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Pr="001D2104" w:rsidRDefault="007E08E8" w:rsidP="005A36DB">
      <w:pPr>
        <w:bidi/>
        <w:spacing w:line="276" w:lineRule="auto"/>
        <w:jc w:val="both"/>
        <w:rPr>
          <w:spacing w:val="-2"/>
          <w:sz w:val="24"/>
          <w:szCs w:val="24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וכגון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שחב לאחרים</w:t>
      </w:r>
      <w:r w:rsidR="001D2104">
        <w:rPr>
          <w:rFonts w:hint="cs"/>
          <w:b/>
          <w:bCs/>
          <w:sz w:val="32"/>
          <w:szCs w:val="32"/>
          <w:rtl/>
          <w:lang w:bidi="he-IL"/>
        </w:rPr>
        <w:t xml:space="preserve"> - </w:t>
      </w:r>
      <w:r w:rsidR="001D2104" w:rsidRPr="001D2104">
        <w:rPr>
          <w:b/>
          <w:bCs/>
          <w:spacing w:val="-2"/>
          <w:sz w:val="32"/>
          <w:szCs w:val="32"/>
          <w:lang w:bidi="he-IL"/>
        </w:rPr>
        <w:t>A</w:t>
      </w:r>
      <w:r w:rsidRPr="001D2104">
        <w:rPr>
          <w:b/>
          <w:bCs/>
          <w:spacing w:val="-2"/>
          <w:sz w:val="32"/>
          <w:szCs w:val="32"/>
          <w:lang w:bidi="he-IL"/>
        </w:rPr>
        <w:t>nd for instance</w:t>
      </w:r>
      <w:r w:rsidR="00EC168F" w:rsidRPr="001D2104">
        <w:rPr>
          <w:b/>
          <w:bCs/>
          <w:spacing w:val="-2"/>
          <w:sz w:val="32"/>
          <w:szCs w:val="32"/>
          <w:lang w:bidi="he-IL"/>
        </w:rPr>
        <w:t>,</w:t>
      </w:r>
      <w:r w:rsidRPr="001D2104">
        <w:rPr>
          <w:b/>
          <w:bCs/>
          <w:spacing w:val="-2"/>
          <w:sz w:val="32"/>
          <w:szCs w:val="32"/>
          <w:lang w:bidi="he-IL"/>
        </w:rPr>
        <w:t xml:space="preserve"> </w:t>
      </w:r>
      <w:r w:rsidR="001D2104" w:rsidRPr="001D2104">
        <w:rPr>
          <w:b/>
          <w:bCs/>
          <w:spacing w:val="-2"/>
          <w:sz w:val="32"/>
          <w:szCs w:val="32"/>
          <w:lang w:bidi="he-IL"/>
        </w:rPr>
        <w:t>that</w:t>
      </w:r>
      <w:r w:rsidRPr="001D2104">
        <w:rPr>
          <w:b/>
          <w:bCs/>
          <w:spacing w:val="-2"/>
          <w:sz w:val="32"/>
          <w:szCs w:val="32"/>
          <w:lang w:bidi="he-IL"/>
        </w:rPr>
        <w:t xml:space="preserve"> it is detrimental for others</w:t>
      </w:r>
      <w:r w:rsidR="001D2104" w:rsidRPr="001D2104">
        <w:rPr>
          <w:rFonts w:hint="cs"/>
          <w:b/>
          <w:bCs/>
          <w:spacing w:val="-2"/>
          <w:sz w:val="32"/>
          <w:szCs w:val="32"/>
          <w:rtl/>
          <w:lang w:bidi="he-IL"/>
        </w:rPr>
        <w:t xml:space="preserve"> </w:t>
      </w:r>
    </w:p>
    <w:p w:rsidR="007E08E8" w:rsidRDefault="007E08E8" w:rsidP="005A36DB">
      <w:pPr>
        <w:spacing w:line="276" w:lineRule="auto"/>
        <w:jc w:val="both"/>
        <w:rPr>
          <w:sz w:val="24"/>
          <w:szCs w:val="24"/>
          <w:lang w:bidi="he-IL"/>
        </w:rPr>
      </w:pPr>
    </w:p>
    <w:p w:rsidR="007E08E8" w:rsidRPr="005A36DB" w:rsidRDefault="001E4495" w:rsidP="005A36D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A36DB">
        <w:rPr>
          <w:rFonts w:ascii="Copperplate Gothic Bold" w:hAnsi="Copperplate Gothic Bold"/>
          <w:u w:val="double"/>
          <w:lang w:bidi="he-IL"/>
        </w:rPr>
        <w:t>Overview</w:t>
      </w:r>
    </w:p>
    <w:p w:rsidR="00C102DA" w:rsidRDefault="001E4495" w:rsidP="005A36D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that there is an occasion whe</w:t>
      </w:r>
      <w:r w:rsidR="00C24C73">
        <w:rPr>
          <w:lang w:bidi="he-IL"/>
        </w:rPr>
        <w:t>n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is not believed to claim that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he is holding is a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. This happens when by his admission he causes harm to others. The case is where </w:t>
      </w:r>
      <w:r>
        <w:rPr>
          <w:rFonts w:hint="cs"/>
          <w:rtl/>
          <w:lang w:bidi="he-IL"/>
        </w:rPr>
        <w:t>ראובן</w:t>
      </w:r>
      <w:r>
        <w:rPr>
          <w:lang w:bidi="he-IL"/>
        </w:rPr>
        <w:t xml:space="preserve"> (the first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) lends money to </w:t>
      </w:r>
      <w:r>
        <w:rPr>
          <w:rFonts w:hint="cs"/>
          <w:rtl/>
          <w:lang w:bidi="he-IL"/>
        </w:rPr>
        <w:t>שמעון</w:t>
      </w:r>
      <w:r>
        <w:rPr>
          <w:lang w:bidi="he-IL"/>
        </w:rPr>
        <w:t xml:space="preserve"> (the first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). </w:t>
      </w:r>
      <w:r w:rsidR="00C102DA">
        <w:rPr>
          <w:lang w:bidi="he-IL"/>
        </w:rPr>
        <w:t xml:space="preserve">In addition </w:t>
      </w:r>
      <w:r w:rsidR="00C102DA">
        <w:rPr>
          <w:rFonts w:hint="cs"/>
          <w:rtl/>
          <w:lang w:bidi="he-IL"/>
        </w:rPr>
        <w:t>לוי</w:t>
      </w:r>
      <w:r w:rsidR="00C102DA">
        <w:rPr>
          <w:lang w:bidi="he-IL"/>
        </w:rPr>
        <w:t xml:space="preserve"> (the second </w:t>
      </w:r>
      <w:r w:rsidR="00C102DA">
        <w:rPr>
          <w:rFonts w:hint="cs"/>
          <w:rtl/>
          <w:lang w:bidi="he-IL"/>
        </w:rPr>
        <w:t>לוה</w:t>
      </w:r>
      <w:r w:rsidR="00C102DA">
        <w:rPr>
          <w:lang w:bidi="he-IL"/>
        </w:rPr>
        <w:t xml:space="preserve">) owes money to </w:t>
      </w:r>
      <w:r w:rsidR="00C102DA">
        <w:rPr>
          <w:rFonts w:hint="cs"/>
          <w:rtl/>
          <w:lang w:bidi="he-IL"/>
        </w:rPr>
        <w:t>שמעון</w:t>
      </w:r>
      <w:r w:rsidR="00C102DA">
        <w:rPr>
          <w:lang w:bidi="he-IL"/>
        </w:rPr>
        <w:t xml:space="preserve"> (the second </w:t>
      </w:r>
      <w:r w:rsidR="00C102DA">
        <w:rPr>
          <w:rFonts w:hint="cs"/>
          <w:rtl/>
          <w:lang w:bidi="he-IL"/>
        </w:rPr>
        <w:t>מלוה</w:t>
      </w:r>
      <w:r w:rsidR="00C102DA">
        <w:rPr>
          <w:lang w:bidi="he-IL"/>
        </w:rPr>
        <w:t xml:space="preserve"> [and first </w:t>
      </w:r>
      <w:r w:rsidR="00C102DA">
        <w:rPr>
          <w:rFonts w:hint="cs"/>
          <w:rtl/>
          <w:lang w:bidi="he-IL"/>
        </w:rPr>
        <w:t>לוה</w:t>
      </w:r>
      <w:r w:rsidR="00C102DA">
        <w:rPr>
          <w:lang w:bidi="he-IL"/>
        </w:rPr>
        <w:t>]). According to the</w:t>
      </w:r>
      <w:r w:rsidR="00F22A31">
        <w:rPr>
          <w:lang w:bidi="he-IL"/>
        </w:rPr>
        <w:t xml:space="preserve"> rule of</w:t>
      </w:r>
      <w:r w:rsidR="00C102DA">
        <w:rPr>
          <w:lang w:bidi="he-IL"/>
        </w:rPr>
        <w:t xml:space="preserve"> </w:t>
      </w:r>
      <w:r w:rsidR="00C102DA">
        <w:rPr>
          <w:rFonts w:hint="cs"/>
          <w:rtl/>
          <w:lang w:bidi="he-IL"/>
        </w:rPr>
        <w:t>שעב</w:t>
      </w:r>
      <w:r w:rsidR="00602756">
        <w:rPr>
          <w:rFonts w:hint="cs"/>
          <w:rtl/>
          <w:lang w:bidi="he-IL"/>
        </w:rPr>
        <w:t>ו</w:t>
      </w:r>
      <w:r w:rsidR="00C102DA">
        <w:rPr>
          <w:rFonts w:hint="cs"/>
          <w:rtl/>
          <w:lang w:bidi="he-IL"/>
        </w:rPr>
        <w:t>דא דר"נ</w:t>
      </w:r>
      <w:r w:rsidR="00C102DA">
        <w:rPr>
          <w:lang w:bidi="he-IL"/>
        </w:rPr>
        <w:t xml:space="preserve">, the first </w:t>
      </w:r>
      <w:r w:rsidR="00C102DA">
        <w:rPr>
          <w:rFonts w:hint="cs"/>
          <w:rtl/>
          <w:lang w:bidi="he-IL"/>
        </w:rPr>
        <w:t>מלוה</w:t>
      </w:r>
      <w:r w:rsidR="00C102DA">
        <w:rPr>
          <w:lang w:bidi="he-IL"/>
        </w:rPr>
        <w:t xml:space="preserve"> (</w:t>
      </w:r>
      <w:r w:rsidR="00C102DA">
        <w:rPr>
          <w:rFonts w:hint="cs"/>
          <w:rtl/>
          <w:lang w:bidi="he-IL"/>
        </w:rPr>
        <w:t>ראובן</w:t>
      </w:r>
      <w:r w:rsidR="00C102DA">
        <w:rPr>
          <w:lang w:bidi="he-IL"/>
        </w:rPr>
        <w:t xml:space="preserve">) can collect directly from </w:t>
      </w:r>
      <w:r w:rsidR="00C102DA">
        <w:rPr>
          <w:rFonts w:hint="cs"/>
          <w:rtl/>
          <w:lang w:bidi="he-IL"/>
        </w:rPr>
        <w:t>לו</w:t>
      </w:r>
      <w:r w:rsidR="00C24C73">
        <w:rPr>
          <w:rFonts w:hint="cs"/>
          <w:rtl/>
          <w:lang w:bidi="he-IL"/>
        </w:rPr>
        <w:t>י</w:t>
      </w:r>
      <w:r w:rsidR="00C102DA">
        <w:rPr>
          <w:lang w:bidi="he-IL"/>
        </w:rPr>
        <w:t xml:space="preserve"> (the second </w:t>
      </w:r>
      <w:r w:rsidR="00C102DA">
        <w:rPr>
          <w:rFonts w:hint="cs"/>
          <w:rtl/>
          <w:lang w:bidi="he-IL"/>
        </w:rPr>
        <w:t>לוה</w:t>
      </w:r>
      <w:r w:rsidR="00C102DA">
        <w:rPr>
          <w:lang w:bidi="he-IL"/>
        </w:rPr>
        <w:t xml:space="preserve">). If however </w:t>
      </w:r>
      <w:r w:rsidR="00C102DA">
        <w:rPr>
          <w:rFonts w:hint="cs"/>
          <w:rtl/>
          <w:lang w:bidi="he-IL"/>
        </w:rPr>
        <w:t>שמעון</w:t>
      </w:r>
      <w:r w:rsidR="00C102DA">
        <w:rPr>
          <w:lang w:bidi="he-IL"/>
        </w:rPr>
        <w:t xml:space="preserve"> claims that </w:t>
      </w:r>
      <w:r w:rsidR="00C102DA">
        <w:rPr>
          <w:rFonts w:hint="cs"/>
          <w:rtl/>
          <w:lang w:bidi="he-IL"/>
        </w:rPr>
        <w:t>לוי</w:t>
      </w:r>
      <w:r w:rsidR="00C102DA">
        <w:rPr>
          <w:lang w:bidi="he-IL"/>
        </w:rPr>
        <w:t xml:space="preserve"> owes him no money and the </w:t>
      </w:r>
      <w:r w:rsidR="00C102DA">
        <w:rPr>
          <w:rFonts w:hint="cs"/>
          <w:rtl/>
          <w:lang w:bidi="he-IL"/>
        </w:rPr>
        <w:t>שטר</w:t>
      </w:r>
      <w:r w:rsidR="00C102DA">
        <w:rPr>
          <w:lang w:bidi="he-IL"/>
        </w:rPr>
        <w:t xml:space="preserve"> he holds against </w:t>
      </w:r>
      <w:r w:rsidR="00C102DA">
        <w:rPr>
          <w:rFonts w:hint="cs"/>
          <w:rtl/>
          <w:lang w:bidi="he-IL"/>
        </w:rPr>
        <w:t>לוי</w:t>
      </w:r>
      <w:r w:rsidR="00C102DA">
        <w:rPr>
          <w:lang w:bidi="he-IL"/>
        </w:rPr>
        <w:t xml:space="preserve"> is merely a </w:t>
      </w:r>
      <w:r w:rsidR="00C102DA">
        <w:rPr>
          <w:rFonts w:hint="cs"/>
          <w:rtl/>
          <w:lang w:bidi="he-IL"/>
        </w:rPr>
        <w:t>שטר אמנה</w:t>
      </w:r>
      <w:r w:rsidR="00C102DA">
        <w:rPr>
          <w:lang w:bidi="he-IL"/>
        </w:rPr>
        <w:t xml:space="preserve">, then </w:t>
      </w:r>
      <w:r w:rsidR="00C102DA">
        <w:rPr>
          <w:rFonts w:hint="cs"/>
          <w:rtl/>
          <w:lang w:bidi="he-IL"/>
        </w:rPr>
        <w:t>ראובן</w:t>
      </w:r>
      <w:r w:rsidR="00C102DA">
        <w:rPr>
          <w:lang w:bidi="he-IL"/>
        </w:rPr>
        <w:t xml:space="preserve"> (the first </w:t>
      </w:r>
      <w:r w:rsidR="00C102DA">
        <w:rPr>
          <w:rFonts w:hint="cs"/>
          <w:rtl/>
          <w:lang w:bidi="he-IL"/>
        </w:rPr>
        <w:t>מלוה</w:t>
      </w:r>
      <w:r w:rsidR="00C102DA">
        <w:rPr>
          <w:lang w:bidi="he-IL"/>
        </w:rPr>
        <w:t xml:space="preserve">) would not be able to collect from </w:t>
      </w:r>
      <w:r w:rsidR="00C102DA">
        <w:rPr>
          <w:rFonts w:hint="cs"/>
          <w:rtl/>
          <w:lang w:bidi="he-IL"/>
        </w:rPr>
        <w:t>לוי</w:t>
      </w:r>
      <w:r w:rsidR="00C102DA">
        <w:rPr>
          <w:lang w:bidi="he-IL"/>
        </w:rPr>
        <w:t xml:space="preserve">, if </w:t>
      </w:r>
      <w:r w:rsidR="00C102DA">
        <w:rPr>
          <w:rFonts w:hint="cs"/>
          <w:rtl/>
          <w:lang w:bidi="he-IL"/>
        </w:rPr>
        <w:t>שמעון</w:t>
      </w:r>
      <w:r w:rsidR="00C102DA">
        <w:rPr>
          <w:lang w:bidi="he-IL"/>
        </w:rPr>
        <w:t xml:space="preserve"> is telling the truth. The </w:t>
      </w:r>
      <w:r w:rsidR="00C102DA">
        <w:rPr>
          <w:rFonts w:hint="cs"/>
          <w:rtl/>
          <w:lang w:bidi="he-IL"/>
        </w:rPr>
        <w:t>דין</w:t>
      </w:r>
      <w:r w:rsidR="00C102DA">
        <w:rPr>
          <w:lang w:bidi="he-IL"/>
        </w:rPr>
        <w:t xml:space="preserve"> is that </w:t>
      </w:r>
      <w:r w:rsidR="00C102DA">
        <w:rPr>
          <w:rFonts w:hint="cs"/>
          <w:rtl/>
          <w:lang w:bidi="he-IL"/>
        </w:rPr>
        <w:t>שמעון</w:t>
      </w:r>
      <w:r w:rsidR="00C102DA">
        <w:rPr>
          <w:lang w:bidi="he-IL"/>
        </w:rPr>
        <w:t xml:space="preserve"> is not believed to claim it is a </w:t>
      </w:r>
      <w:r w:rsidR="00C102DA">
        <w:rPr>
          <w:rFonts w:hint="cs"/>
          <w:rtl/>
          <w:lang w:bidi="he-IL"/>
        </w:rPr>
        <w:t>שטר אמנה</w:t>
      </w:r>
      <w:r w:rsidR="00C102DA">
        <w:rPr>
          <w:lang w:bidi="he-IL"/>
        </w:rPr>
        <w:t xml:space="preserve"> since he is causing harm to </w:t>
      </w:r>
      <w:r w:rsidR="00C102DA">
        <w:rPr>
          <w:rFonts w:hint="cs"/>
          <w:rtl/>
          <w:lang w:bidi="he-IL"/>
        </w:rPr>
        <w:t>ראובן</w:t>
      </w:r>
      <w:r w:rsidR="00C102DA">
        <w:rPr>
          <w:lang w:bidi="he-IL"/>
        </w:rPr>
        <w:t>. A person is believed only to obligate himself but not to obligate or cause harm to others.</w:t>
      </w:r>
    </w:p>
    <w:p w:rsidR="005B4B2F" w:rsidRPr="001E4495" w:rsidRDefault="005B4B2F" w:rsidP="00F22A31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There is a ruling from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המוכר שט"ח לחבירו וחזר ומחלו מחול ואפילו יורש מוחל</w:t>
      </w:r>
      <w:r>
        <w:rPr>
          <w:lang w:bidi="he-IL"/>
        </w:rPr>
        <w:t xml:space="preserve">. This means that if </w:t>
      </w:r>
      <w:r>
        <w:rPr>
          <w:rFonts w:hint="cs"/>
          <w:rtl/>
          <w:lang w:bidi="he-IL"/>
        </w:rPr>
        <w:t>לוי</w:t>
      </w:r>
      <w:r>
        <w:rPr>
          <w:lang w:bidi="he-IL"/>
        </w:rPr>
        <w:t xml:space="preserve"> owes </w:t>
      </w:r>
      <w:r>
        <w:rPr>
          <w:rFonts w:hint="cs"/>
          <w:rtl/>
          <w:lang w:bidi="he-IL"/>
        </w:rPr>
        <w:t>שמעון</w:t>
      </w:r>
      <w:r>
        <w:rPr>
          <w:lang w:bidi="he-IL"/>
        </w:rPr>
        <w:t xml:space="preserve"> money </w:t>
      </w:r>
      <w:r>
        <w:rPr>
          <w:rFonts w:hint="cs"/>
          <w:rtl/>
          <w:lang w:bidi="he-IL"/>
        </w:rPr>
        <w:t>בשטר</w:t>
      </w:r>
      <w:r>
        <w:rPr>
          <w:lang w:bidi="he-IL"/>
        </w:rPr>
        <w:t xml:space="preserve">, and </w:t>
      </w:r>
      <w:r>
        <w:rPr>
          <w:rFonts w:hint="cs"/>
          <w:rtl/>
          <w:lang w:bidi="he-IL"/>
        </w:rPr>
        <w:t>שמעון</w:t>
      </w:r>
      <w:r>
        <w:rPr>
          <w:lang w:bidi="he-IL"/>
        </w:rPr>
        <w:t xml:space="preserve"> sold this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to </w:t>
      </w:r>
      <w:r>
        <w:rPr>
          <w:rFonts w:hint="cs"/>
          <w:rtl/>
          <w:lang w:bidi="he-IL"/>
        </w:rPr>
        <w:t>ראובן</w:t>
      </w:r>
      <w:r>
        <w:rPr>
          <w:lang w:bidi="he-IL"/>
        </w:rPr>
        <w:t>;</w:t>
      </w:r>
      <w:r w:rsidR="00F22A31" w:rsidRPr="00F22A31">
        <w:rPr>
          <w:rStyle w:val="FootnoteReference"/>
          <w:rtl/>
          <w:lang w:bidi="he-IL"/>
        </w:rPr>
        <w:t xml:space="preserve"> </w:t>
      </w:r>
      <w:r w:rsidR="00F22A31">
        <w:rPr>
          <w:rStyle w:val="FootnoteReference"/>
          <w:rtl/>
          <w:lang w:bidi="he-IL"/>
        </w:rPr>
        <w:footnoteReference w:id="1"/>
      </w:r>
      <w:r>
        <w:rPr>
          <w:lang w:bidi="he-IL"/>
        </w:rPr>
        <w:t xml:space="preserve">now </w:t>
      </w:r>
      <w:r>
        <w:rPr>
          <w:rFonts w:hint="cs"/>
          <w:rtl/>
          <w:lang w:bidi="he-IL"/>
        </w:rPr>
        <w:t>ראובן</w:t>
      </w:r>
      <w:r>
        <w:rPr>
          <w:lang w:bidi="he-IL"/>
        </w:rPr>
        <w:t xml:space="preserve"> </w:t>
      </w:r>
      <w:r w:rsidR="00A2399E">
        <w:rPr>
          <w:lang w:bidi="he-IL"/>
        </w:rPr>
        <w:t xml:space="preserve">(and not </w:t>
      </w:r>
      <w:r w:rsidR="00A2399E">
        <w:rPr>
          <w:rFonts w:hint="cs"/>
          <w:rtl/>
          <w:lang w:bidi="he-IL"/>
        </w:rPr>
        <w:t>שמעון</w:t>
      </w:r>
      <w:r w:rsidR="00A2399E">
        <w:rPr>
          <w:lang w:bidi="he-IL"/>
        </w:rPr>
        <w:t xml:space="preserve">) </w:t>
      </w:r>
      <w:r>
        <w:rPr>
          <w:lang w:bidi="he-IL"/>
        </w:rPr>
        <w:t xml:space="preserve">has the right to collect the monies of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לוי</w:t>
      </w:r>
      <w:r>
        <w:rPr>
          <w:lang w:bidi="he-IL"/>
        </w:rPr>
        <w:t xml:space="preserve">. Nevertheless </w:t>
      </w:r>
      <w:r>
        <w:rPr>
          <w:rFonts w:hint="cs"/>
          <w:rtl/>
          <w:lang w:bidi="he-IL"/>
        </w:rPr>
        <w:t>שמעון</w:t>
      </w:r>
      <w:r>
        <w:rPr>
          <w:lang w:bidi="he-IL"/>
        </w:rPr>
        <w:t xml:space="preserve"> has the right to be </w:t>
      </w:r>
      <w:r>
        <w:rPr>
          <w:rFonts w:hint="cs"/>
          <w:rtl/>
          <w:lang w:bidi="he-IL"/>
        </w:rPr>
        <w:t>מוחל לוי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חוב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ראובן</w:t>
      </w:r>
      <w:r>
        <w:rPr>
          <w:lang w:bidi="he-IL"/>
        </w:rPr>
        <w:t xml:space="preserve"> will not be able to collect the </w:t>
      </w:r>
      <w:r>
        <w:rPr>
          <w:rFonts w:hint="cs"/>
          <w:rtl/>
          <w:lang w:bidi="he-IL"/>
        </w:rPr>
        <w:t>חוב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לוי</w:t>
      </w:r>
      <w:r>
        <w:rPr>
          <w:lang w:bidi="he-IL"/>
        </w:rPr>
        <w:t xml:space="preserve">. If </w:t>
      </w:r>
      <w:r>
        <w:rPr>
          <w:rFonts w:hint="cs"/>
          <w:rtl/>
          <w:lang w:bidi="he-IL"/>
        </w:rPr>
        <w:t>שמעון</w:t>
      </w:r>
      <w:r>
        <w:rPr>
          <w:lang w:bidi="he-IL"/>
        </w:rPr>
        <w:t xml:space="preserve"> died before </w:t>
      </w:r>
      <w:r>
        <w:rPr>
          <w:rFonts w:hint="cs"/>
          <w:rtl/>
          <w:lang w:bidi="he-IL"/>
        </w:rPr>
        <w:t>ראובן</w:t>
      </w:r>
      <w:r>
        <w:rPr>
          <w:lang w:bidi="he-IL"/>
        </w:rPr>
        <w:t xml:space="preserve"> collected the debt from </w:t>
      </w:r>
      <w:r>
        <w:rPr>
          <w:rFonts w:hint="cs"/>
          <w:rtl/>
          <w:lang w:bidi="he-IL"/>
        </w:rPr>
        <w:t>לוי</w:t>
      </w:r>
      <w:r>
        <w:rPr>
          <w:lang w:bidi="he-IL"/>
        </w:rPr>
        <w:t xml:space="preserve">, the heirs of </w:t>
      </w:r>
      <w:r>
        <w:rPr>
          <w:rFonts w:hint="cs"/>
          <w:rtl/>
          <w:lang w:bidi="he-IL"/>
        </w:rPr>
        <w:t>שמעון</w:t>
      </w:r>
      <w:r>
        <w:rPr>
          <w:lang w:bidi="he-IL"/>
        </w:rPr>
        <w:t xml:space="preserve"> may also be </w:t>
      </w:r>
      <w:r>
        <w:rPr>
          <w:rFonts w:hint="cs"/>
          <w:rtl/>
          <w:lang w:bidi="he-IL"/>
        </w:rPr>
        <w:t>מוחל</w:t>
      </w:r>
      <w:r>
        <w:rPr>
          <w:lang w:bidi="he-IL"/>
        </w:rPr>
        <w:t xml:space="preserve"> the debt to </w:t>
      </w:r>
      <w:r>
        <w:rPr>
          <w:rFonts w:hint="cs"/>
          <w:rtl/>
          <w:lang w:bidi="he-IL"/>
        </w:rPr>
        <w:t>לוי</w:t>
      </w:r>
      <w:r>
        <w:rPr>
          <w:lang w:bidi="he-IL"/>
        </w:rPr>
        <w:t xml:space="preserve">, preventing </w:t>
      </w:r>
      <w:r>
        <w:rPr>
          <w:rFonts w:hint="cs"/>
          <w:rtl/>
          <w:lang w:bidi="he-IL"/>
        </w:rPr>
        <w:t>ראובן</w:t>
      </w:r>
      <w:r>
        <w:rPr>
          <w:lang w:bidi="he-IL"/>
        </w:rPr>
        <w:t xml:space="preserve"> from collecting on his purchased </w:t>
      </w:r>
      <w:r>
        <w:rPr>
          <w:rFonts w:hint="cs"/>
          <w:rtl/>
          <w:lang w:bidi="he-IL"/>
        </w:rPr>
        <w:t>שט"ח</w:t>
      </w:r>
      <w:r>
        <w:rPr>
          <w:lang w:bidi="he-IL"/>
        </w:rPr>
        <w:t xml:space="preserve">. </w:t>
      </w:r>
    </w:p>
    <w:p w:rsidR="007E08E8" w:rsidRDefault="00EC168F" w:rsidP="005A36DB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</w:t>
      </w:r>
    </w:p>
    <w:p w:rsidR="007E08E8" w:rsidRDefault="007E08E8" w:rsidP="005A36D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F22A31" w:rsidRPr="00F70312" w:rsidRDefault="007E08E8" w:rsidP="00F70312">
      <w:pPr>
        <w:bidi/>
        <w:spacing w:line="276" w:lineRule="auto"/>
        <w:jc w:val="both"/>
        <w:rPr>
          <w:b/>
          <w:bCs/>
          <w:lang w:bidi="he-IL"/>
        </w:rPr>
      </w:pPr>
      <w:r w:rsidRPr="00F70312">
        <w:rPr>
          <w:rFonts w:cs="David" w:hint="cs"/>
          <w:b/>
          <w:bCs/>
          <w:rtl/>
          <w:lang w:bidi="he-IL"/>
        </w:rPr>
        <w:t>ואם תאמר ולהימניה במגו</w:t>
      </w:r>
      <w:r w:rsidR="00F22A31" w:rsidRPr="00F70312">
        <w:rPr>
          <w:rStyle w:val="FootnoteReference"/>
          <w:rFonts w:cs="David"/>
          <w:b/>
          <w:bCs/>
          <w:rtl/>
          <w:lang w:bidi="he-IL"/>
        </w:rPr>
        <w:footnoteReference w:id="2"/>
      </w:r>
      <w:r w:rsidR="00F22A31" w:rsidRPr="00F70312">
        <w:rPr>
          <w:rFonts w:cs="David" w:hint="cs"/>
          <w:b/>
          <w:bCs/>
          <w:rtl/>
          <w:lang w:bidi="he-IL"/>
        </w:rPr>
        <w:t xml:space="preserve"> דאי בעי מחיל ליה</w:t>
      </w:r>
      <w:r w:rsidR="00701C35" w:rsidRPr="00F70312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="00F70312">
        <w:rPr>
          <w:rFonts w:cs="David" w:hint="cs"/>
          <w:b/>
          <w:bCs/>
          <w:rtl/>
          <w:lang w:bidi="he-IL"/>
        </w:rPr>
        <w:t xml:space="preserve"> -</w:t>
      </w:r>
      <w:r w:rsidRPr="00F70312">
        <w:rPr>
          <w:rFonts w:cs="David"/>
          <w:b/>
          <w:bCs/>
          <w:lang w:bidi="he-IL"/>
        </w:rPr>
        <w:t xml:space="preserve"> </w:t>
      </w:r>
    </w:p>
    <w:p w:rsidR="00042904" w:rsidRPr="00356B54" w:rsidRDefault="00F22A31" w:rsidP="00F22A31">
      <w:pPr>
        <w:spacing w:line="276" w:lineRule="auto"/>
        <w:jc w:val="both"/>
        <w:rPr>
          <w:rFonts w:ascii="Helvetica" w:hAnsi="Helvetica" w:cs="Helvetica"/>
          <w:sz w:val="32"/>
          <w:szCs w:val="32"/>
          <w:lang w:bidi="he-IL"/>
        </w:rPr>
      </w:pPr>
      <w:r>
        <w:rPr>
          <w:b/>
          <w:bCs/>
          <w:lang w:bidi="he-IL"/>
        </w:rPr>
        <w:t>And</w:t>
      </w:r>
      <w:r w:rsidR="007E08E8">
        <w:rPr>
          <w:b/>
          <w:bCs/>
          <w:lang w:bidi="he-IL"/>
        </w:rPr>
        <w:t xml:space="preserve"> if you </w:t>
      </w:r>
      <w:r>
        <w:rPr>
          <w:b/>
          <w:bCs/>
          <w:lang w:bidi="he-IL"/>
        </w:rPr>
        <w:t>will say</w:t>
      </w:r>
      <w:r w:rsidR="007E08E8">
        <w:rPr>
          <w:b/>
          <w:bCs/>
          <w:lang w:bidi="he-IL"/>
        </w:rPr>
        <w:t xml:space="preserve">; let us believe </w:t>
      </w:r>
      <w:r w:rsidR="007E08E8">
        <w:rPr>
          <w:lang w:bidi="he-IL"/>
        </w:rPr>
        <w:t xml:space="preserve">the </w:t>
      </w:r>
      <w:r w:rsidR="007E08E8">
        <w:rPr>
          <w:rFonts w:hint="cs"/>
          <w:rtl/>
          <w:lang w:bidi="he-IL"/>
        </w:rPr>
        <w:t>מלוה</w:t>
      </w:r>
      <w:r>
        <w:rPr>
          <w:lang w:bidi="he-IL"/>
        </w:rPr>
        <w:t>,</w:t>
      </w:r>
      <w:r w:rsidR="007E08E8">
        <w:rPr>
          <w:lang w:bidi="he-IL"/>
        </w:rPr>
        <w:t xml:space="preserve"> who claims that it is a </w:t>
      </w:r>
      <w:r w:rsidR="007E08E8">
        <w:rPr>
          <w:rFonts w:hint="cs"/>
          <w:rtl/>
          <w:lang w:bidi="he-IL"/>
        </w:rPr>
        <w:t xml:space="preserve">שטר </w:t>
      </w:r>
      <w:r>
        <w:rPr>
          <w:rFonts w:hint="cs"/>
          <w:rtl/>
          <w:lang w:bidi="he-IL"/>
        </w:rPr>
        <w:t>אמנה</w:t>
      </w:r>
      <w:r>
        <w:rPr>
          <w:lang w:bidi="he-IL"/>
        </w:rPr>
        <w:t>,</w:t>
      </w:r>
      <w:r w:rsidR="007E08E8">
        <w:rPr>
          <w:lang w:bidi="he-IL"/>
        </w:rPr>
        <w:t xml:space="preserve"> </w:t>
      </w:r>
      <w:r w:rsidR="007E08E8">
        <w:rPr>
          <w:b/>
          <w:bCs/>
          <w:lang w:bidi="he-IL"/>
        </w:rPr>
        <w:t xml:space="preserve">with a </w:t>
      </w:r>
      <w:r w:rsidR="007E08E8">
        <w:rPr>
          <w:rFonts w:hint="cs"/>
          <w:b/>
          <w:bCs/>
          <w:rtl/>
          <w:lang w:bidi="he-IL"/>
        </w:rPr>
        <w:t>מגו</w:t>
      </w:r>
      <w:r>
        <w:rPr>
          <w:b/>
          <w:bCs/>
          <w:lang w:bidi="he-IL"/>
        </w:rPr>
        <w:t>,</w:t>
      </w:r>
      <w:r w:rsidR="007E08E8">
        <w:rPr>
          <w:b/>
          <w:bCs/>
          <w:lang w:bidi="he-IL"/>
        </w:rPr>
        <w:t xml:space="preserve"> </w:t>
      </w:r>
      <w:r w:rsidR="00042904">
        <w:rPr>
          <w:b/>
          <w:bCs/>
          <w:lang w:bidi="he-IL"/>
        </w:rPr>
        <w:t xml:space="preserve">for if </w:t>
      </w:r>
      <w:r w:rsidR="00042904">
        <w:rPr>
          <w:lang w:bidi="he-IL"/>
        </w:rPr>
        <w:t xml:space="preserve">the </w:t>
      </w:r>
      <w:r w:rsidR="00042904">
        <w:rPr>
          <w:rFonts w:hint="cs"/>
          <w:rtl/>
          <w:lang w:bidi="he-IL"/>
        </w:rPr>
        <w:t>מלו</w:t>
      </w:r>
      <w:r w:rsidR="00E60E79">
        <w:rPr>
          <w:rFonts w:hint="cs"/>
          <w:rtl/>
          <w:lang w:bidi="he-IL"/>
        </w:rPr>
        <w:t>ה</w:t>
      </w:r>
      <w:r w:rsidR="00042904">
        <w:rPr>
          <w:lang w:bidi="he-IL"/>
        </w:rPr>
        <w:t xml:space="preserve"> </w:t>
      </w:r>
      <w:r w:rsidR="00042904">
        <w:rPr>
          <w:b/>
          <w:bCs/>
          <w:lang w:bidi="he-IL"/>
        </w:rPr>
        <w:t xml:space="preserve">wanted he could have absolved </w:t>
      </w:r>
      <w:r w:rsidR="00042904" w:rsidRPr="00356B54">
        <w:rPr>
          <w:sz w:val="24"/>
          <w:szCs w:val="24"/>
          <w:lang w:bidi="he-IL"/>
        </w:rPr>
        <w:t xml:space="preserve">the </w:t>
      </w:r>
      <w:r w:rsidR="00042904" w:rsidRPr="00356B54">
        <w:rPr>
          <w:rFonts w:hint="cs"/>
          <w:sz w:val="24"/>
          <w:szCs w:val="24"/>
          <w:rtl/>
          <w:lang w:bidi="he-IL"/>
        </w:rPr>
        <w:t>לוה</w:t>
      </w:r>
      <w:r w:rsidR="00042904" w:rsidRPr="00356B54">
        <w:rPr>
          <w:sz w:val="24"/>
          <w:szCs w:val="24"/>
          <w:lang w:bidi="he-IL"/>
        </w:rPr>
        <w:t xml:space="preserve"> from repaying him. If the </w:t>
      </w:r>
      <w:r w:rsidR="00042904" w:rsidRPr="00356B54">
        <w:rPr>
          <w:rFonts w:hint="cs"/>
          <w:sz w:val="24"/>
          <w:szCs w:val="24"/>
          <w:rtl/>
          <w:lang w:bidi="he-IL"/>
        </w:rPr>
        <w:t>מלוה</w:t>
      </w:r>
      <w:r w:rsidR="00042904" w:rsidRPr="00356B54">
        <w:rPr>
          <w:sz w:val="24"/>
          <w:szCs w:val="24"/>
          <w:lang w:bidi="he-IL"/>
        </w:rPr>
        <w:t xml:space="preserve"> would be </w:t>
      </w:r>
      <w:r w:rsidR="00042904" w:rsidRPr="00356B54">
        <w:rPr>
          <w:rFonts w:hint="cs"/>
          <w:sz w:val="24"/>
          <w:szCs w:val="24"/>
          <w:rtl/>
          <w:lang w:bidi="he-IL"/>
        </w:rPr>
        <w:t>מוחל</w:t>
      </w:r>
      <w:r w:rsidR="00042904" w:rsidRPr="00356B54">
        <w:rPr>
          <w:sz w:val="24"/>
          <w:szCs w:val="24"/>
          <w:lang w:bidi="he-IL"/>
        </w:rPr>
        <w:t xml:space="preserve"> the </w:t>
      </w:r>
      <w:r w:rsidR="00042904" w:rsidRPr="00356B54">
        <w:rPr>
          <w:rFonts w:hint="cs"/>
          <w:sz w:val="24"/>
          <w:szCs w:val="24"/>
          <w:rtl/>
          <w:lang w:bidi="he-IL"/>
        </w:rPr>
        <w:t>לוה</w:t>
      </w:r>
      <w:r w:rsidR="00E85E1A" w:rsidRPr="00356B54">
        <w:rPr>
          <w:sz w:val="24"/>
          <w:szCs w:val="24"/>
          <w:lang w:bidi="he-IL"/>
        </w:rPr>
        <w:t>,</w:t>
      </w:r>
      <w:r w:rsidR="00042904" w:rsidRPr="00356B54">
        <w:rPr>
          <w:sz w:val="24"/>
          <w:szCs w:val="24"/>
          <w:lang w:bidi="he-IL"/>
        </w:rPr>
        <w:t xml:space="preserve"> then the </w:t>
      </w:r>
      <w:r w:rsidR="00042904" w:rsidRPr="00356B54">
        <w:rPr>
          <w:rFonts w:hint="cs"/>
          <w:sz w:val="24"/>
          <w:szCs w:val="24"/>
          <w:rtl/>
          <w:lang w:bidi="he-IL"/>
        </w:rPr>
        <w:t>אחרים</w:t>
      </w:r>
      <w:r w:rsidR="00042904" w:rsidRPr="00356B54">
        <w:rPr>
          <w:sz w:val="24"/>
          <w:szCs w:val="24"/>
          <w:lang w:bidi="he-IL"/>
        </w:rPr>
        <w:t xml:space="preserve"> </w:t>
      </w:r>
      <w:r w:rsidR="00E85E1A" w:rsidRPr="00356B54">
        <w:rPr>
          <w:sz w:val="24"/>
          <w:szCs w:val="24"/>
          <w:lang w:bidi="he-IL"/>
        </w:rPr>
        <w:t xml:space="preserve">(those to whom this </w:t>
      </w:r>
      <w:r w:rsidR="00E85E1A" w:rsidRPr="00356B54">
        <w:rPr>
          <w:rFonts w:hint="cs"/>
          <w:sz w:val="24"/>
          <w:szCs w:val="24"/>
          <w:rtl/>
          <w:lang w:bidi="he-IL"/>
        </w:rPr>
        <w:t>מלוה</w:t>
      </w:r>
      <w:r w:rsidR="00E85E1A" w:rsidRPr="00356B54">
        <w:rPr>
          <w:sz w:val="24"/>
          <w:szCs w:val="24"/>
          <w:lang w:bidi="he-IL"/>
        </w:rPr>
        <w:t xml:space="preserve"> owes money), </w:t>
      </w:r>
      <w:r w:rsidR="00042904" w:rsidRPr="00356B54">
        <w:rPr>
          <w:sz w:val="24"/>
          <w:szCs w:val="24"/>
          <w:lang w:bidi="he-IL"/>
        </w:rPr>
        <w:t xml:space="preserve">would lose their right to collect from the </w:t>
      </w:r>
      <w:r w:rsidR="00042904" w:rsidRPr="00356B54">
        <w:rPr>
          <w:rFonts w:hint="cs"/>
          <w:sz w:val="24"/>
          <w:szCs w:val="24"/>
          <w:rtl/>
          <w:lang w:bidi="he-IL"/>
        </w:rPr>
        <w:t>לוה</w:t>
      </w:r>
      <w:r w:rsidR="00042904" w:rsidRPr="00356B54">
        <w:rPr>
          <w:sz w:val="24"/>
          <w:szCs w:val="24"/>
          <w:lang w:bidi="he-IL"/>
        </w:rPr>
        <w:t xml:space="preserve">. This power of the </w:t>
      </w:r>
      <w:r w:rsidR="00042904" w:rsidRPr="00356B54">
        <w:rPr>
          <w:rFonts w:hint="cs"/>
          <w:sz w:val="24"/>
          <w:szCs w:val="24"/>
          <w:rtl/>
          <w:lang w:bidi="he-IL"/>
        </w:rPr>
        <w:t>מלוה</w:t>
      </w:r>
      <w:r w:rsidR="00042904" w:rsidRPr="00356B54">
        <w:rPr>
          <w:sz w:val="24"/>
          <w:szCs w:val="24"/>
          <w:lang w:bidi="he-IL"/>
        </w:rPr>
        <w:t xml:space="preserve"> </w:t>
      </w:r>
      <w:r w:rsidR="00E85E1A" w:rsidRPr="00356B54">
        <w:rPr>
          <w:sz w:val="24"/>
          <w:szCs w:val="24"/>
          <w:lang w:bidi="he-IL"/>
        </w:rPr>
        <w:t xml:space="preserve">(to deprive the </w:t>
      </w:r>
      <w:r w:rsidR="00E85E1A" w:rsidRPr="00356B54">
        <w:rPr>
          <w:rFonts w:hint="cs"/>
          <w:sz w:val="24"/>
          <w:szCs w:val="24"/>
          <w:rtl/>
          <w:lang w:bidi="he-IL"/>
        </w:rPr>
        <w:t>אחרים</w:t>
      </w:r>
      <w:r w:rsidR="00E85E1A" w:rsidRPr="00356B54">
        <w:rPr>
          <w:sz w:val="24"/>
          <w:szCs w:val="24"/>
          <w:lang w:bidi="he-IL"/>
        </w:rPr>
        <w:t xml:space="preserve"> from collecting from his </w:t>
      </w:r>
      <w:r w:rsidR="00E85E1A" w:rsidRPr="00356B54">
        <w:rPr>
          <w:rFonts w:hint="cs"/>
          <w:sz w:val="24"/>
          <w:szCs w:val="24"/>
          <w:rtl/>
          <w:lang w:bidi="he-IL"/>
        </w:rPr>
        <w:t>לוה</w:t>
      </w:r>
      <w:r w:rsidR="00E85E1A" w:rsidRPr="00356B54">
        <w:rPr>
          <w:sz w:val="24"/>
          <w:szCs w:val="24"/>
          <w:lang w:bidi="he-IL"/>
        </w:rPr>
        <w:t xml:space="preserve">) </w:t>
      </w:r>
      <w:r w:rsidR="00042904" w:rsidRPr="00356B54">
        <w:rPr>
          <w:sz w:val="24"/>
          <w:szCs w:val="24"/>
          <w:lang w:bidi="he-IL"/>
        </w:rPr>
        <w:t xml:space="preserve">should also apply when he claims that it is a </w:t>
      </w:r>
      <w:r w:rsidR="00042904" w:rsidRPr="00356B54">
        <w:rPr>
          <w:rFonts w:hint="cs"/>
          <w:sz w:val="24"/>
          <w:szCs w:val="24"/>
          <w:rtl/>
          <w:lang w:bidi="he-IL"/>
        </w:rPr>
        <w:t>שטר אמנה</w:t>
      </w:r>
      <w:r w:rsidR="00042904" w:rsidRPr="00356B54">
        <w:rPr>
          <w:sz w:val="24"/>
          <w:szCs w:val="24"/>
          <w:lang w:bidi="he-IL"/>
        </w:rPr>
        <w:t xml:space="preserve">, thus causing the </w:t>
      </w:r>
      <w:r w:rsidR="00042904" w:rsidRPr="00356B54">
        <w:rPr>
          <w:rFonts w:hint="cs"/>
          <w:sz w:val="24"/>
          <w:szCs w:val="24"/>
          <w:rtl/>
          <w:lang w:bidi="he-IL"/>
        </w:rPr>
        <w:t>אחרים</w:t>
      </w:r>
      <w:r w:rsidR="00042904" w:rsidRPr="00356B54">
        <w:rPr>
          <w:sz w:val="24"/>
          <w:szCs w:val="24"/>
          <w:lang w:bidi="he-IL"/>
        </w:rPr>
        <w:t xml:space="preserve"> to lose the ability to collect from the </w:t>
      </w:r>
      <w:r w:rsidR="00042904" w:rsidRPr="00356B54">
        <w:rPr>
          <w:rFonts w:hint="cs"/>
          <w:sz w:val="24"/>
          <w:szCs w:val="24"/>
          <w:rtl/>
          <w:lang w:bidi="he-IL"/>
        </w:rPr>
        <w:t>לוה</w:t>
      </w:r>
      <w:r w:rsidR="00042904" w:rsidRPr="00356B54">
        <w:rPr>
          <w:sz w:val="24"/>
          <w:szCs w:val="24"/>
          <w:lang w:bidi="he-IL"/>
        </w:rPr>
        <w:t>.</w:t>
      </w:r>
    </w:p>
    <w:p w:rsidR="00042904" w:rsidRPr="00356B54" w:rsidRDefault="00042904" w:rsidP="005A36DB">
      <w:pPr>
        <w:spacing w:line="276" w:lineRule="auto"/>
        <w:jc w:val="both"/>
        <w:rPr>
          <w:sz w:val="24"/>
          <w:szCs w:val="24"/>
          <w:lang w:bidi="he-IL"/>
        </w:rPr>
      </w:pPr>
    </w:p>
    <w:p w:rsidR="00042904" w:rsidRPr="00356B54" w:rsidRDefault="00042904" w:rsidP="0054751F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356B54">
        <w:rPr>
          <w:rFonts w:hint="cs"/>
          <w:sz w:val="24"/>
          <w:szCs w:val="24"/>
          <w:rtl/>
          <w:lang w:bidi="he-IL"/>
        </w:rPr>
        <w:t>תוספות</w:t>
      </w:r>
      <w:r w:rsidRPr="00356B54">
        <w:rPr>
          <w:sz w:val="24"/>
          <w:szCs w:val="24"/>
          <w:lang w:bidi="he-IL"/>
        </w:rPr>
        <w:t xml:space="preserve"> will prove that the </w:t>
      </w:r>
      <w:r w:rsidRPr="00356B54">
        <w:rPr>
          <w:rFonts w:hint="cs"/>
          <w:sz w:val="24"/>
          <w:szCs w:val="24"/>
          <w:rtl/>
          <w:lang w:bidi="he-IL"/>
        </w:rPr>
        <w:t>מלוה</w:t>
      </w:r>
      <w:r w:rsidRPr="00356B54">
        <w:rPr>
          <w:sz w:val="24"/>
          <w:szCs w:val="24"/>
          <w:lang w:bidi="he-IL"/>
        </w:rPr>
        <w:t xml:space="preserve"> has the right to be </w:t>
      </w:r>
      <w:r w:rsidRPr="00356B54">
        <w:rPr>
          <w:rFonts w:hint="cs"/>
          <w:sz w:val="24"/>
          <w:szCs w:val="24"/>
          <w:rtl/>
          <w:lang w:bidi="he-IL"/>
        </w:rPr>
        <w:t>מוחל</w:t>
      </w:r>
      <w:r w:rsidRPr="00356B54">
        <w:rPr>
          <w:sz w:val="24"/>
          <w:szCs w:val="24"/>
          <w:lang w:bidi="he-IL"/>
        </w:rPr>
        <w:t xml:space="preserve"> a loan even if it harms others.</w:t>
      </w:r>
    </w:p>
    <w:p w:rsidR="00F22A31" w:rsidRPr="00F70312" w:rsidRDefault="00042904" w:rsidP="0054751F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70312">
        <w:rPr>
          <w:rFonts w:cs="David" w:hint="cs"/>
          <w:b/>
          <w:bCs/>
          <w:rtl/>
          <w:lang w:bidi="he-IL"/>
        </w:rPr>
        <w:lastRenderedPageBreak/>
        <w:t>דהא המוכר שטר חוב לחבירו</w:t>
      </w:r>
      <w:r w:rsidR="00F22A31" w:rsidRPr="00F70312">
        <w:rPr>
          <w:rFonts w:cs="David" w:hint="cs"/>
          <w:b/>
          <w:bCs/>
          <w:rtl/>
          <w:lang w:bidi="he-IL"/>
        </w:rPr>
        <w:t xml:space="preserve"> וחזר ומחלו מחול</w:t>
      </w:r>
      <w:r w:rsidR="00F22A31" w:rsidRPr="00F70312">
        <w:rPr>
          <w:rFonts w:cs="David" w:hint="cs"/>
          <w:b/>
          <w:bCs/>
          <w:sz w:val="20"/>
          <w:szCs w:val="20"/>
          <w:rtl/>
          <w:lang w:bidi="he-IL"/>
        </w:rPr>
        <w:t xml:space="preserve"> (לקמן דף פה,ב)</w:t>
      </w:r>
      <w:r w:rsidR="00F70312">
        <w:rPr>
          <w:rFonts w:cs="David" w:hint="cs"/>
          <w:b/>
          <w:bCs/>
          <w:rtl/>
          <w:lang w:bidi="he-IL"/>
        </w:rPr>
        <w:t xml:space="preserve"> -</w:t>
      </w:r>
    </w:p>
    <w:p w:rsidR="00042904" w:rsidRPr="00356B54" w:rsidRDefault="00701C35" w:rsidP="00701C3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042904">
        <w:rPr>
          <w:b/>
          <w:bCs/>
          <w:lang w:bidi="he-IL"/>
        </w:rPr>
        <w:t xml:space="preserve"> if one sells a documented loan to his friend </w:t>
      </w:r>
      <w:r w:rsidR="004A5573">
        <w:rPr>
          <w:b/>
          <w:bCs/>
          <w:lang w:bidi="he-IL"/>
        </w:rPr>
        <w:t xml:space="preserve">and went back and </w:t>
      </w:r>
      <w:r>
        <w:rPr>
          <w:b/>
          <w:bCs/>
          <w:lang w:bidi="he-IL"/>
        </w:rPr>
        <w:t xml:space="preserve">forgave </w:t>
      </w:r>
      <w:r w:rsidR="004A5573">
        <w:rPr>
          <w:lang w:bidi="he-IL"/>
        </w:rPr>
        <w:t xml:space="preserve">the </w:t>
      </w:r>
      <w:r w:rsidR="004A5573">
        <w:rPr>
          <w:rFonts w:hint="cs"/>
          <w:rtl/>
          <w:lang w:bidi="he-IL"/>
        </w:rPr>
        <w:t>לוה</w:t>
      </w:r>
      <w:r w:rsidR="004A5573">
        <w:rPr>
          <w:lang w:bidi="he-IL"/>
        </w:rPr>
        <w:t xml:space="preserve"> from repaying the debt, the law is that the loan </w:t>
      </w:r>
      <w:r w:rsidR="004A5573">
        <w:rPr>
          <w:b/>
          <w:bCs/>
          <w:lang w:bidi="he-IL"/>
        </w:rPr>
        <w:t>is absolved.</w:t>
      </w:r>
      <w:r w:rsidR="004A5573">
        <w:rPr>
          <w:lang w:bidi="he-IL"/>
        </w:rPr>
        <w:t xml:space="preserve"> </w:t>
      </w:r>
      <w:r w:rsidR="004A5573" w:rsidRPr="00356B54">
        <w:rPr>
          <w:sz w:val="24"/>
          <w:szCs w:val="24"/>
          <w:lang w:bidi="he-IL"/>
        </w:rPr>
        <w:t xml:space="preserve">The purchaser of the note cannot collect from the </w:t>
      </w:r>
      <w:r w:rsidR="004A5573" w:rsidRPr="00356B54">
        <w:rPr>
          <w:rFonts w:hint="cs"/>
          <w:sz w:val="24"/>
          <w:szCs w:val="24"/>
          <w:rtl/>
          <w:lang w:bidi="he-IL"/>
        </w:rPr>
        <w:t>לוה</w:t>
      </w:r>
      <w:r w:rsidR="004A5573" w:rsidRPr="00356B54">
        <w:rPr>
          <w:sz w:val="24"/>
          <w:szCs w:val="24"/>
          <w:lang w:bidi="he-IL"/>
        </w:rPr>
        <w:t>.</w:t>
      </w:r>
      <w:r w:rsidR="00356B54">
        <w:rPr>
          <w:rStyle w:val="FootnoteReference"/>
          <w:sz w:val="24"/>
          <w:szCs w:val="24"/>
          <w:lang w:bidi="he-IL"/>
        </w:rPr>
        <w:footnoteReference w:id="4"/>
      </w:r>
      <w:r w:rsidR="004A5573" w:rsidRPr="00356B54">
        <w:rPr>
          <w:sz w:val="24"/>
          <w:szCs w:val="24"/>
          <w:lang w:bidi="he-IL"/>
        </w:rPr>
        <w:t xml:space="preserve"> We derive from this law that the </w:t>
      </w:r>
      <w:r w:rsidR="004A5573" w:rsidRPr="00356B54">
        <w:rPr>
          <w:rFonts w:hint="cs"/>
          <w:sz w:val="24"/>
          <w:szCs w:val="24"/>
          <w:rtl/>
          <w:lang w:bidi="he-IL"/>
        </w:rPr>
        <w:t>מלוה</w:t>
      </w:r>
      <w:r w:rsidR="004A5573" w:rsidRPr="00356B54">
        <w:rPr>
          <w:sz w:val="24"/>
          <w:szCs w:val="24"/>
          <w:lang w:bidi="he-IL"/>
        </w:rPr>
        <w:t xml:space="preserve"> can be </w:t>
      </w:r>
      <w:r w:rsidR="004A5573" w:rsidRPr="00356B54">
        <w:rPr>
          <w:rFonts w:hint="cs"/>
          <w:sz w:val="24"/>
          <w:szCs w:val="24"/>
          <w:rtl/>
          <w:lang w:bidi="he-IL"/>
        </w:rPr>
        <w:t>מוחל</w:t>
      </w:r>
      <w:r w:rsidR="004A5573" w:rsidRPr="00356B54">
        <w:rPr>
          <w:sz w:val="24"/>
          <w:szCs w:val="24"/>
          <w:lang w:bidi="he-IL"/>
        </w:rPr>
        <w:t xml:space="preserve"> a loan even if it causes a loss to others. The same power should be applied</w:t>
      </w:r>
      <w:r w:rsidR="00DD7A10" w:rsidRPr="00356B54">
        <w:rPr>
          <w:sz w:val="24"/>
          <w:szCs w:val="24"/>
          <w:lang w:bidi="he-IL"/>
        </w:rPr>
        <w:t>,</w:t>
      </w:r>
      <w:r w:rsidR="004A5573" w:rsidRPr="00356B54">
        <w:rPr>
          <w:sz w:val="24"/>
          <w:szCs w:val="24"/>
          <w:lang w:bidi="he-IL"/>
        </w:rPr>
        <w:t xml:space="preserve"> through </w:t>
      </w:r>
      <w:r w:rsidR="004A5573" w:rsidRPr="00356B54">
        <w:rPr>
          <w:rFonts w:hint="cs"/>
          <w:sz w:val="24"/>
          <w:szCs w:val="24"/>
          <w:rtl/>
          <w:lang w:bidi="he-IL"/>
        </w:rPr>
        <w:t>מגו</w:t>
      </w:r>
      <w:r w:rsidR="00DD7A10" w:rsidRPr="00356B54">
        <w:rPr>
          <w:sz w:val="24"/>
          <w:szCs w:val="24"/>
          <w:lang w:bidi="he-IL"/>
        </w:rPr>
        <w:t>,</w:t>
      </w:r>
      <w:r w:rsidR="004A5573" w:rsidRPr="00356B54">
        <w:rPr>
          <w:sz w:val="24"/>
          <w:szCs w:val="24"/>
          <w:lang w:bidi="he-IL"/>
        </w:rPr>
        <w:t xml:space="preserve"> if he claims that it is a </w:t>
      </w:r>
      <w:r w:rsidR="004A5573" w:rsidRPr="00356B54">
        <w:rPr>
          <w:rFonts w:hint="cs"/>
          <w:sz w:val="24"/>
          <w:szCs w:val="24"/>
          <w:rtl/>
          <w:lang w:bidi="he-IL"/>
        </w:rPr>
        <w:t>שטר אמנה</w:t>
      </w:r>
      <w:r w:rsidR="004A5573" w:rsidRPr="00356B54">
        <w:rPr>
          <w:sz w:val="24"/>
          <w:szCs w:val="24"/>
          <w:lang w:bidi="he-IL"/>
        </w:rPr>
        <w:t>.</w:t>
      </w:r>
      <w:r w:rsidR="00567DB1">
        <w:rPr>
          <w:sz w:val="24"/>
          <w:szCs w:val="24"/>
          <w:lang w:bidi="he-IL"/>
        </w:rPr>
        <w:t xml:space="preserve"> The question is as follows: We derive from the </w:t>
      </w:r>
      <w:r w:rsidR="00567DB1">
        <w:rPr>
          <w:rFonts w:hint="cs"/>
          <w:sz w:val="24"/>
          <w:szCs w:val="24"/>
          <w:rtl/>
          <w:lang w:bidi="he-IL"/>
        </w:rPr>
        <w:t>דין</w:t>
      </w:r>
      <w:r w:rsidR="00567DB1">
        <w:rPr>
          <w:sz w:val="24"/>
          <w:szCs w:val="24"/>
          <w:lang w:bidi="he-IL"/>
        </w:rPr>
        <w:t xml:space="preserve"> of </w:t>
      </w:r>
      <w:r w:rsidR="00EC168F">
        <w:rPr>
          <w:sz w:val="24"/>
          <w:szCs w:val="24"/>
          <w:lang w:bidi="he-IL"/>
        </w:rPr>
        <w:t>(</w:t>
      </w:r>
      <w:r w:rsidR="00567DB1">
        <w:rPr>
          <w:rFonts w:hint="cs"/>
          <w:sz w:val="24"/>
          <w:szCs w:val="24"/>
          <w:rtl/>
          <w:lang w:bidi="he-IL"/>
        </w:rPr>
        <w:t>שמואל</w:t>
      </w:r>
      <w:r w:rsidR="00567DB1">
        <w:rPr>
          <w:sz w:val="24"/>
          <w:szCs w:val="24"/>
          <w:lang w:bidi="he-IL"/>
        </w:rPr>
        <w:t xml:space="preserve"> that</w:t>
      </w:r>
      <w:r w:rsidR="00EC168F">
        <w:rPr>
          <w:sz w:val="24"/>
          <w:szCs w:val="24"/>
          <w:lang w:bidi="he-IL"/>
        </w:rPr>
        <w:t>)</w:t>
      </w:r>
      <w:r w:rsidR="00567DB1">
        <w:rPr>
          <w:sz w:val="24"/>
          <w:szCs w:val="24"/>
          <w:lang w:bidi="he-IL"/>
        </w:rPr>
        <w:t xml:space="preserve"> </w:t>
      </w:r>
      <w:r w:rsidR="00567DB1">
        <w:rPr>
          <w:rFonts w:hint="cs"/>
          <w:sz w:val="24"/>
          <w:szCs w:val="24"/>
          <w:rtl/>
          <w:lang w:bidi="he-IL"/>
        </w:rPr>
        <w:t>המוכר שט"ח לחבירו וכו'</w:t>
      </w:r>
      <w:r w:rsidR="00567DB1">
        <w:rPr>
          <w:sz w:val="24"/>
          <w:szCs w:val="24"/>
          <w:lang w:bidi="he-IL"/>
        </w:rPr>
        <w:t xml:space="preserve">, that a </w:t>
      </w:r>
      <w:r w:rsidR="00567DB1">
        <w:rPr>
          <w:rFonts w:hint="cs"/>
          <w:sz w:val="24"/>
          <w:szCs w:val="24"/>
          <w:rtl/>
          <w:lang w:bidi="he-IL"/>
        </w:rPr>
        <w:t>מלוה</w:t>
      </w:r>
      <w:r w:rsidR="00567DB1">
        <w:rPr>
          <w:sz w:val="24"/>
          <w:szCs w:val="24"/>
          <w:lang w:bidi="he-IL"/>
        </w:rPr>
        <w:t xml:space="preserve"> has the right to be </w:t>
      </w:r>
      <w:r w:rsidR="00567DB1">
        <w:rPr>
          <w:rFonts w:hint="cs"/>
          <w:sz w:val="24"/>
          <w:szCs w:val="24"/>
          <w:rtl/>
          <w:lang w:bidi="he-IL"/>
        </w:rPr>
        <w:t>מוחל</w:t>
      </w:r>
      <w:r w:rsidR="00567DB1">
        <w:rPr>
          <w:sz w:val="24"/>
          <w:szCs w:val="24"/>
          <w:lang w:bidi="he-IL"/>
        </w:rPr>
        <w:t xml:space="preserve"> a </w:t>
      </w:r>
      <w:r w:rsidR="00567DB1">
        <w:rPr>
          <w:rFonts w:hint="cs"/>
          <w:sz w:val="24"/>
          <w:szCs w:val="24"/>
          <w:rtl/>
          <w:lang w:bidi="he-IL"/>
        </w:rPr>
        <w:t>חוב</w:t>
      </w:r>
      <w:r w:rsidR="00567DB1">
        <w:rPr>
          <w:sz w:val="24"/>
          <w:szCs w:val="24"/>
          <w:lang w:bidi="he-IL"/>
        </w:rPr>
        <w:t xml:space="preserve"> even if it causes harm to a legitimate buyer. It is therefore assumable that the same applies in a case of </w:t>
      </w:r>
      <w:r w:rsidR="00567DB1">
        <w:rPr>
          <w:rFonts w:hint="cs"/>
          <w:sz w:val="24"/>
          <w:szCs w:val="24"/>
          <w:rtl/>
          <w:lang w:bidi="he-IL"/>
        </w:rPr>
        <w:t>שעבודא דר"נ</w:t>
      </w:r>
      <w:r w:rsidR="00567DB1">
        <w:rPr>
          <w:sz w:val="24"/>
          <w:szCs w:val="24"/>
          <w:lang w:bidi="he-IL"/>
        </w:rPr>
        <w:t xml:space="preserve">. If the second </w:t>
      </w:r>
      <w:r w:rsidR="00567DB1">
        <w:rPr>
          <w:rFonts w:hint="cs"/>
          <w:sz w:val="24"/>
          <w:szCs w:val="24"/>
          <w:rtl/>
          <w:lang w:bidi="he-IL"/>
        </w:rPr>
        <w:t>מלוה</w:t>
      </w:r>
      <w:r w:rsidR="00567DB1">
        <w:rPr>
          <w:sz w:val="24"/>
          <w:szCs w:val="24"/>
          <w:lang w:bidi="he-IL"/>
        </w:rPr>
        <w:t xml:space="preserve"> is </w:t>
      </w:r>
      <w:r w:rsidR="00567DB1">
        <w:rPr>
          <w:rFonts w:hint="cs"/>
          <w:sz w:val="24"/>
          <w:szCs w:val="24"/>
          <w:rtl/>
          <w:lang w:bidi="he-IL"/>
        </w:rPr>
        <w:t>מוחל</w:t>
      </w:r>
      <w:r w:rsidR="00567DB1">
        <w:rPr>
          <w:sz w:val="24"/>
          <w:szCs w:val="24"/>
          <w:lang w:bidi="he-IL"/>
        </w:rPr>
        <w:t xml:space="preserve"> the second </w:t>
      </w:r>
      <w:r w:rsidR="00567DB1">
        <w:rPr>
          <w:rFonts w:hint="cs"/>
          <w:sz w:val="24"/>
          <w:szCs w:val="24"/>
          <w:rtl/>
          <w:lang w:bidi="he-IL"/>
        </w:rPr>
        <w:t>לוה</w:t>
      </w:r>
      <w:r w:rsidR="00567DB1">
        <w:rPr>
          <w:sz w:val="24"/>
          <w:szCs w:val="24"/>
          <w:lang w:bidi="he-IL"/>
        </w:rPr>
        <w:t xml:space="preserve">, the </w:t>
      </w:r>
      <w:r w:rsidR="00567DB1">
        <w:rPr>
          <w:rFonts w:hint="cs"/>
          <w:sz w:val="24"/>
          <w:szCs w:val="24"/>
          <w:rtl/>
          <w:lang w:bidi="he-IL"/>
        </w:rPr>
        <w:t>מחילה</w:t>
      </w:r>
      <w:r w:rsidR="00567DB1">
        <w:rPr>
          <w:sz w:val="24"/>
          <w:szCs w:val="24"/>
          <w:lang w:bidi="he-IL"/>
        </w:rPr>
        <w:t xml:space="preserve"> is valid even though it causes a loss to the first </w:t>
      </w:r>
      <w:r w:rsidR="00567DB1">
        <w:rPr>
          <w:rFonts w:hint="cs"/>
          <w:sz w:val="24"/>
          <w:szCs w:val="24"/>
          <w:rtl/>
          <w:lang w:bidi="he-IL"/>
        </w:rPr>
        <w:t>מלוה</w:t>
      </w:r>
      <w:r w:rsidR="00567DB1">
        <w:rPr>
          <w:sz w:val="24"/>
          <w:szCs w:val="24"/>
          <w:lang w:bidi="he-IL"/>
        </w:rPr>
        <w:t>.</w:t>
      </w:r>
      <w:r w:rsidR="00F22A31" w:rsidRPr="00F22A31">
        <w:rPr>
          <w:rStyle w:val="FootnoteReference"/>
          <w:sz w:val="24"/>
          <w:szCs w:val="24"/>
          <w:rtl/>
          <w:lang w:bidi="he-IL"/>
        </w:rPr>
        <w:t xml:space="preserve"> </w:t>
      </w:r>
      <w:r w:rsidR="00F22A31">
        <w:rPr>
          <w:rStyle w:val="FootnoteReference"/>
          <w:sz w:val="24"/>
          <w:szCs w:val="24"/>
          <w:rtl/>
          <w:lang w:bidi="he-IL"/>
        </w:rPr>
        <w:footnoteReference w:id="5"/>
      </w:r>
      <w:r w:rsidR="00567DB1">
        <w:rPr>
          <w:sz w:val="24"/>
          <w:szCs w:val="24"/>
          <w:lang w:bidi="he-IL"/>
        </w:rPr>
        <w:t xml:space="preserve">A person has a right to be </w:t>
      </w:r>
      <w:r w:rsidR="00567DB1">
        <w:rPr>
          <w:rFonts w:hint="cs"/>
          <w:sz w:val="24"/>
          <w:szCs w:val="24"/>
          <w:rtl/>
          <w:lang w:bidi="he-IL"/>
        </w:rPr>
        <w:t>מוחל</w:t>
      </w:r>
      <w:r w:rsidR="00567DB1">
        <w:rPr>
          <w:sz w:val="24"/>
          <w:szCs w:val="24"/>
          <w:lang w:bidi="he-IL"/>
        </w:rPr>
        <w:t xml:space="preserve"> a </w:t>
      </w:r>
      <w:r w:rsidR="00567DB1">
        <w:rPr>
          <w:rFonts w:hint="cs"/>
          <w:sz w:val="24"/>
          <w:szCs w:val="24"/>
          <w:rtl/>
          <w:lang w:bidi="he-IL"/>
        </w:rPr>
        <w:t>חוב</w:t>
      </w:r>
      <w:r w:rsidR="00567DB1">
        <w:rPr>
          <w:sz w:val="24"/>
          <w:szCs w:val="24"/>
          <w:lang w:bidi="he-IL"/>
        </w:rPr>
        <w:t xml:space="preserve"> even if it causes hardship to others. In the case of </w:t>
      </w:r>
      <w:r w:rsidR="00567DB1">
        <w:rPr>
          <w:rFonts w:hint="cs"/>
          <w:sz w:val="24"/>
          <w:szCs w:val="24"/>
          <w:rtl/>
          <w:lang w:bidi="he-IL"/>
        </w:rPr>
        <w:t>שטר אמנה</w:t>
      </w:r>
      <w:r w:rsidR="00567DB1">
        <w:rPr>
          <w:sz w:val="24"/>
          <w:szCs w:val="24"/>
          <w:lang w:bidi="he-IL"/>
        </w:rPr>
        <w:t xml:space="preserve"> the only question is whether the </w:t>
      </w:r>
      <w:r w:rsidR="00567DB1">
        <w:rPr>
          <w:rFonts w:hint="cs"/>
          <w:sz w:val="24"/>
          <w:szCs w:val="24"/>
          <w:rtl/>
          <w:lang w:bidi="he-IL"/>
        </w:rPr>
        <w:t>מלוה</w:t>
      </w:r>
      <w:r w:rsidR="00567DB1">
        <w:rPr>
          <w:sz w:val="24"/>
          <w:szCs w:val="24"/>
          <w:lang w:bidi="he-IL"/>
        </w:rPr>
        <w:t xml:space="preserve"> is saying the truth when he claims that he is holding a </w:t>
      </w:r>
      <w:r w:rsidR="00567DB1">
        <w:rPr>
          <w:rFonts w:hint="cs"/>
          <w:sz w:val="24"/>
          <w:szCs w:val="24"/>
          <w:rtl/>
          <w:lang w:bidi="he-IL"/>
        </w:rPr>
        <w:t>שטר אמנה</w:t>
      </w:r>
      <w:r w:rsidR="00567DB1">
        <w:rPr>
          <w:sz w:val="24"/>
          <w:szCs w:val="24"/>
          <w:lang w:bidi="he-IL"/>
        </w:rPr>
        <w:t xml:space="preserve"> (since he is harming someone). It should be assumed, however, that he is telling the truth,</w:t>
      </w:r>
      <w:r w:rsidR="00E0479D">
        <w:rPr>
          <w:sz w:val="24"/>
          <w:szCs w:val="24"/>
          <w:lang w:bidi="he-IL"/>
        </w:rPr>
        <w:t xml:space="preserve"> by virtue of the </w:t>
      </w:r>
      <w:r w:rsidR="00E0479D">
        <w:rPr>
          <w:rFonts w:hint="cs"/>
          <w:sz w:val="24"/>
          <w:szCs w:val="24"/>
          <w:rtl/>
          <w:lang w:bidi="he-IL"/>
        </w:rPr>
        <w:t>מגו</w:t>
      </w:r>
      <w:r w:rsidR="00E0479D">
        <w:rPr>
          <w:sz w:val="24"/>
          <w:szCs w:val="24"/>
          <w:lang w:bidi="he-IL"/>
        </w:rPr>
        <w:t>;</w:t>
      </w:r>
      <w:r w:rsidR="00567DB1">
        <w:rPr>
          <w:sz w:val="24"/>
          <w:szCs w:val="24"/>
          <w:lang w:bidi="he-IL"/>
        </w:rPr>
        <w:t xml:space="preserve"> because he could harm the first </w:t>
      </w:r>
      <w:r w:rsidR="00567DB1">
        <w:rPr>
          <w:rFonts w:hint="cs"/>
          <w:sz w:val="24"/>
          <w:szCs w:val="24"/>
          <w:rtl/>
          <w:lang w:bidi="he-IL"/>
        </w:rPr>
        <w:t>מלוה</w:t>
      </w:r>
      <w:r w:rsidR="00567DB1">
        <w:rPr>
          <w:sz w:val="24"/>
          <w:szCs w:val="24"/>
          <w:lang w:bidi="he-IL"/>
        </w:rPr>
        <w:t xml:space="preserve"> regardless</w:t>
      </w:r>
      <w:r w:rsidR="00C832E7">
        <w:rPr>
          <w:sz w:val="24"/>
          <w:szCs w:val="24"/>
          <w:lang w:bidi="he-IL"/>
        </w:rPr>
        <w:t>,</w:t>
      </w:r>
      <w:r w:rsidR="00567DB1">
        <w:rPr>
          <w:sz w:val="24"/>
          <w:szCs w:val="24"/>
          <w:lang w:bidi="he-IL"/>
        </w:rPr>
        <w:t xml:space="preserve"> by openly being </w:t>
      </w:r>
      <w:r w:rsidR="00567DB1">
        <w:rPr>
          <w:rFonts w:hint="cs"/>
          <w:sz w:val="24"/>
          <w:szCs w:val="24"/>
          <w:rtl/>
          <w:lang w:bidi="he-IL"/>
        </w:rPr>
        <w:t>מוחל</w:t>
      </w:r>
      <w:r w:rsidR="00567DB1">
        <w:rPr>
          <w:sz w:val="24"/>
          <w:szCs w:val="24"/>
          <w:lang w:bidi="he-IL"/>
        </w:rPr>
        <w:t xml:space="preserve"> the </w:t>
      </w:r>
      <w:r w:rsidR="00567DB1">
        <w:rPr>
          <w:rFonts w:hint="cs"/>
          <w:sz w:val="24"/>
          <w:szCs w:val="24"/>
          <w:rtl/>
          <w:lang w:bidi="he-IL"/>
        </w:rPr>
        <w:t>חוב</w:t>
      </w:r>
      <w:r w:rsidR="00567DB1">
        <w:rPr>
          <w:sz w:val="24"/>
          <w:szCs w:val="24"/>
          <w:lang w:bidi="he-IL"/>
        </w:rPr>
        <w:t>.</w:t>
      </w:r>
      <w:r w:rsidR="00F22A31">
        <w:rPr>
          <w:rStyle w:val="FootnoteReference"/>
          <w:sz w:val="24"/>
          <w:szCs w:val="24"/>
          <w:lang w:bidi="he-IL"/>
        </w:rPr>
        <w:footnoteReference w:id="6"/>
      </w:r>
      <w:r w:rsidR="00567DB1">
        <w:rPr>
          <w:sz w:val="24"/>
          <w:szCs w:val="24"/>
          <w:lang w:bidi="he-IL"/>
        </w:rPr>
        <w:t xml:space="preserve"> </w:t>
      </w:r>
    </w:p>
    <w:p w:rsidR="00DD7A10" w:rsidRPr="00356B54" w:rsidRDefault="00DD7A10" w:rsidP="005A36DB">
      <w:pPr>
        <w:spacing w:line="276" w:lineRule="auto"/>
        <w:jc w:val="both"/>
        <w:rPr>
          <w:sz w:val="24"/>
          <w:szCs w:val="24"/>
          <w:lang w:bidi="he-IL"/>
        </w:rPr>
      </w:pPr>
    </w:p>
    <w:p w:rsidR="00DD7A10" w:rsidRPr="00356B54" w:rsidRDefault="00DD7A10" w:rsidP="005A36DB">
      <w:pPr>
        <w:spacing w:line="276" w:lineRule="auto"/>
        <w:jc w:val="both"/>
        <w:rPr>
          <w:sz w:val="24"/>
          <w:szCs w:val="24"/>
          <w:lang w:bidi="he-IL"/>
        </w:rPr>
      </w:pPr>
      <w:r w:rsidRPr="00356B54">
        <w:rPr>
          <w:rFonts w:hint="cs"/>
          <w:sz w:val="24"/>
          <w:szCs w:val="24"/>
          <w:rtl/>
          <w:lang w:bidi="he-IL"/>
        </w:rPr>
        <w:t>תוספות</w:t>
      </w:r>
      <w:r w:rsidRPr="00356B54">
        <w:rPr>
          <w:sz w:val="24"/>
          <w:szCs w:val="24"/>
          <w:lang w:bidi="he-IL"/>
        </w:rPr>
        <w:t xml:space="preserve"> answers:</w:t>
      </w:r>
    </w:p>
    <w:p w:rsidR="007F7BB5" w:rsidRPr="00F70312" w:rsidRDefault="00DD7A10" w:rsidP="007F7BB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70312">
        <w:rPr>
          <w:rFonts w:cs="David" w:hint="cs"/>
          <w:b/>
          <w:bCs/>
          <w:rtl/>
          <w:lang w:bidi="he-IL"/>
        </w:rPr>
        <w:t>ויש לומר דלאו מגו הוא</w:t>
      </w:r>
      <w:r w:rsidR="00E0479D" w:rsidRPr="00F70312">
        <w:rPr>
          <w:rFonts w:cs="David"/>
          <w:b/>
          <w:bCs/>
          <w:lang w:bidi="he-IL"/>
        </w:rPr>
        <w:t xml:space="preserve"> </w:t>
      </w:r>
      <w:r w:rsidR="007F7BB5" w:rsidRPr="00F70312">
        <w:rPr>
          <w:rFonts w:cs="David" w:hint="cs"/>
          <w:b/>
          <w:bCs/>
          <w:rtl/>
          <w:lang w:bidi="he-IL"/>
        </w:rPr>
        <w:t>דשמא אין דעתו למחול ולהפסיד חובו</w:t>
      </w:r>
      <w:r w:rsidR="00F70312">
        <w:rPr>
          <w:rFonts w:cs="David" w:hint="cs"/>
          <w:b/>
          <w:bCs/>
          <w:rtl/>
          <w:lang w:bidi="he-IL"/>
        </w:rPr>
        <w:t xml:space="preserve"> -</w:t>
      </w:r>
    </w:p>
    <w:p w:rsidR="00DD7A10" w:rsidRDefault="007F7BB5" w:rsidP="007F7BB5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E0479D">
        <w:rPr>
          <w:b/>
          <w:bCs/>
          <w:lang w:bidi="he-IL"/>
        </w:rPr>
        <w:t xml:space="preserve"> one can say that this is</w:t>
      </w:r>
      <w:r w:rsidR="00DD7A10">
        <w:rPr>
          <w:b/>
          <w:bCs/>
          <w:lang w:bidi="he-IL"/>
        </w:rPr>
        <w:t xml:space="preserve"> no </w:t>
      </w:r>
      <w:r w:rsidR="00DD7A10">
        <w:rPr>
          <w:rFonts w:hint="cs"/>
          <w:b/>
          <w:bCs/>
          <w:rtl/>
          <w:lang w:bidi="he-IL"/>
        </w:rPr>
        <w:t>מגו</w:t>
      </w:r>
      <w:r w:rsidR="00DD7A10">
        <w:rPr>
          <w:b/>
          <w:bCs/>
          <w:lang w:bidi="he-IL"/>
        </w:rPr>
        <w:t>.</w:t>
      </w:r>
      <w:r w:rsidR="00DD7A10">
        <w:rPr>
          <w:lang w:bidi="he-IL"/>
        </w:rPr>
        <w:t xml:space="preserve"> </w:t>
      </w:r>
      <w:r w:rsidR="00DD7A10" w:rsidRPr="007F7BB5">
        <w:rPr>
          <w:lang w:bidi="he-IL"/>
        </w:rPr>
        <w:t xml:space="preserve">The </w:t>
      </w:r>
      <w:r w:rsidR="00DD7A10" w:rsidRPr="007F7BB5">
        <w:rPr>
          <w:rFonts w:hint="cs"/>
          <w:rtl/>
          <w:lang w:bidi="he-IL"/>
        </w:rPr>
        <w:t>מלוה</w:t>
      </w:r>
      <w:r w:rsidR="00DD7A10" w:rsidRPr="007F7BB5">
        <w:rPr>
          <w:lang w:bidi="he-IL"/>
        </w:rPr>
        <w:t xml:space="preserve"> will not want to be </w:t>
      </w:r>
      <w:r w:rsidR="00DD7A10" w:rsidRPr="007F7BB5">
        <w:rPr>
          <w:rFonts w:hint="cs"/>
          <w:rtl/>
          <w:lang w:bidi="he-IL"/>
        </w:rPr>
        <w:t>מוחל</w:t>
      </w:r>
      <w:r w:rsidR="00DD7A10" w:rsidRPr="007F7BB5">
        <w:rPr>
          <w:lang w:bidi="he-IL"/>
        </w:rPr>
        <w:t xml:space="preserve"> the loan</w:t>
      </w:r>
      <w:r w:rsidR="00F70312">
        <w:rPr>
          <w:lang w:bidi="he-IL"/>
        </w:rPr>
        <w:t>,</w:t>
      </w:r>
      <w:r w:rsidR="00DD7A10" w:rsidRPr="00356B54">
        <w:rPr>
          <w:sz w:val="24"/>
          <w:szCs w:val="24"/>
          <w:lang w:bidi="he-IL"/>
        </w:rPr>
        <w:t xml:space="preserve"> </w:t>
      </w:r>
      <w:r w:rsidR="00DD7A10">
        <w:rPr>
          <w:b/>
          <w:bCs/>
          <w:lang w:bidi="he-IL"/>
        </w:rPr>
        <w:t xml:space="preserve">for perhaps it is not his intention </w:t>
      </w:r>
      <w:r w:rsidR="00DD7A10">
        <w:rPr>
          <w:lang w:bidi="he-IL"/>
        </w:rPr>
        <w:t xml:space="preserve">(even when he claims </w:t>
      </w:r>
      <w:r w:rsidR="00DD7A10">
        <w:rPr>
          <w:rFonts w:hint="cs"/>
          <w:rtl/>
          <w:lang w:bidi="he-IL"/>
        </w:rPr>
        <w:t>שטר אמנה הוא</w:t>
      </w:r>
      <w:r w:rsidR="00DD7A10">
        <w:rPr>
          <w:lang w:bidi="he-IL"/>
        </w:rPr>
        <w:t xml:space="preserve">) </w:t>
      </w:r>
      <w:r w:rsidR="00DD7A10" w:rsidRPr="00DD7A10">
        <w:rPr>
          <w:b/>
          <w:bCs/>
          <w:lang w:bidi="he-IL"/>
        </w:rPr>
        <w:t>to give up and lose</w:t>
      </w:r>
      <w:r w:rsidR="00DD7A10">
        <w:rPr>
          <w:b/>
          <w:bCs/>
          <w:lang w:bidi="he-IL"/>
        </w:rPr>
        <w:t xml:space="preserve"> his loan –</w:t>
      </w:r>
    </w:p>
    <w:p w:rsidR="007F7BB5" w:rsidRPr="00F70312" w:rsidRDefault="00DD7A10" w:rsidP="007F7BB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70312">
        <w:rPr>
          <w:rFonts w:cs="David" w:hint="cs"/>
          <w:b/>
          <w:bCs/>
          <w:rtl/>
          <w:lang w:bidi="he-IL"/>
        </w:rPr>
        <w:t>דעכשיו שאומר אמנה הוא</w:t>
      </w:r>
      <w:r w:rsidR="007F7BB5" w:rsidRPr="00F70312">
        <w:rPr>
          <w:rFonts w:cs="David" w:hint="cs"/>
          <w:b/>
          <w:bCs/>
          <w:rtl/>
          <w:lang w:bidi="he-IL"/>
        </w:rPr>
        <w:t xml:space="preserve"> לא מפסיד מידי</w:t>
      </w:r>
      <w:r w:rsidRPr="00F70312">
        <w:rPr>
          <w:rFonts w:cs="David"/>
          <w:b/>
          <w:bCs/>
          <w:lang w:bidi="he-IL"/>
        </w:rPr>
        <w:t xml:space="preserve"> </w:t>
      </w:r>
      <w:r w:rsidR="007F7BB5" w:rsidRPr="00F70312">
        <w:rPr>
          <w:rFonts w:cs="David" w:hint="cs"/>
          <w:b/>
          <w:bCs/>
          <w:rtl/>
          <w:lang w:bidi="he-IL"/>
        </w:rPr>
        <w:t>דאין הלוה גזלן</w:t>
      </w:r>
      <w:r w:rsidR="00F70312">
        <w:rPr>
          <w:rFonts w:cs="David" w:hint="cs"/>
          <w:b/>
          <w:bCs/>
          <w:rtl/>
          <w:lang w:bidi="he-IL"/>
        </w:rPr>
        <w:t xml:space="preserve"> -</w:t>
      </w:r>
    </w:p>
    <w:p w:rsidR="00DD7A10" w:rsidRPr="00356B54" w:rsidRDefault="007F7BB5" w:rsidP="007F7BB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DD7A10">
        <w:rPr>
          <w:b/>
          <w:bCs/>
          <w:lang w:bidi="he-IL"/>
        </w:rPr>
        <w:t xml:space="preserve"> now when he claims </w:t>
      </w:r>
      <w:r w:rsidR="00DD7A10">
        <w:rPr>
          <w:lang w:bidi="he-IL"/>
        </w:rPr>
        <w:t xml:space="preserve">that </w:t>
      </w:r>
      <w:r w:rsidR="00DD7A10" w:rsidRPr="00DD7A10">
        <w:rPr>
          <w:lang w:bidi="he-IL"/>
        </w:rPr>
        <w:t xml:space="preserve">the </w:t>
      </w:r>
      <w:r w:rsidR="00DD7A10" w:rsidRPr="00DD7A10">
        <w:rPr>
          <w:rFonts w:hint="cs"/>
          <w:rtl/>
          <w:lang w:bidi="he-IL"/>
        </w:rPr>
        <w:t>שטר</w:t>
      </w:r>
      <w:r w:rsidR="00DD7A10" w:rsidRPr="00DD7A10">
        <w:rPr>
          <w:lang w:bidi="he-IL"/>
        </w:rPr>
        <w:t xml:space="preserve"> is</w:t>
      </w:r>
      <w:r w:rsidR="00DD7A10">
        <w:rPr>
          <w:b/>
          <w:bCs/>
          <w:lang w:bidi="he-IL"/>
        </w:rPr>
        <w:t xml:space="preserve"> </w:t>
      </w:r>
      <w:r w:rsidR="00DD7A10">
        <w:rPr>
          <w:rFonts w:hint="cs"/>
          <w:b/>
          <w:bCs/>
          <w:rtl/>
          <w:lang w:bidi="he-IL"/>
        </w:rPr>
        <w:t>אמנה</w:t>
      </w:r>
      <w:r w:rsidR="00DD7A10">
        <w:rPr>
          <w:b/>
          <w:bCs/>
          <w:lang w:bidi="he-IL"/>
        </w:rPr>
        <w:t xml:space="preserve"> </w:t>
      </w:r>
      <w:r w:rsidR="00DD7A10">
        <w:rPr>
          <w:lang w:bidi="he-IL"/>
        </w:rPr>
        <w:t xml:space="preserve">the </w:t>
      </w:r>
      <w:r w:rsidR="00DD7A10">
        <w:rPr>
          <w:rFonts w:hint="cs"/>
          <w:rtl/>
          <w:lang w:bidi="he-IL"/>
        </w:rPr>
        <w:t>מלוה</w:t>
      </w:r>
      <w:r w:rsidR="00DD7A10">
        <w:rPr>
          <w:lang w:bidi="he-IL"/>
        </w:rPr>
        <w:t xml:space="preserve"> </w:t>
      </w:r>
      <w:r w:rsidR="00DD7A10">
        <w:rPr>
          <w:b/>
          <w:bCs/>
          <w:lang w:bidi="he-IL"/>
        </w:rPr>
        <w:t xml:space="preserve">is not losing anything for the </w:t>
      </w:r>
      <w:r w:rsidR="00DD7A10">
        <w:rPr>
          <w:rFonts w:hint="cs"/>
          <w:b/>
          <w:bCs/>
          <w:rtl/>
          <w:lang w:bidi="he-IL"/>
        </w:rPr>
        <w:t>לוה</w:t>
      </w:r>
      <w:r w:rsidR="00DD7A10">
        <w:rPr>
          <w:b/>
          <w:bCs/>
          <w:lang w:bidi="he-IL"/>
        </w:rPr>
        <w:t xml:space="preserve"> is not a robber.</w:t>
      </w:r>
      <w:r w:rsidR="00DD7A10">
        <w:rPr>
          <w:lang w:bidi="he-IL"/>
        </w:rPr>
        <w:t xml:space="preserve"> </w:t>
      </w:r>
      <w:r w:rsidR="00DD7A10" w:rsidRPr="00356B54">
        <w:rPr>
          <w:sz w:val="24"/>
          <w:szCs w:val="24"/>
          <w:lang w:bidi="he-IL"/>
        </w:rPr>
        <w:t xml:space="preserve">The </w:t>
      </w:r>
      <w:r w:rsidR="00DD7A10" w:rsidRPr="00356B54">
        <w:rPr>
          <w:rFonts w:hint="cs"/>
          <w:sz w:val="24"/>
          <w:szCs w:val="24"/>
          <w:rtl/>
          <w:lang w:bidi="he-IL"/>
        </w:rPr>
        <w:t>מלוה</w:t>
      </w:r>
      <w:r w:rsidR="00DD7A10" w:rsidRPr="00356B54">
        <w:rPr>
          <w:sz w:val="24"/>
          <w:szCs w:val="24"/>
          <w:lang w:bidi="he-IL"/>
        </w:rPr>
        <w:t xml:space="preserve"> is sure that the </w:t>
      </w:r>
      <w:r w:rsidR="00DD7A10" w:rsidRPr="00356B54">
        <w:rPr>
          <w:rFonts w:hint="cs"/>
          <w:sz w:val="24"/>
          <w:szCs w:val="24"/>
          <w:rtl/>
          <w:lang w:bidi="he-IL"/>
        </w:rPr>
        <w:t>לוה</w:t>
      </w:r>
      <w:r w:rsidR="00DD7A10" w:rsidRPr="00356B54">
        <w:rPr>
          <w:sz w:val="24"/>
          <w:szCs w:val="24"/>
          <w:lang w:bidi="he-IL"/>
        </w:rPr>
        <w:t xml:space="preserve"> will still repay him, for he owes him the money.</w:t>
      </w:r>
      <w:r w:rsidRPr="007F7BB5">
        <w:rPr>
          <w:rStyle w:val="FootnoteReference"/>
          <w:sz w:val="24"/>
          <w:szCs w:val="24"/>
          <w:lang w:bidi="he-IL"/>
        </w:rPr>
        <w:t xml:space="preserve"> </w:t>
      </w:r>
      <w:r w:rsidRPr="00356B54">
        <w:rPr>
          <w:rStyle w:val="FootnoteReference"/>
          <w:sz w:val="24"/>
          <w:szCs w:val="24"/>
          <w:lang w:bidi="he-IL"/>
        </w:rPr>
        <w:footnoteReference w:id="7"/>
      </w:r>
      <w:r w:rsidR="00DD7A10" w:rsidRPr="00356B54">
        <w:rPr>
          <w:sz w:val="24"/>
          <w:szCs w:val="24"/>
          <w:lang w:bidi="he-IL"/>
        </w:rPr>
        <w:t xml:space="preserve"> However if he is </w:t>
      </w:r>
      <w:r w:rsidR="00DD7A10" w:rsidRPr="00356B54">
        <w:rPr>
          <w:rFonts w:hint="cs"/>
          <w:sz w:val="24"/>
          <w:szCs w:val="24"/>
          <w:rtl/>
          <w:lang w:bidi="he-IL"/>
        </w:rPr>
        <w:t>מוחל</w:t>
      </w:r>
      <w:r w:rsidR="00DD7A10" w:rsidRPr="00356B54">
        <w:rPr>
          <w:sz w:val="24"/>
          <w:szCs w:val="24"/>
          <w:lang w:bidi="he-IL"/>
        </w:rPr>
        <w:t xml:space="preserve"> the </w:t>
      </w:r>
      <w:r w:rsidR="00DD7A10" w:rsidRPr="00356B54">
        <w:rPr>
          <w:rFonts w:hint="cs"/>
          <w:sz w:val="24"/>
          <w:szCs w:val="24"/>
          <w:rtl/>
          <w:lang w:bidi="he-IL"/>
        </w:rPr>
        <w:t>חוב</w:t>
      </w:r>
      <w:r w:rsidR="00DD7A10" w:rsidRPr="00356B54">
        <w:rPr>
          <w:sz w:val="24"/>
          <w:szCs w:val="24"/>
          <w:lang w:bidi="he-IL"/>
        </w:rPr>
        <w:t xml:space="preserve"> outright then the </w:t>
      </w:r>
      <w:r w:rsidR="00DD7A10" w:rsidRPr="00356B54">
        <w:rPr>
          <w:rFonts w:hint="cs"/>
          <w:sz w:val="24"/>
          <w:szCs w:val="24"/>
          <w:rtl/>
          <w:lang w:bidi="he-IL"/>
        </w:rPr>
        <w:t>לוה</w:t>
      </w:r>
      <w:r w:rsidR="00DD7A10" w:rsidRPr="00356B54">
        <w:rPr>
          <w:sz w:val="24"/>
          <w:szCs w:val="24"/>
          <w:lang w:bidi="he-IL"/>
        </w:rPr>
        <w:t xml:space="preserve"> will not (have to) repay him. Therefore, since there is no </w:t>
      </w:r>
      <w:r w:rsidR="00DD7A10" w:rsidRPr="00356B54">
        <w:rPr>
          <w:rFonts w:hint="cs"/>
          <w:sz w:val="24"/>
          <w:szCs w:val="24"/>
          <w:rtl/>
          <w:lang w:bidi="he-IL"/>
        </w:rPr>
        <w:t>מגו</w:t>
      </w:r>
      <w:r w:rsidR="00DD7A10" w:rsidRPr="00356B54">
        <w:rPr>
          <w:sz w:val="24"/>
          <w:szCs w:val="24"/>
          <w:lang w:bidi="he-IL"/>
        </w:rPr>
        <w:t xml:space="preserve">, the </w:t>
      </w:r>
      <w:r w:rsidR="00DD7A10" w:rsidRPr="00356B54">
        <w:rPr>
          <w:rFonts w:hint="cs"/>
          <w:sz w:val="24"/>
          <w:szCs w:val="24"/>
          <w:rtl/>
          <w:lang w:bidi="he-IL"/>
        </w:rPr>
        <w:t>מלוה</w:t>
      </w:r>
      <w:r w:rsidR="00DD7A10" w:rsidRPr="00356B54">
        <w:rPr>
          <w:sz w:val="24"/>
          <w:szCs w:val="24"/>
          <w:lang w:bidi="he-IL"/>
        </w:rPr>
        <w:t xml:space="preserve"> cannot claim </w:t>
      </w:r>
      <w:r w:rsidR="00DD7A10" w:rsidRPr="00356B54">
        <w:rPr>
          <w:rFonts w:hint="cs"/>
          <w:sz w:val="24"/>
          <w:szCs w:val="24"/>
          <w:rtl/>
          <w:lang w:bidi="he-IL"/>
        </w:rPr>
        <w:t>אמנה</w:t>
      </w:r>
      <w:r w:rsidR="00F93122">
        <w:rPr>
          <w:sz w:val="24"/>
          <w:szCs w:val="24"/>
          <w:lang w:bidi="he-IL"/>
        </w:rPr>
        <w:t>, for we do not believe his admission</w:t>
      </w:r>
      <w:r w:rsidR="00DD7A10" w:rsidRPr="00356B54">
        <w:rPr>
          <w:sz w:val="24"/>
          <w:szCs w:val="24"/>
          <w:lang w:bidi="he-IL"/>
        </w:rPr>
        <w:t xml:space="preserve"> when it causes harm to others.</w:t>
      </w:r>
    </w:p>
    <w:p w:rsidR="00DD7A10" w:rsidRPr="00356B54" w:rsidRDefault="00DD7A10" w:rsidP="005A36DB">
      <w:pPr>
        <w:spacing w:line="276" w:lineRule="auto"/>
        <w:jc w:val="both"/>
        <w:rPr>
          <w:sz w:val="24"/>
          <w:szCs w:val="24"/>
          <w:lang w:bidi="he-IL"/>
        </w:rPr>
      </w:pPr>
    </w:p>
    <w:p w:rsidR="00DD7A10" w:rsidRPr="00356B54" w:rsidRDefault="00DD7A10" w:rsidP="005A36DB">
      <w:pPr>
        <w:spacing w:line="276" w:lineRule="auto"/>
        <w:jc w:val="both"/>
        <w:rPr>
          <w:sz w:val="24"/>
          <w:szCs w:val="24"/>
          <w:lang w:bidi="he-IL"/>
        </w:rPr>
      </w:pPr>
      <w:r w:rsidRPr="00356B54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356B54">
        <w:rPr>
          <w:sz w:val="24"/>
          <w:szCs w:val="24"/>
          <w:lang w:bidi="he-IL"/>
        </w:rPr>
        <w:t xml:space="preserve"> anticipates a difficulty:</w:t>
      </w:r>
    </w:p>
    <w:p w:rsidR="007F7BB5" w:rsidRPr="00F70312" w:rsidRDefault="004B44C6" w:rsidP="00F70312">
      <w:pPr>
        <w:bidi/>
        <w:spacing w:line="276" w:lineRule="auto"/>
        <w:jc w:val="both"/>
        <w:rPr>
          <w:rFonts w:cs="David" w:hint="cs"/>
          <w:b/>
          <w:bCs/>
          <w:spacing w:val="-2"/>
          <w:rtl/>
          <w:lang w:bidi="he-IL"/>
        </w:rPr>
      </w:pPr>
      <w:r w:rsidRPr="00F70312">
        <w:rPr>
          <w:rFonts w:cs="David" w:hint="cs"/>
          <w:b/>
          <w:bCs/>
          <w:spacing w:val="-2"/>
          <w:rtl/>
          <w:lang w:bidi="he-IL"/>
        </w:rPr>
        <w:t>אף על גב דבסוף פרק קמא דבבא מציעא</w:t>
      </w:r>
      <w:r w:rsidRPr="00F70312">
        <w:rPr>
          <w:rFonts w:cs="David" w:hint="cs"/>
          <w:b/>
          <w:bCs/>
          <w:spacing w:val="-2"/>
          <w:sz w:val="20"/>
          <w:szCs w:val="20"/>
          <w:rtl/>
          <w:lang w:bidi="he-IL"/>
        </w:rPr>
        <w:t xml:space="preserve"> (דף כ,ב</w:t>
      </w:r>
      <w:r w:rsidR="00480413" w:rsidRPr="00F70312">
        <w:rPr>
          <w:rStyle w:val="FootnoteReference"/>
          <w:rFonts w:cs="David"/>
          <w:b/>
          <w:bCs/>
          <w:spacing w:val="-2"/>
          <w:sz w:val="20"/>
          <w:szCs w:val="20"/>
          <w:rtl/>
          <w:lang w:bidi="he-IL"/>
        </w:rPr>
        <w:footnoteReference w:id="8"/>
      </w:r>
      <w:r w:rsidRPr="00F70312">
        <w:rPr>
          <w:rFonts w:cs="David" w:hint="cs"/>
          <w:b/>
          <w:bCs/>
          <w:spacing w:val="-2"/>
          <w:sz w:val="20"/>
          <w:szCs w:val="20"/>
          <w:rtl/>
          <w:lang w:bidi="he-IL"/>
        </w:rPr>
        <w:t xml:space="preserve"> ושם)</w:t>
      </w:r>
      <w:r w:rsidR="007F7BB5" w:rsidRPr="00F70312">
        <w:rPr>
          <w:rFonts w:cs="David" w:hint="cs"/>
          <w:b/>
          <w:bCs/>
          <w:spacing w:val="-2"/>
          <w:rtl/>
          <w:lang w:bidi="he-IL"/>
        </w:rPr>
        <w:t xml:space="preserve"> אמרינן מגו כהאי גוונא גבי מצא שובר</w:t>
      </w:r>
      <w:r w:rsidR="00F70312">
        <w:rPr>
          <w:rFonts w:cs="David" w:hint="cs"/>
          <w:b/>
          <w:bCs/>
          <w:spacing w:val="-2"/>
          <w:rtl/>
          <w:lang w:bidi="he-IL"/>
        </w:rPr>
        <w:t xml:space="preserve"> -</w:t>
      </w:r>
    </w:p>
    <w:p w:rsidR="004B44C6" w:rsidRPr="00356B54" w:rsidRDefault="004B44C6" w:rsidP="007F7BB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Even though that in the end of the first </w:t>
      </w:r>
      <w:r>
        <w:rPr>
          <w:rFonts w:hint="cs"/>
          <w:b/>
          <w:bCs/>
          <w:rtl/>
          <w:lang w:bidi="he-IL"/>
        </w:rPr>
        <w:t>פרק</w:t>
      </w:r>
      <w:r>
        <w:rPr>
          <w:b/>
          <w:bCs/>
          <w:lang w:bidi="he-IL"/>
        </w:rPr>
        <w:t xml:space="preserve"> of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ב"מ</w:t>
      </w:r>
      <w:r>
        <w:rPr>
          <w:b/>
          <w:bCs/>
          <w:lang w:bidi="he-IL"/>
        </w:rPr>
        <w:t xml:space="preserve"> we do say this type of a </w:t>
      </w:r>
      <w:r>
        <w:rPr>
          <w:rFonts w:hint="cs"/>
          <w:b/>
          <w:bCs/>
          <w:rtl/>
          <w:lang w:bidi="he-IL"/>
        </w:rPr>
        <w:t>מגו</w:t>
      </w:r>
      <w:r w:rsidR="003E32B9">
        <w:rPr>
          <w:lang w:bidi="he-IL"/>
        </w:rPr>
        <w:t xml:space="preserve">; </w:t>
      </w:r>
      <w:r w:rsidR="003E32B9" w:rsidRPr="007F7BB5">
        <w:rPr>
          <w:lang w:bidi="he-IL"/>
        </w:rPr>
        <w:t xml:space="preserve">that </w:t>
      </w:r>
      <w:r w:rsidR="00F93122" w:rsidRPr="007F7BB5">
        <w:rPr>
          <w:lang w:bidi="he-IL"/>
        </w:rPr>
        <w:t>(s)</w:t>
      </w:r>
      <w:r w:rsidR="003E32B9" w:rsidRPr="007F7BB5">
        <w:rPr>
          <w:lang w:bidi="he-IL"/>
        </w:rPr>
        <w:t xml:space="preserve">he could be </w:t>
      </w:r>
      <w:r w:rsidR="003E32B9" w:rsidRPr="007F7BB5">
        <w:rPr>
          <w:rFonts w:hint="cs"/>
          <w:rtl/>
          <w:lang w:bidi="he-IL"/>
        </w:rPr>
        <w:t>מוחל</w:t>
      </w:r>
      <w:r w:rsidR="00C7351B">
        <w:rPr>
          <w:lang w:bidi="he-IL"/>
        </w:rPr>
        <w:t>,</w:t>
      </w:r>
      <w:r w:rsidRPr="007F7BB5">
        <w:rPr>
          <w:b/>
          <w:bCs/>
          <w:sz w:val="24"/>
          <w:szCs w:val="24"/>
          <w:lang w:bidi="he-IL"/>
        </w:rPr>
        <w:t xml:space="preserve"> </w:t>
      </w:r>
      <w:r>
        <w:rPr>
          <w:b/>
          <w:bCs/>
          <w:lang w:bidi="he-IL"/>
        </w:rPr>
        <w:t xml:space="preserve">concerning </w:t>
      </w:r>
      <w:r>
        <w:rPr>
          <w:lang w:bidi="he-IL"/>
        </w:rPr>
        <w:t xml:space="preserve">the case where someone </w:t>
      </w:r>
      <w:r>
        <w:rPr>
          <w:b/>
          <w:bCs/>
          <w:lang w:bidi="he-IL"/>
        </w:rPr>
        <w:t xml:space="preserve">found a receipt </w:t>
      </w:r>
      <w:r w:rsidRPr="00356B54">
        <w:rPr>
          <w:sz w:val="24"/>
          <w:szCs w:val="24"/>
          <w:lang w:bidi="he-IL"/>
        </w:rPr>
        <w:t xml:space="preserve">for a </w:t>
      </w:r>
      <w:r w:rsidRPr="00356B54">
        <w:rPr>
          <w:rFonts w:hint="cs"/>
          <w:sz w:val="24"/>
          <w:szCs w:val="24"/>
          <w:rtl/>
          <w:lang w:bidi="he-IL"/>
        </w:rPr>
        <w:t>כתובה</w:t>
      </w:r>
      <w:r w:rsidRPr="00356B54">
        <w:rPr>
          <w:sz w:val="24"/>
          <w:szCs w:val="24"/>
          <w:lang w:bidi="he-IL"/>
        </w:rPr>
        <w:t xml:space="preserve"> payment; the </w:t>
      </w:r>
      <w:r w:rsidR="003E32B9">
        <w:rPr>
          <w:rFonts w:hint="cs"/>
          <w:sz w:val="24"/>
          <w:szCs w:val="24"/>
          <w:rtl/>
          <w:lang w:bidi="he-IL"/>
        </w:rPr>
        <w:t>ברייתא</w:t>
      </w:r>
      <w:r w:rsidRPr="00356B54">
        <w:rPr>
          <w:sz w:val="24"/>
          <w:szCs w:val="24"/>
          <w:lang w:bidi="he-IL"/>
        </w:rPr>
        <w:t xml:space="preserve"> there says –</w:t>
      </w:r>
    </w:p>
    <w:p w:rsidR="007F7BB5" w:rsidRPr="00C7351B" w:rsidRDefault="004B44C6" w:rsidP="00C7351B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C7351B">
        <w:rPr>
          <w:rFonts w:cs="David" w:hint="cs"/>
          <w:b/>
          <w:bCs/>
          <w:rtl/>
          <w:lang w:bidi="he-IL"/>
        </w:rPr>
        <w:t>בזמן שהאשה מודה</w:t>
      </w:r>
      <w:r w:rsidR="007F7BB5" w:rsidRPr="00C7351B">
        <w:rPr>
          <w:rFonts w:cs="David" w:hint="cs"/>
          <w:b/>
          <w:bCs/>
          <w:rtl/>
          <w:lang w:bidi="he-IL"/>
        </w:rPr>
        <w:t xml:space="preserve"> יחזיר לבעל</w:t>
      </w:r>
      <w:r w:rsidRPr="00C7351B">
        <w:rPr>
          <w:rFonts w:cs="David"/>
          <w:b/>
          <w:bCs/>
          <w:lang w:bidi="he-IL"/>
        </w:rPr>
        <w:t xml:space="preserve"> </w:t>
      </w:r>
      <w:r w:rsidR="00C7351B">
        <w:rPr>
          <w:rFonts w:cs="David" w:hint="cs"/>
          <w:b/>
          <w:bCs/>
          <w:rtl/>
          <w:lang w:bidi="he-IL"/>
        </w:rPr>
        <w:t>-</w:t>
      </w:r>
    </w:p>
    <w:p w:rsidR="004B44C6" w:rsidRPr="00356B54" w:rsidRDefault="007F7BB5" w:rsidP="007F7BB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In</w:t>
      </w:r>
      <w:r w:rsidR="004B44C6">
        <w:rPr>
          <w:b/>
          <w:bCs/>
          <w:lang w:bidi="he-IL"/>
        </w:rPr>
        <w:t xml:space="preserve"> a case where the woman admits </w:t>
      </w:r>
      <w:r w:rsidR="004B44C6" w:rsidRPr="007F7BB5">
        <w:rPr>
          <w:lang w:bidi="he-IL"/>
        </w:rPr>
        <w:t>that she wrote the receipt and received</w:t>
      </w:r>
      <w:r w:rsidR="00356B54" w:rsidRPr="007F7BB5">
        <w:rPr>
          <w:lang w:bidi="he-IL"/>
        </w:rPr>
        <w:t xml:space="preserve"> her </w:t>
      </w:r>
      <w:r w:rsidR="00356B54" w:rsidRPr="007F7BB5">
        <w:rPr>
          <w:rFonts w:hint="cs"/>
          <w:rtl/>
          <w:lang w:bidi="he-IL"/>
        </w:rPr>
        <w:t>כתובה</w:t>
      </w:r>
      <w:r w:rsidR="004B44C6" w:rsidRPr="007F7BB5">
        <w:rPr>
          <w:lang w:bidi="he-IL"/>
        </w:rPr>
        <w:t xml:space="preserve"> payment from the husband, the receipt </w:t>
      </w:r>
      <w:r w:rsidR="004B44C6">
        <w:rPr>
          <w:b/>
          <w:bCs/>
          <w:lang w:bidi="he-IL"/>
        </w:rPr>
        <w:t xml:space="preserve">should be returned to the husband </w:t>
      </w:r>
      <w:r w:rsidR="004B44C6" w:rsidRPr="00356B54">
        <w:rPr>
          <w:sz w:val="24"/>
          <w:szCs w:val="24"/>
          <w:lang w:bidi="he-IL"/>
        </w:rPr>
        <w:t>as proof of payment.</w:t>
      </w:r>
    </w:p>
    <w:p w:rsidR="007F7BB5" w:rsidRPr="00C7351B" w:rsidRDefault="004B44C6" w:rsidP="009A509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C7351B">
        <w:rPr>
          <w:rFonts w:cs="David" w:hint="cs"/>
          <w:b/>
          <w:bCs/>
          <w:rtl/>
          <w:lang w:bidi="he-IL"/>
        </w:rPr>
        <w:t>דקאמר שמע מינה</w:t>
      </w:r>
      <w:r w:rsidR="007F7BB5" w:rsidRPr="00C7351B">
        <w:rPr>
          <w:rFonts w:cs="David" w:hint="cs"/>
          <w:b/>
          <w:bCs/>
          <w:rtl/>
          <w:lang w:bidi="he-IL"/>
        </w:rPr>
        <w:t xml:space="preserve"> איתא לדשמואל</w:t>
      </w:r>
      <w:r w:rsidR="009A5094">
        <w:rPr>
          <w:rStyle w:val="FootnoteReference"/>
          <w:rFonts w:cs="David"/>
          <w:b/>
          <w:bCs/>
          <w:rtl/>
          <w:lang w:bidi="he-IL"/>
        </w:rPr>
        <w:footnoteReference w:id="9"/>
      </w:r>
      <w:r w:rsidR="00C7351B">
        <w:rPr>
          <w:rFonts w:cs="David" w:hint="cs"/>
          <w:b/>
          <w:bCs/>
          <w:rtl/>
          <w:lang w:bidi="he-IL"/>
        </w:rPr>
        <w:t>-</w:t>
      </w:r>
    </w:p>
    <w:p w:rsidR="004B44C6" w:rsidRDefault="007F7BB5" w:rsidP="009A509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</w:t>
      </w:r>
      <w:r w:rsidR="004B44C6">
        <w:rPr>
          <w:b/>
          <w:bCs/>
          <w:lang w:bidi="he-IL"/>
        </w:rPr>
        <w:t xml:space="preserve"> </w:t>
      </w:r>
      <w:r w:rsidR="004B44C6">
        <w:rPr>
          <w:rFonts w:hint="cs"/>
          <w:rtl/>
          <w:lang w:bidi="he-IL"/>
        </w:rPr>
        <w:t>גמרא</w:t>
      </w:r>
      <w:r w:rsidR="004B44C6">
        <w:rPr>
          <w:lang w:bidi="he-IL"/>
        </w:rPr>
        <w:t xml:space="preserve"> there </w:t>
      </w:r>
      <w:r w:rsidR="004B44C6">
        <w:rPr>
          <w:b/>
          <w:bCs/>
          <w:lang w:bidi="he-IL"/>
        </w:rPr>
        <w:t xml:space="preserve">states that we derive from </w:t>
      </w:r>
      <w:r w:rsidR="004B44C6" w:rsidRPr="007F7BB5">
        <w:rPr>
          <w:lang w:bidi="he-IL"/>
        </w:rPr>
        <w:t xml:space="preserve">this ruling that </w:t>
      </w:r>
      <w:r w:rsidR="004B44C6">
        <w:rPr>
          <w:b/>
          <w:bCs/>
          <w:lang w:bidi="he-IL"/>
        </w:rPr>
        <w:t>s</w:t>
      </w:r>
      <w:r w:rsidR="004B44C6">
        <w:rPr>
          <w:rFonts w:hint="cs"/>
          <w:b/>
          <w:bCs/>
          <w:rtl/>
          <w:lang w:bidi="he-IL"/>
        </w:rPr>
        <w:t>שמואל'</w:t>
      </w:r>
      <w:r w:rsidR="004B44C6">
        <w:rPr>
          <w:b/>
          <w:bCs/>
          <w:lang w:bidi="he-IL"/>
        </w:rPr>
        <w:t xml:space="preserve"> </w:t>
      </w:r>
      <w:r w:rsidR="004B44C6">
        <w:rPr>
          <w:lang w:bidi="he-IL"/>
        </w:rPr>
        <w:t xml:space="preserve">ruling of </w:t>
      </w:r>
      <w:r w:rsidR="004B44C6">
        <w:rPr>
          <w:rFonts w:hint="cs"/>
          <w:rtl/>
          <w:lang w:bidi="he-IL"/>
        </w:rPr>
        <w:t>המוכר שט"ח לחבירו וחזרו ומחלו מחול</w:t>
      </w:r>
      <w:r w:rsidR="004B44C6">
        <w:rPr>
          <w:lang w:bidi="he-IL"/>
        </w:rPr>
        <w:t xml:space="preserve"> </w:t>
      </w:r>
      <w:r w:rsidR="004B44C6">
        <w:rPr>
          <w:b/>
          <w:bCs/>
          <w:lang w:bidi="he-IL"/>
        </w:rPr>
        <w:t>is correct.</w:t>
      </w:r>
      <w:r w:rsidR="007A5C9B" w:rsidRPr="00E2218C">
        <w:rPr>
          <w:sz w:val="24"/>
          <w:szCs w:val="24"/>
          <w:lang w:bidi="he-IL"/>
        </w:rPr>
        <w:t xml:space="preserve"> </w:t>
      </w:r>
    </w:p>
    <w:p w:rsidR="009A5094" w:rsidRPr="009A5094" w:rsidRDefault="009A5094" w:rsidP="009A5094">
      <w:pPr>
        <w:spacing w:line="276" w:lineRule="auto"/>
        <w:jc w:val="both"/>
        <w:rPr>
          <w:sz w:val="20"/>
          <w:szCs w:val="20"/>
          <w:lang w:bidi="he-IL"/>
        </w:rPr>
      </w:pPr>
    </w:p>
    <w:p w:rsidR="00BF02CC" w:rsidRPr="009A5094" w:rsidRDefault="00BF02CC" w:rsidP="0054751F">
      <w:pPr>
        <w:widowControl w:val="0"/>
        <w:spacing w:line="276" w:lineRule="auto"/>
        <w:jc w:val="both"/>
        <w:rPr>
          <w:spacing w:val="-2"/>
          <w:sz w:val="24"/>
          <w:szCs w:val="24"/>
          <w:lang w:bidi="he-IL"/>
        </w:rPr>
      </w:pPr>
      <w:r w:rsidRPr="00E2218C">
        <w:rPr>
          <w:rFonts w:hint="cs"/>
          <w:sz w:val="24"/>
          <w:szCs w:val="24"/>
          <w:rtl/>
          <w:lang w:bidi="he-IL"/>
        </w:rPr>
        <w:t>תוספות</w:t>
      </w:r>
      <w:r w:rsidRPr="00E2218C">
        <w:rPr>
          <w:sz w:val="24"/>
          <w:szCs w:val="24"/>
          <w:lang w:bidi="he-IL"/>
        </w:rPr>
        <w:t xml:space="preserve"> question is that just as we say here that the </w:t>
      </w:r>
      <w:r w:rsidRPr="00E2218C">
        <w:rPr>
          <w:rFonts w:hint="cs"/>
          <w:sz w:val="24"/>
          <w:szCs w:val="24"/>
          <w:rtl/>
          <w:lang w:bidi="he-IL"/>
        </w:rPr>
        <w:t>מלוה</w:t>
      </w:r>
      <w:r w:rsidRPr="00E2218C">
        <w:rPr>
          <w:sz w:val="24"/>
          <w:szCs w:val="24"/>
          <w:lang w:bidi="he-IL"/>
        </w:rPr>
        <w:t xml:space="preserve"> is not believed to say </w:t>
      </w:r>
      <w:r w:rsidRPr="00E2218C">
        <w:rPr>
          <w:rFonts w:hint="cs"/>
          <w:sz w:val="24"/>
          <w:szCs w:val="24"/>
          <w:rtl/>
          <w:lang w:bidi="he-IL"/>
        </w:rPr>
        <w:t>אמנה הוא</w:t>
      </w:r>
      <w:r w:rsidRPr="00E2218C">
        <w:rPr>
          <w:sz w:val="24"/>
          <w:szCs w:val="24"/>
          <w:lang w:bidi="he-IL"/>
        </w:rPr>
        <w:t xml:space="preserve"> and be </w:t>
      </w:r>
      <w:r w:rsidRPr="00E2218C">
        <w:rPr>
          <w:rFonts w:hint="cs"/>
          <w:sz w:val="24"/>
          <w:szCs w:val="24"/>
          <w:rtl/>
          <w:lang w:bidi="he-IL"/>
        </w:rPr>
        <w:t>חב לאחרים</w:t>
      </w:r>
      <w:r w:rsidRPr="00E2218C">
        <w:rPr>
          <w:sz w:val="24"/>
          <w:szCs w:val="24"/>
          <w:lang w:bidi="he-IL"/>
        </w:rPr>
        <w:t xml:space="preserve"> with a </w:t>
      </w:r>
      <w:r w:rsidRPr="00E2218C">
        <w:rPr>
          <w:rFonts w:hint="cs"/>
          <w:sz w:val="24"/>
          <w:szCs w:val="24"/>
          <w:rtl/>
          <w:lang w:bidi="he-IL"/>
        </w:rPr>
        <w:t>מגו</w:t>
      </w:r>
      <w:r w:rsidRPr="00E2218C">
        <w:rPr>
          <w:sz w:val="24"/>
          <w:szCs w:val="24"/>
          <w:lang w:bidi="he-IL"/>
        </w:rPr>
        <w:t xml:space="preserve"> of </w:t>
      </w:r>
      <w:r w:rsidRPr="00E2218C">
        <w:rPr>
          <w:rFonts w:hint="cs"/>
          <w:sz w:val="24"/>
          <w:szCs w:val="24"/>
          <w:rtl/>
          <w:lang w:bidi="he-IL"/>
        </w:rPr>
        <w:t>מחילה</w:t>
      </w:r>
      <w:r w:rsidR="008C41A7" w:rsidRPr="00E2218C">
        <w:rPr>
          <w:sz w:val="24"/>
          <w:szCs w:val="24"/>
          <w:lang w:bidi="he-IL"/>
        </w:rPr>
        <w:t xml:space="preserve"> (because he does not want to be </w:t>
      </w:r>
      <w:r w:rsidR="008C41A7" w:rsidRPr="00E2218C">
        <w:rPr>
          <w:rFonts w:hint="cs"/>
          <w:sz w:val="24"/>
          <w:szCs w:val="24"/>
          <w:rtl/>
          <w:lang w:bidi="he-IL"/>
        </w:rPr>
        <w:t>מוחל</w:t>
      </w:r>
      <w:r w:rsidR="008C41A7" w:rsidRPr="00E2218C">
        <w:rPr>
          <w:sz w:val="24"/>
          <w:szCs w:val="24"/>
          <w:lang w:bidi="he-IL"/>
        </w:rPr>
        <w:t xml:space="preserve"> the </w:t>
      </w:r>
      <w:r w:rsidR="008C41A7" w:rsidRPr="00E2218C">
        <w:rPr>
          <w:rFonts w:hint="cs"/>
          <w:sz w:val="24"/>
          <w:szCs w:val="24"/>
          <w:rtl/>
          <w:lang w:bidi="he-IL"/>
        </w:rPr>
        <w:t>חוב</w:t>
      </w:r>
      <w:r w:rsidR="008C41A7" w:rsidRPr="00E2218C">
        <w:rPr>
          <w:sz w:val="24"/>
          <w:szCs w:val="24"/>
          <w:lang w:bidi="he-IL"/>
        </w:rPr>
        <w:t>)</w:t>
      </w:r>
      <w:r w:rsidRPr="00E2218C">
        <w:rPr>
          <w:sz w:val="24"/>
          <w:szCs w:val="24"/>
          <w:lang w:bidi="he-IL"/>
        </w:rPr>
        <w:t xml:space="preserve">; the same should apply there. How does she have the </w:t>
      </w:r>
      <w:r w:rsidRPr="00E2218C">
        <w:rPr>
          <w:rFonts w:hint="cs"/>
          <w:sz w:val="24"/>
          <w:szCs w:val="24"/>
          <w:rtl/>
          <w:lang w:bidi="he-IL"/>
        </w:rPr>
        <w:t>מגו</w:t>
      </w:r>
      <w:r w:rsidRPr="00E2218C">
        <w:rPr>
          <w:sz w:val="24"/>
          <w:szCs w:val="24"/>
          <w:lang w:bidi="he-IL"/>
        </w:rPr>
        <w:t xml:space="preserve"> there that she could have been </w:t>
      </w:r>
      <w:r w:rsidRPr="00E2218C">
        <w:rPr>
          <w:rFonts w:hint="cs"/>
          <w:sz w:val="24"/>
          <w:szCs w:val="24"/>
          <w:rtl/>
          <w:lang w:bidi="he-IL"/>
        </w:rPr>
        <w:t>מוחל</w:t>
      </w:r>
      <w:r w:rsidRPr="00E2218C">
        <w:rPr>
          <w:sz w:val="24"/>
          <w:szCs w:val="24"/>
          <w:lang w:bidi="he-IL"/>
        </w:rPr>
        <w:t xml:space="preserve"> the </w:t>
      </w:r>
      <w:r w:rsidRPr="00E2218C">
        <w:rPr>
          <w:rFonts w:hint="cs"/>
          <w:sz w:val="24"/>
          <w:szCs w:val="24"/>
          <w:rtl/>
          <w:lang w:bidi="he-IL"/>
        </w:rPr>
        <w:t>כתובה</w:t>
      </w:r>
      <w:r w:rsidRPr="00E2218C">
        <w:rPr>
          <w:sz w:val="24"/>
          <w:szCs w:val="24"/>
          <w:lang w:bidi="he-IL"/>
        </w:rPr>
        <w:t xml:space="preserve">? She does not want to be </w:t>
      </w:r>
      <w:r w:rsidRPr="00E2218C">
        <w:rPr>
          <w:rFonts w:hint="cs"/>
          <w:sz w:val="24"/>
          <w:szCs w:val="24"/>
          <w:rtl/>
          <w:lang w:bidi="he-IL"/>
        </w:rPr>
        <w:t>מוחל</w:t>
      </w:r>
      <w:r w:rsidRPr="00E2218C">
        <w:rPr>
          <w:sz w:val="24"/>
          <w:szCs w:val="24"/>
          <w:lang w:bidi="he-IL"/>
        </w:rPr>
        <w:t xml:space="preserve"> the </w:t>
      </w:r>
      <w:r w:rsidRPr="00E2218C">
        <w:rPr>
          <w:rFonts w:hint="cs"/>
          <w:sz w:val="24"/>
          <w:szCs w:val="24"/>
          <w:rtl/>
          <w:lang w:bidi="he-IL"/>
        </w:rPr>
        <w:t>כתובה</w:t>
      </w:r>
      <w:r w:rsidRPr="00E2218C">
        <w:rPr>
          <w:sz w:val="24"/>
          <w:szCs w:val="24"/>
          <w:lang w:bidi="he-IL"/>
        </w:rPr>
        <w:t xml:space="preserve">, for then she would definitely not collect her </w:t>
      </w:r>
      <w:r w:rsidRPr="00E2218C">
        <w:rPr>
          <w:rFonts w:hint="cs"/>
          <w:sz w:val="24"/>
          <w:szCs w:val="24"/>
          <w:rtl/>
          <w:lang w:bidi="he-IL"/>
        </w:rPr>
        <w:t>כתובה</w:t>
      </w:r>
      <w:r w:rsidRPr="00E2218C">
        <w:rPr>
          <w:sz w:val="24"/>
          <w:szCs w:val="24"/>
          <w:lang w:bidi="he-IL"/>
        </w:rPr>
        <w:t xml:space="preserve">. However if she just </w:t>
      </w:r>
      <w:r w:rsidR="005B3898">
        <w:rPr>
          <w:sz w:val="24"/>
          <w:szCs w:val="24"/>
          <w:lang w:bidi="he-IL"/>
        </w:rPr>
        <w:t>verifies</w:t>
      </w:r>
      <w:r w:rsidRPr="00E2218C">
        <w:rPr>
          <w:sz w:val="24"/>
          <w:szCs w:val="24"/>
          <w:lang w:bidi="he-IL"/>
        </w:rPr>
        <w:t xml:space="preserve"> </w:t>
      </w:r>
      <w:r w:rsidR="005B3898">
        <w:rPr>
          <w:sz w:val="24"/>
          <w:szCs w:val="24"/>
          <w:lang w:bidi="he-IL"/>
        </w:rPr>
        <w:t>this</w:t>
      </w:r>
      <w:r w:rsidRPr="00E2218C">
        <w:rPr>
          <w:sz w:val="24"/>
          <w:szCs w:val="24"/>
          <w:lang w:bidi="he-IL"/>
        </w:rPr>
        <w:t xml:space="preserve"> (false) </w:t>
      </w:r>
      <w:r w:rsidRPr="00E2218C">
        <w:rPr>
          <w:rFonts w:hint="cs"/>
          <w:sz w:val="24"/>
          <w:szCs w:val="24"/>
          <w:rtl/>
          <w:lang w:bidi="he-IL"/>
        </w:rPr>
        <w:t>שובר</w:t>
      </w:r>
      <w:r w:rsidR="008C41A7" w:rsidRPr="00E2218C">
        <w:rPr>
          <w:sz w:val="24"/>
          <w:szCs w:val="24"/>
          <w:lang w:bidi="he-IL"/>
        </w:rPr>
        <w:t>,</w:t>
      </w:r>
      <w:r w:rsidRPr="00E2218C">
        <w:rPr>
          <w:sz w:val="24"/>
          <w:szCs w:val="24"/>
          <w:lang w:bidi="he-IL"/>
        </w:rPr>
        <w:t xml:space="preserve"> she imagines that she will still collect from her husband, for he is no </w:t>
      </w:r>
      <w:r w:rsidR="00602756">
        <w:rPr>
          <w:sz w:val="24"/>
          <w:szCs w:val="24"/>
          <w:lang w:bidi="he-IL"/>
        </w:rPr>
        <w:t>thief</w:t>
      </w:r>
      <w:r w:rsidRPr="00E2218C">
        <w:rPr>
          <w:sz w:val="24"/>
          <w:szCs w:val="24"/>
          <w:lang w:bidi="he-IL"/>
        </w:rPr>
        <w:t xml:space="preserve">. </w:t>
      </w:r>
      <w:r w:rsidR="006078EE">
        <w:rPr>
          <w:sz w:val="24"/>
          <w:szCs w:val="24"/>
          <w:lang w:bidi="he-IL"/>
        </w:rPr>
        <w:t xml:space="preserve">The husband knows that he still owes her the </w:t>
      </w:r>
      <w:r w:rsidR="006078EE">
        <w:rPr>
          <w:rFonts w:hint="cs"/>
          <w:sz w:val="24"/>
          <w:szCs w:val="24"/>
          <w:rtl/>
          <w:lang w:bidi="he-IL"/>
        </w:rPr>
        <w:t>כתובה</w:t>
      </w:r>
      <w:r w:rsidR="006078EE">
        <w:rPr>
          <w:sz w:val="24"/>
          <w:szCs w:val="24"/>
          <w:lang w:bidi="he-IL"/>
        </w:rPr>
        <w:t xml:space="preserve">; the </w:t>
      </w:r>
      <w:r w:rsidR="006078EE">
        <w:rPr>
          <w:rFonts w:hint="cs"/>
          <w:sz w:val="24"/>
          <w:szCs w:val="24"/>
          <w:rtl/>
          <w:lang w:bidi="he-IL"/>
        </w:rPr>
        <w:t>שובר</w:t>
      </w:r>
      <w:r w:rsidR="006078EE">
        <w:rPr>
          <w:sz w:val="24"/>
          <w:szCs w:val="24"/>
          <w:lang w:bidi="he-IL"/>
        </w:rPr>
        <w:t xml:space="preserve"> </w:t>
      </w:r>
      <w:r w:rsidR="006078EE" w:rsidRPr="009A5094">
        <w:rPr>
          <w:spacing w:val="-2"/>
          <w:sz w:val="24"/>
          <w:szCs w:val="24"/>
          <w:lang w:bidi="he-IL"/>
        </w:rPr>
        <w:lastRenderedPageBreak/>
        <w:t xml:space="preserve">notwithstanding. </w:t>
      </w:r>
      <w:r w:rsidRPr="009A5094">
        <w:rPr>
          <w:spacing w:val="-2"/>
          <w:sz w:val="24"/>
          <w:szCs w:val="24"/>
          <w:lang w:bidi="he-IL"/>
        </w:rPr>
        <w:t xml:space="preserve">What is the difference between our </w:t>
      </w:r>
      <w:r w:rsidRPr="009A5094">
        <w:rPr>
          <w:rFonts w:hint="cs"/>
          <w:spacing w:val="-2"/>
          <w:sz w:val="24"/>
          <w:szCs w:val="24"/>
          <w:rtl/>
          <w:lang w:bidi="he-IL"/>
        </w:rPr>
        <w:t>גמרא</w:t>
      </w:r>
      <w:r w:rsidRPr="009A5094">
        <w:rPr>
          <w:spacing w:val="-2"/>
          <w:sz w:val="24"/>
          <w:szCs w:val="24"/>
          <w:lang w:bidi="he-IL"/>
        </w:rPr>
        <w:t xml:space="preserve"> where we say there is no </w:t>
      </w:r>
      <w:r w:rsidRPr="009A5094">
        <w:rPr>
          <w:rFonts w:hint="cs"/>
          <w:spacing w:val="-2"/>
          <w:sz w:val="24"/>
          <w:szCs w:val="24"/>
          <w:rtl/>
          <w:lang w:bidi="he-IL"/>
        </w:rPr>
        <w:t>מגו</w:t>
      </w:r>
      <w:r w:rsidRPr="009A5094">
        <w:rPr>
          <w:spacing w:val="-2"/>
          <w:sz w:val="24"/>
          <w:szCs w:val="24"/>
          <w:lang w:bidi="he-IL"/>
        </w:rPr>
        <w:t xml:space="preserve"> of </w:t>
      </w:r>
      <w:r w:rsidRPr="009A5094">
        <w:rPr>
          <w:rFonts w:hint="cs"/>
          <w:spacing w:val="-2"/>
          <w:sz w:val="24"/>
          <w:szCs w:val="24"/>
          <w:rtl/>
          <w:lang w:bidi="he-IL"/>
        </w:rPr>
        <w:t>מחילה</w:t>
      </w:r>
      <w:r w:rsidRPr="009A5094">
        <w:rPr>
          <w:spacing w:val="-2"/>
          <w:sz w:val="24"/>
          <w:szCs w:val="24"/>
          <w:lang w:bidi="he-IL"/>
        </w:rPr>
        <w:t xml:space="preserve"> (because he does not want to lose his debt), and the </w:t>
      </w:r>
      <w:r w:rsidRPr="009A5094">
        <w:rPr>
          <w:rFonts w:hint="cs"/>
          <w:spacing w:val="-2"/>
          <w:sz w:val="24"/>
          <w:szCs w:val="24"/>
          <w:rtl/>
          <w:lang w:bidi="he-IL"/>
        </w:rPr>
        <w:t>גמרא</w:t>
      </w:r>
      <w:r w:rsidRPr="009A5094">
        <w:rPr>
          <w:spacing w:val="-2"/>
          <w:sz w:val="24"/>
          <w:szCs w:val="24"/>
          <w:lang w:bidi="he-IL"/>
        </w:rPr>
        <w:t xml:space="preserve"> in </w:t>
      </w:r>
      <w:r w:rsidRPr="009A5094">
        <w:rPr>
          <w:rFonts w:hint="cs"/>
          <w:spacing w:val="-2"/>
          <w:sz w:val="24"/>
          <w:szCs w:val="24"/>
          <w:rtl/>
          <w:lang w:bidi="he-IL"/>
        </w:rPr>
        <w:t>ב"מ</w:t>
      </w:r>
      <w:r w:rsidRPr="009A5094">
        <w:rPr>
          <w:spacing w:val="-2"/>
          <w:sz w:val="24"/>
          <w:szCs w:val="24"/>
          <w:lang w:bidi="he-IL"/>
        </w:rPr>
        <w:t xml:space="preserve"> where there is a </w:t>
      </w:r>
      <w:r w:rsidRPr="009A5094">
        <w:rPr>
          <w:rFonts w:hint="cs"/>
          <w:spacing w:val="-2"/>
          <w:sz w:val="24"/>
          <w:szCs w:val="24"/>
          <w:rtl/>
          <w:lang w:bidi="he-IL"/>
        </w:rPr>
        <w:t>מגו</w:t>
      </w:r>
      <w:r w:rsidRPr="009A5094">
        <w:rPr>
          <w:spacing w:val="-2"/>
          <w:sz w:val="24"/>
          <w:szCs w:val="24"/>
          <w:lang w:bidi="he-IL"/>
        </w:rPr>
        <w:t xml:space="preserve"> of </w:t>
      </w:r>
      <w:r w:rsidRPr="009A5094">
        <w:rPr>
          <w:rFonts w:hint="cs"/>
          <w:spacing w:val="-2"/>
          <w:sz w:val="24"/>
          <w:szCs w:val="24"/>
          <w:rtl/>
          <w:lang w:bidi="he-IL"/>
        </w:rPr>
        <w:t>מחילה</w:t>
      </w:r>
      <w:r w:rsidRPr="009A5094">
        <w:rPr>
          <w:spacing w:val="-2"/>
          <w:sz w:val="24"/>
          <w:szCs w:val="24"/>
          <w:lang w:bidi="he-IL"/>
        </w:rPr>
        <w:t>.</w:t>
      </w:r>
    </w:p>
    <w:p w:rsidR="008C41A7" w:rsidRPr="00E2218C" w:rsidRDefault="008C41A7" w:rsidP="0054751F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8C41A7" w:rsidRPr="00E2218C" w:rsidRDefault="008C41A7" w:rsidP="007F7BB5">
      <w:pPr>
        <w:spacing w:line="276" w:lineRule="auto"/>
        <w:jc w:val="both"/>
        <w:rPr>
          <w:sz w:val="24"/>
          <w:szCs w:val="24"/>
          <w:lang w:bidi="he-IL"/>
        </w:rPr>
      </w:pPr>
      <w:r w:rsidRPr="00E2218C">
        <w:rPr>
          <w:rFonts w:hint="cs"/>
          <w:sz w:val="24"/>
          <w:szCs w:val="24"/>
          <w:rtl/>
          <w:lang w:bidi="he-IL"/>
        </w:rPr>
        <w:t>תוספות</w:t>
      </w:r>
      <w:r w:rsidRPr="00E2218C">
        <w:rPr>
          <w:sz w:val="24"/>
          <w:szCs w:val="24"/>
          <w:lang w:bidi="he-IL"/>
        </w:rPr>
        <w:t xml:space="preserve"> </w:t>
      </w:r>
      <w:r w:rsidR="007F7BB5">
        <w:rPr>
          <w:sz w:val="24"/>
          <w:szCs w:val="24"/>
          <w:lang w:bidi="he-IL"/>
        </w:rPr>
        <w:t>respond</w:t>
      </w:r>
      <w:r w:rsidRPr="00E2218C">
        <w:rPr>
          <w:sz w:val="24"/>
          <w:szCs w:val="24"/>
          <w:lang w:bidi="he-IL"/>
        </w:rPr>
        <w:t>s:</w:t>
      </w:r>
    </w:p>
    <w:p w:rsidR="007F7BB5" w:rsidRPr="00C7351B" w:rsidRDefault="00464B75" w:rsidP="009A5094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>
        <w:rPr>
          <w:rFonts w:cs="David" w:hint="cs"/>
          <w:b/>
          <w:bCs/>
          <w:rtl/>
          <w:lang w:bidi="he-IL"/>
        </w:rPr>
        <w:t xml:space="preserve">שמא </w:t>
      </w:r>
      <w:r w:rsidR="008C41A7" w:rsidRPr="00C7351B">
        <w:rPr>
          <w:rFonts w:cs="David" w:hint="cs"/>
          <w:b/>
          <w:bCs/>
          <w:rtl/>
          <w:lang w:bidi="he-IL"/>
        </w:rPr>
        <w:t>התם סמכינן אמגו כל דהו</w:t>
      </w:r>
      <w:r w:rsidR="007F7BB5" w:rsidRPr="00C7351B">
        <w:rPr>
          <w:rFonts w:cs="David" w:hint="cs"/>
          <w:b/>
          <w:bCs/>
          <w:rtl/>
          <w:lang w:bidi="he-IL"/>
        </w:rPr>
        <w:t xml:space="preserve"> משום דאיכא שובר דמוכח</w:t>
      </w:r>
      <w:r w:rsidR="009A5094">
        <w:rPr>
          <w:rStyle w:val="FootnoteReference"/>
          <w:rFonts w:cs="David"/>
          <w:b/>
          <w:bCs/>
          <w:rtl/>
          <w:lang w:bidi="he-IL"/>
        </w:rPr>
        <w:footnoteReference w:id="10"/>
      </w:r>
      <w:r w:rsidR="00C7351B">
        <w:rPr>
          <w:rFonts w:cs="David" w:hint="cs"/>
          <w:b/>
          <w:bCs/>
          <w:rtl/>
          <w:lang w:bidi="he-IL"/>
        </w:rPr>
        <w:t>-</w:t>
      </w:r>
    </w:p>
    <w:p w:rsidR="008C41A7" w:rsidRPr="00417404" w:rsidRDefault="00464B75" w:rsidP="00417404">
      <w:pPr>
        <w:spacing w:line="276" w:lineRule="auto"/>
        <w:jc w:val="both"/>
        <w:rPr>
          <w:sz w:val="20"/>
          <w:szCs w:val="20"/>
          <w:lang w:bidi="he-IL"/>
        </w:rPr>
      </w:pPr>
      <w:r>
        <w:rPr>
          <w:b/>
          <w:bCs/>
          <w:lang w:bidi="he-IL"/>
        </w:rPr>
        <w:t>Perhaps t</w:t>
      </w:r>
      <w:r w:rsidR="007F7BB5">
        <w:rPr>
          <w:b/>
          <w:bCs/>
          <w:lang w:bidi="he-IL"/>
        </w:rPr>
        <w:t>here</w:t>
      </w:r>
      <w:r w:rsidR="008C41A7">
        <w:rPr>
          <w:b/>
          <w:bCs/>
          <w:lang w:bidi="he-IL"/>
        </w:rPr>
        <w:t xml:space="preserve"> </w:t>
      </w:r>
      <w:r w:rsidR="008C41A7">
        <w:rPr>
          <w:lang w:bidi="he-IL"/>
        </w:rPr>
        <w:t xml:space="preserve">in </w:t>
      </w:r>
      <w:r w:rsidR="008C41A7">
        <w:rPr>
          <w:rFonts w:hint="cs"/>
          <w:rtl/>
          <w:lang w:bidi="he-IL"/>
        </w:rPr>
        <w:t>ב"מ</w:t>
      </w:r>
      <w:r w:rsidR="008C41A7">
        <w:rPr>
          <w:lang w:bidi="he-IL"/>
        </w:rPr>
        <w:t xml:space="preserve"> </w:t>
      </w:r>
      <w:r w:rsidR="008C41A7">
        <w:rPr>
          <w:b/>
          <w:bCs/>
          <w:lang w:bidi="he-IL"/>
        </w:rPr>
        <w:t xml:space="preserve">we can depend </w:t>
      </w:r>
      <w:r w:rsidR="008C41A7">
        <w:rPr>
          <w:lang w:bidi="he-IL"/>
        </w:rPr>
        <w:t xml:space="preserve">even </w:t>
      </w:r>
      <w:r w:rsidR="008C41A7">
        <w:rPr>
          <w:b/>
          <w:bCs/>
          <w:lang w:bidi="he-IL"/>
        </w:rPr>
        <w:t xml:space="preserve">on a meager </w:t>
      </w:r>
      <w:r w:rsidR="008C41A7">
        <w:rPr>
          <w:rFonts w:hint="cs"/>
          <w:b/>
          <w:bCs/>
          <w:rtl/>
          <w:lang w:bidi="he-IL"/>
        </w:rPr>
        <w:t>מגו</w:t>
      </w:r>
      <w:r w:rsidR="00655657">
        <w:rPr>
          <w:b/>
          <w:bCs/>
          <w:lang w:bidi="he-IL"/>
        </w:rPr>
        <w:t>,</w:t>
      </w:r>
      <w:r w:rsidR="00655657" w:rsidRPr="00655657">
        <w:rPr>
          <w:b/>
          <w:bCs/>
          <w:lang w:bidi="he-IL"/>
        </w:rPr>
        <w:t xml:space="preserve"> </w:t>
      </w:r>
      <w:r w:rsidR="00655657">
        <w:rPr>
          <w:b/>
          <w:bCs/>
          <w:lang w:bidi="he-IL"/>
        </w:rPr>
        <w:t xml:space="preserve">for there is a receipt that proves </w:t>
      </w:r>
      <w:r w:rsidR="00655657" w:rsidRPr="00E2218C">
        <w:rPr>
          <w:sz w:val="24"/>
          <w:szCs w:val="24"/>
          <w:lang w:bidi="he-IL"/>
        </w:rPr>
        <w:t xml:space="preserve">that the woman is saying the truth. </w:t>
      </w:r>
      <w:r w:rsidR="005B3898">
        <w:rPr>
          <w:lang w:bidi="he-IL"/>
        </w:rPr>
        <w:t xml:space="preserve"> </w:t>
      </w:r>
      <w:r w:rsidR="00FD4E35" w:rsidRPr="00FD4E35">
        <w:rPr>
          <w:sz w:val="24"/>
          <w:szCs w:val="24"/>
          <w:lang w:bidi="he-IL"/>
        </w:rPr>
        <w:t xml:space="preserve">In </w:t>
      </w:r>
      <w:r w:rsidR="00FD4E35" w:rsidRPr="00FD4E35">
        <w:rPr>
          <w:rFonts w:hint="cs"/>
          <w:sz w:val="24"/>
          <w:szCs w:val="24"/>
          <w:rtl/>
          <w:lang w:bidi="he-IL"/>
        </w:rPr>
        <w:t>ב"מ</w:t>
      </w:r>
      <w:r w:rsidR="00FD4E35" w:rsidRPr="00FD4E35">
        <w:rPr>
          <w:sz w:val="24"/>
          <w:szCs w:val="24"/>
          <w:lang w:bidi="he-IL"/>
        </w:rPr>
        <w:t xml:space="preserve"> this flawed </w:t>
      </w:r>
      <w:r w:rsidR="00FD4E35" w:rsidRPr="00FD4E35">
        <w:rPr>
          <w:rFonts w:hint="cs"/>
          <w:sz w:val="24"/>
          <w:szCs w:val="24"/>
          <w:rtl/>
          <w:lang w:bidi="he-IL"/>
        </w:rPr>
        <w:t>מגו</w:t>
      </w:r>
      <w:r w:rsidR="00FD4E35" w:rsidRPr="00FD4E35">
        <w:rPr>
          <w:sz w:val="24"/>
          <w:szCs w:val="24"/>
          <w:lang w:bidi="he-IL"/>
        </w:rPr>
        <w:t xml:space="preserve"> is sufficient</w:t>
      </w:r>
      <w:r w:rsidR="00655657">
        <w:rPr>
          <w:sz w:val="24"/>
          <w:szCs w:val="24"/>
          <w:lang w:bidi="he-IL"/>
        </w:rPr>
        <w:t xml:space="preserve">. </w:t>
      </w:r>
    </w:p>
    <w:p w:rsidR="00DD7A10" w:rsidRPr="00E2218C" w:rsidRDefault="00DD7A10" w:rsidP="005A36D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E60E79" w:rsidRPr="00E2218C" w:rsidRDefault="00E60E79" w:rsidP="005A36DB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 w:rsidRPr="00E2218C">
        <w:rPr>
          <w:rFonts w:hint="cs"/>
          <w:sz w:val="24"/>
          <w:szCs w:val="24"/>
          <w:rtl/>
          <w:lang w:bidi="he-IL"/>
        </w:rPr>
        <w:t>תוספות</w:t>
      </w:r>
      <w:r w:rsidRPr="00E2218C">
        <w:rPr>
          <w:sz w:val="24"/>
          <w:szCs w:val="24"/>
          <w:lang w:bidi="he-IL"/>
        </w:rPr>
        <w:t xml:space="preserve"> offers an additional answer to the original question why the </w:t>
      </w:r>
      <w:r w:rsidRPr="00E2218C">
        <w:rPr>
          <w:rFonts w:hint="cs"/>
          <w:sz w:val="24"/>
          <w:szCs w:val="24"/>
          <w:rtl/>
          <w:lang w:bidi="he-IL"/>
        </w:rPr>
        <w:t>מלוה</w:t>
      </w:r>
      <w:r w:rsidRPr="00E2218C">
        <w:rPr>
          <w:sz w:val="24"/>
          <w:szCs w:val="24"/>
          <w:lang w:bidi="he-IL"/>
        </w:rPr>
        <w:t xml:space="preserve"> is not believed with the </w:t>
      </w:r>
      <w:r w:rsidRPr="00E2218C">
        <w:rPr>
          <w:rFonts w:hint="cs"/>
          <w:sz w:val="24"/>
          <w:szCs w:val="24"/>
          <w:rtl/>
          <w:lang w:bidi="he-IL"/>
        </w:rPr>
        <w:t>מגו</w:t>
      </w:r>
      <w:r w:rsidRPr="00E2218C">
        <w:rPr>
          <w:sz w:val="24"/>
          <w:szCs w:val="24"/>
          <w:lang w:bidi="he-IL"/>
        </w:rPr>
        <w:t xml:space="preserve"> of </w:t>
      </w:r>
      <w:r w:rsidRPr="00E2218C">
        <w:rPr>
          <w:rFonts w:hint="cs"/>
          <w:sz w:val="24"/>
          <w:szCs w:val="24"/>
          <w:rtl/>
          <w:lang w:bidi="he-IL"/>
        </w:rPr>
        <w:t>מחילה</w:t>
      </w:r>
      <w:r w:rsidRPr="00E2218C">
        <w:rPr>
          <w:sz w:val="24"/>
          <w:szCs w:val="24"/>
          <w:lang w:bidi="he-IL"/>
        </w:rPr>
        <w:t>:</w:t>
      </w:r>
    </w:p>
    <w:p w:rsidR="00655657" w:rsidRPr="00754385" w:rsidRDefault="00E60E79" w:rsidP="00754385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754385">
        <w:rPr>
          <w:rFonts w:cs="David" w:hint="cs"/>
          <w:b/>
          <w:bCs/>
          <w:rtl/>
          <w:lang w:bidi="he-IL"/>
        </w:rPr>
        <w:t>ואם נאמר דמכירת שטר חוב</w:t>
      </w:r>
      <w:r w:rsidR="00655657" w:rsidRPr="00754385">
        <w:rPr>
          <w:rFonts w:cs="David" w:hint="cs"/>
          <w:b/>
          <w:bCs/>
          <w:rtl/>
          <w:lang w:bidi="he-IL"/>
        </w:rPr>
        <w:t xml:space="preserve"> אינו אלא מדרבנן</w:t>
      </w:r>
      <w:r w:rsidR="00655657" w:rsidRPr="00754385">
        <w:rPr>
          <w:rStyle w:val="FootnoteReference"/>
          <w:rFonts w:cs="David"/>
          <w:b/>
          <w:bCs/>
          <w:lang w:bidi="he-IL"/>
        </w:rPr>
        <w:footnoteReference w:id="11"/>
      </w:r>
      <w:r w:rsidR="00655657" w:rsidRPr="00754385">
        <w:rPr>
          <w:rFonts w:cs="David" w:hint="cs"/>
          <w:b/>
          <w:bCs/>
          <w:rtl/>
          <w:lang w:bidi="he-IL"/>
        </w:rPr>
        <w:t xml:space="preserve"> הוה אתי שפיר</w:t>
      </w:r>
      <w:r w:rsidRPr="00754385">
        <w:rPr>
          <w:rFonts w:cs="David"/>
          <w:b/>
          <w:bCs/>
          <w:lang w:bidi="he-IL"/>
        </w:rPr>
        <w:t xml:space="preserve"> </w:t>
      </w:r>
      <w:r w:rsidR="00754385">
        <w:rPr>
          <w:rFonts w:cs="David" w:hint="cs"/>
          <w:b/>
          <w:bCs/>
          <w:rtl/>
          <w:lang w:bidi="he-IL"/>
        </w:rPr>
        <w:t>-</w:t>
      </w:r>
    </w:p>
    <w:p w:rsidR="00E60E79" w:rsidRPr="00E2218C" w:rsidRDefault="00655657" w:rsidP="00655657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E60E79">
        <w:rPr>
          <w:b/>
          <w:bCs/>
          <w:lang w:bidi="he-IL"/>
        </w:rPr>
        <w:t xml:space="preserve"> if we </w:t>
      </w:r>
      <w:r>
        <w:rPr>
          <w:b/>
          <w:bCs/>
          <w:lang w:bidi="he-IL"/>
        </w:rPr>
        <w:t xml:space="preserve">would </w:t>
      </w:r>
      <w:r w:rsidR="00E60E79">
        <w:rPr>
          <w:b/>
          <w:bCs/>
          <w:lang w:bidi="he-IL"/>
        </w:rPr>
        <w:t xml:space="preserve">assume that selling a </w:t>
      </w:r>
      <w:r w:rsidR="00E60E79">
        <w:rPr>
          <w:rFonts w:hint="cs"/>
          <w:b/>
          <w:bCs/>
          <w:rtl/>
          <w:lang w:bidi="he-IL"/>
        </w:rPr>
        <w:t>שט"ח</w:t>
      </w:r>
      <w:r w:rsidR="00E60E79">
        <w:rPr>
          <w:b/>
          <w:bCs/>
          <w:lang w:bidi="he-IL"/>
        </w:rPr>
        <w:t xml:space="preserve"> is not </w:t>
      </w:r>
      <w:r w:rsidR="00E60E79">
        <w:rPr>
          <w:lang w:bidi="he-IL"/>
        </w:rPr>
        <w:t xml:space="preserve">valid </w:t>
      </w:r>
      <w:r w:rsidR="00E60E79">
        <w:rPr>
          <w:rFonts w:hint="cs"/>
          <w:rtl/>
          <w:lang w:bidi="he-IL"/>
        </w:rPr>
        <w:t>מן התורה</w:t>
      </w:r>
      <w:r w:rsidR="00E60E79">
        <w:rPr>
          <w:lang w:bidi="he-IL"/>
        </w:rPr>
        <w:t xml:space="preserve">, </w:t>
      </w:r>
      <w:r w:rsidR="00E60E79">
        <w:rPr>
          <w:b/>
          <w:bCs/>
          <w:lang w:bidi="he-IL"/>
        </w:rPr>
        <w:t xml:space="preserve">but only </w:t>
      </w:r>
      <w:r w:rsidR="00E60E79">
        <w:rPr>
          <w:rFonts w:hint="cs"/>
          <w:b/>
          <w:bCs/>
          <w:rtl/>
          <w:lang w:bidi="he-IL"/>
        </w:rPr>
        <w:t>מדרבנן</w:t>
      </w:r>
      <w:r w:rsidR="00E60E79">
        <w:rPr>
          <w:lang w:bidi="he-IL"/>
        </w:rPr>
        <w:t xml:space="preserve">, </w:t>
      </w:r>
      <w:r w:rsidR="00E60E79" w:rsidRPr="00655657">
        <w:rPr>
          <w:lang w:bidi="he-IL"/>
        </w:rPr>
        <w:t>then the question</w:t>
      </w:r>
      <w:r w:rsidR="00E60E79" w:rsidRPr="00655657">
        <w:rPr>
          <w:b/>
          <w:bCs/>
          <w:lang w:bidi="he-IL"/>
        </w:rPr>
        <w:t xml:space="preserve"> </w:t>
      </w:r>
      <w:r w:rsidR="00E60E79">
        <w:rPr>
          <w:b/>
          <w:bCs/>
          <w:lang w:bidi="he-IL"/>
        </w:rPr>
        <w:t xml:space="preserve">would be properly </w:t>
      </w:r>
      <w:r w:rsidR="00E60E79" w:rsidRPr="00E2218C">
        <w:rPr>
          <w:sz w:val="24"/>
          <w:szCs w:val="24"/>
          <w:lang w:bidi="he-IL"/>
        </w:rPr>
        <w:t>answered –</w:t>
      </w:r>
    </w:p>
    <w:p w:rsidR="00655657" w:rsidRPr="00754385" w:rsidRDefault="00E60E79" w:rsidP="0075438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754385">
        <w:rPr>
          <w:rFonts w:cs="David" w:hint="cs"/>
          <w:b/>
          <w:bCs/>
          <w:rtl/>
          <w:lang w:bidi="he-IL"/>
        </w:rPr>
        <w:t>דמצינן למימר</w:t>
      </w:r>
      <w:r w:rsidR="00655657" w:rsidRPr="00754385">
        <w:rPr>
          <w:rFonts w:cs="David" w:hint="cs"/>
          <w:b/>
          <w:bCs/>
          <w:rtl/>
          <w:lang w:bidi="he-IL"/>
        </w:rPr>
        <w:t xml:space="preserve"> דוקא מוכר שטר חוב דהוי מדרבנן יכול למחול</w:t>
      </w:r>
      <w:r w:rsidRPr="00754385">
        <w:rPr>
          <w:rFonts w:cs="David"/>
          <w:b/>
          <w:bCs/>
          <w:lang w:bidi="he-IL"/>
        </w:rPr>
        <w:t xml:space="preserve"> </w:t>
      </w:r>
      <w:r w:rsidR="00754385">
        <w:rPr>
          <w:rFonts w:cs="David" w:hint="cs"/>
          <w:b/>
          <w:bCs/>
          <w:rtl/>
          <w:lang w:bidi="he-IL"/>
        </w:rPr>
        <w:t>-</w:t>
      </w:r>
    </w:p>
    <w:p w:rsidR="00E60E79" w:rsidRPr="00E2218C" w:rsidRDefault="00655657" w:rsidP="00655657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E60E79">
        <w:rPr>
          <w:b/>
          <w:bCs/>
          <w:lang w:bidi="he-IL"/>
        </w:rPr>
        <w:t xml:space="preserve"> we will be able to argue</w:t>
      </w:r>
      <w:r w:rsidR="00E60E79">
        <w:rPr>
          <w:lang w:bidi="he-IL"/>
        </w:rPr>
        <w:t xml:space="preserve">, </w:t>
      </w:r>
      <w:r w:rsidR="00E60E79" w:rsidRPr="00655657">
        <w:rPr>
          <w:lang w:bidi="he-IL"/>
        </w:rPr>
        <w:t>that</w:t>
      </w:r>
      <w:r w:rsidR="00E60E79" w:rsidRPr="00E2218C">
        <w:rPr>
          <w:b/>
          <w:bCs/>
          <w:sz w:val="24"/>
          <w:szCs w:val="24"/>
          <w:lang w:bidi="he-IL"/>
        </w:rPr>
        <w:t xml:space="preserve"> </w:t>
      </w:r>
      <w:r w:rsidR="00E60E79">
        <w:rPr>
          <w:b/>
          <w:bCs/>
          <w:lang w:bidi="he-IL"/>
        </w:rPr>
        <w:t xml:space="preserve">only </w:t>
      </w:r>
      <w:r w:rsidR="00E60E79">
        <w:rPr>
          <w:lang w:bidi="he-IL"/>
        </w:rPr>
        <w:t xml:space="preserve">when one </w:t>
      </w:r>
      <w:r w:rsidR="00E60E79">
        <w:rPr>
          <w:b/>
          <w:bCs/>
          <w:lang w:bidi="he-IL"/>
        </w:rPr>
        <w:t xml:space="preserve">sells a </w:t>
      </w:r>
      <w:r w:rsidR="00E60E79">
        <w:rPr>
          <w:rFonts w:hint="cs"/>
          <w:b/>
          <w:bCs/>
          <w:rtl/>
          <w:lang w:bidi="he-IL"/>
        </w:rPr>
        <w:t>שט"ח</w:t>
      </w:r>
      <w:r>
        <w:rPr>
          <w:b/>
          <w:bCs/>
          <w:lang w:bidi="he-IL"/>
        </w:rPr>
        <w:t>,</w:t>
      </w:r>
      <w:r w:rsidR="00E60E79">
        <w:rPr>
          <w:b/>
          <w:bCs/>
          <w:lang w:bidi="he-IL"/>
        </w:rPr>
        <w:t xml:space="preserve"> wh</w:t>
      </w:r>
      <w:r w:rsidR="001365AE">
        <w:rPr>
          <w:b/>
          <w:bCs/>
          <w:lang w:bidi="he-IL"/>
        </w:rPr>
        <w:t>ere</w:t>
      </w:r>
      <w:r w:rsidR="001365AE">
        <w:rPr>
          <w:lang w:bidi="he-IL"/>
        </w:rPr>
        <w:t xml:space="preserve"> the sale</w:t>
      </w:r>
      <w:r w:rsidR="00E60E79">
        <w:rPr>
          <w:b/>
          <w:bCs/>
          <w:lang w:bidi="he-IL"/>
        </w:rPr>
        <w:t xml:space="preserve"> is </w:t>
      </w:r>
      <w:r w:rsidR="00E60E79">
        <w:rPr>
          <w:lang w:bidi="he-IL"/>
        </w:rPr>
        <w:t xml:space="preserve">only valid </w:t>
      </w:r>
      <w:r w:rsidR="00E60E79">
        <w:rPr>
          <w:rFonts w:hint="cs"/>
          <w:b/>
          <w:bCs/>
          <w:rtl/>
          <w:lang w:bidi="he-IL"/>
        </w:rPr>
        <w:t>מדרבנן</w:t>
      </w:r>
      <w:r w:rsidR="00E60E79">
        <w:rPr>
          <w:b/>
          <w:bCs/>
          <w:lang w:bidi="he-IL"/>
        </w:rPr>
        <w:t>;</w:t>
      </w:r>
      <w:r w:rsidR="00E60E79">
        <w:rPr>
          <w:lang w:bidi="he-IL"/>
        </w:rPr>
        <w:t xml:space="preserve"> </w:t>
      </w:r>
      <w:r w:rsidR="00E60E79" w:rsidRPr="00655657">
        <w:rPr>
          <w:lang w:bidi="he-IL"/>
        </w:rPr>
        <w:t xml:space="preserve">it is only then that the seller </w:t>
      </w:r>
      <w:r w:rsidR="00E60E79">
        <w:rPr>
          <w:b/>
          <w:bCs/>
          <w:lang w:bidi="he-IL"/>
        </w:rPr>
        <w:t xml:space="preserve">can be </w:t>
      </w:r>
      <w:r w:rsidR="00E60E79">
        <w:rPr>
          <w:rFonts w:hint="cs"/>
          <w:b/>
          <w:bCs/>
          <w:rtl/>
          <w:lang w:bidi="he-IL"/>
        </w:rPr>
        <w:t>מוחל</w:t>
      </w:r>
      <w:r w:rsidR="00E60E79">
        <w:rPr>
          <w:b/>
          <w:bCs/>
          <w:lang w:bidi="he-IL"/>
        </w:rPr>
        <w:t xml:space="preserve"> </w:t>
      </w:r>
      <w:r w:rsidR="00E60E79" w:rsidRPr="00E2218C">
        <w:rPr>
          <w:sz w:val="24"/>
          <w:szCs w:val="24"/>
          <w:lang w:bidi="he-IL"/>
        </w:rPr>
        <w:t>the loan</w:t>
      </w:r>
      <w:r w:rsidR="00E2218C">
        <w:rPr>
          <w:sz w:val="24"/>
          <w:szCs w:val="24"/>
          <w:lang w:bidi="he-IL"/>
        </w:rPr>
        <w:t>,</w:t>
      </w:r>
      <w:r w:rsidR="00E60E79" w:rsidRPr="00E2218C">
        <w:rPr>
          <w:sz w:val="24"/>
          <w:szCs w:val="24"/>
          <w:lang w:bidi="he-IL"/>
        </w:rPr>
        <w:t xml:space="preserve"> and the buyer suffers a loss; because the buyer only owns the right to the </w:t>
      </w:r>
      <w:r w:rsidR="00E60E79" w:rsidRPr="00E2218C">
        <w:rPr>
          <w:rFonts w:hint="cs"/>
          <w:sz w:val="24"/>
          <w:szCs w:val="24"/>
          <w:rtl/>
          <w:lang w:bidi="he-IL"/>
        </w:rPr>
        <w:t>חוב</w:t>
      </w:r>
      <w:r w:rsidR="001365AE">
        <w:rPr>
          <w:rFonts w:hint="cs"/>
          <w:sz w:val="24"/>
          <w:szCs w:val="24"/>
          <w:rtl/>
          <w:lang w:bidi="he-IL"/>
        </w:rPr>
        <w:t>,</w:t>
      </w:r>
      <w:r w:rsidR="00E60E79" w:rsidRPr="00E2218C">
        <w:rPr>
          <w:rFonts w:hint="cs"/>
          <w:sz w:val="24"/>
          <w:szCs w:val="24"/>
          <w:rtl/>
          <w:lang w:bidi="he-IL"/>
        </w:rPr>
        <w:t xml:space="preserve"> מדרבנן</w:t>
      </w:r>
      <w:r w:rsidR="00E60E79" w:rsidRPr="00E2218C">
        <w:rPr>
          <w:sz w:val="24"/>
          <w:szCs w:val="24"/>
          <w:lang w:bidi="he-IL"/>
        </w:rPr>
        <w:t xml:space="preserve"> not </w:t>
      </w:r>
      <w:r w:rsidR="00E60E79" w:rsidRPr="00E2218C">
        <w:rPr>
          <w:rFonts w:hint="cs"/>
          <w:sz w:val="24"/>
          <w:szCs w:val="24"/>
          <w:rtl/>
          <w:lang w:bidi="he-IL"/>
        </w:rPr>
        <w:t>מן התורה</w:t>
      </w:r>
      <w:r w:rsidR="00D239E3" w:rsidRPr="00E2218C">
        <w:rPr>
          <w:sz w:val="24"/>
          <w:szCs w:val="24"/>
          <w:lang w:bidi="he-IL"/>
        </w:rPr>
        <w:t>.</w:t>
      </w:r>
      <w:r w:rsidRPr="00655657">
        <w:rPr>
          <w:rStyle w:val="FootnoteReference"/>
          <w:sz w:val="24"/>
          <w:szCs w:val="24"/>
          <w:rtl/>
          <w:lang w:bidi="he-IL"/>
        </w:rPr>
        <w:t xml:space="preserve"> </w:t>
      </w:r>
      <w:r>
        <w:rPr>
          <w:rStyle w:val="FootnoteReference"/>
          <w:sz w:val="24"/>
          <w:szCs w:val="24"/>
          <w:rtl/>
          <w:lang w:bidi="he-IL"/>
        </w:rPr>
        <w:footnoteReference w:id="12"/>
      </w:r>
    </w:p>
    <w:p w:rsidR="00655657" w:rsidRPr="00754385" w:rsidRDefault="00D239E3" w:rsidP="0075438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754385">
        <w:rPr>
          <w:rFonts w:cs="David" w:hint="cs"/>
          <w:b/>
          <w:bCs/>
          <w:rtl/>
          <w:lang w:bidi="he-IL"/>
        </w:rPr>
        <w:t>אבל בנושה בחבירו כולי</w:t>
      </w:r>
      <w:r w:rsidR="00655657" w:rsidRPr="00754385">
        <w:rPr>
          <w:rFonts w:cs="David" w:hint="cs"/>
          <w:b/>
          <w:bCs/>
          <w:rtl/>
          <w:lang w:bidi="he-IL"/>
        </w:rPr>
        <w:t xml:space="preserve"> דחייב לו מן התורה אינו יכול למחול</w:t>
      </w:r>
      <w:r w:rsidR="00754385">
        <w:rPr>
          <w:rFonts w:cs="David" w:hint="cs"/>
          <w:b/>
          <w:bCs/>
          <w:rtl/>
          <w:lang w:bidi="he-IL"/>
        </w:rPr>
        <w:t xml:space="preserve"> -</w:t>
      </w:r>
      <w:r w:rsidRPr="00754385">
        <w:rPr>
          <w:rFonts w:cs="David"/>
          <w:b/>
          <w:bCs/>
          <w:lang w:bidi="he-IL"/>
        </w:rPr>
        <w:t xml:space="preserve"> </w:t>
      </w:r>
    </w:p>
    <w:p w:rsidR="00D239E3" w:rsidRPr="00754385" w:rsidRDefault="00655657" w:rsidP="00754385">
      <w:pPr>
        <w:spacing w:line="276" w:lineRule="auto"/>
        <w:jc w:val="both"/>
        <w:rPr>
          <w:sz w:val="20"/>
          <w:szCs w:val="20"/>
          <w:lang w:bidi="he-IL"/>
        </w:rPr>
      </w:pPr>
      <w:r>
        <w:rPr>
          <w:b/>
          <w:bCs/>
          <w:lang w:bidi="he-IL"/>
        </w:rPr>
        <w:t>However,</w:t>
      </w:r>
      <w:r w:rsidR="00D239E3">
        <w:rPr>
          <w:b/>
          <w:bCs/>
          <w:lang w:bidi="he-IL"/>
        </w:rPr>
        <w:t xml:space="preserve"> </w:t>
      </w:r>
      <w:r w:rsidR="00D239E3" w:rsidRPr="00D239E3">
        <w:rPr>
          <w:lang w:bidi="he-IL"/>
        </w:rPr>
        <w:t>in the case</w:t>
      </w:r>
      <w:r w:rsidR="00D239E3">
        <w:rPr>
          <w:b/>
          <w:bCs/>
          <w:lang w:bidi="he-IL"/>
        </w:rPr>
        <w:t xml:space="preserve"> </w:t>
      </w:r>
      <w:r w:rsidR="00D239E3">
        <w:rPr>
          <w:lang w:bidi="he-IL"/>
        </w:rPr>
        <w:t xml:space="preserve">where one has a </w:t>
      </w:r>
      <w:r w:rsidR="00D239E3">
        <w:rPr>
          <w:b/>
          <w:bCs/>
          <w:lang w:bidi="he-IL"/>
        </w:rPr>
        <w:t xml:space="preserve">claim against another, etc. </w:t>
      </w:r>
      <w:r w:rsidR="00D239E3" w:rsidRPr="00655657">
        <w:rPr>
          <w:lang w:bidi="he-IL"/>
        </w:rPr>
        <w:t xml:space="preserve">In a case where the </w:t>
      </w:r>
      <w:r w:rsidR="00D239E3" w:rsidRPr="00655657">
        <w:rPr>
          <w:rFonts w:hint="cs"/>
          <w:rtl/>
          <w:lang w:bidi="he-IL"/>
        </w:rPr>
        <w:t>לוה</w:t>
      </w:r>
      <w:r w:rsidR="00D239E3" w:rsidRPr="00655657">
        <w:rPr>
          <w:lang w:bidi="he-IL"/>
        </w:rPr>
        <w:t xml:space="preserve"> of the original </w:t>
      </w:r>
      <w:r w:rsidR="00D239E3" w:rsidRPr="00655657">
        <w:rPr>
          <w:rFonts w:hint="cs"/>
          <w:rtl/>
          <w:lang w:bidi="he-IL"/>
        </w:rPr>
        <w:t>מלוה</w:t>
      </w:r>
      <w:r w:rsidR="00D239E3" w:rsidRPr="00655657">
        <w:rPr>
          <w:lang w:bidi="he-IL"/>
        </w:rPr>
        <w:t xml:space="preserve"> is also a </w:t>
      </w:r>
      <w:r w:rsidR="00D239E3" w:rsidRPr="00655657">
        <w:rPr>
          <w:rFonts w:hint="cs"/>
          <w:rtl/>
          <w:lang w:bidi="he-IL"/>
        </w:rPr>
        <w:t>מלוה</w:t>
      </w:r>
      <w:r w:rsidR="00D239E3" w:rsidRPr="00655657">
        <w:rPr>
          <w:lang w:bidi="he-IL"/>
        </w:rPr>
        <w:t xml:space="preserve"> to a subsequent </w:t>
      </w:r>
      <w:r w:rsidR="00E2218C" w:rsidRPr="00655657">
        <w:rPr>
          <w:lang w:bidi="he-IL"/>
        </w:rPr>
        <w:t xml:space="preserve">(and second) </w:t>
      </w:r>
      <w:r w:rsidRPr="00655657">
        <w:rPr>
          <w:rFonts w:hint="cs"/>
          <w:rtl/>
          <w:lang w:bidi="he-IL"/>
        </w:rPr>
        <w:t>לוה</w:t>
      </w:r>
      <w:r w:rsidRPr="00655657">
        <w:rPr>
          <w:lang w:bidi="he-IL"/>
        </w:rPr>
        <w:t xml:space="preserve"> </w:t>
      </w:r>
      <w:r>
        <w:rPr>
          <w:b/>
          <w:bCs/>
          <w:lang w:bidi="he-IL"/>
        </w:rPr>
        <w:t xml:space="preserve">so </w:t>
      </w:r>
      <w:r w:rsidR="00D239E3">
        <w:rPr>
          <w:b/>
          <w:bCs/>
          <w:lang w:bidi="he-IL"/>
        </w:rPr>
        <w:t xml:space="preserve">that </w:t>
      </w:r>
      <w:r w:rsidR="00D239E3">
        <w:rPr>
          <w:lang w:bidi="he-IL"/>
        </w:rPr>
        <w:t xml:space="preserve">the </w:t>
      </w:r>
      <w:r w:rsidR="00E2218C">
        <w:rPr>
          <w:lang w:bidi="he-IL"/>
        </w:rPr>
        <w:t>second</w:t>
      </w:r>
      <w:r w:rsidR="00D239E3">
        <w:rPr>
          <w:lang w:bidi="he-IL"/>
        </w:rPr>
        <w:t xml:space="preserve"> </w:t>
      </w:r>
      <w:r w:rsidR="00D239E3">
        <w:rPr>
          <w:rFonts w:hint="cs"/>
          <w:rtl/>
          <w:lang w:bidi="he-IL"/>
        </w:rPr>
        <w:t>לוה</w:t>
      </w:r>
      <w:r w:rsidR="00D239E3">
        <w:rPr>
          <w:lang w:bidi="he-IL"/>
        </w:rPr>
        <w:t xml:space="preserve"> </w:t>
      </w:r>
      <w:r w:rsidR="00D239E3">
        <w:rPr>
          <w:b/>
          <w:bCs/>
          <w:lang w:bidi="he-IL"/>
        </w:rPr>
        <w:t xml:space="preserve">is obligated </w:t>
      </w:r>
      <w:r w:rsidR="00D239E3">
        <w:rPr>
          <w:rFonts w:hint="cs"/>
          <w:b/>
          <w:bCs/>
          <w:rtl/>
          <w:lang w:bidi="he-IL"/>
        </w:rPr>
        <w:t>מן התורה</w:t>
      </w:r>
      <w:r w:rsidR="00D239E3">
        <w:rPr>
          <w:b/>
          <w:bCs/>
          <w:lang w:bidi="he-IL"/>
        </w:rPr>
        <w:t xml:space="preserve"> to </w:t>
      </w:r>
      <w:r w:rsidR="00D239E3" w:rsidRPr="00655657">
        <w:rPr>
          <w:lang w:bidi="he-IL"/>
        </w:rPr>
        <w:t xml:space="preserve">the original </w:t>
      </w:r>
      <w:r w:rsidR="00D239E3" w:rsidRPr="00655657">
        <w:rPr>
          <w:rFonts w:hint="cs"/>
          <w:rtl/>
          <w:lang w:bidi="he-IL"/>
        </w:rPr>
        <w:t>מלוה</w:t>
      </w:r>
      <w:r w:rsidR="00E2218C" w:rsidRPr="00655657">
        <w:rPr>
          <w:lang w:bidi="he-IL"/>
        </w:rPr>
        <w:t xml:space="preserve"> (on account of </w:t>
      </w:r>
      <w:r w:rsidR="00E2218C" w:rsidRPr="00655657">
        <w:rPr>
          <w:rFonts w:hint="cs"/>
          <w:rtl/>
          <w:lang w:bidi="he-IL"/>
        </w:rPr>
        <w:t>שעבודא דר"נ</w:t>
      </w:r>
      <w:r w:rsidR="00E2218C" w:rsidRPr="00655657">
        <w:rPr>
          <w:lang w:bidi="he-IL"/>
        </w:rPr>
        <w:t>)</w:t>
      </w:r>
      <w:r w:rsidR="00D239E3" w:rsidRPr="00655657">
        <w:rPr>
          <w:lang w:bidi="he-IL"/>
        </w:rPr>
        <w:t xml:space="preserve">; in such a case, the </w:t>
      </w:r>
      <w:r w:rsidR="00D239E3" w:rsidRPr="00655657">
        <w:rPr>
          <w:rFonts w:hint="cs"/>
          <w:rtl/>
          <w:lang w:bidi="he-IL"/>
        </w:rPr>
        <w:t>לוה</w:t>
      </w:r>
      <w:r w:rsidR="00D239E3" w:rsidRPr="00655657">
        <w:rPr>
          <w:lang w:bidi="he-IL"/>
        </w:rPr>
        <w:t xml:space="preserve"> of the original </w:t>
      </w:r>
      <w:r w:rsidR="00D239E3" w:rsidRPr="00655657">
        <w:rPr>
          <w:rFonts w:hint="cs"/>
          <w:rtl/>
          <w:lang w:bidi="he-IL"/>
        </w:rPr>
        <w:t>מלוה</w:t>
      </w:r>
      <w:r w:rsidR="00D239E3" w:rsidRPr="00655657">
        <w:rPr>
          <w:lang w:bidi="he-IL"/>
        </w:rPr>
        <w:t xml:space="preserve"> </w:t>
      </w:r>
      <w:r w:rsidR="00D239E3" w:rsidRPr="00D239E3">
        <w:rPr>
          <w:b/>
          <w:bCs/>
          <w:lang w:bidi="he-IL"/>
        </w:rPr>
        <w:t xml:space="preserve">cannot be </w:t>
      </w:r>
      <w:r w:rsidR="00D239E3" w:rsidRPr="00E2218C">
        <w:rPr>
          <w:rFonts w:hint="cs"/>
          <w:b/>
          <w:bCs/>
          <w:rtl/>
          <w:lang w:bidi="he-IL"/>
        </w:rPr>
        <w:t>מוחל</w:t>
      </w:r>
      <w:r w:rsidR="00D239E3" w:rsidRPr="00E2218C">
        <w:rPr>
          <w:b/>
          <w:bCs/>
          <w:sz w:val="24"/>
          <w:szCs w:val="24"/>
          <w:lang w:bidi="he-IL"/>
        </w:rPr>
        <w:t xml:space="preserve"> </w:t>
      </w:r>
      <w:r w:rsidR="00D239E3" w:rsidRPr="00E2218C">
        <w:rPr>
          <w:sz w:val="24"/>
          <w:szCs w:val="24"/>
          <w:lang w:bidi="he-IL"/>
        </w:rPr>
        <w:t xml:space="preserve">the debt owed to him by his (subsequent) </w:t>
      </w:r>
      <w:r w:rsidR="00D239E3" w:rsidRPr="00E2218C">
        <w:rPr>
          <w:rFonts w:hint="cs"/>
          <w:sz w:val="24"/>
          <w:szCs w:val="24"/>
          <w:rtl/>
          <w:lang w:bidi="he-IL"/>
        </w:rPr>
        <w:t>לוה</w:t>
      </w:r>
      <w:r w:rsidR="00D239E3" w:rsidRPr="00E2218C">
        <w:rPr>
          <w:sz w:val="24"/>
          <w:szCs w:val="24"/>
          <w:lang w:bidi="he-IL"/>
        </w:rPr>
        <w:t xml:space="preserve">, for his </w:t>
      </w:r>
      <w:r w:rsidR="00D239E3" w:rsidRPr="00E2218C">
        <w:rPr>
          <w:rFonts w:hint="cs"/>
          <w:sz w:val="24"/>
          <w:szCs w:val="24"/>
          <w:rtl/>
          <w:lang w:bidi="he-IL"/>
        </w:rPr>
        <w:t>לוה</w:t>
      </w:r>
      <w:r w:rsidR="00D239E3" w:rsidRPr="00E2218C">
        <w:rPr>
          <w:sz w:val="24"/>
          <w:szCs w:val="24"/>
          <w:lang w:bidi="he-IL"/>
        </w:rPr>
        <w:t xml:space="preserve"> is already obligated </w:t>
      </w:r>
      <w:r w:rsidR="00D239E3" w:rsidRPr="00E2218C">
        <w:rPr>
          <w:rFonts w:hint="cs"/>
          <w:sz w:val="24"/>
          <w:szCs w:val="24"/>
          <w:rtl/>
          <w:lang w:bidi="he-IL"/>
        </w:rPr>
        <w:t>מן התורה</w:t>
      </w:r>
      <w:r w:rsidR="00D239E3" w:rsidRPr="00E2218C">
        <w:rPr>
          <w:sz w:val="24"/>
          <w:szCs w:val="24"/>
          <w:lang w:bidi="he-IL"/>
        </w:rPr>
        <w:t xml:space="preserve"> to the original </w:t>
      </w:r>
      <w:r w:rsidR="00D239E3" w:rsidRPr="00E2218C">
        <w:rPr>
          <w:rFonts w:hint="cs"/>
          <w:sz w:val="24"/>
          <w:szCs w:val="24"/>
          <w:rtl/>
          <w:lang w:bidi="he-IL"/>
        </w:rPr>
        <w:t>מלוה</w:t>
      </w:r>
      <w:r w:rsidR="00D239E3" w:rsidRPr="00E2218C">
        <w:rPr>
          <w:sz w:val="24"/>
          <w:szCs w:val="24"/>
          <w:lang w:bidi="he-IL"/>
        </w:rPr>
        <w:t>.</w:t>
      </w:r>
      <w:r w:rsidR="00754385">
        <w:rPr>
          <w:rStyle w:val="FootnoteReference"/>
          <w:sz w:val="24"/>
          <w:szCs w:val="24"/>
          <w:lang w:bidi="he-IL"/>
        </w:rPr>
        <w:footnoteReference w:id="13"/>
      </w:r>
      <w:r w:rsidR="00D239E3" w:rsidRPr="00E2218C">
        <w:rPr>
          <w:sz w:val="24"/>
          <w:szCs w:val="24"/>
          <w:lang w:bidi="he-IL"/>
        </w:rPr>
        <w:t xml:space="preserve"> </w:t>
      </w:r>
    </w:p>
    <w:p w:rsidR="003E5420" w:rsidRPr="00E2218C" w:rsidRDefault="003E5420" w:rsidP="005A36DB">
      <w:pPr>
        <w:spacing w:line="276" w:lineRule="auto"/>
        <w:jc w:val="both"/>
        <w:rPr>
          <w:sz w:val="24"/>
          <w:szCs w:val="24"/>
          <w:lang w:bidi="he-IL"/>
        </w:rPr>
      </w:pPr>
      <w:r w:rsidRPr="00E2218C">
        <w:rPr>
          <w:rFonts w:hint="cs"/>
          <w:sz w:val="24"/>
          <w:szCs w:val="24"/>
          <w:rtl/>
          <w:lang w:bidi="he-IL"/>
        </w:rPr>
        <w:t>תוספות</w:t>
      </w:r>
      <w:r w:rsidRPr="00E2218C">
        <w:rPr>
          <w:sz w:val="24"/>
          <w:szCs w:val="24"/>
          <w:lang w:bidi="he-IL"/>
        </w:rPr>
        <w:t xml:space="preserve"> will now offer a proof that when the obligation</w:t>
      </w:r>
      <w:r w:rsidR="00D276E6">
        <w:rPr>
          <w:sz w:val="24"/>
          <w:szCs w:val="24"/>
          <w:lang w:bidi="he-IL"/>
        </w:rPr>
        <w:t xml:space="preserve"> to </w:t>
      </w:r>
      <w:r w:rsidR="00A9382C">
        <w:rPr>
          <w:sz w:val="24"/>
          <w:szCs w:val="24"/>
          <w:lang w:bidi="he-IL"/>
        </w:rPr>
        <w:t xml:space="preserve">pay </w:t>
      </w:r>
      <w:r w:rsidR="00D276E6">
        <w:rPr>
          <w:sz w:val="24"/>
          <w:szCs w:val="24"/>
          <w:lang w:bidi="he-IL"/>
        </w:rPr>
        <w:t xml:space="preserve">the </w:t>
      </w:r>
      <w:r w:rsidR="00D276E6">
        <w:rPr>
          <w:rFonts w:hint="cs"/>
          <w:sz w:val="24"/>
          <w:szCs w:val="24"/>
          <w:rtl/>
          <w:lang w:bidi="he-IL"/>
        </w:rPr>
        <w:t>ח</w:t>
      </w:r>
      <w:r w:rsidR="00A9382C">
        <w:rPr>
          <w:rFonts w:hint="cs"/>
          <w:sz w:val="24"/>
          <w:szCs w:val="24"/>
          <w:rtl/>
          <w:lang w:bidi="he-IL"/>
        </w:rPr>
        <w:t>ו</w:t>
      </w:r>
      <w:r w:rsidR="00D276E6">
        <w:rPr>
          <w:rFonts w:hint="cs"/>
          <w:sz w:val="24"/>
          <w:szCs w:val="24"/>
          <w:rtl/>
          <w:lang w:bidi="he-IL"/>
        </w:rPr>
        <w:t>ב</w:t>
      </w:r>
      <w:r w:rsidRPr="00E2218C">
        <w:rPr>
          <w:sz w:val="24"/>
          <w:szCs w:val="24"/>
          <w:lang w:bidi="he-IL"/>
        </w:rPr>
        <w:t xml:space="preserve"> is </w:t>
      </w:r>
      <w:r w:rsidRPr="00E2218C">
        <w:rPr>
          <w:rFonts w:hint="cs"/>
          <w:sz w:val="24"/>
          <w:szCs w:val="24"/>
          <w:rtl/>
          <w:lang w:bidi="he-IL"/>
        </w:rPr>
        <w:t>מן התורה</w:t>
      </w:r>
      <w:r w:rsidRPr="00E2218C">
        <w:rPr>
          <w:sz w:val="24"/>
          <w:szCs w:val="24"/>
          <w:lang w:bidi="he-IL"/>
        </w:rPr>
        <w:t xml:space="preserve"> then it cannot be </w:t>
      </w:r>
      <w:r w:rsidRPr="00E2218C">
        <w:rPr>
          <w:rFonts w:hint="cs"/>
          <w:sz w:val="24"/>
          <w:szCs w:val="24"/>
          <w:rtl/>
          <w:lang w:bidi="he-IL"/>
        </w:rPr>
        <w:t>נמחל</w:t>
      </w:r>
      <w:r w:rsidRPr="00E2218C">
        <w:rPr>
          <w:sz w:val="24"/>
          <w:szCs w:val="24"/>
          <w:lang w:bidi="he-IL"/>
        </w:rPr>
        <w:t xml:space="preserve"> by the original giver.</w:t>
      </w:r>
    </w:p>
    <w:p w:rsidR="00A9382C" w:rsidRPr="00344CB2" w:rsidRDefault="003E5420" w:rsidP="00344CB2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344CB2">
        <w:rPr>
          <w:rFonts w:cs="David" w:hint="cs"/>
          <w:b/>
          <w:bCs/>
          <w:rtl/>
          <w:lang w:bidi="he-IL"/>
        </w:rPr>
        <w:t>וכן משמע בפרק מי שמת</w:t>
      </w:r>
      <w:r w:rsidRPr="00344CB2">
        <w:rPr>
          <w:rFonts w:cs="David" w:hint="cs"/>
          <w:b/>
          <w:bCs/>
          <w:sz w:val="20"/>
          <w:szCs w:val="20"/>
          <w:rtl/>
          <w:lang w:bidi="he-IL"/>
        </w:rPr>
        <w:t xml:space="preserve"> (בבא בתרא דף קמז,ב ושם)</w:t>
      </w:r>
      <w:r w:rsidR="00344CB2">
        <w:rPr>
          <w:rFonts w:cs="David" w:hint="cs"/>
          <w:b/>
          <w:bCs/>
          <w:rtl/>
          <w:lang w:bidi="he-IL"/>
        </w:rPr>
        <w:t xml:space="preserve"> -</w:t>
      </w:r>
      <w:r w:rsidRPr="00344CB2">
        <w:rPr>
          <w:rFonts w:cs="David"/>
          <w:b/>
          <w:bCs/>
          <w:lang w:bidi="he-IL"/>
        </w:rPr>
        <w:t xml:space="preserve"> </w:t>
      </w:r>
    </w:p>
    <w:p w:rsidR="003E5420" w:rsidRPr="001F7862" w:rsidRDefault="003E5420" w:rsidP="005A36D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it </w:t>
      </w:r>
      <w:r w:rsidR="00D335A4">
        <w:rPr>
          <w:b/>
          <w:bCs/>
          <w:lang w:bidi="he-IL"/>
        </w:rPr>
        <w:t xml:space="preserve">also </w:t>
      </w:r>
      <w:r>
        <w:rPr>
          <w:b/>
          <w:bCs/>
          <w:lang w:bidi="he-IL"/>
        </w:rPr>
        <w:t xml:space="preserve">seem so in </w:t>
      </w:r>
      <w:r>
        <w:rPr>
          <w:rFonts w:hint="cs"/>
          <w:b/>
          <w:bCs/>
          <w:rtl/>
          <w:lang w:bidi="he-IL"/>
        </w:rPr>
        <w:t>פרק מי שמת</w:t>
      </w:r>
      <w:r>
        <w:rPr>
          <w:b/>
          <w:bCs/>
          <w:lang w:bidi="he-IL"/>
        </w:rPr>
        <w:t xml:space="preserve"> </w:t>
      </w:r>
      <w:r w:rsidRPr="001F7862">
        <w:rPr>
          <w:sz w:val="24"/>
          <w:szCs w:val="24"/>
          <w:lang w:bidi="he-IL"/>
        </w:rPr>
        <w:t xml:space="preserve">that if the gift is valid </w:t>
      </w:r>
      <w:r w:rsidRPr="001F7862">
        <w:rPr>
          <w:rFonts w:hint="cs"/>
          <w:sz w:val="24"/>
          <w:szCs w:val="24"/>
          <w:rtl/>
          <w:lang w:bidi="he-IL"/>
        </w:rPr>
        <w:t>מה"ת</w:t>
      </w:r>
      <w:r w:rsidRPr="001F7862">
        <w:rPr>
          <w:sz w:val="24"/>
          <w:szCs w:val="24"/>
          <w:lang w:bidi="he-IL"/>
        </w:rPr>
        <w:t xml:space="preserve"> then the giver cannot be </w:t>
      </w:r>
      <w:r w:rsidRPr="001F7862">
        <w:rPr>
          <w:rFonts w:hint="cs"/>
          <w:sz w:val="24"/>
          <w:szCs w:val="24"/>
          <w:rtl/>
          <w:lang w:bidi="he-IL"/>
        </w:rPr>
        <w:t>מוחל</w:t>
      </w:r>
      <w:r w:rsidRPr="001F7862">
        <w:rPr>
          <w:sz w:val="24"/>
          <w:szCs w:val="24"/>
          <w:lang w:bidi="he-IL"/>
        </w:rPr>
        <w:t xml:space="preserve"> – </w:t>
      </w:r>
    </w:p>
    <w:p w:rsidR="00A9382C" w:rsidRPr="00344CB2" w:rsidRDefault="003E5420" w:rsidP="00344CB2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344CB2">
        <w:rPr>
          <w:rFonts w:cs="David" w:hint="cs"/>
          <w:b/>
          <w:bCs/>
          <w:rtl/>
          <w:lang w:bidi="he-IL"/>
        </w:rPr>
        <w:t>דקאמר ומודה שמואל</w:t>
      </w:r>
      <w:r w:rsidR="00A9382C" w:rsidRPr="00344CB2">
        <w:rPr>
          <w:rFonts w:cs="David" w:hint="cs"/>
          <w:b/>
          <w:bCs/>
          <w:rtl/>
          <w:lang w:bidi="he-IL"/>
        </w:rPr>
        <w:t xml:space="preserve"> דאם נתנו במתנת שכיב מרע</w:t>
      </w:r>
      <w:r w:rsidR="00A9382C" w:rsidRPr="00344CB2">
        <w:rPr>
          <w:rStyle w:val="FootnoteReference"/>
          <w:rFonts w:cs="David"/>
          <w:b/>
          <w:bCs/>
          <w:lang w:bidi="he-IL"/>
        </w:rPr>
        <w:footnoteReference w:id="14"/>
      </w:r>
      <w:r w:rsidR="00A9382C" w:rsidRPr="00344CB2">
        <w:rPr>
          <w:rFonts w:cs="David" w:hint="cs"/>
          <w:b/>
          <w:bCs/>
          <w:rtl/>
          <w:lang w:bidi="he-IL"/>
        </w:rPr>
        <w:t xml:space="preserve"> שאינו יכול למחול</w:t>
      </w:r>
      <w:r w:rsidRPr="00344CB2">
        <w:rPr>
          <w:rFonts w:cs="David"/>
          <w:b/>
          <w:bCs/>
          <w:lang w:bidi="he-IL"/>
        </w:rPr>
        <w:t xml:space="preserve"> </w:t>
      </w:r>
      <w:r w:rsidR="00344CB2">
        <w:rPr>
          <w:rFonts w:cs="David" w:hint="cs"/>
          <w:b/>
          <w:bCs/>
          <w:rtl/>
          <w:lang w:bidi="he-IL"/>
        </w:rPr>
        <w:t>-</w:t>
      </w:r>
    </w:p>
    <w:p w:rsidR="001A1E79" w:rsidRPr="001F7862" w:rsidRDefault="00A9382C" w:rsidP="00344CB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3E5420">
        <w:rPr>
          <w:b/>
          <w:bCs/>
          <w:lang w:bidi="he-IL"/>
        </w:rPr>
        <w:t xml:space="preserve"> </w:t>
      </w:r>
      <w:r w:rsidR="003E5420">
        <w:rPr>
          <w:lang w:bidi="he-IL"/>
        </w:rPr>
        <w:t xml:space="preserve">the </w:t>
      </w:r>
      <w:r w:rsidR="003E5420">
        <w:rPr>
          <w:rFonts w:hint="cs"/>
          <w:rtl/>
          <w:lang w:bidi="he-IL"/>
        </w:rPr>
        <w:t>גמרא</w:t>
      </w:r>
      <w:r w:rsidR="003E5420">
        <w:rPr>
          <w:lang w:bidi="he-IL"/>
        </w:rPr>
        <w:t xml:space="preserve"> says there that </w:t>
      </w:r>
      <w:r w:rsidR="003E5420">
        <w:rPr>
          <w:rFonts w:hint="cs"/>
          <w:b/>
          <w:bCs/>
          <w:rtl/>
          <w:lang w:bidi="he-IL"/>
        </w:rPr>
        <w:t>שמואל</w:t>
      </w:r>
      <w:r w:rsidR="003E5420">
        <w:rPr>
          <w:b/>
          <w:bCs/>
          <w:lang w:bidi="he-IL"/>
        </w:rPr>
        <w:t xml:space="preserve"> admits </w:t>
      </w:r>
      <w:r w:rsidR="003E5420" w:rsidRPr="00A9382C">
        <w:rPr>
          <w:lang w:bidi="he-IL"/>
        </w:rPr>
        <w:t>(</w:t>
      </w:r>
      <w:r w:rsidR="002A3CC9" w:rsidRPr="00A9382C">
        <w:rPr>
          <w:lang w:bidi="he-IL"/>
        </w:rPr>
        <w:t>concerning</w:t>
      </w:r>
      <w:r w:rsidR="003E5420" w:rsidRPr="00A9382C">
        <w:rPr>
          <w:lang w:bidi="he-IL"/>
        </w:rPr>
        <w:t xml:space="preserve"> the rule of </w:t>
      </w:r>
      <w:r w:rsidR="003E5420" w:rsidRPr="00A9382C">
        <w:rPr>
          <w:rFonts w:hint="cs"/>
          <w:rtl/>
          <w:lang w:bidi="he-IL"/>
        </w:rPr>
        <w:t>המוכר שט"ח לחבירו וחזרו ומחלו מחול</w:t>
      </w:r>
      <w:r w:rsidR="001A1E79" w:rsidRPr="00A9382C">
        <w:rPr>
          <w:lang w:bidi="he-IL"/>
        </w:rPr>
        <w:t xml:space="preserve"> and even the heir of the </w:t>
      </w:r>
      <w:r w:rsidR="001A1E79" w:rsidRPr="00A9382C">
        <w:rPr>
          <w:rFonts w:hint="cs"/>
          <w:rtl/>
          <w:lang w:bidi="he-IL"/>
        </w:rPr>
        <w:t>מלוה</w:t>
      </w:r>
      <w:r w:rsidR="001A1E79" w:rsidRPr="00A9382C">
        <w:rPr>
          <w:lang w:bidi="he-IL"/>
        </w:rPr>
        <w:t xml:space="preserve"> can be </w:t>
      </w:r>
      <w:r w:rsidR="001A1E79" w:rsidRPr="00A9382C">
        <w:rPr>
          <w:rFonts w:hint="cs"/>
          <w:rtl/>
          <w:lang w:bidi="he-IL"/>
        </w:rPr>
        <w:t>מוחל</w:t>
      </w:r>
      <w:r w:rsidR="003E5420" w:rsidRPr="00A9382C">
        <w:rPr>
          <w:lang w:bidi="he-IL"/>
        </w:rPr>
        <w:t xml:space="preserve">) </w:t>
      </w:r>
      <w:r w:rsidR="003E5420">
        <w:rPr>
          <w:b/>
          <w:bCs/>
          <w:lang w:bidi="he-IL"/>
        </w:rPr>
        <w:t xml:space="preserve">that if </w:t>
      </w:r>
      <w:r w:rsidR="003E5420">
        <w:rPr>
          <w:lang w:bidi="he-IL"/>
        </w:rPr>
        <w:t xml:space="preserve">the </w:t>
      </w:r>
      <w:r w:rsidR="003E5420">
        <w:rPr>
          <w:rFonts w:hint="cs"/>
          <w:rtl/>
          <w:lang w:bidi="he-IL"/>
        </w:rPr>
        <w:t>מלוה</w:t>
      </w:r>
      <w:r w:rsidR="003E5420">
        <w:rPr>
          <w:lang w:bidi="he-IL"/>
        </w:rPr>
        <w:t xml:space="preserve"> transferred the </w:t>
      </w:r>
      <w:r w:rsidR="001F7862">
        <w:rPr>
          <w:rFonts w:hint="cs"/>
          <w:rtl/>
          <w:lang w:bidi="he-IL"/>
        </w:rPr>
        <w:t>חוב</w:t>
      </w:r>
      <w:r w:rsidR="003E5420">
        <w:rPr>
          <w:lang w:bidi="he-IL"/>
        </w:rPr>
        <w:t xml:space="preserve"> to another </w:t>
      </w:r>
      <w:r w:rsidR="002A3CC9">
        <w:rPr>
          <w:lang w:bidi="he-IL"/>
        </w:rPr>
        <w:t xml:space="preserve">(not through a sale but) through a </w:t>
      </w:r>
      <w:r w:rsidR="002A3CC9">
        <w:rPr>
          <w:b/>
          <w:bCs/>
          <w:lang w:bidi="he-IL"/>
        </w:rPr>
        <w:t>sickbed gift</w:t>
      </w:r>
      <w:r w:rsidR="00344CB2">
        <w:rPr>
          <w:b/>
          <w:bCs/>
          <w:lang w:bidi="he-IL"/>
        </w:rPr>
        <w:t>;</w:t>
      </w:r>
      <w:r w:rsidR="002A3CC9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 </w:t>
      </w:r>
      <w:r w:rsidR="002A3CC9">
        <w:rPr>
          <w:lang w:bidi="he-IL"/>
        </w:rPr>
        <w:t xml:space="preserve">the </w:t>
      </w:r>
      <w:r w:rsidR="001A1E79">
        <w:rPr>
          <w:lang w:bidi="he-IL"/>
        </w:rPr>
        <w:t xml:space="preserve">heir of the </w:t>
      </w:r>
      <w:r w:rsidR="001A1E79">
        <w:rPr>
          <w:rFonts w:hint="cs"/>
          <w:rtl/>
          <w:lang w:bidi="he-IL"/>
        </w:rPr>
        <w:t>מלוה</w:t>
      </w:r>
      <w:r w:rsidR="0000126C">
        <w:rPr>
          <w:lang w:bidi="he-IL"/>
        </w:rPr>
        <w:t xml:space="preserve"> (i.e. a son who did not receive this loan as part of his inheritance)</w:t>
      </w:r>
      <w:r w:rsidR="002A3CC9">
        <w:rPr>
          <w:lang w:bidi="he-IL"/>
        </w:rPr>
        <w:t xml:space="preserve"> </w:t>
      </w:r>
      <w:r w:rsidR="002A3CC9">
        <w:rPr>
          <w:b/>
          <w:bCs/>
          <w:lang w:bidi="he-IL"/>
        </w:rPr>
        <w:t xml:space="preserve">cannot be </w:t>
      </w:r>
      <w:r w:rsidR="002A3CC9">
        <w:rPr>
          <w:rFonts w:hint="cs"/>
          <w:b/>
          <w:bCs/>
          <w:rtl/>
          <w:lang w:bidi="he-IL"/>
        </w:rPr>
        <w:t>מוחל</w:t>
      </w:r>
      <w:r w:rsidR="002A3CC9">
        <w:rPr>
          <w:b/>
          <w:bCs/>
          <w:lang w:bidi="he-IL"/>
        </w:rPr>
        <w:t xml:space="preserve"> </w:t>
      </w:r>
      <w:r w:rsidR="002A3CC9" w:rsidRPr="001F7862">
        <w:rPr>
          <w:sz w:val="24"/>
          <w:szCs w:val="24"/>
          <w:lang w:bidi="he-IL"/>
        </w:rPr>
        <w:t xml:space="preserve">this </w:t>
      </w:r>
      <w:r w:rsidR="002A3CC9" w:rsidRPr="001F7862">
        <w:rPr>
          <w:rFonts w:hint="cs"/>
          <w:sz w:val="24"/>
          <w:szCs w:val="24"/>
          <w:rtl/>
          <w:lang w:bidi="he-IL"/>
        </w:rPr>
        <w:t>חוב</w:t>
      </w:r>
      <w:r w:rsidR="002A3CC9" w:rsidRPr="001F7862">
        <w:rPr>
          <w:sz w:val="24"/>
          <w:szCs w:val="24"/>
          <w:lang w:bidi="he-IL"/>
        </w:rPr>
        <w:t xml:space="preserve"> (even though that generally the </w:t>
      </w:r>
      <w:r w:rsidR="001365AE">
        <w:rPr>
          <w:sz w:val="24"/>
          <w:szCs w:val="24"/>
          <w:lang w:bidi="he-IL"/>
        </w:rPr>
        <w:t>(</w:t>
      </w:r>
      <w:r w:rsidR="002A3CC9" w:rsidRPr="001F7862">
        <w:rPr>
          <w:rFonts w:hint="cs"/>
          <w:sz w:val="24"/>
          <w:szCs w:val="24"/>
          <w:rtl/>
          <w:lang w:bidi="he-IL"/>
        </w:rPr>
        <w:t>מלוה</w:t>
      </w:r>
      <w:r w:rsidR="001A1E79" w:rsidRPr="001F7862">
        <w:rPr>
          <w:sz w:val="24"/>
          <w:szCs w:val="24"/>
          <w:lang w:bidi="he-IL"/>
        </w:rPr>
        <w:t xml:space="preserve"> and his</w:t>
      </w:r>
      <w:r w:rsidR="001365AE">
        <w:rPr>
          <w:sz w:val="24"/>
          <w:szCs w:val="24"/>
          <w:lang w:bidi="he-IL"/>
        </w:rPr>
        <w:t>)</w:t>
      </w:r>
      <w:r w:rsidR="001A1E79" w:rsidRPr="001F7862">
        <w:rPr>
          <w:sz w:val="24"/>
          <w:szCs w:val="24"/>
          <w:lang w:bidi="he-IL"/>
        </w:rPr>
        <w:t xml:space="preserve"> heirs</w:t>
      </w:r>
      <w:r w:rsidR="002A3CC9" w:rsidRPr="001F7862">
        <w:rPr>
          <w:sz w:val="24"/>
          <w:szCs w:val="24"/>
          <w:lang w:bidi="he-IL"/>
        </w:rPr>
        <w:t xml:space="preserve"> can be </w:t>
      </w:r>
      <w:r w:rsidR="002A3CC9" w:rsidRPr="001F7862">
        <w:rPr>
          <w:rFonts w:hint="cs"/>
          <w:sz w:val="24"/>
          <w:szCs w:val="24"/>
          <w:rtl/>
          <w:lang w:bidi="he-IL"/>
        </w:rPr>
        <w:t>מוחל</w:t>
      </w:r>
      <w:r w:rsidR="002A3CC9" w:rsidRPr="001F7862">
        <w:rPr>
          <w:sz w:val="24"/>
          <w:szCs w:val="24"/>
          <w:lang w:bidi="he-IL"/>
        </w:rPr>
        <w:t xml:space="preserve"> the </w:t>
      </w:r>
      <w:r w:rsidR="002A3CC9" w:rsidRPr="001F7862">
        <w:rPr>
          <w:rFonts w:hint="cs"/>
          <w:sz w:val="24"/>
          <w:szCs w:val="24"/>
          <w:rtl/>
          <w:lang w:bidi="he-IL"/>
        </w:rPr>
        <w:t>(שטר) חוב</w:t>
      </w:r>
      <w:r w:rsidR="002A3CC9" w:rsidRPr="001F7862">
        <w:rPr>
          <w:sz w:val="24"/>
          <w:szCs w:val="24"/>
          <w:lang w:bidi="he-IL"/>
        </w:rPr>
        <w:t xml:space="preserve"> that he sold) –</w:t>
      </w:r>
    </w:p>
    <w:p w:rsidR="00A9382C" w:rsidRPr="00344CB2" w:rsidRDefault="002A3CC9" w:rsidP="00A9382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344CB2">
        <w:rPr>
          <w:rFonts w:cs="David" w:hint="cs"/>
          <w:b/>
          <w:bCs/>
          <w:rtl/>
          <w:lang w:bidi="he-IL"/>
        </w:rPr>
        <w:t xml:space="preserve">ומסיק </w:t>
      </w:r>
      <w:r w:rsidR="001A1E79" w:rsidRPr="00344CB2">
        <w:rPr>
          <w:rFonts w:cs="David" w:hint="cs"/>
          <w:b/>
          <w:bCs/>
          <w:rtl/>
          <w:lang w:bidi="he-IL"/>
        </w:rPr>
        <w:t>מתנת שכיב מרע דאורייתא</w:t>
      </w:r>
      <w:r w:rsidR="00A9382C" w:rsidRPr="00344CB2">
        <w:rPr>
          <w:rStyle w:val="FootnoteReference"/>
          <w:rFonts w:cs="David"/>
          <w:b/>
          <w:bCs/>
          <w:rtl/>
          <w:lang w:bidi="he-IL"/>
        </w:rPr>
        <w:footnoteReference w:id="15"/>
      </w:r>
      <w:r w:rsidR="00A9382C" w:rsidRPr="00344CB2">
        <w:rPr>
          <w:rFonts w:cs="David" w:hint="cs"/>
          <w:b/>
          <w:bCs/>
          <w:rtl/>
          <w:lang w:bidi="he-IL"/>
        </w:rPr>
        <w:t xml:space="preserve"> ואין יכול למחול</w:t>
      </w:r>
      <w:r w:rsidR="00344CB2">
        <w:rPr>
          <w:rFonts w:cs="David" w:hint="cs"/>
          <w:b/>
          <w:bCs/>
          <w:rtl/>
          <w:lang w:bidi="he-IL"/>
        </w:rPr>
        <w:t xml:space="preserve"> -</w:t>
      </w:r>
    </w:p>
    <w:p w:rsidR="001A1E79" w:rsidRPr="001F7862" w:rsidRDefault="00344CB2" w:rsidP="00A9382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</w:t>
      </w:r>
      <w:r w:rsidR="001A1E79">
        <w:rPr>
          <w:b/>
          <w:bCs/>
          <w:lang w:bidi="he-IL"/>
        </w:rPr>
        <w:t xml:space="preserve">nd </w:t>
      </w:r>
      <w:r w:rsidR="001A1E79">
        <w:rPr>
          <w:lang w:bidi="he-IL"/>
        </w:rPr>
        <w:t xml:space="preserve">the </w:t>
      </w:r>
      <w:r w:rsidR="001A1E79">
        <w:rPr>
          <w:rFonts w:hint="cs"/>
          <w:rtl/>
          <w:lang w:bidi="he-IL"/>
        </w:rPr>
        <w:t>גמרא</w:t>
      </w:r>
      <w:r w:rsidR="001A1E79">
        <w:rPr>
          <w:lang w:bidi="he-IL"/>
        </w:rPr>
        <w:t xml:space="preserve"> </w:t>
      </w:r>
      <w:r w:rsidR="001A1E79">
        <w:rPr>
          <w:b/>
          <w:bCs/>
          <w:lang w:bidi="he-IL"/>
        </w:rPr>
        <w:t xml:space="preserve">concludes </w:t>
      </w:r>
      <w:r w:rsidR="001A1E79" w:rsidRPr="001A1E79">
        <w:rPr>
          <w:lang w:bidi="he-IL"/>
        </w:rPr>
        <w:t>there</w:t>
      </w:r>
      <w:r w:rsidR="001A1E79">
        <w:rPr>
          <w:lang w:bidi="he-IL"/>
        </w:rPr>
        <w:t xml:space="preserve"> that a </w:t>
      </w:r>
      <w:r w:rsidR="001A1E79">
        <w:rPr>
          <w:b/>
          <w:bCs/>
          <w:lang w:bidi="he-IL"/>
        </w:rPr>
        <w:t xml:space="preserve">sickbed gift </w:t>
      </w:r>
      <w:r w:rsidR="001A1E79">
        <w:rPr>
          <w:lang w:bidi="he-IL"/>
        </w:rPr>
        <w:t xml:space="preserve">is transferred to the recipient </w:t>
      </w:r>
      <w:r w:rsidR="001A1E79">
        <w:rPr>
          <w:rFonts w:hint="cs"/>
          <w:b/>
          <w:bCs/>
          <w:rtl/>
          <w:lang w:bidi="he-IL"/>
        </w:rPr>
        <w:t>מן התורה</w:t>
      </w:r>
      <w:r w:rsidR="001A1E79">
        <w:rPr>
          <w:b/>
          <w:bCs/>
          <w:lang w:bidi="he-IL"/>
        </w:rPr>
        <w:t xml:space="preserve"> and </w:t>
      </w:r>
      <w:r w:rsidR="001A1E79">
        <w:rPr>
          <w:lang w:bidi="he-IL"/>
        </w:rPr>
        <w:t xml:space="preserve">therefore the heir </w:t>
      </w:r>
      <w:r w:rsidR="001A1E79">
        <w:rPr>
          <w:b/>
          <w:bCs/>
          <w:lang w:bidi="he-IL"/>
        </w:rPr>
        <w:t xml:space="preserve">cannot be </w:t>
      </w:r>
      <w:r w:rsidR="001A1E79">
        <w:rPr>
          <w:rFonts w:hint="cs"/>
          <w:b/>
          <w:bCs/>
          <w:rtl/>
          <w:lang w:bidi="he-IL"/>
        </w:rPr>
        <w:t>מוחל</w:t>
      </w:r>
      <w:r w:rsidR="001A1E79">
        <w:rPr>
          <w:b/>
          <w:bCs/>
          <w:lang w:bidi="he-IL"/>
        </w:rPr>
        <w:t xml:space="preserve"> </w:t>
      </w:r>
      <w:r w:rsidR="001A1E79" w:rsidRPr="001F7862">
        <w:rPr>
          <w:sz w:val="24"/>
          <w:szCs w:val="24"/>
          <w:lang w:bidi="he-IL"/>
        </w:rPr>
        <w:t xml:space="preserve">the </w:t>
      </w:r>
      <w:r w:rsidR="001A1E79" w:rsidRPr="001F7862">
        <w:rPr>
          <w:rFonts w:hint="cs"/>
          <w:sz w:val="24"/>
          <w:szCs w:val="24"/>
          <w:rtl/>
          <w:lang w:bidi="he-IL"/>
        </w:rPr>
        <w:t>חוב</w:t>
      </w:r>
      <w:r w:rsidR="001A1E79" w:rsidRPr="001F7862">
        <w:rPr>
          <w:sz w:val="24"/>
          <w:szCs w:val="24"/>
          <w:lang w:bidi="he-IL"/>
        </w:rPr>
        <w:t xml:space="preserve">. The </w:t>
      </w:r>
      <w:r w:rsidR="001A1E79" w:rsidRPr="001F7862">
        <w:rPr>
          <w:rFonts w:hint="cs"/>
          <w:sz w:val="24"/>
          <w:szCs w:val="24"/>
          <w:rtl/>
          <w:lang w:bidi="he-IL"/>
        </w:rPr>
        <w:t>גמרא</w:t>
      </w:r>
      <w:r w:rsidR="001A1E79" w:rsidRPr="001F7862">
        <w:rPr>
          <w:sz w:val="24"/>
          <w:szCs w:val="24"/>
          <w:lang w:bidi="he-IL"/>
        </w:rPr>
        <w:t xml:space="preserve"> continues –</w:t>
      </w:r>
    </w:p>
    <w:p w:rsidR="00A9382C" w:rsidRPr="00344CB2" w:rsidRDefault="001A1E79" w:rsidP="00344CB2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344CB2">
        <w:rPr>
          <w:rFonts w:cs="David" w:hint="cs"/>
          <w:b/>
          <w:bCs/>
          <w:rtl/>
          <w:lang w:bidi="he-IL"/>
        </w:rPr>
        <w:t>דאי סלקא דעתך מדרבנן</w:t>
      </w:r>
      <w:r w:rsidR="00A9382C" w:rsidRPr="00344CB2">
        <w:rPr>
          <w:rFonts w:cs="David" w:hint="cs"/>
          <w:b/>
          <w:bCs/>
          <w:rtl/>
          <w:lang w:bidi="he-IL"/>
        </w:rPr>
        <w:t xml:space="preserve"> אמאי אינו יכול למחול</w:t>
      </w:r>
      <w:r w:rsidRPr="00344CB2">
        <w:rPr>
          <w:rFonts w:cs="David"/>
          <w:b/>
          <w:bCs/>
          <w:lang w:bidi="he-IL"/>
        </w:rPr>
        <w:t xml:space="preserve"> </w:t>
      </w:r>
      <w:r w:rsidR="00344CB2">
        <w:rPr>
          <w:rFonts w:cs="David" w:hint="cs"/>
          <w:b/>
          <w:bCs/>
          <w:rtl/>
          <w:lang w:bidi="he-IL"/>
        </w:rPr>
        <w:t>-</w:t>
      </w:r>
    </w:p>
    <w:p w:rsidR="001A1E79" w:rsidRPr="001F7862" w:rsidRDefault="00A9382C" w:rsidP="00A9382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1A1E79">
        <w:rPr>
          <w:b/>
          <w:bCs/>
          <w:lang w:bidi="he-IL"/>
        </w:rPr>
        <w:t xml:space="preserve"> if it </w:t>
      </w:r>
      <w:r w:rsidR="002D5101">
        <w:rPr>
          <w:lang w:bidi="he-IL"/>
        </w:rPr>
        <w:t xml:space="preserve">would </w:t>
      </w:r>
      <w:r w:rsidR="001A1E79">
        <w:rPr>
          <w:b/>
          <w:bCs/>
          <w:lang w:bidi="he-IL"/>
        </w:rPr>
        <w:t xml:space="preserve">enter your mind </w:t>
      </w:r>
      <w:r w:rsidR="001A1E79">
        <w:rPr>
          <w:lang w:bidi="he-IL"/>
        </w:rPr>
        <w:t xml:space="preserve">that a </w:t>
      </w:r>
      <w:r w:rsidR="001A1E79">
        <w:rPr>
          <w:rFonts w:hint="cs"/>
          <w:rtl/>
          <w:lang w:bidi="he-IL"/>
        </w:rPr>
        <w:t>מתנת שכ"מ</w:t>
      </w:r>
      <w:r w:rsidR="001A1E79">
        <w:rPr>
          <w:lang w:bidi="he-IL"/>
        </w:rPr>
        <w:t xml:space="preserve"> is valid only </w:t>
      </w:r>
      <w:r w:rsidR="001A1E79">
        <w:rPr>
          <w:rFonts w:hint="cs"/>
          <w:b/>
          <w:bCs/>
          <w:rtl/>
          <w:lang w:bidi="he-IL"/>
        </w:rPr>
        <w:t>מדרבנן</w:t>
      </w:r>
      <w:r w:rsidR="001A1E79">
        <w:rPr>
          <w:b/>
          <w:bCs/>
          <w:lang w:bidi="he-IL"/>
        </w:rPr>
        <w:t xml:space="preserve">, why cannot </w:t>
      </w:r>
      <w:r w:rsidR="001A1E79">
        <w:rPr>
          <w:lang w:bidi="he-IL"/>
        </w:rPr>
        <w:t xml:space="preserve">the heir </w:t>
      </w:r>
      <w:r w:rsidR="001A1E79">
        <w:rPr>
          <w:b/>
          <w:bCs/>
          <w:lang w:bidi="he-IL"/>
        </w:rPr>
        <w:t xml:space="preserve">be </w:t>
      </w:r>
      <w:r w:rsidR="001A1E79">
        <w:rPr>
          <w:rFonts w:hint="cs"/>
          <w:b/>
          <w:bCs/>
          <w:rtl/>
          <w:lang w:bidi="he-IL"/>
        </w:rPr>
        <w:t>מוחל</w:t>
      </w:r>
      <w:r w:rsidR="001A1E79">
        <w:rPr>
          <w:b/>
          <w:bCs/>
          <w:lang w:bidi="he-IL"/>
        </w:rPr>
        <w:t xml:space="preserve"> </w:t>
      </w:r>
      <w:r w:rsidR="001A1E79" w:rsidRPr="001F7862">
        <w:rPr>
          <w:sz w:val="24"/>
          <w:szCs w:val="24"/>
          <w:lang w:bidi="he-IL"/>
        </w:rPr>
        <w:t xml:space="preserve">the </w:t>
      </w:r>
      <w:r w:rsidR="001A1E79" w:rsidRPr="001F7862">
        <w:rPr>
          <w:rFonts w:hint="cs"/>
          <w:sz w:val="24"/>
          <w:szCs w:val="24"/>
          <w:rtl/>
          <w:lang w:bidi="he-IL"/>
        </w:rPr>
        <w:t>חוב</w:t>
      </w:r>
      <w:r w:rsidR="001A1E79" w:rsidRPr="001F7862">
        <w:rPr>
          <w:sz w:val="24"/>
          <w:szCs w:val="24"/>
          <w:lang w:bidi="he-IL"/>
        </w:rPr>
        <w:t xml:space="preserve">. This concludes the quote from the </w:t>
      </w:r>
      <w:r w:rsidR="001A1E79" w:rsidRPr="001F7862">
        <w:rPr>
          <w:rFonts w:hint="cs"/>
          <w:sz w:val="24"/>
          <w:szCs w:val="24"/>
          <w:rtl/>
          <w:lang w:bidi="he-IL"/>
        </w:rPr>
        <w:t>גמרא</w:t>
      </w:r>
      <w:r w:rsidR="001A1E79" w:rsidRPr="001F7862">
        <w:rPr>
          <w:sz w:val="24"/>
          <w:szCs w:val="24"/>
          <w:lang w:bidi="he-IL"/>
        </w:rPr>
        <w:t>.</w:t>
      </w:r>
    </w:p>
    <w:p w:rsidR="00A9382C" w:rsidRPr="00344CB2" w:rsidRDefault="001A1E79" w:rsidP="00344CB2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344CB2">
        <w:rPr>
          <w:rFonts w:cs="David" w:hint="cs"/>
          <w:b/>
          <w:bCs/>
          <w:rtl/>
          <w:lang w:bidi="he-IL"/>
        </w:rPr>
        <w:t>משמע דבמידי דאורייתא</w:t>
      </w:r>
      <w:r w:rsidR="00A9382C" w:rsidRPr="00344CB2">
        <w:rPr>
          <w:rFonts w:cs="David" w:hint="cs"/>
          <w:b/>
          <w:bCs/>
          <w:rtl/>
          <w:lang w:bidi="he-IL"/>
        </w:rPr>
        <w:t xml:space="preserve"> אינו יכול למחול</w:t>
      </w:r>
      <w:r w:rsidRPr="00344CB2">
        <w:rPr>
          <w:rFonts w:cs="David"/>
          <w:b/>
          <w:bCs/>
          <w:lang w:bidi="he-IL"/>
        </w:rPr>
        <w:t xml:space="preserve"> </w:t>
      </w:r>
      <w:r w:rsidR="00344CB2">
        <w:rPr>
          <w:rFonts w:cs="David" w:hint="cs"/>
          <w:b/>
          <w:bCs/>
          <w:rtl/>
          <w:lang w:bidi="he-IL"/>
        </w:rPr>
        <w:t>-</w:t>
      </w:r>
    </w:p>
    <w:p w:rsidR="006513B5" w:rsidRPr="001F7862" w:rsidRDefault="00344CB2" w:rsidP="00A9382C">
      <w:pPr>
        <w:spacing w:line="276" w:lineRule="auto"/>
        <w:jc w:val="both"/>
        <w:rPr>
          <w:sz w:val="24"/>
          <w:szCs w:val="24"/>
          <w:lang w:bidi="he-IL"/>
        </w:rPr>
      </w:pPr>
      <w:r w:rsidRPr="00417404">
        <w:rPr>
          <w:b/>
          <w:bCs/>
          <w:lang w:bidi="he-IL"/>
        </w:rPr>
        <w:t>It</w:t>
      </w:r>
      <w:r w:rsidR="001A1E79" w:rsidRPr="00417404">
        <w:rPr>
          <w:b/>
          <w:bCs/>
          <w:lang w:bidi="he-IL"/>
        </w:rPr>
        <w:t xml:space="preserve"> seems </w:t>
      </w:r>
      <w:r w:rsidR="001A1E79" w:rsidRPr="00417404">
        <w:rPr>
          <w:lang w:bidi="he-IL"/>
        </w:rPr>
        <w:t xml:space="preserve">from that </w:t>
      </w:r>
      <w:r w:rsidR="001A1E79" w:rsidRPr="00417404">
        <w:rPr>
          <w:rFonts w:hint="cs"/>
          <w:rtl/>
          <w:lang w:bidi="he-IL"/>
        </w:rPr>
        <w:t>גמרא</w:t>
      </w:r>
      <w:r w:rsidR="001A1E79" w:rsidRPr="00417404">
        <w:rPr>
          <w:lang w:bidi="he-IL"/>
        </w:rPr>
        <w:t xml:space="preserve"> </w:t>
      </w:r>
      <w:r w:rsidR="001A1E79" w:rsidRPr="00417404">
        <w:rPr>
          <w:b/>
          <w:bCs/>
          <w:lang w:bidi="he-IL"/>
        </w:rPr>
        <w:t xml:space="preserve">that </w:t>
      </w:r>
      <w:r w:rsidR="001A1E79" w:rsidRPr="00417404">
        <w:rPr>
          <w:lang w:bidi="he-IL"/>
        </w:rPr>
        <w:t xml:space="preserve">concerning </w:t>
      </w:r>
      <w:r w:rsidR="001A1E79" w:rsidRPr="00417404">
        <w:rPr>
          <w:rFonts w:hint="cs"/>
          <w:b/>
          <w:bCs/>
          <w:rtl/>
          <w:lang w:bidi="he-IL"/>
        </w:rPr>
        <w:t>תורה</w:t>
      </w:r>
      <w:r w:rsidR="001A1E79" w:rsidRPr="00417404">
        <w:rPr>
          <w:b/>
          <w:bCs/>
          <w:lang w:bidi="he-IL"/>
        </w:rPr>
        <w:t xml:space="preserve"> matters</w:t>
      </w:r>
      <w:r w:rsidR="001A1E79" w:rsidRPr="00417404">
        <w:rPr>
          <w:lang w:bidi="he-IL"/>
        </w:rPr>
        <w:t xml:space="preserve"> the maker (or the heirs)</w:t>
      </w:r>
      <w:r w:rsidR="001A1E79" w:rsidRPr="00A9382C">
        <w:rPr>
          <w:lang w:bidi="he-IL"/>
        </w:rPr>
        <w:t xml:space="preserve"> of the </w:t>
      </w:r>
      <w:r w:rsidR="001A1E79" w:rsidRPr="00A9382C">
        <w:rPr>
          <w:rFonts w:hint="cs"/>
          <w:rtl/>
          <w:lang w:bidi="he-IL"/>
        </w:rPr>
        <w:t>שטר</w:t>
      </w:r>
      <w:r w:rsidR="001A1E79" w:rsidRPr="00A9382C">
        <w:rPr>
          <w:b/>
          <w:bCs/>
          <w:lang w:bidi="he-IL"/>
        </w:rPr>
        <w:t xml:space="preserve"> </w:t>
      </w:r>
      <w:r w:rsidR="001A1E79">
        <w:rPr>
          <w:b/>
          <w:bCs/>
          <w:lang w:bidi="he-IL"/>
        </w:rPr>
        <w:t xml:space="preserve">cannot be </w:t>
      </w:r>
      <w:r w:rsidR="001A1E79">
        <w:rPr>
          <w:rFonts w:hint="cs"/>
          <w:b/>
          <w:bCs/>
          <w:rtl/>
          <w:lang w:bidi="he-IL"/>
        </w:rPr>
        <w:t>מוחל</w:t>
      </w:r>
      <w:r w:rsidR="001A1E79">
        <w:rPr>
          <w:b/>
          <w:bCs/>
          <w:lang w:bidi="he-IL"/>
        </w:rPr>
        <w:t xml:space="preserve"> </w:t>
      </w:r>
      <w:r w:rsidR="001A1E79" w:rsidRPr="001F7862">
        <w:rPr>
          <w:sz w:val="24"/>
          <w:szCs w:val="24"/>
          <w:lang w:bidi="he-IL"/>
        </w:rPr>
        <w:t xml:space="preserve">the loan. </w:t>
      </w:r>
      <w:r w:rsidR="006513B5" w:rsidRPr="001F7862">
        <w:rPr>
          <w:sz w:val="24"/>
          <w:szCs w:val="24"/>
          <w:lang w:bidi="he-IL"/>
        </w:rPr>
        <w:t xml:space="preserve">The (only) explanation the </w:t>
      </w:r>
      <w:r w:rsidR="006513B5" w:rsidRPr="001F7862">
        <w:rPr>
          <w:rFonts w:hint="cs"/>
          <w:sz w:val="24"/>
          <w:szCs w:val="24"/>
          <w:rtl/>
          <w:lang w:bidi="he-IL"/>
        </w:rPr>
        <w:t>גמרא</w:t>
      </w:r>
      <w:r w:rsidR="006513B5" w:rsidRPr="001F7862">
        <w:rPr>
          <w:sz w:val="24"/>
          <w:szCs w:val="24"/>
          <w:lang w:bidi="he-IL"/>
        </w:rPr>
        <w:t xml:space="preserve"> gave why they cannot be </w:t>
      </w:r>
      <w:r w:rsidR="006513B5" w:rsidRPr="001F7862">
        <w:rPr>
          <w:rFonts w:hint="cs"/>
          <w:sz w:val="24"/>
          <w:szCs w:val="24"/>
          <w:rtl/>
          <w:lang w:bidi="he-IL"/>
        </w:rPr>
        <w:t>מוחל</w:t>
      </w:r>
      <w:r w:rsidR="006513B5" w:rsidRPr="001F7862">
        <w:rPr>
          <w:sz w:val="24"/>
          <w:szCs w:val="24"/>
          <w:lang w:bidi="he-IL"/>
        </w:rPr>
        <w:t xml:space="preserve"> is because the transfer is valid </w:t>
      </w:r>
      <w:r w:rsidR="006513B5" w:rsidRPr="001F7862">
        <w:rPr>
          <w:rFonts w:hint="cs"/>
          <w:sz w:val="24"/>
          <w:szCs w:val="24"/>
          <w:rtl/>
          <w:lang w:bidi="he-IL"/>
        </w:rPr>
        <w:t>מה"ת</w:t>
      </w:r>
      <w:r w:rsidR="006513B5" w:rsidRPr="001F7862">
        <w:rPr>
          <w:sz w:val="24"/>
          <w:szCs w:val="24"/>
          <w:lang w:bidi="he-IL"/>
        </w:rPr>
        <w:t xml:space="preserve">. This supports </w:t>
      </w:r>
      <w:r w:rsidR="006513B5" w:rsidRPr="001F7862">
        <w:rPr>
          <w:rFonts w:hint="cs"/>
          <w:sz w:val="24"/>
          <w:szCs w:val="24"/>
          <w:rtl/>
          <w:lang w:bidi="he-IL"/>
        </w:rPr>
        <w:t>תוספות</w:t>
      </w:r>
      <w:r w:rsidR="006513B5" w:rsidRPr="001F7862">
        <w:rPr>
          <w:sz w:val="24"/>
          <w:szCs w:val="24"/>
          <w:lang w:bidi="he-IL"/>
        </w:rPr>
        <w:t xml:space="preserve"> contention that there is a difference between </w:t>
      </w:r>
      <w:r w:rsidR="006513B5" w:rsidRPr="001F7862">
        <w:rPr>
          <w:rFonts w:hint="cs"/>
          <w:sz w:val="24"/>
          <w:szCs w:val="24"/>
          <w:rtl/>
          <w:lang w:bidi="he-IL"/>
        </w:rPr>
        <w:t>המוכר שט"ח</w:t>
      </w:r>
      <w:r w:rsidR="006513B5" w:rsidRPr="001F7862">
        <w:rPr>
          <w:sz w:val="24"/>
          <w:szCs w:val="24"/>
          <w:lang w:bidi="he-IL"/>
        </w:rPr>
        <w:t xml:space="preserve"> which is </w:t>
      </w:r>
      <w:r w:rsidR="001F7862">
        <w:rPr>
          <w:sz w:val="24"/>
          <w:szCs w:val="24"/>
          <w:lang w:bidi="he-IL"/>
        </w:rPr>
        <w:t xml:space="preserve">valid </w:t>
      </w:r>
      <w:r w:rsidR="006513B5" w:rsidRPr="001F7862">
        <w:rPr>
          <w:sz w:val="24"/>
          <w:szCs w:val="24"/>
          <w:lang w:bidi="he-IL"/>
        </w:rPr>
        <w:t xml:space="preserve">only </w:t>
      </w:r>
      <w:r w:rsidR="006513B5" w:rsidRPr="001F7862">
        <w:rPr>
          <w:rFonts w:hint="cs"/>
          <w:sz w:val="24"/>
          <w:szCs w:val="24"/>
          <w:rtl/>
          <w:lang w:bidi="he-IL"/>
        </w:rPr>
        <w:t>מדרבנן</w:t>
      </w:r>
      <w:r w:rsidR="006513B5" w:rsidRPr="001F7862">
        <w:rPr>
          <w:sz w:val="24"/>
          <w:szCs w:val="24"/>
          <w:lang w:bidi="he-IL"/>
        </w:rPr>
        <w:t xml:space="preserve"> and therefore the </w:t>
      </w:r>
      <w:r w:rsidR="006513B5" w:rsidRPr="001F7862">
        <w:rPr>
          <w:rFonts w:hint="cs"/>
          <w:sz w:val="24"/>
          <w:szCs w:val="24"/>
          <w:rtl/>
          <w:lang w:bidi="he-IL"/>
        </w:rPr>
        <w:t>מלוה</w:t>
      </w:r>
      <w:r w:rsidR="006513B5" w:rsidRPr="001F7862">
        <w:rPr>
          <w:sz w:val="24"/>
          <w:szCs w:val="24"/>
          <w:lang w:bidi="he-IL"/>
        </w:rPr>
        <w:t xml:space="preserve"> can be </w:t>
      </w:r>
      <w:r w:rsidR="006513B5" w:rsidRPr="001F7862">
        <w:rPr>
          <w:rFonts w:hint="cs"/>
          <w:sz w:val="24"/>
          <w:szCs w:val="24"/>
          <w:rtl/>
          <w:lang w:bidi="he-IL"/>
        </w:rPr>
        <w:t>מוחל</w:t>
      </w:r>
      <w:r w:rsidR="006513B5" w:rsidRPr="001F7862">
        <w:rPr>
          <w:sz w:val="24"/>
          <w:szCs w:val="24"/>
          <w:lang w:bidi="he-IL"/>
        </w:rPr>
        <w:t xml:space="preserve">; and by </w:t>
      </w:r>
      <w:r w:rsidR="006513B5" w:rsidRPr="001F7862">
        <w:rPr>
          <w:rFonts w:hint="cs"/>
          <w:sz w:val="24"/>
          <w:szCs w:val="24"/>
          <w:rtl/>
          <w:lang w:bidi="he-IL"/>
        </w:rPr>
        <w:t>שעבודא דר"נ</w:t>
      </w:r>
      <w:r w:rsidR="006513B5" w:rsidRPr="001F7862">
        <w:rPr>
          <w:sz w:val="24"/>
          <w:szCs w:val="24"/>
          <w:lang w:bidi="he-IL"/>
        </w:rPr>
        <w:t xml:space="preserve"> which is</w:t>
      </w:r>
      <w:r w:rsidR="001F7862">
        <w:rPr>
          <w:sz w:val="24"/>
          <w:szCs w:val="24"/>
          <w:lang w:bidi="he-IL"/>
        </w:rPr>
        <w:t xml:space="preserve"> valid</w:t>
      </w:r>
      <w:r w:rsidR="006513B5" w:rsidRPr="001F7862">
        <w:rPr>
          <w:sz w:val="24"/>
          <w:szCs w:val="24"/>
          <w:lang w:bidi="he-IL"/>
        </w:rPr>
        <w:t xml:space="preserve"> </w:t>
      </w:r>
      <w:r w:rsidR="006513B5" w:rsidRPr="001F7862">
        <w:rPr>
          <w:rFonts w:hint="cs"/>
          <w:sz w:val="24"/>
          <w:szCs w:val="24"/>
          <w:rtl/>
          <w:lang w:bidi="he-IL"/>
        </w:rPr>
        <w:t>מדאורייתא</w:t>
      </w:r>
      <w:r w:rsidR="006513B5" w:rsidRPr="001F7862">
        <w:rPr>
          <w:sz w:val="24"/>
          <w:szCs w:val="24"/>
          <w:lang w:bidi="he-IL"/>
        </w:rPr>
        <w:t xml:space="preserve"> and therefore the second </w:t>
      </w:r>
      <w:r w:rsidR="006513B5" w:rsidRPr="001F7862">
        <w:rPr>
          <w:rFonts w:hint="cs"/>
          <w:sz w:val="24"/>
          <w:szCs w:val="24"/>
          <w:rtl/>
          <w:lang w:bidi="he-IL"/>
        </w:rPr>
        <w:t>מלוה</w:t>
      </w:r>
      <w:r w:rsidR="006513B5" w:rsidRPr="001F7862">
        <w:rPr>
          <w:sz w:val="24"/>
          <w:szCs w:val="24"/>
          <w:lang w:bidi="he-IL"/>
        </w:rPr>
        <w:t xml:space="preserve"> (the first </w:t>
      </w:r>
      <w:r w:rsidR="006513B5" w:rsidRPr="001F7862">
        <w:rPr>
          <w:rFonts w:hint="cs"/>
          <w:sz w:val="24"/>
          <w:szCs w:val="24"/>
          <w:rtl/>
          <w:lang w:bidi="he-IL"/>
        </w:rPr>
        <w:t>לוה</w:t>
      </w:r>
      <w:r w:rsidR="006513B5" w:rsidRPr="001F7862">
        <w:rPr>
          <w:sz w:val="24"/>
          <w:szCs w:val="24"/>
          <w:lang w:bidi="he-IL"/>
        </w:rPr>
        <w:t xml:space="preserve">) cannot be </w:t>
      </w:r>
      <w:r w:rsidR="006513B5" w:rsidRPr="001F7862">
        <w:rPr>
          <w:rFonts w:hint="cs"/>
          <w:sz w:val="24"/>
          <w:szCs w:val="24"/>
          <w:rtl/>
          <w:lang w:bidi="he-IL"/>
        </w:rPr>
        <w:t>מוחל</w:t>
      </w:r>
      <w:r w:rsidR="006513B5" w:rsidRPr="001F7862">
        <w:rPr>
          <w:sz w:val="24"/>
          <w:szCs w:val="24"/>
          <w:lang w:bidi="he-IL"/>
        </w:rPr>
        <w:t xml:space="preserve"> the </w:t>
      </w:r>
      <w:r w:rsidR="006513B5" w:rsidRPr="001F7862">
        <w:rPr>
          <w:rFonts w:hint="cs"/>
          <w:sz w:val="24"/>
          <w:szCs w:val="24"/>
          <w:rtl/>
          <w:lang w:bidi="he-IL"/>
        </w:rPr>
        <w:t>חוב</w:t>
      </w:r>
      <w:r w:rsidR="006513B5" w:rsidRPr="001F7862">
        <w:rPr>
          <w:sz w:val="24"/>
          <w:szCs w:val="24"/>
          <w:lang w:bidi="he-IL"/>
        </w:rPr>
        <w:t xml:space="preserve"> of the second </w:t>
      </w:r>
      <w:r w:rsidR="006513B5" w:rsidRPr="001F7862">
        <w:rPr>
          <w:rFonts w:hint="cs"/>
          <w:sz w:val="24"/>
          <w:szCs w:val="24"/>
          <w:rtl/>
          <w:lang w:bidi="he-IL"/>
        </w:rPr>
        <w:t>לוה</w:t>
      </w:r>
      <w:r w:rsidR="006513B5" w:rsidRPr="001F7862">
        <w:rPr>
          <w:sz w:val="24"/>
          <w:szCs w:val="24"/>
          <w:lang w:bidi="he-IL"/>
        </w:rPr>
        <w:t xml:space="preserve"> (that is owed </w:t>
      </w:r>
      <w:r w:rsidR="006513B5" w:rsidRPr="001F7862">
        <w:rPr>
          <w:rFonts w:hint="cs"/>
          <w:sz w:val="24"/>
          <w:szCs w:val="24"/>
          <w:rtl/>
          <w:lang w:bidi="he-IL"/>
        </w:rPr>
        <w:t>מה"ת</w:t>
      </w:r>
      <w:r w:rsidR="006513B5" w:rsidRPr="001F7862">
        <w:rPr>
          <w:sz w:val="24"/>
          <w:szCs w:val="24"/>
          <w:lang w:bidi="he-IL"/>
        </w:rPr>
        <w:t xml:space="preserve"> [through </w:t>
      </w:r>
      <w:r w:rsidR="006513B5" w:rsidRPr="001F7862">
        <w:rPr>
          <w:rFonts w:hint="cs"/>
          <w:sz w:val="24"/>
          <w:szCs w:val="24"/>
          <w:rtl/>
          <w:lang w:bidi="he-IL"/>
        </w:rPr>
        <w:t>שעבודא דר"נ</w:t>
      </w:r>
      <w:r w:rsidR="006513B5" w:rsidRPr="001F7862">
        <w:rPr>
          <w:sz w:val="24"/>
          <w:szCs w:val="24"/>
          <w:lang w:bidi="he-IL"/>
        </w:rPr>
        <w:t xml:space="preserve">]) to the first </w:t>
      </w:r>
      <w:r w:rsidR="006513B5" w:rsidRPr="001F7862">
        <w:rPr>
          <w:rFonts w:hint="cs"/>
          <w:sz w:val="24"/>
          <w:szCs w:val="24"/>
          <w:rtl/>
          <w:lang w:bidi="he-IL"/>
        </w:rPr>
        <w:t>מלוה</w:t>
      </w:r>
      <w:r w:rsidR="006513B5" w:rsidRPr="001F7862">
        <w:rPr>
          <w:sz w:val="24"/>
          <w:szCs w:val="24"/>
          <w:lang w:bidi="he-IL"/>
        </w:rPr>
        <w:t>.</w:t>
      </w:r>
    </w:p>
    <w:p w:rsidR="006513B5" w:rsidRPr="001F7862" w:rsidRDefault="006513B5" w:rsidP="005A36DB">
      <w:pPr>
        <w:spacing w:line="276" w:lineRule="auto"/>
        <w:jc w:val="both"/>
        <w:rPr>
          <w:sz w:val="24"/>
          <w:szCs w:val="24"/>
          <w:lang w:bidi="he-IL"/>
        </w:rPr>
      </w:pPr>
    </w:p>
    <w:p w:rsidR="006513B5" w:rsidRPr="001F7862" w:rsidRDefault="006513B5" w:rsidP="005A36DB">
      <w:pPr>
        <w:spacing w:line="276" w:lineRule="auto"/>
        <w:jc w:val="both"/>
        <w:rPr>
          <w:sz w:val="24"/>
          <w:szCs w:val="24"/>
          <w:lang w:bidi="he-IL"/>
        </w:rPr>
      </w:pPr>
      <w:r w:rsidRPr="001F7862">
        <w:rPr>
          <w:rFonts w:hint="cs"/>
          <w:sz w:val="24"/>
          <w:szCs w:val="24"/>
          <w:rtl/>
          <w:lang w:bidi="he-IL"/>
        </w:rPr>
        <w:t>תוספות</w:t>
      </w:r>
      <w:r w:rsidRPr="001F7862">
        <w:rPr>
          <w:sz w:val="24"/>
          <w:szCs w:val="24"/>
          <w:lang w:bidi="he-IL"/>
        </w:rPr>
        <w:t xml:space="preserve"> rejects this last proof</w:t>
      </w:r>
      <w:r w:rsidR="001F7862">
        <w:rPr>
          <w:sz w:val="24"/>
          <w:szCs w:val="24"/>
          <w:lang w:bidi="he-IL"/>
        </w:rPr>
        <w:t xml:space="preserve"> that if there is a </w:t>
      </w:r>
      <w:r w:rsidR="001F7862">
        <w:rPr>
          <w:rFonts w:hint="cs"/>
          <w:sz w:val="24"/>
          <w:szCs w:val="24"/>
          <w:rtl/>
          <w:lang w:bidi="he-IL"/>
        </w:rPr>
        <w:t>חיוב מה"ת</w:t>
      </w:r>
      <w:r w:rsidR="001F7862">
        <w:rPr>
          <w:sz w:val="24"/>
          <w:szCs w:val="24"/>
          <w:lang w:bidi="he-IL"/>
        </w:rPr>
        <w:t xml:space="preserve"> then a </w:t>
      </w:r>
      <w:r w:rsidR="001F7862">
        <w:rPr>
          <w:rFonts w:hint="cs"/>
          <w:sz w:val="24"/>
          <w:szCs w:val="24"/>
          <w:rtl/>
          <w:lang w:bidi="he-IL"/>
        </w:rPr>
        <w:t>מחילה</w:t>
      </w:r>
      <w:r w:rsidR="001F7862">
        <w:rPr>
          <w:sz w:val="24"/>
          <w:szCs w:val="24"/>
          <w:lang w:bidi="he-IL"/>
        </w:rPr>
        <w:t xml:space="preserve"> is not valid</w:t>
      </w:r>
      <w:r w:rsidRPr="001F7862">
        <w:rPr>
          <w:sz w:val="24"/>
          <w:szCs w:val="24"/>
          <w:lang w:bidi="he-IL"/>
        </w:rPr>
        <w:t>:</w:t>
      </w:r>
    </w:p>
    <w:p w:rsidR="00A9382C" w:rsidRPr="00344CB2" w:rsidRDefault="006513B5" w:rsidP="00A9382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344CB2">
        <w:rPr>
          <w:rFonts w:cs="David" w:hint="cs"/>
          <w:b/>
          <w:bCs/>
          <w:rtl/>
          <w:lang w:bidi="he-IL"/>
        </w:rPr>
        <w:t>ויש לדחות</w:t>
      </w:r>
      <w:r w:rsidR="00A9382C" w:rsidRPr="00344CB2">
        <w:rPr>
          <w:rFonts w:cs="David" w:hint="cs"/>
          <w:b/>
          <w:bCs/>
          <w:rtl/>
          <w:lang w:bidi="he-IL"/>
        </w:rPr>
        <w:t xml:space="preserve"> דהתם ודאי אי מתנת שכיב מרע דאורייתא</w:t>
      </w:r>
      <w:r w:rsidRPr="00344CB2">
        <w:rPr>
          <w:rFonts w:cs="David"/>
          <w:b/>
          <w:bCs/>
          <w:lang w:bidi="he-IL"/>
        </w:rPr>
        <w:t xml:space="preserve"> </w:t>
      </w:r>
      <w:r w:rsidR="00A9382C" w:rsidRPr="00344CB2">
        <w:rPr>
          <w:rFonts w:cs="David" w:hint="cs"/>
          <w:b/>
          <w:bCs/>
          <w:rtl/>
          <w:lang w:bidi="he-IL"/>
        </w:rPr>
        <w:t>אין היורש יכול למחול</w:t>
      </w:r>
      <w:r w:rsidR="00344CB2">
        <w:rPr>
          <w:rFonts w:cs="David" w:hint="cs"/>
          <w:b/>
          <w:bCs/>
          <w:rtl/>
          <w:lang w:bidi="he-IL"/>
        </w:rPr>
        <w:t xml:space="preserve"> -</w:t>
      </w:r>
    </w:p>
    <w:p w:rsidR="006513B5" w:rsidRPr="001F7862" w:rsidRDefault="00344CB2" w:rsidP="00A9382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6513B5">
        <w:rPr>
          <w:b/>
          <w:bCs/>
          <w:lang w:bidi="he-IL"/>
        </w:rPr>
        <w:t xml:space="preserve"> it is possible to reject </w:t>
      </w:r>
      <w:r w:rsidR="006513B5" w:rsidRPr="00A9382C">
        <w:rPr>
          <w:lang w:bidi="he-IL"/>
        </w:rPr>
        <w:t xml:space="preserve">this proof </w:t>
      </w:r>
      <w:r w:rsidR="006513B5">
        <w:rPr>
          <w:b/>
          <w:bCs/>
          <w:lang w:bidi="he-IL"/>
        </w:rPr>
        <w:t xml:space="preserve">for there </w:t>
      </w:r>
      <w:r w:rsidR="006513B5">
        <w:rPr>
          <w:lang w:bidi="he-IL"/>
        </w:rPr>
        <w:t xml:space="preserve">by the case of the heir of the </w:t>
      </w:r>
      <w:r w:rsidR="006513B5">
        <w:rPr>
          <w:rFonts w:hint="cs"/>
          <w:rtl/>
          <w:lang w:bidi="he-IL"/>
        </w:rPr>
        <w:t>שכ"מ</w:t>
      </w:r>
      <w:r w:rsidR="006513B5">
        <w:rPr>
          <w:lang w:bidi="he-IL"/>
        </w:rPr>
        <w:t xml:space="preserve">, </w:t>
      </w:r>
      <w:r w:rsidR="006513B5">
        <w:rPr>
          <w:b/>
          <w:bCs/>
          <w:lang w:bidi="he-IL"/>
        </w:rPr>
        <w:t xml:space="preserve">certainly if a sickbed gift is </w:t>
      </w:r>
      <w:r w:rsidR="006513B5">
        <w:rPr>
          <w:lang w:bidi="he-IL"/>
        </w:rPr>
        <w:t xml:space="preserve">valid </w:t>
      </w:r>
      <w:r w:rsidR="006513B5">
        <w:rPr>
          <w:rFonts w:hint="cs"/>
          <w:b/>
          <w:bCs/>
          <w:rtl/>
          <w:lang w:bidi="he-IL"/>
        </w:rPr>
        <w:t>מן התורה</w:t>
      </w:r>
      <w:r w:rsidR="006513B5">
        <w:rPr>
          <w:b/>
          <w:bCs/>
          <w:lang w:bidi="he-IL"/>
        </w:rPr>
        <w:t xml:space="preserve">, </w:t>
      </w:r>
      <w:r w:rsidR="006513B5" w:rsidRPr="00A9382C">
        <w:rPr>
          <w:lang w:bidi="he-IL"/>
        </w:rPr>
        <w:t>then</w:t>
      </w:r>
      <w:r w:rsidR="006513B5" w:rsidRPr="001F7862">
        <w:rPr>
          <w:sz w:val="24"/>
          <w:szCs w:val="24"/>
          <w:lang w:bidi="he-IL"/>
        </w:rPr>
        <w:t xml:space="preserve"> </w:t>
      </w:r>
      <w:r w:rsidR="006513B5">
        <w:rPr>
          <w:b/>
          <w:bCs/>
          <w:lang w:bidi="he-IL"/>
        </w:rPr>
        <w:t xml:space="preserve">the heir cannot be </w:t>
      </w:r>
      <w:r w:rsidR="006513B5">
        <w:rPr>
          <w:rFonts w:hint="cs"/>
          <w:b/>
          <w:bCs/>
          <w:rtl/>
          <w:lang w:bidi="he-IL"/>
        </w:rPr>
        <w:t>מוחל</w:t>
      </w:r>
      <w:r w:rsidR="006513B5">
        <w:rPr>
          <w:b/>
          <w:bCs/>
          <w:lang w:bidi="he-IL"/>
        </w:rPr>
        <w:t xml:space="preserve"> </w:t>
      </w:r>
      <w:r w:rsidR="006513B5" w:rsidRPr="001F7862">
        <w:rPr>
          <w:sz w:val="24"/>
          <w:szCs w:val="24"/>
          <w:lang w:bidi="he-IL"/>
        </w:rPr>
        <w:t xml:space="preserve">the </w:t>
      </w:r>
      <w:r w:rsidR="006513B5" w:rsidRPr="001F7862">
        <w:rPr>
          <w:rFonts w:hint="cs"/>
          <w:sz w:val="24"/>
          <w:szCs w:val="24"/>
          <w:rtl/>
          <w:lang w:bidi="he-IL"/>
        </w:rPr>
        <w:t>חוב</w:t>
      </w:r>
      <w:r w:rsidR="006513B5" w:rsidRPr="001F7862">
        <w:rPr>
          <w:sz w:val="24"/>
          <w:szCs w:val="24"/>
          <w:lang w:bidi="he-IL"/>
        </w:rPr>
        <w:t xml:space="preserve"> and deprive the recipient from collecting the loan –</w:t>
      </w:r>
    </w:p>
    <w:p w:rsidR="00A9382C" w:rsidRPr="00344CB2" w:rsidRDefault="006513B5" w:rsidP="00A9382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344CB2">
        <w:rPr>
          <w:rFonts w:cs="David" w:hint="cs"/>
          <w:b/>
          <w:bCs/>
          <w:rtl/>
          <w:lang w:bidi="he-IL"/>
        </w:rPr>
        <w:t>דמאי אולמיה האי יורש</w:t>
      </w:r>
      <w:r w:rsidR="00A9382C" w:rsidRPr="00344CB2">
        <w:rPr>
          <w:rFonts w:cs="David" w:hint="cs"/>
          <w:b/>
          <w:bCs/>
          <w:rtl/>
          <w:lang w:bidi="he-IL"/>
        </w:rPr>
        <w:t xml:space="preserve"> מהאי יורש</w:t>
      </w:r>
      <w:r w:rsidR="00A9382C" w:rsidRPr="00344CB2">
        <w:rPr>
          <w:rStyle w:val="FootnoteReference"/>
          <w:rFonts w:cs="David"/>
          <w:b/>
          <w:bCs/>
          <w:lang w:bidi="he-IL"/>
        </w:rPr>
        <w:footnoteReference w:id="16"/>
      </w:r>
      <w:r w:rsidR="00344CB2">
        <w:rPr>
          <w:rFonts w:cs="David" w:hint="cs"/>
          <w:b/>
          <w:bCs/>
          <w:rtl/>
          <w:lang w:bidi="he-IL"/>
        </w:rPr>
        <w:t xml:space="preserve"> -</w:t>
      </w:r>
    </w:p>
    <w:p w:rsidR="001A1E79" w:rsidRDefault="00A9382C" w:rsidP="00A9382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6513B5">
        <w:rPr>
          <w:b/>
          <w:bCs/>
          <w:lang w:bidi="he-IL"/>
        </w:rPr>
        <w:t xml:space="preserve"> why is this heir</w:t>
      </w:r>
      <w:r w:rsidR="001F7862">
        <w:rPr>
          <w:b/>
          <w:bCs/>
          <w:lang w:bidi="he-IL"/>
        </w:rPr>
        <w:t>,</w:t>
      </w:r>
      <w:r w:rsidR="006513B5">
        <w:rPr>
          <w:b/>
          <w:bCs/>
          <w:lang w:bidi="he-IL"/>
        </w:rPr>
        <w:t xml:space="preserve"> </w:t>
      </w:r>
      <w:r w:rsidR="006513B5">
        <w:rPr>
          <w:lang w:bidi="he-IL"/>
        </w:rPr>
        <w:t xml:space="preserve">who wishes to be </w:t>
      </w:r>
      <w:r w:rsidR="006513B5">
        <w:rPr>
          <w:rFonts w:hint="cs"/>
          <w:rtl/>
          <w:lang w:bidi="he-IL"/>
        </w:rPr>
        <w:t>מוחל</w:t>
      </w:r>
      <w:r w:rsidR="006513B5">
        <w:rPr>
          <w:lang w:bidi="he-IL"/>
        </w:rPr>
        <w:t xml:space="preserve"> the loan</w:t>
      </w:r>
      <w:r w:rsidR="001F7862">
        <w:rPr>
          <w:lang w:bidi="he-IL"/>
        </w:rPr>
        <w:t>,</w:t>
      </w:r>
      <w:r w:rsidR="006513B5">
        <w:rPr>
          <w:lang w:bidi="he-IL"/>
        </w:rPr>
        <w:t xml:space="preserve"> </w:t>
      </w:r>
      <w:r w:rsidR="006513B5">
        <w:rPr>
          <w:b/>
          <w:bCs/>
          <w:lang w:bidi="he-IL"/>
        </w:rPr>
        <w:t xml:space="preserve">stronger </w:t>
      </w:r>
      <w:r>
        <w:rPr>
          <w:b/>
          <w:bCs/>
          <w:lang w:bidi="he-IL"/>
        </w:rPr>
        <w:t>than</w:t>
      </w:r>
      <w:r w:rsidR="006513B5">
        <w:rPr>
          <w:b/>
          <w:bCs/>
          <w:lang w:bidi="he-IL"/>
        </w:rPr>
        <w:t xml:space="preserve"> this heir</w:t>
      </w:r>
      <w:r>
        <w:rPr>
          <w:b/>
          <w:bCs/>
          <w:lang w:bidi="he-IL"/>
        </w:rPr>
        <w:t>,</w:t>
      </w:r>
      <w:r w:rsidR="006513B5">
        <w:rPr>
          <w:b/>
          <w:bCs/>
          <w:lang w:bidi="he-IL"/>
        </w:rPr>
        <w:t xml:space="preserve"> </w:t>
      </w:r>
      <w:r w:rsidR="006513B5" w:rsidRPr="001F7862">
        <w:rPr>
          <w:sz w:val="24"/>
          <w:szCs w:val="24"/>
          <w:lang w:bidi="he-IL"/>
        </w:rPr>
        <w:t xml:space="preserve">who received </w:t>
      </w:r>
      <w:r w:rsidR="006958FB" w:rsidRPr="001F7862">
        <w:rPr>
          <w:sz w:val="24"/>
          <w:szCs w:val="24"/>
          <w:lang w:bidi="he-IL"/>
        </w:rPr>
        <w:t>his</w:t>
      </w:r>
      <w:r w:rsidR="006513B5" w:rsidRPr="001F7862">
        <w:rPr>
          <w:sz w:val="24"/>
          <w:szCs w:val="24"/>
          <w:lang w:bidi="he-IL"/>
        </w:rPr>
        <w:t xml:space="preserve"> power </w:t>
      </w:r>
      <w:r w:rsidR="006958FB" w:rsidRPr="001F7862">
        <w:rPr>
          <w:sz w:val="24"/>
          <w:szCs w:val="24"/>
          <w:lang w:bidi="he-IL"/>
        </w:rPr>
        <w:t>to</w:t>
      </w:r>
      <w:r w:rsidR="006513B5" w:rsidRPr="001F7862">
        <w:rPr>
          <w:sz w:val="24"/>
          <w:szCs w:val="24"/>
          <w:lang w:bidi="he-IL"/>
        </w:rPr>
        <w:t xml:space="preserve"> collect the loan </w:t>
      </w:r>
      <w:r w:rsidR="006958FB" w:rsidRPr="001F7862">
        <w:rPr>
          <w:sz w:val="24"/>
          <w:szCs w:val="24"/>
          <w:lang w:bidi="he-IL"/>
        </w:rPr>
        <w:t>through</w:t>
      </w:r>
      <w:r w:rsidR="006513B5" w:rsidRPr="001F7862">
        <w:rPr>
          <w:sz w:val="24"/>
          <w:szCs w:val="24"/>
          <w:lang w:bidi="he-IL"/>
        </w:rPr>
        <w:t xml:space="preserve"> the </w:t>
      </w:r>
      <w:r w:rsidR="006513B5" w:rsidRPr="001F7862">
        <w:rPr>
          <w:rFonts w:hint="cs"/>
          <w:sz w:val="24"/>
          <w:szCs w:val="24"/>
          <w:rtl/>
          <w:lang w:bidi="he-IL"/>
        </w:rPr>
        <w:t>שכ"מ</w:t>
      </w:r>
      <w:r w:rsidR="006513B5" w:rsidRPr="001F7862">
        <w:rPr>
          <w:sz w:val="24"/>
          <w:szCs w:val="24"/>
          <w:lang w:bidi="he-IL"/>
        </w:rPr>
        <w:t xml:space="preserve">.  </w:t>
      </w:r>
      <w:r w:rsidR="0000126C" w:rsidRPr="001F7862">
        <w:rPr>
          <w:sz w:val="24"/>
          <w:szCs w:val="24"/>
          <w:lang w:bidi="he-IL"/>
        </w:rPr>
        <w:t>Both parties</w:t>
      </w:r>
      <w:r w:rsidR="006958FB" w:rsidRPr="001F7862">
        <w:rPr>
          <w:sz w:val="24"/>
          <w:szCs w:val="24"/>
          <w:lang w:bidi="he-IL"/>
        </w:rPr>
        <w:t>,</w:t>
      </w:r>
      <w:r w:rsidR="0000126C" w:rsidRPr="001F7862">
        <w:rPr>
          <w:sz w:val="24"/>
          <w:szCs w:val="24"/>
          <w:lang w:bidi="he-IL"/>
        </w:rPr>
        <w:t xml:space="preserve"> the recipient and the heir</w:t>
      </w:r>
      <w:r w:rsidR="006958FB" w:rsidRPr="001F7862">
        <w:rPr>
          <w:sz w:val="24"/>
          <w:szCs w:val="24"/>
          <w:lang w:bidi="he-IL"/>
        </w:rPr>
        <w:t>,</w:t>
      </w:r>
      <w:r w:rsidR="0000126C" w:rsidRPr="001F7862">
        <w:rPr>
          <w:sz w:val="24"/>
          <w:szCs w:val="24"/>
          <w:lang w:bidi="he-IL"/>
        </w:rPr>
        <w:t xml:space="preserve"> are not the original </w:t>
      </w:r>
      <w:r w:rsidR="0000126C" w:rsidRPr="001F7862">
        <w:rPr>
          <w:rFonts w:hint="cs"/>
          <w:sz w:val="24"/>
          <w:szCs w:val="24"/>
          <w:rtl/>
          <w:lang w:bidi="he-IL"/>
        </w:rPr>
        <w:t>מלוה</w:t>
      </w:r>
      <w:r w:rsidR="0000126C" w:rsidRPr="001F7862">
        <w:rPr>
          <w:sz w:val="24"/>
          <w:szCs w:val="24"/>
          <w:lang w:bidi="he-IL"/>
        </w:rPr>
        <w:t xml:space="preserve">. Therefore the heir is not any stronger than the recipient and cannot be </w:t>
      </w:r>
      <w:r w:rsidR="0000126C" w:rsidRPr="001F7862">
        <w:rPr>
          <w:rFonts w:hint="cs"/>
          <w:sz w:val="24"/>
          <w:szCs w:val="24"/>
          <w:rtl/>
          <w:lang w:bidi="he-IL"/>
        </w:rPr>
        <w:t>מוחל</w:t>
      </w:r>
      <w:r w:rsidR="0000126C" w:rsidRPr="001F7862">
        <w:rPr>
          <w:sz w:val="24"/>
          <w:szCs w:val="24"/>
          <w:lang w:bidi="he-IL"/>
        </w:rPr>
        <w:t xml:space="preserve"> the </w:t>
      </w:r>
      <w:r w:rsidR="0000126C" w:rsidRPr="001F7862">
        <w:rPr>
          <w:rFonts w:hint="cs"/>
          <w:sz w:val="24"/>
          <w:szCs w:val="24"/>
          <w:rtl/>
          <w:lang w:bidi="he-IL"/>
        </w:rPr>
        <w:t>חוב</w:t>
      </w:r>
      <w:r w:rsidR="006958FB" w:rsidRPr="001F7862">
        <w:rPr>
          <w:sz w:val="24"/>
          <w:szCs w:val="24"/>
          <w:lang w:bidi="he-IL"/>
        </w:rPr>
        <w:t xml:space="preserve"> and deprive the recipient from the power granted to him by the </w:t>
      </w:r>
      <w:r w:rsidR="006958FB" w:rsidRPr="001F7862">
        <w:rPr>
          <w:rFonts w:hint="cs"/>
          <w:sz w:val="24"/>
          <w:szCs w:val="24"/>
          <w:rtl/>
          <w:lang w:bidi="he-IL"/>
        </w:rPr>
        <w:t>שכ"מ</w:t>
      </w:r>
      <w:r w:rsidR="0000126C" w:rsidRPr="001F7862">
        <w:rPr>
          <w:sz w:val="24"/>
          <w:szCs w:val="24"/>
          <w:lang w:bidi="he-IL"/>
        </w:rPr>
        <w:t>.</w:t>
      </w:r>
      <w:r w:rsidRPr="00A9382C">
        <w:rPr>
          <w:rStyle w:val="FootnoteReference"/>
          <w:sz w:val="24"/>
          <w:szCs w:val="24"/>
          <w:lang w:bidi="he-IL"/>
        </w:rPr>
        <w:t xml:space="preserve"> </w:t>
      </w:r>
      <w:r>
        <w:rPr>
          <w:rStyle w:val="FootnoteReference"/>
          <w:sz w:val="24"/>
          <w:szCs w:val="24"/>
          <w:lang w:bidi="he-IL"/>
        </w:rPr>
        <w:footnoteReference w:id="17"/>
      </w:r>
      <w:r w:rsidR="0000126C" w:rsidRPr="001F7862">
        <w:rPr>
          <w:sz w:val="24"/>
          <w:szCs w:val="24"/>
          <w:lang w:bidi="he-IL"/>
        </w:rPr>
        <w:t xml:space="preserve"> However in our case of </w:t>
      </w:r>
      <w:r w:rsidR="0000126C" w:rsidRPr="001F7862">
        <w:rPr>
          <w:rFonts w:hint="cs"/>
          <w:sz w:val="24"/>
          <w:szCs w:val="24"/>
          <w:rtl/>
          <w:lang w:bidi="he-IL"/>
        </w:rPr>
        <w:t>שעבודא דר"נ</w:t>
      </w:r>
      <w:r w:rsidR="0000126C" w:rsidRPr="001F7862">
        <w:rPr>
          <w:sz w:val="24"/>
          <w:szCs w:val="24"/>
          <w:lang w:bidi="he-IL"/>
        </w:rPr>
        <w:t xml:space="preserve"> the first </w:t>
      </w:r>
      <w:r w:rsidR="0000126C" w:rsidRPr="001F7862">
        <w:rPr>
          <w:rFonts w:hint="cs"/>
          <w:sz w:val="24"/>
          <w:szCs w:val="24"/>
          <w:rtl/>
          <w:lang w:bidi="he-IL"/>
        </w:rPr>
        <w:t>לוה</w:t>
      </w:r>
      <w:r w:rsidR="0000126C" w:rsidRPr="001F7862">
        <w:rPr>
          <w:sz w:val="24"/>
          <w:szCs w:val="24"/>
          <w:lang w:bidi="he-IL"/>
        </w:rPr>
        <w:t xml:space="preserve"> is the original </w:t>
      </w:r>
      <w:r w:rsidR="0000126C" w:rsidRPr="001F7862">
        <w:rPr>
          <w:rFonts w:hint="cs"/>
          <w:sz w:val="24"/>
          <w:szCs w:val="24"/>
          <w:rtl/>
          <w:lang w:bidi="he-IL"/>
        </w:rPr>
        <w:t>מלוה</w:t>
      </w:r>
      <w:r w:rsidR="0000126C" w:rsidRPr="001F7862">
        <w:rPr>
          <w:sz w:val="24"/>
          <w:szCs w:val="24"/>
          <w:lang w:bidi="he-IL"/>
        </w:rPr>
        <w:t xml:space="preserve"> of the second </w:t>
      </w:r>
      <w:r w:rsidR="0000126C" w:rsidRPr="001F7862">
        <w:rPr>
          <w:rFonts w:hint="cs"/>
          <w:sz w:val="24"/>
          <w:szCs w:val="24"/>
          <w:rtl/>
          <w:lang w:bidi="he-IL"/>
        </w:rPr>
        <w:t>לוה</w:t>
      </w:r>
      <w:r w:rsidR="0000126C" w:rsidRPr="001F7862">
        <w:rPr>
          <w:sz w:val="24"/>
          <w:szCs w:val="24"/>
          <w:lang w:bidi="he-IL"/>
        </w:rPr>
        <w:t xml:space="preserve">. Therefore even if </w:t>
      </w:r>
      <w:r w:rsidR="006958FB" w:rsidRPr="001F7862">
        <w:rPr>
          <w:sz w:val="24"/>
          <w:szCs w:val="24"/>
          <w:lang w:bidi="he-IL"/>
        </w:rPr>
        <w:t>there</w:t>
      </w:r>
      <w:r w:rsidR="0000126C" w:rsidRPr="001F7862">
        <w:rPr>
          <w:sz w:val="24"/>
          <w:szCs w:val="24"/>
          <w:lang w:bidi="he-IL"/>
        </w:rPr>
        <w:t xml:space="preserve"> is a </w:t>
      </w:r>
      <w:r w:rsidR="0000126C" w:rsidRPr="001F7862">
        <w:rPr>
          <w:rFonts w:hint="cs"/>
          <w:sz w:val="24"/>
          <w:szCs w:val="24"/>
          <w:rtl/>
          <w:lang w:bidi="he-IL"/>
        </w:rPr>
        <w:t>שעבוד מה"ת</w:t>
      </w:r>
      <w:r w:rsidR="006958FB" w:rsidRPr="001F7862">
        <w:rPr>
          <w:sz w:val="24"/>
          <w:szCs w:val="24"/>
          <w:lang w:bidi="he-IL"/>
        </w:rPr>
        <w:t xml:space="preserve"> from the second </w:t>
      </w:r>
      <w:r w:rsidR="006958FB" w:rsidRPr="001F7862">
        <w:rPr>
          <w:rFonts w:hint="cs"/>
          <w:sz w:val="24"/>
          <w:szCs w:val="24"/>
          <w:rtl/>
          <w:lang w:bidi="he-IL"/>
        </w:rPr>
        <w:t>לוה</w:t>
      </w:r>
      <w:r w:rsidR="006958FB" w:rsidRPr="001F7862">
        <w:rPr>
          <w:sz w:val="24"/>
          <w:szCs w:val="24"/>
          <w:lang w:bidi="he-IL"/>
        </w:rPr>
        <w:t xml:space="preserve"> to the first </w:t>
      </w:r>
      <w:r w:rsidR="006958FB" w:rsidRPr="001F7862">
        <w:rPr>
          <w:rFonts w:hint="cs"/>
          <w:sz w:val="24"/>
          <w:szCs w:val="24"/>
          <w:rtl/>
          <w:lang w:bidi="he-IL"/>
        </w:rPr>
        <w:t>מלוה</w:t>
      </w:r>
      <w:r w:rsidR="0000126C" w:rsidRPr="001F7862">
        <w:rPr>
          <w:sz w:val="24"/>
          <w:szCs w:val="24"/>
          <w:lang w:bidi="he-IL"/>
        </w:rPr>
        <w:t xml:space="preserve">, nevertheless the </w:t>
      </w:r>
      <w:r w:rsidR="0000126C" w:rsidRPr="001F7862">
        <w:rPr>
          <w:rFonts w:hint="cs"/>
          <w:sz w:val="24"/>
          <w:szCs w:val="24"/>
          <w:rtl/>
          <w:lang w:bidi="he-IL"/>
        </w:rPr>
        <w:t>שעבוד</w:t>
      </w:r>
      <w:r w:rsidR="0000126C" w:rsidRPr="001F7862">
        <w:rPr>
          <w:sz w:val="24"/>
          <w:szCs w:val="24"/>
          <w:lang w:bidi="he-IL"/>
        </w:rPr>
        <w:t xml:space="preserve"> stems from the loan of the second </w:t>
      </w:r>
      <w:r w:rsidR="0000126C" w:rsidRPr="001F7862">
        <w:rPr>
          <w:rFonts w:hint="cs"/>
          <w:sz w:val="24"/>
          <w:szCs w:val="24"/>
          <w:rtl/>
          <w:lang w:bidi="he-IL"/>
        </w:rPr>
        <w:t>מלוה</w:t>
      </w:r>
      <w:r w:rsidR="0000126C" w:rsidRPr="001F7862">
        <w:rPr>
          <w:sz w:val="24"/>
          <w:szCs w:val="24"/>
          <w:lang w:bidi="he-IL"/>
        </w:rPr>
        <w:t xml:space="preserve">, who is the primary </w:t>
      </w:r>
      <w:r w:rsidR="0000126C" w:rsidRPr="001F7862">
        <w:rPr>
          <w:rFonts w:hint="cs"/>
          <w:sz w:val="24"/>
          <w:szCs w:val="24"/>
          <w:rtl/>
          <w:lang w:bidi="he-IL"/>
        </w:rPr>
        <w:t>מלוה</w:t>
      </w:r>
      <w:r w:rsidR="0000126C" w:rsidRPr="001F7862">
        <w:rPr>
          <w:sz w:val="24"/>
          <w:szCs w:val="24"/>
          <w:lang w:bidi="he-IL"/>
        </w:rPr>
        <w:t xml:space="preserve"> to </w:t>
      </w:r>
      <w:r w:rsidR="00344CB2">
        <w:rPr>
          <w:sz w:val="24"/>
          <w:szCs w:val="24"/>
          <w:lang w:bidi="he-IL"/>
        </w:rPr>
        <w:t xml:space="preserve">the </w:t>
      </w:r>
      <w:r w:rsidR="0000126C" w:rsidRPr="001F7862">
        <w:rPr>
          <w:sz w:val="24"/>
          <w:szCs w:val="24"/>
          <w:lang w:bidi="he-IL"/>
        </w:rPr>
        <w:t xml:space="preserve">second </w:t>
      </w:r>
      <w:r w:rsidR="0000126C" w:rsidRPr="001F7862">
        <w:rPr>
          <w:rFonts w:hint="cs"/>
          <w:sz w:val="24"/>
          <w:szCs w:val="24"/>
          <w:rtl/>
          <w:lang w:bidi="he-IL"/>
        </w:rPr>
        <w:t>לוה</w:t>
      </w:r>
      <w:r w:rsidR="0000126C" w:rsidRPr="001F7862">
        <w:rPr>
          <w:sz w:val="24"/>
          <w:szCs w:val="24"/>
          <w:lang w:bidi="he-IL"/>
        </w:rPr>
        <w:t>.</w:t>
      </w:r>
      <w:r w:rsidR="006958FB" w:rsidRPr="001F7862">
        <w:rPr>
          <w:sz w:val="24"/>
          <w:szCs w:val="24"/>
          <w:lang w:bidi="he-IL"/>
        </w:rPr>
        <w:t xml:space="preserve"> This second </w:t>
      </w:r>
      <w:r w:rsidR="006958FB" w:rsidRPr="001F7862">
        <w:rPr>
          <w:rFonts w:hint="cs"/>
          <w:sz w:val="24"/>
          <w:szCs w:val="24"/>
          <w:rtl/>
          <w:lang w:bidi="he-IL"/>
        </w:rPr>
        <w:t>מלוה</w:t>
      </w:r>
      <w:r w:rsidR="0000126C" w:rsidRPr="001F7862">
        <w:rPr>
          <w:sz w:val="24"/>
          <w:szCs w:val="24"/>
          <w:lang w:bidi="he-IL"/>
        </w:rPr>
        <w:t xml:space="preserve"> is stronger</w:t>
      </w:r>
      <w:r w:rsidR="006958FB" w:rsidRPr="001F7862">
        <w:rPr>
          <w:sz w:val="24"/>
          <w:szCs w:val="24"/>
          <w:lang w:bidi="he-IL"/>
        </w:rPr>
        <w:t xml:space="preserve"> than the first </w:t>
      </w:r>
      <w:r w:rsidR="006958FB" w:rsidRPr="001F7862">
        <w:rPr>
          <w:rFonts w:hint="cs"/>
          <w:sz w:val="24"/>
          <w:szCs w:val="24"/>
          <w:rtl/>
          <w:lang w:bidi="he-IL"/>
        </w:rPr>
        <w:t>מלוה</w:t>
      </w:r>
      <w:r w:rsidR="0000126C" w:rsidRPr="001F7862">
        <w:rPr>
          <w:sz w:val="24"/>
          <w:szCs w:val="24"/>
          <w:lang w:bidi="he-IL"/>
        </w:rPr>
        <w:t xml:space="preserve"> and can</w:t>
      </w:r>
      <w:r w:rsidR="006958FB" w:rsidRPr="001F7862">
        <w:rPr>
          <w:sz w:val="24"/>
          <w:szCs w:val="24"/>
          <w:lang w:bidi="he-IL"/>
        </w:rPr>
        <w:t xml:space="preserve"> therefore</w:t>
      </w:r>
      <w:r w:rsidR="0000126C" w:rsidRPr="001F7862">
        <w:rPr>
          <w:sz w:val="24"/>
          <w:szCs w:val="24"/>
          <w:lang w:bidi="he-IL"/>
        </w:rPr>
        <w:t xml:space="preserve"> be </w:t>
      </w:r>
      <w:r w:rsidR="0000126C" w:rsidRPr="001F7862">
        <w:rPr>
          <w:rFonts w:hint="cs"/>
          <w:sz w:val="24"/>
          <w:szCs w:val="24"/>
          <w:rtl/>
          <w:lang w:bidi="he-IL"/>
        </w:rPr>
        <w:t>מוחל</w:t>
      </w:r>
      <w:r w:rsidR="0000126C" w:rsidRPr="001F7862">
        <w:rPr>
          <w:sz w:val="24"/>
          <w:szCs w:val="24"/>
          <w:lang w:bidi="he-IL"/>
        </w:rPr>
        <w:t xml:space="preserve"> the </w:t>
      </w:r>
      <w:r w:rsidR="0000126C" w:rsidRPr="001F7862">
        <w:rPr>
          <w:rFonts w:hint="cs"/>
          <w:sz w:val="24"/>
          <w:szCs w:val="24"/>
          <w:rtl/>
          <w:lang w:bidi="he-IL"/>
        </w:rPr>
        <w:t>חוב</w:t>
      </w:r>
      <w:r w:rsidR="0000126C" w:rsidRPr="001F7862">
        <w:rPr>
          <w:sz w:val="24"/>
          <w:szCs w:val="24"/>
          <w:lang w:bidi="he-IL"/>
        </w:rPr>
        <w:t>.</w:t>
      </w:r>
      <w:r w:rsidR="00B33C9E" w:rsidRPr="001F7862">
        <w:rPr>
          <w:sz w:val="24"/>
          <w:szCs w:val="24"/>
          <w:lang w:bidi="he-IL"/>
        </w:rPr>
        <w:t xml:space="preserve"> </w:t>
      </w:r>
      <w:r w:rsidR="002D5101">
        <w:rPr>
          <w:sz w:val="24"/>
          <w:szCs w:val="24"/>
          <w:lang w:bidi="he-IL"/>
        </w:rPr>
        <w:t>The proof is therefore rejected.</w:t>
      </w:r>
    </w:p>
    <w:p w:rsidR="00906B83" w:rsidRPr="001F7862" w:rsidRDefault="00906B83" w:rsidP="00A9382C">
      <w:pPr>
        <w:spacing w:line="276" w:lineRule="auto"/>
        <w:jc w:val="both"/>
        <w:rPr>
          <w:sz w:val="24"/>
          <w:szCs w:val="24"/>
          <w:lang w:bidi="he-IL"/>
        </w:rPr>
      </w:pPr>
    </w:p>
    <w:p w:rsidR="00B33C9E" w:rsidRPr="001F7862" w:rsidRDefault="00B33C9E" w:rsidP="005A36DB">
      <w:pPr>
        <w:spacing w:line="276" w:lineRule="auto"/>
        <w:jc w:val="both"/>
        <w:rPr>
          <w:sz w:val="24"/>
          <w:szCs w:val="24"/>
          <w:lang w:bidi="he-IL"/>
        </w:rPr>
      </w:pPr>
      <w:r w:rsidRPr="001F7862">
        <w:rPr>
          <w:rFonts w:hint="cs"/>
          <w:sz w:val="24"/>
          <w:szCs w:val="24"/>
          <w:rtl/>
          <w:lang w:bidi="he-IL"/>
        </w:rPr>
        <w:t>תוספות</w:t>
      </w:r>
      <w:r w:rsidRPr="001F7862">
        <w:rPr>
          <w:sz w:val="24"/>
          <w:szCs w:val="24"/>
          <w:lang w:bidi="he-IL"/>
        </w:rPr>
        <w:t xml:space="preserve"> brings an additional proof that in the case of </w:t>
      </w:r>
      <w:r w:rsidRPr="001F7862">
        <w:rPr>
          <w:rFonts w:hint="cs"/>
          <w:sz w:val="24"/>
          <w:szCs w:val="24"/>
          <w:rtl/>
          <w:lang w:bidi="he-IL"/>
        </w:rPr>
        <w:t>שעבודא דר"נ</w:t>
      </w:r>
      <w:r w:rsidRPr="001F7862">
        <w:rPr>
          <w:sz w:val="24"/>
          <w:szCs w:val="24"/>
          <w:lang w:bidi="he-IL"/>
        </w:rPr>
        <w:t xml:space="preserve"> the second </w:t>
      </w:r>
      <w:r w:rsidRPr="001F7862">
        <w:rPr>
          <w:rFonts w:hint="cs"/>
          <w:sz w:val="24"/>
          <w:szCs w:val="24"/>
          <w:rtl/>
          <w:lang w:bidi="he-IL"/>
        </w:rPr>
        <w:t>מלוה</w:t>
      </w:r>
      <w:r w:rsidRPr="001F7862">
        <w:rPr>
          <w:sz w:val="24"/>
          <w:szCs w:val="24"/>
          <w:lang w:bidi="he-IL"/>
        </w:rPr>
        <w:t xml:space="preserve"> cannot be </w:t>
      </w:r>
      <w:r w:rsidRPr="001F7862">
        <w:rPr>
          <w:rFonts w:hint="cs"/>
          <w:sz w:val="24"/>
          <w:szCs w:val="24"/>
          <w:rtl/>
          <w:lang w:bidi="he-IL"/>
        </w:rPr>
        <w:t>מוחל</w:t>
      </w:r>
      <w:r w:rsidRPr="001F7862">
        <w:rPr>
          <w:sz w:val="24"/>
          <w:szCs w:val="24"/>
          <w:lang w:bidi="he-IL"/>
        </w:rPr>
        <w:t xml:space="preserve"> the </w:t>
      </w:r>
      <w:r w:rsidRPr="001F7862">
        <w:rPr>
          <w:rFonts w:hint="cs"/>
          <w:sz w:val="24"/>
          <w:szCs w:val="24"/>
          <w:rtl/>
          <w:lang w:bidi="he-IL"/>
        </w:rPr>
        <w:t>חוב</w:t>
      </w:r>
      <w:r w:rsidRPr="001F7862">
        <w:rPr>
          <w:sz w:val="24"/>
          <w:szCs w:val="24"/>
          <w:lang w:bidi="he-IL"/>
        </w:rPr>
        <w:t>:</w:t>
      </w:r>
    </w:p>
    <w:p w:rsidR="00906B83" w:rsidRPr="009E6C85" w:rsidRDefault="00B33C9E" w:rsidP="009E6C85">
      <w:pPr>
        <w:bidi/>
        <w:spacing w:line="276" w:lineRule="auto"/>
        <w:jc w:val="both"/>
        <w:rPr>
          <w:rFonts w:hint="cs"/>
          <w:b/>
          <w:bCs/>
          <w:rtl/>
          <w:lang w:bidi="he-IL"/>
        </w:rPr>
      </w:pPr>
      <w:r w:rsidRPr="009E6C85">
        <w:rPr>
          <w:rFonts w:cs="David" w:hint="cs"/>
          <w:b/>
          <w:bCs/>
          <w:rtl/>
          <w:lang w:bidi="he-IL"/>
        </w:rPr>
        <w:t>ועוד יש להביא ראיה</w:t>
      </w:r>
      <w:r w:rsidR="00906B83" w:rsidRPr="009E6C85">
        <w:rPr>
          <w:rFonts w:cs="David" w:hint="cs"/>
          <w:b/>
          <w:bCs/>
          <w:rtl/>
          <w:lang w:bidi="he-IL"/>
        </w:rPr>
        <w:t xml:space="preserve"> דהנושה בחבירו וחבירו בחבירו אינו יכול למחול</w:t>
      </w:r>
      <w:r w:rsidRPr="009E6C85">
        <w:rPr>
          <w:rFonts w:cs="David"/>
          <w:b/>
          <w:bCs/>
          <w:lang w:bidi="he-IL"/>
        </w:rPr>
        <w:t xml:space="preserve"> </w:t>
      </w:r>
      <w:r w:rsidR="009E6C85">
        <w:rPr>
          <w:rFonts w:cs="David" w:hint="cs"/>
          <w:b/>
          <w:bCs/>
          <w:rtl/>
          <w:lang w:bidi="he-IL"/>
        </w:rPr>
        <w:t>-</w:t>
      </w:r>
    </w:p>
    <w:p w:rsidR="00B33C9E" w:rsidRPr="001F7862" w:rsidRDefault="00906B83" w:rsidP="00906B83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B33C9E">
        <w:rPr>
          <w:b/>
          <w:bCs/>
          <w:lang w:bidi="he-IL"/>
        </w:rPr>
        <w:t xml:space="preserve"> it is possible to bring additional proof that one who has a loan by his friend and that friend has a loan by </w:t>
      </w:r>
      <w:r w:rsidR="00B33C9E">
        <w:rPr>
          <w:lang w:bidi="he-IL"/>
        </w:rPr>
        <w:t xml:space="preserve">another </w:t>
      </w:r>
      <w:r w:rsidR="00B33C9E" w:rsidRPr="00B33C9E">
        <w:rPr>
          <w:b/>
          <w:bCs/>
          <w:lang w:bidi="he-IL"/>
        </w:rPr>
        <w:t>friend</w:t>
      </w:r>
      <w:r w:rsidR="00B33C9E">
        <w:rPr>
          <w:b/>
          <w:bCs/>
          <w:lang w:bidi="he-IL"/>
        </w:rPr>
        <w:t xml:space="preserve">; </w:t>
      </w:r>
      <w:r w:rsidR="00B33C9E" w:rsidRPr="00906B83">
        <w:rPr>
          <w:lang w:bidi="he-IL"/>
        </w:rPr>
        <w:t xml:space="preserve">in this situation </w:t>
      </w:r>
      <w:r w:rsidR="00B33C9E">
        <w:rPr>
          <w:lang w:bidi="he-IL"/>
        </w:rPr>
        <w:t xml:space="preserve">the second </w:t>
      </w:r>
      <w:r w:rsidR="00B33C9E">
        <w:rPr>
          <w:rFonts w:hint="cs"/>
          <w:rtl/>
          <w:lang w:bidi="he-IL"/>
        </w:rPr>
        <w:t>מלוה</w:t>
      </w:r>
      <w:r w:rsidR="00B33C9E">
        <w:rPr>
          <w:lang w:bidi="he-IL"/>
        </w:rPr>
        <w:t xml:space="preserve"> </w:t>
      </w:r>
      <w:r w:rsidR="00B33C9E">
        <w:rPr>
          <w:b/>
          <w:bCs/>
          <w:lang w:bidi="he-IL"/>
        </w:rPr>
        <w:t xml:space="preserve">cannot be </w:t>
      </w:r>
      <w:r w:rsidR="00B33C9E">
        <w:rPr>
          <w:rFonts w:hint="cs"/>
          <w:b/>
          <w:bCs/>
          <w:rtl/>
          <w:lang w:bidi="he-IL"/>
        </w:rPr>
        <w:t>מוחל</w:t>
      </w:r>
      <w:r w:rsidR="00B33C9E">
        <w:rPr>
          <w:lang w:bidi="he-IL"/>
        </w:rPr>
        <w:t xml:space="preserve"> </w:t>
      </w:r>
      <w:r w:rsidR="00B33C9E" w:rsidRPr="001F7862">
        <w:rPr>
          <w:sz w:val="24"/>
          <w:szCs w:val="24"/>
          <w:lang w:bidi="he-IL"/>
        </w:rPr>
        <w:t xml:space="preserve">the </w:t>
      </w:r>
      <w:r w:rsidR="00B33C9E" w:rsidRPr="001F7862">
        <w:rPr>
          <w:rFonts w:hint="cs"/>
          <w:sz w:val="24"/>
          <w:szCs w:val="24"/>
          <w:rtl/>
          <w:lang w:bidi="he-IL"/>
        </w:rPr>
        <w:t>חוב</w:t>
      </w:r>
      <w:r w:rsidR="00B33C9E" w:rsidRPr="001F7862">
        <w:rPr>
          <w:sz w:val="24"/>
          <w:szCs w:val="24"/>
          <w:lang w:bidi="he-IL"/>
        </w:rPr>
        <w:t xml:space="preserve"> –</w:t>
      </w:r>
    </w:p>
    <w:p w:rsidR="00906B83" w:rsidRPr="009E6C85" w:rsidRDefault="00B33C9E" w:rsidP="0054751F">
      <w:pPr>
        <w:widowControl w:val="0"/>
        <w:bidi/>
        <w:spacing w:line="276" w:lineRule="auto"/>
        <w:jc w:val="both"/>
        <w:rPr>
          <w:rFonts w:cs="David"/>
          <w:b/>
          <w:bCs/>
          <w:spacing w:val="-2"/>
          <w:lang w:bidi="he-IL"/>
        </w:rPr>
      </w:pPr>
      <w:r w:rsidRPr="009E6C85">
        <w:rPr>
          <w:rFonts w:cs="David" w:hint="cs"/>
          <w:b/>
          <w:bCs/>
          <w:spacing w:val="-2"/>
          <w:rtl/>
          <w:lang w:bidi="he-IL"/>
        </w:rPr>
        <w:t>דאמרינן בסוף האשה שנפלו</w:t>
      </w:r>
      <w:r w:rsidRPr="009E6C85">
        <w:rPr>
          <w:rFonts w:cs="David" w:hint="cs"/>
          <w:b/>
          <w:bCs/>
          <w:spacing w:val="-2"/>
          <w:sz w:val="20"/>
          <w:szCs w:val="20"/>
          <w:rtl/>
          <w:lang w:bidi="he-IL"/>
        </w:rPr>
        <w:t xml:space="preserve"> (לקמן פא,ב)</w:t>
      </w:r>
      <w:r w:rsidRPr="009E6C85">
        <w:rPr>
          <w:rFonts w:cs="David"/>
          <w:b/>
          <w:bCs/>
          <w:spacing w:val="-2"/>
          <w:sz w:val="20"/>
          <w:szCs w:val="20"/>
          <w:lang w:bidi="he-IL"/>
        </w:rPr>
        <w:t xml:space="preserve"> </w:t>
      </w:r>
      <w:r w:rsidR="00906B83" w:rsidRPr="009E6C85">
        <w:rPr>
          <w:rFonts w:cs="David" w:hint="cs"/>
          <w:b/>
          <w:bCs/>
          <w:spacing w:val="-2"/>
          <w:rtl/>
          <w:lang w:bidi="he-IL"/>
        </w:rPr>
        <w:t>הרי שהיה נושה באחיו מנה ומת והניח שומרת יבם -</w:t>
      </w:r>
    </w:p>
    <w:p w:rsidR="000127C0" w:rsidRPr="001F7862" w:rsidRDefault="00906B83" w:rsidP="0054751F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B33C9E">
        <w:rPr>
          <w:b/>
          <w:bCs/>
          <w:lang w:bidi="he-IL"/>
        </w:rPr>
        <w:t xml:space="preserve"> </w:t>
      </w:r>
      <w:r w:rsidR="00B33C9E">
        <w:rPr>
          <w:lang w:bidi="he-IL"/>
        </w:rPr>
        <w:t xml:space="preserve">the </w:t>
      </w:r>
      <w:r w:rsidR="009C3368">
        <w:rPr>
          <w:rFonts w:hint="cs"/>
          <w:rtl/>
          <w:lang w:bidi="he-IL"/>
        </w:rPr>
        <w:t>ברייתא</w:t>
      </w:r>
      <w:r w:rsidR="00B33C9E">
        <w:rPr>
          <w:lang w:bidi="he-IL"/>
        </w:rPr>
        <w:t xml:space="preserve"> </w:t>
      </w:r>
      <w:r w:rsidR="00B33C9E">
        <w:rPr>
          <w:b/>
          <w:bCs/>
          <w:lang w:bidi="he-IL"/>
        </w:rPr>
        <w:t xml:space="preserve">states in the end of </w:t>
      </w:r>
      <w:r w:rsidR="00B33C9E">
        <w:rPr>
          <w:rFonts w:hint="cs"/>
          <w:rtl/>
          <w:lang w:bidi="he-IL"/>
        </w:rPr>
        <w:t>פרק</w:t>
      </w:r>
      <w:r w:rsidR="00B33C9E">
        <w:rPr>
          <w:rFonts w:hint="cs"/>
          <w:b/>
          <w:bCs/>
          <w:rtl/>
          <w:lang w:bidi="he-IL"/>
        </w:rPr>
        <w:t xml:space="preserve"> האשה שנפלו</w:t>
      </w:r>
      <w:r w:rsidR="00B33C9E">
        <w:rPr>
          <w:b/>
          <w:bCs/>
          <w:lang w:bidi="he-IL"/>
        </w:rPr>
        <w:t xml:space="preserve"> </w:t>
      </w:r>
      <w:r w:rsidR="000127C0">
        <w:rPr>
          <w:b/>
          <w:bCs/>
          <w:lang w:bidi="he-IL"/>
        </w:rPr>
        <w:t xml:space="preserve">in a case where one brother </w:t>
      </w:r>
      <w:r w:rsidR="000127C0">
        <w:rPr>
          <w:rFonts w:hint="cs"/>
          <w:rtl/>
          <w:lang w:bidi="he-IL"/>
        </w:rPr>
        <w:t>(ראובן)</w:t>
      </w:r>
      <w:r w:rsidR="000127C0">
        <w:rPr>
          <w:b/>
          <w:bCs/>
          <w:lang w:bidi="he-IL"/>
        </w:rPr>
        <w:t xml:space="preserve"> was owed money </w:t>
      </w:r>
      <w:r>
        <w:rPr>
          <w:b/>
          <w:bCs/>
          <w:lang w:bidi="he-IL"/>
        </w:rPr>
        <w:t>by his</w:t>
      </w:r>
      <w:r w:rsidR="000127C0">
        <w:rPr>
          <w:b/>
          <w:bCs/>
          <w:lang w:bidi="he-IL"/>
        </w:rPr>
        <w:t xml:space="preserve"> own brother </w:t>
      </w:r>
      <w:r w:rsidR="000127C0">
        <w:rPr>
          <w:rFonts w:hint="cs"/>
          <w:rtl/>
          <w:lang w:bidi="he-IL"/>
        </w:rPr>
        <w:t>(שמעון)</w:t>
      </w:r>
      <w:r w:rsidR="000127C0">
        <w:rPr>
          <w:lang w:bidi="he-IL"/>
        </w:rPr>
        <w:t xml:space="preserve"> </w:t>
      </w:r>
      <w:r w:rsidR="000127C0">
        <w:rPr>
          <w:b/>
          <w:bCs/>
          <w:lang w:bidi="he-IL"/>
        </w:rPr>
        <w:t xml:space="preserve">and </w:t>
      </w:r>
      <w:r w:rsidR="000127C0">
        <w:rPr>
          <w:rFonts w:hint="cs"/>
          <w:rtl/>
          <w:lang w:bidi="he-IL"/>
        </w:rPr>
        <w:t>ראובן</w:t>
      </w:r>
      <w:r w:rsidR="000127C0">
        <w:rPr>
          <w:lang w:bidi="he-IL"/>
        </w:rPr>
        <w:t xml:space="preserve"> the </w:t>
      </w:r>
      <w:r w:rsidR="000127C0">
        <w:rPr>
          <w:rFonts w:hint="cs"/>
          <w:rtl/>
          <w:lang w:bidi="he-IL"/>
        </w:rPr>
        <w:t>מלוה</w:t>
      </w:r>
      <w:r w:rsidR="000127C0">
        <w:rPr>
          <w:lang w:bidi="he-IL"/>
        </w:rPr>
        <w:t xml:space="preserve"> </w:t>
      </w:r>
      <w:r w:rsidR="000127C0">
        <w:rPr>
          <w:b/>
          <w:bCs/>
          <w:lang w:bidi="he-IL"/>
        </w:rPr>
        <w:t xml:space="preserve">died </w:t>
      </w:r>
      <w:r w:rsidR="000127C0">
        <w:rPr>
          <w:lang w:bidi="he-IL"/>
        </w:rPr>
        <w:t xml:space="preserve">without children </w:t>
      </w:r>
      <w:r w:rsidR="000127C0">
        <w:rPr>
          <w:b/>
          <w:bCs/>
          <w:lang w:bidi="he-IL"/>
        </w:rPr>
        <w:t xml:space="preserve">and he left over </w:t>
      </w:r>
      <w:r w:rsidR="000127C0">
        <w:rPr>
          <w:lang w:bidi="he-IL"/>
        </w:rPr>
        <w:t xml:space="preserve">his wife </w:t>
      </w:r>
      <w:r w:rsidR="000127C0">
        <w:rPr>
          <w:b/>
          <w:bCs/>
          <w:lang w:bidi="he-IL"/>
        </w:rPr>
        <w:t xml:space="preserve">waiting </w:t>
      </w:r>
      <w:r w:rsidR="000127C0">
        <w:rPr>
          <w:lang w:bidi="he-IL"/>
        </w:rPr>
        <w:t xml:space="preserve">for her </w:t>
      </w:r>
      <w:r w:rsidR="000127C0" w:rsidRPr="000127C0">
        <w:rPr>
          <w:b/>
          <w:bCs/>
          <w:lang w:bidi="he-IL"/>
        </w:rPr>
        <w:t>brother-in-law</w:t>
      </w:r>
      <w:r w:rsidR="000127C0">
        <w:rPr>
          <w:b/>
          <w:bCs/>
          <w:lang w:bidi="he-IL"/>
        </w:rPr>
        <w:t>,</w:t>
      </w:r>
      <w:r w:rsidR="000127C0">
        <w:rPr>
          <w:lang w:bidi="he-IL"/>
        </w:rPr>
        <w:t xml:space="preserve"> </w:t>
      </w:r>
      <w:r w:rsidR="000127C0" w:rsidRPr="001F7862">
        <w:rPr>
          <w:rFonts w:hint="cs"/>
          <w:sz w:val="24"/>
          <w:szCs w:val="24"/>
          <w:rtl/>
          <w:lang w:bidi="he-IL"/>
        </w:rPr>
        <w:t>שמעון</w:t>
      </w:r>
      <w:r w:rsidR="000127C0" w:rsidRPr="001F7862">
        <w:rPr>
          <w:sz w:val="24"/>
          <w:szCs w:val="24"/>
          <w:lang w:bidi="he-IL"/>
        </w:rPr>
        <w:t xml:space="preserve"> the </w:t>
      </w:r>
      <w:r w:rsidR="000127C0" w:rsidRPr="001F7862">
        <w:rPr>
          <w:rFonts w:hint="cs"/>
          <w:sz w:val="24"/>
          <w:szCs w:val="24"/>
          <w:rtl/>
          <w:lang w:bidi="he-IL"/>
        </w:rPr>
        <w:t>לוה</w:t>
      </w:r>
      <w:r w:rsidR="000127C0" w:rsidRPr="001F7862">
        <w:rPr>
          <w:sz w:val="24"/>
          <w:szCs w:val="24"/>
          <w:lang w:bidi="he-IL"/>
        </w:rPr>
        <w:t xml:space="preserve">, to be </w:t>
      </w:r>
      <w:r w:rsidR="000127C0" w:rsidRPr="001F7862">
        <w:rPr>
          <w:rFonts w:hint="cs"/>
          <w:sz w:val="24"/>
          <w:szCs w:val="24"/>
          <w:rtl/>
          <w:lang w:bidi="he-IL"/>
        </w:rPr>
        <w:t>מייבם</w:t>
      </w:r>
      <w:r w:rsidR="000127C0" w:rsidRPr="001F7862">
        <w:rPr>
          <w:sz w:val="24"/>
          <w:szCs w:val="24"/>
          <w:lang w:bidi="he-IL"/>
        </w:rPr>
        <w:t xml:space="preserve"> her –</w:t>
      </w:r>
    </w:p>
    <w:p w:rsidR="00906B83" w:rsidRPr="009E6C85" w:rsidRDefault="000127C0" w:rsidP="0054751F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9E6C85">
        <w:rPr>
          <w:rFonts w:cs="David" w:hint="cs"/>
          <w:b/>
          <w:bCs/>
          <w:rtl/>
          <w:lang w:bidi="he-IL"/>
        </w:rPr>
        <w:t>לא יאמר</w:t>
      </w:r>
      <w:r w:rsidR="00906B83" w:rsidRPr="009E6C85">
        <w:rPr>
          <w:rFonts w:cs="David" w:hint="cs"/>
          <w:b/>
          <w:bCs/>
          <w:rtl/>
          <w:lang w:bidi="he-IL"/>
        </w:rPr>
        <w:t xml:space="preserve"> הואיל ואני יורש החזקתי</w:t>
      </w:r>
      <w:r w:rsidRPr="009E6C85">
        <w:rPr>
          <w:rFonts w:cs="David"/>
          <w:b/>
          <w:bCs/>
          <w:lang w:bidi="he-IL"/>
        </w:rPr>
        <w:t xml:space="preserve"> </w:t>
      </w:r>
      <w:r w:rsidR="009E6C85">
        <w:rPr>
          <w:rFonts w:cs="David" w:hint="cs"/>
          <w:b/>
          <w:bCs/>
          <w:rtl/>
          <w:lang w:bidi="he-IL"/>
        </w:rPr>
        <w:t>-</w:t>
      </w:r>
    </w:p>
    <w:p w:rsidR="009C3368" w:rsidRPr="001F7862" w:rsidRDefault="000127C0" w:rsidP="0041740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rtl/>
          <w:lang w:bidi="he-IL"/>
        </w:rPr>
        <w:t>שמעון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should not reason since I am the heir </w:t>
      </w:r>
      <w:r w:rsidRPr="00906B83">
        <w:rPr>
          <w:lang w:bidi="he-IL"/>
        </w:rPr>
        <w:t xml:space="preserve">of </w:t>
      </w:r>
      <w:r w:rsidRPr="00906B83">
        <w:rPr>
          <w:rFonts w:hint="cs"/>
          <w:rtl/>
          <w:lang w:bidi="he-IL"/>
        </w:rPr>
        <w:t>ראובן</w:t>
      </w:r>
      <w:r w:rsidR="00417404">
        <w:rPr>
          <w:lang w:bidi="he-IL"/>
        </w:rPr>
        <w:t>,</w:t>
      </w:r>
      <w:r w:rsidR="00602756" w:rsidRPr="00906B83">
        <w:rPr>
          <w:lang w:bidi="he-IL"/>
        </w:rPr>
        <w:t xml:space="preserve"> </w:t>
      </w:r>
      <w:r w:rsidR="00906B83">
        <w:rPr>
          <w:b/>
          <w:bCs/>
          <w:lang w:bidi="he-IL"/>
        </w:rPr>
        <w:t xml:space="preserve">I have taken possession </w:t>
      </w:r>
      <w:r w:rsidR="00906B83" w:rsidRPr="001F7862">
        <w:rPr>
          <w:sz w:val="24"/>
          <w:szCs w:val="24"/>
          <w:lang w:bidi="he-IL"/>
        </w:rPr>
        <w:t>of this debt</w:t>
      </w:r>
      <w:r w:rsidR="00906B83" w:rsidRPr="001F7862">
        <w:rPr>
          <w:b/>
          <w:bCs/>
          <w:sz w:val="24"/>
          <w:szCs w:val="24"/>
          <w:lang w:bidi="he-IL"/>
        </w:rPr>
        <w:t xml:space="preserve">. </w:t>
      </w:r>
      <w:r w:rsidR="00417404">
        <w:rPr>
          <w:sz w:val="24"/>
          <w:szCs w:val="24"/>
          <w:lang w:bidi="he-IL"/>
        </w:rPr>
        <w:t>I</w:t>
      </w:r>
      <w:r w:rsidR="00602756">
        <w:rPr>
          <w:sz w:val="24"/>
          <w:szCs w:val="24"/>
          <w:lang w:bidi="he-IL"/>
        </w:rPr>
        <w:t xml:space="preserve">n addition to being a brother of </w:t>
      </w:r>
      <w:r w:rsidR="00602756">
        <w:rPr>
          <w:rFonts w:hint="cs"/>
          <w:sz w:val="24"/>
          <w:szCs w:val="24"/>
          <w:rtl/>
          <w:lang w:bidi="he-IL"/>
        </w:rPr>
        <w:t>ראובן</w:t>
      </w:r>
      <w:r w:rsidR="00602756">
        <w:rPr>
          <w:sz w:val="24"/>
          <w:szCs w:val="24"/>
          <w:lang w:bidi="he-IL"/>
        </w:rPr>
        <w:t xml:space="preserve"> which entitles </w:t>
      </w:r>
      <w:r w:rsidR="00602756">
        <w:rPr>
          <w:rFonts w:hint="cs"/>
          <w:sz w:val="24"/>
          <w:szCs w:val="24"/>
          <w:rtl/>
          <w:lang w:bidi="he-IL"/>
        </w:rPr>
        <w:t>שמעון</w:t>
      </w:r>
      <w:r w:rsidR="00602756">
        <w:rPr>
          <w:sz w:val="24"/>
          <w:szCs w:val="24"/>
          <w:lang w:bidi="he-IL"/>
        </w:rPr>
        <w:t xml:space="preserve"> to the </w:t>
      </w:r>
      <w:r w:rsidR="00602756">
        <w:rPr>
          <w:rFonts w:hint="cs"/>
          <w:sz w:val="24"/>
          <w:szCs w:val="24"/>
          <w:rtl/>
          <w:lang w:bidi="he-IL"/>
        </w:rPr>
        <w:t>ירושה</w:t>
      </w:r>
      <w:r w:rsidRPr="001F7862">
        <w:rPr>
          <w:sz w:val="24"/>
          <w:szCs w:val="24"/>
          <w:lang w:bidi="he-IL"/>
        </w:rPr>
        <w:t xml:space="preserve">; when </w:t>
      </w:r>
      <w:r w:rsidRPr="001F7862">
        <w:rPr>
          <w:rFonts w:hint="cs"/>
          <w:sz w:val="24"/>
          <w:szCs w:val="24"/>
          <w:rtl/>
          <w:lang w:bidi="he-IL"/>
        </w:rPr>
        <w:t>שמעון</w:t>
      </w:r>
      <w:r w:rsidRPr="001F7862">
        <w:rPr>
          <w:sz w:val="24"/>
          <w:szCs w:val="24"/>
          <w:lang w:bidi="he-IL"/>
        </w:rPr>
        <w:t xml:space="preserve"> is </w:t>
      </w:r>
      <w:r w:rsidRPr="001F7862">
        <w:rPr>
          <w:rFonts w:hint="cs"/>
          <w:sz w:val="24"/>
          <w:szCs w:val="24"/>
          <w:rtl/>
          <w:lang w:bidi="he-IL"/>
        </w:rPr>
        <w:t>מייבם</w:t>
      </w:r>
      <w:r w:rsidRPr="001F7862">
        <w:rPr>
          <w:sz w:val="24"/>
          <w:szCs w:val="24"/>
          <w:lang w:bidi="he-IL"/>
        </w:rPr>
        <w:t xml:space="preserve"> the wife of </w:t>
      </w:r>
      <w:r w:rsidRPr="001F7862">
        <w:rPr>
          <w:rFonts w:hint="cs"/>
          <w:sz w:val="24"/>
          <w:szCs w:val="24"/>
          <w:rtl/>
          <w:lang w:bidi="he-IL"/>
        </w:rPr>
        <w:t>ראובן</w:t>
      </w:r>
      <w:r w:rsidRPr="001F7862">
        <w:rPr>
          <w:sz w:val="24"/>
          <w:szCs w:val="24"/>
          <w:lang w:bidi="he-IL"/>
        </w:rPr>
        <w:t xml:space="preserve"> all of s</w:t>
      </w:r>
      <w:r w:rsidRPr="001F7862">
        <w:rPr>
          <w:rFonts w:hint="cs"/>
          <w:sz w:val="24"/>
          <w:szCs w:val="24"/>
          <w:rtl/>
          <w:lang w:bidi="he-IL"/>
        </w:rPr>
        <w:t>ראובן'</w:t>
      </w:r>
      <w:r w:rsidRPr="001F7862">
        <w:rPr>
          <w:sz w:val="24"/>
          <w:szCs w:val="24"/>
          <w:lang w:bidi="he-IL"/>
        </w:rPr>
        <w:t xml:space="preserve"> assets belong to </w:t>
      </w:r>
      <w:r w:rsidRPr="001F7862">
        <w:rPr>
          <w:rFonts w:hint="cs"/>
          <w:sz w:val="24"/>
          <w:szCs w:val="24"/>
          <w:rtl/>
          <w:lang w:bidi="he-IL"/>
        </w:rPr>
        <w:t>שמעון</w:t>
      </w:r>
      <w:r w:rsidR="001F7862">
        <w:rPr>
          <w:sz w:val="24"/>
          <w:szCs w:val="24"/>
          <w:lang w:bidi="he-IL"/>
        </w:rPr>
        <w:t>; including the debt that</w:t>
      </w:r>
      <w:r w:rsidRPr="001F7862">
        <w:rPr>
          <w:sz w:val="24"/>
          <w:szCs w:val="24"/>
          <w:lang w:bidi="he-IL"/>
        </w:rPr>
        <w:t xml:space="preserve"> </w:t>
      </w:r>
      <w:r w:rsidRPr="001F7862">
        <w:rPr>
          <w:rFonts w:hint="cs"/>
          <w:sz w:val="24"/>
          <w:szCs w:val="24"/>
          <w:rtl/>
          <w:lang w:bidi="he-IL"/>
        </w:rPr>
        <w:t>שמעון</w:t>
      </w:r>
      <w:r w:rsidRPr="001F7862">
        <w:rPr>
          <w:sz w:val="24"/>
          <w:szCs w:val="24"/>
          <w:lang w:bidi="he-IL"/>
        </w:rPr>
        <w:t xml:space="preserve"> owes </w:t>
      </w:r>
      <w:r w:rsidRPr="001F7862">
        <w:rPr>
          <w:rFonts w:hint="cs"/>
          <w:sz w:val="24"/>
          <w:szCs w:val="24"/>
          <w:rtl/>
          <w:lang w:bidi="he-IL"/>
        </w:rPr>
        <w:t>ראובן</w:t>
      </w:r>
      <w:r w:rsidRPr="001F7862">
        <w:rPr>
          <w:sz w:val="24"/>
          <w:szCs w:val="24"/>
          <w:lang w:bidi="he-IL"/>
        </w:rPr>
        <w:t xml:space="preserve">. Now </w:t>
      </w:r>
      <w:r w:rsidRPr="001F7862">
        <w:rPr>
          <w:rFonts w:hint="cs"/>
          <w:sz w:val="24"/>
          <w:szCs w:val="24"/>
          <w:rtl/>
          <w:lang w:bidi="he-IL"/>
        </w:rPr>
        <w:t>שמעון</w:t>
      </w:r>
      <w:r w:rsidRPr="001F7862">
        <w:rPr>
          <w:sz w:val="24"/>
          <w:szCs w:val="24"/>
          <w:lang w:bidi="he-IL"/>
        </w:rPr>
        <w:t xml:space="preserve"> is the owner of this debt. He may argue that </w:t>
      </w:r>
      <w:r w:rsidR="00906B83">
        <w:rPr>
          <w:sz w:val="24"/>
          <w:szCs w:val="24"/>
          <w:lang w:bidi="he-IL"/>
        </w:rPr>
        <w:t>t</w:t>
      </w:r>
      <w:r w:rsidRPr="001F7862">
        <w:rPr>
          <w:sz w:val="24"/>
          <w:szCs w:val="24"/>
          <w:lang w:bidi="he-IL"/>
        </w:rPr>
        <w:t xml:space="preserve">his debt is now owed to me. </w:t>
      </w:r>
      <w:r w:rsidRPr="001F7862">
        <w:rPr>
          <w:rFonts w:hint="cs"/>
          <w:sz w:val="24"/>
          <w:szCs w:val="24"/>
          <w:rtl/>
          <w:lang w:bidi="he-IL"/>
        </w:rPr>
        <w:t>שמעון</w:t>
      </w:r>
      <w:r w:rsidRPr="001F7862">
        <w:rPr>
          <w:sz w:val="24"/>
          <w:szCs w:val="24"/>
          <w:lang w:bidi="he-IL"/>
        </w:rPr>
        <w:t xml:space="preserve"> cannot say that and wipe out the debt (from himself to himself).</w:t>
      </w:r>
    </w:p>
    <w:p w:rsidR="00906B83" w:rsidRPr="009E6C85" w:rsidRDefault="009C3368" w:rsidP="00906B83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9E6C85">
        <w:rPr>
          <w:rFonts w:cs="David" w:hint="cs"/>
          <w:b/>
          <w:bCs/>
          <w:rtl/>
          <w:lang w:bidi="he-IL"/>
        </w:rPr>
        <w:t>אלא מוצאין מידו</w:t>
      </w:r>
      <w:r w:rsidR="00906B83" w:rsidRPr="009E6C85">
        <w:rPr>
          <w:rFonts w:cs="David" w:hint="cs"/>
          <w:b/>
          <w:bCs/>
          <w:rtl/>
          <w:lang w:bidi="he-IL"/>
        </w:rPr>
        <w:t xml:space="preserve"> ולוקח בהן קרקעות</w:t>
      </w:r>
      <w:r w:rsidRPr="009E6C85">
        <w:rPr>
          <w:rFonts w:cs="David"/>
          <w:b/>
          <w:bCs/>
          <w:lang w:bidi="he-IL"/>
        </w:rPr>
        <w:t xml:space="preserve"> </w:t>
      </w:r>
      <w:r w:rsidR="00906B83" w:rsidRPr="009E6C85">
        <w:rPr>
          <w:rFonts w:cs="David" w:hint="cs"/>
          <w:b/>
          <w:bCs/>
          <w:rtl/>
          <w:lang w:bidi="he-IL"/>
        </w:rPr>
        <w:t>והוא אוכל פירות ומוקמי לה כרבי נתן -</w:t>
      </w:r>
    </w:p>
    <w:p w:rsidR="009C3368" w:rsidRPr="009E6C85" w:rsidRDefault="00906B83" w:rsidP="00906B83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But</w:t>
      </w:r>
      <w:r w:rsidR="009C3368">
        <w:rPr>
          <w:b/>
          <w:bCs/>
          <w:lang w:bidi="he-IL"/>
        </w:rPr>
        <w:t xml:space="preserve"> rather we take </w:t>
      </w:r>
      <w:r w:rsidR="009C3368">
        <w:rPr>
          <w:lang w:bidi="he-IL"/>
        </w:rPr>
        <w:t xml:space="preserve">the monies owed </w:t>
      </w:r>
      <w:r w:rsidR="009C3368" w:rsidRPr="009C3368">
        <w:rPr>
          <w:b/>
          <w:bCs/>
          <w:lang w:bidi="he-IL"/>
        </w:rPr>
        <w:t xml:space="preserve">away from </w:t>
      </w:r>
      <w:r w:rsidR="009C3368" w:rsidRPr="00906B83">
        <w:rPr>
          <w:rFonts w:hint="cs"/>
          <w:rtl/>
          <w:lang w:bidi="he-IL"/>
        </w:rPr>
        <w:t>שמעון</w:t>
      </w:r>
      <w:r w:rsidR="009C3368" w:rsidRPr="001F7862">
        <w:rPr>
          <w:sz w:val="24"/>
          <w:szCs w:val="24"/>
          <w:lang w:bidi="he-IL"/>
        </w:rPr>
        <w:t xml:space="preserve"> </w:t>
      </w:r>
      <w:r w:rsidR="009C3368">
        <w:rPr>
          <w:b/>
          <w:bCs/>
          <w:lang w:bidi="he-IL"/>
        </w:rPr>
        <w:t xml:space="preserve">and we buy fields with this </w:t>
      </w:r>
      <w:r w:rsidR="009C3368" w:rsidRPr="00906B83">
        <w:rPr>
          <w:lang w:bidi="he-IL"/>
        </w:rPr>
        <w:t>money, which now belong to the wife of the deceased</w:t>
      </w:r>
      <w:r w:rsidR="009C3368" w:rsidRPr="00906B83">
        <w:rPr>
          <w:sz w:val="24"/>
          <w:szCs w:val="24"/>
          <w:lang w:bidi="he-IL"/>
        </w:rPr>
        <w:t xml:space="preserve"> </w:t>
      </w:r>
      <w:r w:rsidR="009C3368">
        <w:rPr>
          <w:b/>
          <w:bCs/>
          <w:lang w:bidi="he-IL"/>
        </w:rPr>
        <w:t xml:space="preserve">and </w:t>
      </w:r>
      <w:r w:rsidR="009C3368">
        <w:rPr>
          <w:rFonts w:hint="cs"/>
          <w:rtl/>
          <w:lang w:bidi="he-IL"/>
        </w:rPr>
        <w:t>שמעון</w:t>
      </w:r>
      <w:r w:rsidR="009C3368">
        <w:rPr>
          <w:lang w:bidi="he-IL"/>
        </w:rPr>
        <w:t xml:space="preserve"> the new husband </w:t>
      </w:r>
      <w:r w:rsidR="009C3368">
        <w:rPr>
          <w:b/>
          <w:bCs/>
          <w:lang w:bidi="he-IL"/>
        </w:rPr>
        <w:t xml:space="preserve">consumes the produce </w:t>
      </w:r>
      <w:r w:rsidR="009C3368" w:rsidRPr="00906B83">
        <w:rPr>
          <w:sz w:val="32"/>
          <w:szCs w:val="32"/>
          <w:lang w:bidi="he-IL"/>
        </w:rPr>
        <w:t xml:space="preserve">of </w:t>
      </w:r>
      <w:r w:rsidR="009C3368" w:rsidRPr="00906B83">
        <w:rPr>
          <w:lang w:bidi="he-IL"/>
        </w:rPr>
        <w:t xml:space="preserve">these fields. The fields themselves, however, belong to the woman. The </w:t>
      </w:r>
      <w:r w:rsidR="009C3368" w:rsidRPr="00906B83"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explains that</w:t>
      </w:r>
      <w:r w:rsidR="009C3368" w:rsidRPr="00906B83">
        <w:rPr>
          <w:lang w:bidi="he-IL"/>
        </w:rPr>
        <w:t xml:space="preserve"> </w:t>
      </w:r>
      <w:r w:rsidR="009C3368">
        <w:rPr>
          <w:b/>
          <w:bCs/>
          <w:lang w:bidi="he-IL"/>
        </w:rPr>
        <w:t xml:space="preserve">we establish </w:t>
      </w:r>
      <w:r w:rsidR="009C3368" w:rsidRPr="009E6C85">
        <w:rPr>
          <w:lang w:bidi="he-IL"/>
        </w:rPr>
        <w:t xml:space="preserve">that this </w:t>
      </w:r>
      <w:r w:rsidR="009C3368" w:rsidRPr="009E6C85">
        <w:rPr>
          <w:rFonts w:hint="cs"/>
          <w:rtl/>
          <w:lang w:bidi="he-IL"/>
        </w:rPr>
        <w:t>ברייתא</w:t>
      </w:r>
      <w:r w:rsidR="009C3368" w:rsidRPr="009E6C85">
        <w:rPr>
          <w:lang w:bidi="he-IL"/>
        </w:rPr>
        <w:t xml:space="preserve"> </w:t>
      </w:r>
      <w:r w:rsidR="009C3368" w:rsidRPr="009E6C85">
        <w:rPr>
          <w:b/>
          <w:bCs/>
          <w:lang w:bidi="he-IL"/>
        </w:rPr>
        <w:t>follows</w:t>
      </w:r>
      <w:r w:rsidR="009C3368" w:rsidRPr="009E6C85">
        <w:rPr>
          <w:lang w:bidi="he-IL"/>
        </w:rPr>
        <w:t xml:space="preserve"> the view of </w:t>
      </w:r>
      <w:r w:rsidR="009C3368" w:rsidRPr="009E6C85">
        <w:rPr>
          <w:rFonts w:hint="cs"/>
          <w:b/>
          <w:bCs/>
          <w:rtl/>
          <w:lang w:bidi="he-IL"/>
        </w:rPr>
        <w:t>ר"נ</w:t>
      </w:r>
      <w:r w:rsidR="009C3368" w:rsidRPr="009E6C85">
        <w:rPr>
          <w:b/>
          <w:bCs/>
          <w:lang w:bidi="he-IL"/>
        </w:rPr>
        <w:t xml:space="preserve"> –</w:t>
      </w:r>
    </w:p>
    <w:p w:rsidR="00906B83" w:rsidRPr="009E6C85" w:rsidRDefault="009C3368" w:rsidP="009E6C85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9E6C85">
        <w:rPr>
          <w:rFonts w:cs="David" w:hint="cs"/>
          <w:b/>
          <w:bCs/>
          <w:rtl/>
          <w:lang w:bidi="he-IL"/>
        </w:rPr>
        <w:t>דהא הוי כמו נושה בחבירו מנה וחבירו בחבירו</w:t>
      </w:r>
      <w:r w:rsidR="00906B83" w:rsidRPr="009E6C85">
        <w:rPr>
          <w:rFonts w:cs="David" w:hint="cs"/>
          <w:b/>
          <w:bCs/>
          <w:rtl/>
          <w:lang w:bidi="he-IL"/>
        </w:rPr>
        <w:t xml:space="preserve"> דכל אשר לבעלה משועבד לה לכתובה</w:t>
      </w:r>
      <w:r w:rsidRPr="009E6C85">
        <w:rPr>
          <w:rFonts w:cs="David"/>
          <w:b/>
          <w:bCs/>
          <w:lang w:bidi="he-IL"/>
        </w:rPr>
        <w:t xml:space="preserve"> </w:t>
      </w:r>
      <w:r w:rsidR="009E6C85">
        <w:rPr>
          <w:rFonts w:cs="David" w:hint="cs"/>
          <w:b/>
          <w:bCs/>
          <w:rtl/>
          <w:lang w:bidi="he-IL"/>
        </w:rPr>
        <w:t>-</w:t>
      </w:r>
    </w:p>
    <w:p w:rsidR="00AE62B9" w:rsidRPr="001F7862" w:rsidRDefault="00906B83" w:rsidP="00906B83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9C3368">
        <w:rPr>
          <w:b/>
          <w:bCs/>
          <w:lang w:bidi="he-IL"/>
        </w:rPr>
        <w:t xml:space="preserve"> </w:t>
      </w:r>
      <w:r w:rsidR="009C3368">
        <w:rPr>
          <w:lang w:bidi="he-IL"/>
        </w:rPr>
        <w:t xml:space="preserve">the case in this </w:t>
      </w:r>
      <w:r w:rsidR="009C3368">
        <w:rPr>
          <w:rFonts w:hint="cs"/>
          <w:rtl/>
          <w:lang w:bidi="he-IL"/>
        </w:rPr>
        <w:t>ברייתא</w:t>
      </w:r>
      <w:r w:rsidR="009C3368">
        <w:rPr>
          <w:lang w:bidi="he-IL"/>
        </w:rPr>
        <w:t xml:space="preserve"> is </w:t>
      </w:r>
      <w:r w:rsidR="009C3368">
        <w:rPr>
          <w:b/>
          <w:bCs/>
          <w:lang w:bidi="he-IL"/>
        </w:rPr>
        <w:t xml:space="preserve">similar </w:t>
      </w:r>
      <w:r w:rsidR="009C3368">
        <w:rPr>
          <w:lang w:bidi="he-IL"/>
        </w:rPr>
        <w:t xml:space="preserve">the case of </w:t>
      </w:r>
      <w:r w:rsidR="009C3368">
        <w:rPr>
          <w:rFonts w:hint="cs"/>
          <w:rtl/>
          <w:lang w:bidi="he-IL"/>
        </w:rPr>
        <w:t>שעבודא דר"נ</w:t>
      </w:r>
      <w:r w:rsidR="00DC3884">
        <w:rPr>
          <w:lang w:bidi="he-IL"/>
        </w:rPr>
        <w:t>,</w:t>
      </w:r>
      <w:r w:rsidR="009C3368">
        <w:rPr>
          <w:lang w:bidi="he-IL"/>
        </w:rPr>
        <w:t xml:space="preserve"> where a person has a </w:t>
      </w:r>
      <w:r w:rsidR="009C3368">
        <w:rPr>
          <w:b/>
          <w:bCs/>
          <w:lang w:bidi="he-IL"/>
        </w:rPr>
        <w:t xml:space="preserve">claim of a </w:t>
      </w:r>
      <w:r w:rsidR="009C3368">
        <w:rPr>
          <w:rFonts w:hint="cs"/>
          <w:b/>
          <w:bCs/>
          <w:rtl/>
          <w:lang w:bidi="he-IL"/>
        </w:rPr>
        <w:t>מנה</w:t>
      </w:r>
      <w:r w:rsidR="009C3368">
        <w:rPr>
          <w:b/>
          <w:bCs/>
          <w:lang w:bidi="he-IL"/>
        </w:rPr>
        <w:t xml:space="preserve"> against his friend and that friend </w:t>
      </w:r>
      <w:r w:rsidR="009C3368">
        <w:rPr>
          <w:lang w:bidi="he-IL"/>
        </w:rPr>
        <w:t xml:space="preserve">has a claim against </w:t>
      </w:r>
      <w:r w:rsidR="009C3368">
        <w:rPr>
          <w:b/>
          <w:bCs/>
          <w:lang w:bidi="he-IL"/>
        </w:rPr>
        <w:t>another friend</w:t>
      </w:r>
      <w:r w:rsidR="00AE62B9">
        <w:rPr>
          <w:b/>
          <w:bCs/>
          <w:lang w:bidi="he-IL"/>
        </w:rPr>
        <w:t xml:space="preserve">. </w:t>
      </w:r>
      <w:r w:rsidR="00AE62B9" w:rsidRPr="00906B83">
        <w:rPr>
          <w:lang w:bidi="he-IL"/>
        </w:rPr>
        <w:t xml:space="preserve">The </w:t>
      </w:r>
      <w:r w:rsidR="00AE62B9" w:rsidRPr="00906B83">
        <w:rPr>
          <w:rFonts w:hint="cs"/>
          <w:rtl/>
          <w:lang w:bidi="he-IL"/>
        </w:rPr>
        <w:t>גמרא</w:t>
      </w:r>
      <w:r w:rsidR="00AE62B9" w:rsidRPr="00906B83">
        <w:rPr>
          <w:lang w:bidi="he-IL"/>
        </w:rPr>
        <w:t xml:space="preserve"> explains how the two cases are similar</w:t>
      </w:r>
      <w:r w:rsidR="009E6C85">
        <w:rPr>
          <w:lang w:bidi="he-IL"/>
        </w:rPr>
        <w:t>;</w:t>
      </w:r>
      <w:r w:rsidR="00AE62B9" w:rsidRPr="001F7862">
        <w:rPr>
          <w:sz w:val="24"/>
          <w:szCs w:val="24"/>
          <w:lang w:bidi="he-IL"/>
        </w:rPr>
        <w:t xml:space="preserve"> </w:t>
      </w:r>
      <w:r w:rsidR="00AE62B9">
        <w:rPr>
          <w:b/>
          <w:bCs/>
          <w:lang w:bidi="he-IL"/>
        </w:rPr>
        <w:t xml:space="preserve">for everything that her </w:t>
      </w:r>
      <w:r w:rsidR="00AE62B9">
        <w:rPr>
          <w:lang w:bidi="he-IL"/>
        </w:rPr>
        <w:t xml:space="preserve">deceased husband </w:t>
      </w:r>
      <w:r w:rsidR="00AE62B9">
        <w:rPr>
          <w:b/>
          <w:bCs/>
          <w:lang w:bidi="he-IL"/>
        </w:rPr>
        <w:t xml:space="preserve">owned is indentured to </w:t>
      </w:r>
      <w:r w:rsidR="00AE62B9">
        <w:rPr>
          <w:lang w:bidi="he-IL"/>
        </w:rPr>
        <w:t xml:space="preserve">the wife as payment </w:t>
      </w:r>
      <w:r w:rsidR="00AE62B9">
        <w:rPr>
          <w:b/>
          <w:bCs/>
          <w:lang w:bidi="he-IL"/>
        </w:rPr>
        <w:t xml:space="preserve">for her </w:t>
      </w:r>
      <w:r w:rsidR="00AE62B9">
        <w:rPr>
          <w:rFonts w:hint="cs"/>
          <w:b/>
          <w:bCs/>
          <w:rtl/>
          <w:lang w:bidi="he-IL"/>
        </w:rPr>
        <w:t>כתובה</w:t>
      </w:r>
      <w:r w:rsidR="00AE62B9">
        <w:rPr>
          <w:b/>
          <w:bCs/>
          <w:lang w:bidi="he-IL"/>
        </w:rPr>
        <w:t>.</w:t>
      </w:r>
      <w:r w:rsidR="00AE62B9">
        <w:rPr>
          <w:lang w:bidi="he-IL"/>
        </w:rPr>
        <w:t xml:space="preserve"> </w:t>
      </w:r>
      <w:r w:rsidR="00AE62B9" w:rsidRPr="001F7862">
        <w:rPr>
          <w:sz w:val="24"/>
          <w:szCs w:val="24"/>
          <w:lang w:bidi="he-IL"/>
        </w:rPr>
        <w:t xml:space="preserve">Therefore it is as follows: </w:t>
      </w:r>
      <w:r w:rsidR="00AE62B9" w:rsidRPr="001F7862">
        <w:rPr>
          <w:rFonts w:hint="cs"/>
          <w:sz w:val="24"/>
          <w:szCs w:val="24"/>
          <w:rtl/>
          <w:lang w:bidi="he-IL"/>
        </w:rPr>
        <w:t>ראובן</w:t>
      </w:r>
      <w:r w:rsidR="00AE62B9" w:rsidRPr="001F7862">
        <w:rPr>
          <w:sz w:val="24"/>
          <w:szCs w:val="24"/>
          <w:lang w:bidi="he-IL"/>
        </w:rPr>
        <w:t xml:space="preserve"> (the deceased </w:t>
      </w:r>
      <w:r w:rsidR="00AE62B9" w:rsidRPr="001F7862">
        <w:rPr>
          <w:rFonts w:hint="cs"/>
          <w:sz w:val="24"/>
          <w:szCs w:val="24"/>
          <w:rtl/>
          <w:lang w:bidi="he-IL"/>
        </w:rPr>
        <w:t>מלוה</w:t>
      </w:r>
      <w:r w:rsidR="00AE62B9" w:rsidRPr="001F7862">
        <w:rPr>
          <w:sz w:val="24"/>
          <w:szCs w:val="24"/>
          <w:lang w:bidi="he-IL"/>
        </w:rPr>
        <w:t xml:space="preserve">) owes his wife all his assets (including the loan to </w:t>
      </w:r>
      <w:r w:rsidR="00AE62B9" w:rsidRPr="001F7862">
        <w:rPr>
          <w:rFonts w:hint="cs"/>
          <w:sz w:val="24"/>
          <w:szCs w:val="24"/>
          <w:rtl/>
          <w:lang w:bidi="he-IL"/>
        </w:rPr>
        <w:t>שמעון</w:t>
      </w:r>
      <w:r w:rsidR="00AE62B9" w:rsidRPr="001F7862">
        <w:rPr>
          <w:sz w:val="24"/>
          <w:szCs w:val="24"/>
          <w:lang w:bidi="he-IL"/>
        </w:rPr>
        <w:t xml:space="preserve">). </w:t>
      </w:r>
      <w:r w:rsidR="00AE62B9" w:rsidRPr="001F7862">
        <w:rPr>
          <w:rFonts w:hint="cs"/>
          <w:sz w:val="24"/>
          <w:szCs w:val="24"/>
          <w:rtl/>
          <w:lang w:bidi="he-IL"/>
        </w:rPr>
        <w:t>שמעון</w:t>
      </w:r>
      <w:r w:rsidR="00AE62B9" w:rsidRPr="001F7862">
        <w:rPr>
          <w:sz w:val="24"/>
          <w:szCs w:val="24"/>
          <w:lang w:bidi="he-IL"/>
        </w:rPr>
        <w:t xml:space="preserve"> owes </w:t>
      </w:r>
      <w:r w:rsidR="00AE62B9" w:rsidRPr="001F7862">
        <w:rPr>
          <w:rFonts w:hint="cs"/>
          <w:sz w:val="24"/>
          <w:szCs w:val="24"/>
          <w:rtl/>
          <w:lang w:bidi="he-IL"/>
        </w:rPr>
        <w:t>ראובן</w:t>
      </w:r>
      <w:r w:rsidR="00AE62B9" w:rsidRPr="001F7862">
        <w:rPr>
          <w:sz w:val="24"/>
          <w:szCs w:val="24"/>
          <w:lang w:bidi="he-IL"/>
        </w:rPr>
        <w:t xml:space="preserve"> the debt. </w:t>
      </w:r>
      <w:r w:rsidR="00AE62B9" w:rsidRPr="001F7862">
        <w:rPr>
          <w:rFonts w:hint="cs"/>
          <w:sz w:val="24"/>
          <w:szCs w:val="24"/>
          <w:rtl/>
          <w:lang w:bidi="he-IL"/>
        </w:rPr>
        <w:t>שמעון</w:t>
      </w:r>
      <w:r w:rsidR="00AE62B9" w:rsidRPr="001F7862">
        <w:rPr>
          <w:sz w:val="24"/>
          <w:szCs w:val="24"/>
          <w:lang w:bidi="he-IL"/>
        </w:rPr>
        <w:t xml:space="preserve"> therefore owes the debt to s</w:t>
      </w:r>
      <w:r w:rsidR="00AE62B9" w:rsidRPr="001F7862">
        <w:rPr>
          <w:rFonts w:hint="cs"/>
          <w:sz w:val="24"/>
          <w:szCs w:val="24"/>
          <w:rtl/>
          <w:lang w:bidi="he-IL"/>
        </w:rPr>
        <w:t>ראובן'</w:t>
      </w:r>
      <w:r w:rsidR="00AE62B9" w:rsidRPr="001F7862">
        <w:rPr>
          <w:sz w:val="24"/>
          <w:szCs w:val="24"/>
          <w:lang w:bidi="he-IL"/>
        </w:rPr>
        <w:t xml:space="preserve"> wife on account of </w:t>
      </w:r>
      <w:r w:rsidR="00AE62B9" w:rsidRPr="001F7862">
        <w:rPr>
          <w:rFonts w:hint="cs"/>
          <w:sz w:val="24"/>
          <w:szCs w:val="24"/>
          <w:rtl/>
          <w:lang w:bidi="he-IL"/>
        </w:rPr>
        <w:t>שעבודא דר"נ</w:t>
      </w:r>
      <w:r w:rsidR="00AE62B9" w:rsidRPr="001F7862">
        <w:rPr>
          <w:sz w:val="24"/>
          <w:szCs w:val="24"/>
          <w:lang w:bidi="he-IL"/>
        </w:rPr>
        <w:t xml:space="preserve">. Therefore he must give her the monies to buy a field and he eats the </w:t>
      </w:r>
      <w:r w:rsidR="00AE62B9" w:rsidRPr="001F7862">
        <w:rPr>
          <w:rFonts w:hint="cs"/>
          <w:sz w:val="24"/>
          <w:szCs w:val="24"/>
          <w:rtl/>
          <w:lang w:bidi="he-IL"/>
        </w:rPr>
        <w:t>פירות</w:t>
      </w:r>
      <w:r w:rsidR="00AE62B9" w:rsidRPr="001F7862">
        <w:rPr>
          <w:sz w:val="24"/>
          <w:szCs w:val="24"/>
          <w:lang w:bidi="he-IL"/>
        </w:rPr>
        <w:t xml:space="preserve">; as the </w:t>
      </w:r>
      <w:r w:rsidR="00AE62B9" w:rsidRPr="001F7862">
        <w:rPr>
          <w:rFonts w:hint="cs"/>
          <w:sz w:val="24"/>
          <w:szCs w:val="24"/>
          <w:rtl/>
          <w:lang w:bidi="he-IL"/>
        </w:rPr>
        <w:t>דין</w:t>
      </w:r>
      <w:r w:rsidR="00AE62B9" w:rsidRPr="001F7862">
        <w:rPr>
          <w:sz w:val="24"/>
          <w:szCs w:val="24"/>
          <w:lang w:bidi="he-IL"/>
        </w:rPr>
        <w:t xml:space="preserve"> requires with any monies that a woman brings into a marriage. This concludes the explanation of the </w:t>
      </w:r>
      <w:r w:rsidR="00AE62B9" w:rsidRPr="001F7862">
        <w:rPr>
          <w:rFonts w:hint="cs"/>
          <w:sz w:val="24"/>
          <w:szCs w:val="24"/>
          <w:rtl/>
          <w:lang w:bidi="he-IL"/>
        </w:rPr>
        <w:t>גמרא</w:t>
      </w:r>
      <w:r w:rsidR="00AE62B9" w:rsidRPr="001F7862">
        <w:rPr>
          <w:sz w:val="24"/>
          <w:szCs w:val="24"/>
          <w:lang w:bidi="he-IL"/>
        </w:rPr>
        <w:t xml:space="preserve">. Now </w:t>
      </w:r>
      <w:r w:rsidR="00AE62B9" w:rsidRPr="001F7862">
        <w:rPr>
          <w:rFonts w:hint="cs"/>
          <w:sz w:val="24"/>
          <w:szCs w:val="24"/>
          <w:rtl/>
          <w:lang w:bidi="he-IL"/>
        </w:rPr>
        <w:t>תוספות</w:t>
      </w:r>
      <w:r w:rsidR="00AE62B9" w:rsidRPr="001F7862">
        <w:rPr>
          <w:sz w:val="24"/>
          <w:szCs w:val="24"/>
          <w:lang w:bidi="he-IL"/>
        </w:rPr>
        <w:t xml:space="preserve"> commences with his proof –</w:t>
      </w:r>
    </w:p>
    <w:p w:rsidR="00DC3884" w:rsidRPr="009E6C85" w:rsidRDefault="00AE62B9" w:rsidP="00DC388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9E6C85">
        <w:rPr>
          <w:rFonts w:cs="David" w:hint="cs"/>
          <w:b/>
          <w:bCs/>
          <w:rtl/>
          <w:lang w:bidi="he-IL"/>
        </w:rPr>
        <w:t>ואי יכול למחול</w:t>
      </w:r>
      <w:r w:rsidR="00DC3884" w:rsidRPr="009E6C85">
        <w:rPr>
          <w:rFonts w:cs="David" w:hint="cs"/>
          <w:b/>
          <w:bCs/>
          <w:rtl/>
          <w:lang w:bidi="he-IL"/>
        </w:rPr>
        <w:t xml:space="preserve"> אמאי ילקח בהן קרקע</w:t>
      </w:r>
      <w:r w:rsidRPr="009E6C85">
        <w:rPr>
          <w:rFonts w:cs="David"/>
          <w:b/>
          <w:bCs/>
          <w:lang w:bidi="he-IL"/>
        </w:rPr>
        <w:t xml:space="preserve"> </w:t>
      </w:r>
      <w:r w:rsidR="00DC3884" w:rsidRPr="009E6C85">
        <w:rPr>
          <w:rFonts w:cs="David" w:hint="cs"/>
          <w:b/>
          <w:bCs/>
          <w:rtl/>
          <w:lang w:bidi="he-IL"/>
        </w:rPr>
        <w:t>ימחול לעצמו שהוא יורש ויכול למחול -</w:t>
      </w:r>
    </w:p>
    <w:p w:rsidR="009C3368" w:rsidRPr="001F7862" w:rsidRDefault="00DC3884" w:rsidP="00DC388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AE62B9">
        <w:rPr>
          <w:b/>
          <w:bCs/>
          <w:lang w:bidi="he-IL"/>
        </w:rPr>
        <w:t xml:space="preserve"> if </w:t>
      </w:r>
      <w:r w:rsidR="00AE62B9">
        <w:rPr>
          <w:lang w:bidi="he-IL"/>
        </w:rPr>
        <w:t xml:space="preserve">the </w:t>
      </w:r>
      <w:r w:rsidR="00AE62B9">
        <w:rPr>
          <w:rFonts w:hint="cs"/>
          <w:rtl/>
          <w:lang w:bidi="he-IL"/>
        </w:rPr>
        <w:t>דין</w:t>
      </w:r>
      <w:r w:rsidR="00AE62B9">
        <w:rPr>
          <w:lang w:bidi="he-IL"/>
        </w:rPr>
        <w:t xml:space="preserve"> is that by </w:t>
      </w:r>
      <w:r w:rsidR="00AE62B9">
        <w:rPr>
          <w:rFonts w:hint="cs"/>
          <w:rtl/>
          <w:lang w:bidi="he-IL"/>
        </w:rPr>
        <w:t>שעבודא דר"נ</w:t>
      </w:r>
      <w:r w:rsidR="00AE62B9">
        <w:rPr>
          <w:lang w:bidi="he-IL"/>
        </w:rPr>
        <w:t xml:space="preserve">, the second </w:t>
      </w:r>
      <w:r w:rsidR="00AE62B9">
        <w:rPr>
          <w:rFonts w:hint="cs"/>
          <w:rtl/>
          <w:lang w:bidi="he-IL"/>
        </w:rPr>
        <w:t>מלוה</w:t>
      </w:r>
      <w:r w:rsidR="00AE62B9">
        <w:rPr>
          <w:lang w:bidi="he-IL"/>
        </w:rPr>
        <w:t xml:space="preserve"> </w:t>
      </w:r>
      <w:r w:rsidR="00AE62B9">
        <w:rPr>
          <w:b/>
          <w:bCs/>
          <w:lang w:bidi="he-IL"/>
        </w:rPr>
        <w:t xml:space="preserve">can be </w:t>
      </w:r>
      <w:r w:rsidR="00AE62B9">
        <w:rPr>
          <w:rFonts w:hint="cs"/>
          <w:b/>
          <w:bCs/>
          <w:rtl/>
          <w:lang w:bidi="he-IL"/>
        </w:rPr>
        <w:t>מוחל</w:t>
      </w:r>
      <w:r w:rsidR="00AE62B9">
        <w:rPr>
          <w:b/>
          <w:bCs/>
          <w:lang w:bidi="he-IL"/>
        </w:rPr>
        <w:t xml:space="preserve"> </w:t>
      </w:r>
      <w:r w:rsidR="00AE62B9" w:rsidRPr="00DC3884">
        <w:rPr>
          <w:lang w:bidi="he-IL"/>
        </w:rPr>
        <w:t xml:space="preserve">the </w:t>
      </w:r>
      <w:r w:rsidR="00AE62B9" w:rsidRPr="00DC3884">
        <w:rPr>
          <w:rFonts w:hint="cs"/>
          <w:rtl/>
          <w:lang w:bidi="he-IL"/>
        </w:rPr>
        <w:t>חוב</w:t>
      </w:r>
      <w:r w:rsidR="00AE62B9" w:rsidRPr="001F7862">
        <w:rPr>
          <w:sz w:val="24"/>
          <w:szCs w:val="24"/>
          <w:lang w:bidi="he-IL"/>
        </w:rPr>
        <w:t xml:space="preserve"> </w:t>
      </w:r>
      <w:r w:rsidR="00AE62B9">
        <w:rPr>
          <w:b/>
          <w:bCs/>
          <w:lang w:bidi="he-IL"/>
        </w:rPr>
        <w:t xml:space="preserve">why should fields be bought </w:t>
      </w:r>
      <w:r w:rsidR="00AE62B9" w:rsidRPr="00DC3884">
        <w:rPr>
          <w:lang w:bidi="he-IL"/>
        </w:rPr>
        <w:t>with this money and given to the woman</w:t>
      </w:r>
      <w:r>
        <w:rPr>
          <w:lang w:bidi="he-IL"/>
        </w:rPr>
        <w:t>,</w:t>
      </w:r>
      <w:r w:rsidR="00AE62B9" w:rsidRPr="00DC3884">
        <w:rPr>
          <w:lang w:bidi="he-IL"/>
        </w:rPr>
        <w:t xml:space="preserve"> </w:t>
      </w:r>
      <w:r w:rsidR="00AE62B9">
        <w:rPr>
          <w:b/>
          <w:bCs/>
          <w:lang w:bidi="he-IL"/>
        </w:rPr>
        <w:t xml:space="preserve">let </w:t>
      </w:r>
      <w:r w:rsidR="00AE62B9">
        <w:rPr>
          <w:rFonts w:hint="cs"/>
          <w:rtl/>
          <w:lang w:bidi="he-IL"/>
        </w:rPr>
        <w:t>שמעון</w:t>
      </w:r>
      <w:r w:rsidR="00AE62B9">
        <w:rPr>
          <w:lang w:bidi="he-IL"/>
        </w:rPr>
        <w:t xml:space="preserve"> </w:t>
      </w:r>
      <w:r w:rsidR="00AE62B9">
        <w:rPr>
          <w:b/>
          <w:bCs/>
          <w:lang w:bidi="he-IL"/>
        </w:rPr>
        <w:t xml:space="preserve">be </w:t>
      </w:r>
      <w:r w:rsidR="00AE62B9">
        <w:rPr>
          <w:rFonts w:hint="cs"/>
          <w:b/>
          <w:bCs/>
          <w:rtl/>
          <w:lang w:bidi="he-IL"/>
        </w:rPr>
        <w:t>מוחל</w:t>
      </w:r>
      <w:r w:rsidR="00AE62B9">
        <w:rPr>
          <w:b/>
          <w:bCs/>
          <w:lang w:bidi="he-IL"/>
        </w:rPr>
        <w:t xml:space="preserve"> </w:t>
      </w:r>
      <w:r w:rsidR="00AE62B9" w:rsidRPr="00DC3884">
        <w:rPr>
          <w:lang w:bidi="he-IL"/>
        </w:rPr>
        <w:t>the loan to himself</w:t>
      </w:r>
      <w:r w:rsidR="00417404">
        <w:rPr>
          <w:lang w:bidi="he-IL"/>
        </w:rPr>
        <w:t>,</w:t>
      </w:r>
      <w:r w:rsidR="00AE62B9" w:rsidRPr="00DC3884">
        <w:rPr>
          <w:lang w:bidi="he-IL"/>
        </w:rPr>
        <w:t xml:space="preserve"> </w:t>
      </w:r>
      <w:r w:rsidR="00AE62B9">
        <w:rPr>
          <w:b/>
          <w:bCs/>
          <w:lang w:bidi="he-IL"/>
        </w:rPr>
        <w:t xml:space="preserve">for he is the heir </w:t>
      </w:r>
      <w:r w:rsidR="00AE62B9" w:rsidRPr="00DC3884">
        <w:rPr>
          <w:lang w:bidi="he-IL"/>
        </w:rPr>
        <w:t xml:space="preserve">of </w:t>
      </w:r>
      <w:r w:rsidR="00AE62B9" w:rsidRPr="00DC3884">
        <w:rPr>
          <w:rFonts w:hint="cs"/>
          <w:rtl/>
          <w:lang w:bidi="he-IL"/>
        </w:rPr>
        <w:t>ראובן</w:t>
      </w:r>
      <w:r w:rsidR="00AE62B9" w:rsidRPr="00DC3884">
        <w:rPr>
          <w:lang w:bidi="he-IL"/>
        </w:rPr>
        <w:t xml:space="preserve">; he is now the </w:t>
      </w:r>
      <w:r w:rsidR="00AE62B9" w:rsidRPr="00DC3884">
        <w:rPr>
          <w:rFonts w:hint="cs"/>
          <w:rtl/>
          <w:lang w:bidi="he-IL"/>
        </w:rPr>
        <w:t>מלוה</w:t>
      </w:r>
      <w:r w:rsidR="00AE62B9" w:rsidRPr="00DC3884">
        <w:rPr>
          <w:lang w:bidi="he-IL"/>
        </w:rPr>
        <w:t xml:space="preserve"> of himself</w:t>
      </w:r>
      <w:r>
        <w:rPr>
          <w:lang w:bidi="he-IL"/>
        </w:rPr>
        <w:t xml:space="preserve">; </w:t>
      </w:r>
      <w:r>
        <w:rPr>
          <w:b/>
          <w:bCs/>
          <w:lang w:bidi="he-IL"/>
        </w:rPr>
        <w:t>and</w:t>
      </w:r>
      <w:r w:rsidR="00895324">
        <w:rPr>
          <w:b/>
          <w:bCs/>
          <w:lang w:bidi="he-IL"/>
        </w:rPr>
        <w:t xml:space="preserve"> </w:t>
      </w:r>
      <w:r w:rsidR="00895324">
        <w:rPr>
          <w:lang w:bidi="he-IL"/>
        </w:rPr>
        <w:t xml:space="preserve">as a </w:t>
      </w:r>
      <w:r w:rsidR="00895324">
        <w:rPr>
          <w:rFonts w:hint="cs"/>
          <w:rtl/>
          <w:lang w:bidi="he-IL"/>
        </w:rPr>
        <w:t>מלוה</w:t>
      </w:r>
      <w:r w:rsidR="00895324">
        <w:rPr>
          <w:lang w:bidi="he-IL"/>
        </w:rPr>
        <w:t xml:space="preserve"> </w:t>
      </w:r>
      <w:r w:rsidR="00895324">
        <w:rPr>
          <w:b/>
          <w:bCs/>
          <w:lang w:bidi="he-IL"/>
        </w:rPr>
        <w:t xml:space="preserve">he can be </w:t>
      </w:r>
      <w:r w:rsidR="00895324">
        <w:rPr>
          <w:rFonts w:hint="cs"/>
          <w:b/>
          <w:bCs/>
          <w:rtl/>
          <w:lang w:bidi="he-IL"/>
        </w:rPr>
        <w:t>מוחל</w:t>
      </w:r>
      <w:r w:rsidR="00895324">
        <w:rPr>
          <w:b/>
          <w:bCs/>
          <w:lang w:bidi="he-IL"/>
        </w:rPr>
        <w:t xml:space="preserve">! </w:t>
      </w:r>
      <w:r w:rsidR="00895324" w:rsidRPr="001F7862">
        <w:rPr>
          <w:sz w:val="24"/>
          <w:szCs w:val="24"/>
          <w:lang w:bidi="he-IL"/>
        </w:rPr>
        <w:t xml:space="preserve">Originally </w:t>
      </w:r>
      <w:r w:rsidR="00895324" w:rsidRPr="001F7862">
        <w:rPr>
          <w:rFonts w:hint="cs"/>
          <w:sz w:val="24"/>
          <w:szCs w:val="24"/>
          <w:rtl/>
          <w:lang w:bidi="he-IL"/>
        </w:rPr>
        <w:t>ראובן</w:t>
      </w:r>
      <w:r w:rsidR="00895324" w:rsidRPr="001F7862">
        <w:rPr>
          <w:sz w:val="24"/>
          <w:szCs w:val="24"/>
          <w:lang w:bidi="he-IL"/>
        </w:rPr>
        <w:t xml:space="preserve"> was the </w:t>
      </w:r>
      <w:r w:rsidR="00895324" w:rsidRPr="001F7862">
        <w:rPr>
          <w:rFonts w:hint="cs"/>
          <w:sz w:val="24"/>
          <w:szCs w:val="24"/>
          <w:rtl/>
          <w:lang w:bidi="he-IL"/>
        </w:rPr>
        <w:t>מלוה</w:t>
      </w:r>
      <w:r w:rsidR="00895324" w:rsidRPr="001F7862">
        <w:rPr>
          <w:sz w:val="24"/>
          <w:szCs w:val="24"/>
          <w:lang w:bidi="he-IL"/>
        </w:rPr>
        <w:t xml:space="preserve"> and </w:t>
      </w:r>
      <w:r w:rsidR="00895324" w:rsidRPr="001F7862">
        <w:rPr>
          <w:rFonts w:hint="cs"/>
          <w:sz w:val="24"/>
          <w:szCs w:val="24"/>
          <w:rtl/>
          <w:lang w:bidi="he-IL"/>
        </w:rPr>
        <w:t>שמעון</w:t>
      </w:r>
      <w:r w:rsidR="00895324" w:rsidRPr="001F7862">
        <w:rPr>
          <w:sz w:val="24"/>
          <w:szCs w:val="24"/>
          <w:lang w:bidi="he-IL"/>
        </w:rPr>
        <w:t xml:space="preserve"> the </w:t>
      </w:r>
      <w:r w:rsidR="00895324" w:rsidRPr="001F7862">
        <w:rPr>
          <w:rFonts w:hint="cs"/>
          <w:sz w:val="24"/>
          <w:szCs w:val="24"/>
          <w:rtl/>
          <w:lang w:bidi="he-IL"/>
        </w:rPr>
        <w:t>לוה</w:t>
      </w:r>
      <w:r w:rsidR="00895324" w:rsidRPr="001F7862">
        <w:rPr>
          <w:sz w:val="24"/>
          <w:szCs w:val="24"/>
          <w:lang w:bidi="he-IL"/>
        </w:rPr>
        <w:t xml:space="preserve">. However by the process of </w:t>
      </w:r>
      <w:r w:rsidR="00895324" w:rsidRPr="001F7862">
        <w:rPr>
          <w:rFonts w:hint="cs"/>
          <w:sz w:val="24"/>
          <w:szCs w:val="24"/>
          <w:rtl/>
          <w:lang w:bidi="he-IL"/>
        </w:rPr>
        <w:t>יבום</w:t>
      </w:r>
      <w:r w:rsidR="00895324" w:rsidRPr="001F7862">
        <w:rPr>
          <w:sz w:val="24"/>
          <w:szCs w:val="24"/>
          <w:lang w:bidi="he-IL"/>
        </w:rPr>
        <w:t xml:space="preserve">, now </w:t>
      </w:r>
      <w:r w:rsidR="00895324" w:rsidRPr="001F7862">
        <w:rPr>
          <w:rFonts w:hint="cs"/>
          <w:sz w:val="24"/>
          <w:szCs w:val="24"/>
          <w:rtl/>
          <w:lang w:bidi="he-IL"/>
        </w:rPr>
        <w:t>שמעון</w:t>
      </w:r>
      <w:r w:rsidR="00895324" w:rsidRPr="001F7862">
        <w:rPr>
          <w:sz w:val="24"/>
          <w:szCs w:val="24"/>
          <w:lang w:bidi="he-IL"/>
        </w:rPr>
        <w:t xml:space="preserve">, who inherited all the assets of </w:t>
      </w:r>
      <w:r w:rsidR="00895324" w:rsidRPr="001F7862">
        <w:rPr>
          <w:rFonts w:hint="cs"/>
          <w:sz w:val="24"/>
          <w:szCs w:val="24"/>
          <w:rtl/>
          <w:lang w:bidi="he-IL"/>
        </w:rPr>
        <w:t>ראובן</w:t>
      </w:r>
      <w:r w:rsidR="00895324" w:rsidRPr="001F7862">
        <w:rPr>
          <w:sz w:val="24"/>
          <w:szCs w:val="24"/>
          <w:lang w:bidi="he-IL"/>
        </w:rPr>
        <w:t xml:space="preserve">, is the </w:t>
      </w:r>
      <w:r w:rsidR="00895324" w:rsidRPr="001F7862">
        <w:rPr>
          <w:rFonts w:hint="cs"/>
          <w:sz w:val="24"/>
          <w:szCs w:val="24"/>
          <w:rtl/>
          <w:lang w:bidi="he-IL"/>
        </w:rPr>
        <w:t>מלוה</w:t>
      </w:r>
      <w:r w:rsidR="00895324" w:rsidRPr="001F7862">
        <w:rPr>
          <w:sz w:val="24"/>
          <w:szCs w:val="24"/>
          <w:lang w:bidi="he-IL"/>
        </w:rPr>
        <w:t xml:space="preserve"> of </w:t>
      </w:r>
      <w:r w:rsidR="00895324" w:rsidRPr="001F7862">
        <w:rPr>
          <w:rFonts w:hint="cs"/>
          <w:sz w:val="24"/>
          <w:szCs w:val="24"/>
          <w:rtl/>
          <w:lang w:bidi="he-IL"/>
        </w:rPr>
        <w:t>שמעון</w:t>
      </w:r>
      <w:r w:rsidR="00895324" w:rsidRPr="001F7862">
        <w:rPr>
          <w:sz w:val="24"/>
          <w:szCs w:val="24"/>
          <w:lang w:bidi="he-IL"/>
        </w:rPr>
        <w:t>.</w:t>
      </w:r>
      <w:r w:rsidR="00895324" w:rsidRPr="001F7862">
        <w:rPr>
          <w:b/>
          <w:bCs/>
          <w:sz w:val="24"/>
          <w:szCs w:val="24"/>
          <w:lang w:bidi="he-IL"/>
        </w:rPr>
        <w:t xml:space="preserve"> </w:t>
      </w:r>
      <w:r w:rsidR="00895324" w:rsidRPr="001F7862">
        <w:rPr>
          <w:sz w:val="24"/>
          <w:szCs w:val="24"/>
          <w:lang w:bidi="he-IL"/>
        </w:rPr>
        <w:t>He should be capable</w:t>
      </w:r>
      <w:r w:rsidR="00AE62B9" w:rsidRPr="001F7862">
        <w:rPr>
          <w:sz w:val="24"/>
          <w:szCs w:val="24"/>
          <w:lang w:bidi="he-IL"/>
        </w:rPr>
        <w:t xml:space="preserve"> </w:t>
      </w:r>
      <w:r w:rsidR="00895324" w:rsidRPr="001F7862">
        <w:rPr>
          <w:sz w:val="24"/>
          <w:szCs w:val="24"/>
          <w:lang w:bidi="he-IL"/>
        </w:rPr>
        <w:t xml:space="preserve">of nullifying the </w:t>
      </w:r>
      <w:r w:rsidR="00895324" w:rsidRPr="001F7862">
        <w:rPr>
          <w:rFonts w:hint="cs"/>
          <w:sz w:val="24"/>
          <w:szCs w:val="24"/>
          <w:rtl/>
          <w:lang w:bidi="he-IL"/>
        </w:rPr>
        <w:t>חוב</w:t>
      </w:r>
      <w:r w:rsidR="00895324" w:rsidRPr="001F7862">
        <w:rPr>
          <w:sz w:val="24"/>
          <w:szCs w:val="24"/>
          <w:lang w:bidi="he-IL"/>
        </w:rPr>
        <w:t xml:space="preserve"> (as the second </w:t>
      </w:r>
      <w:r w:rsidR="00895324" w:rsidRPr="001F7862">
        <w:rPr>
          <w:rFonts w:hint="cs"/>
          <w:sz w:val="24"/>
          <w:szCs w:val="24"/>
          <w:rtl/>
          <w:lang w:bidi="he-IL"/>
        </w:rPr>
        <w:t>מלוה</w:t>
      </w:r>
      <w:r w:rsidR="00895324" w:rsidRPr="001F7862">
        <w:rPr>
          <w:sz w:val="24"/>
          <w:szCs w:val="24"/>
          <w:lang w:bidi="he-IL"/>
        </w:rPr>
        <w:t xml:space="preserve">). The fact the </w:t>
      </w:r>
      <w:r w:rsidR="00895324" w:rsidRPr="001F7862">
        <w:rPr>
          <w:rFonts w:hint="cs"/>
          <w:sz w:val="24"/>
          <w:szCs w:val="24"/>
          <w:rtl/>
          <w:lang w:bidi="he-IL"/>
        </w:rPr>
        <w:t>גמרא</w:t>
      </w:r>
      <w:r w:rsidR="00895324" w:rsidRPr="001F7862">
        <w:rPr>
          <w:sz w:val="24"/>
          <w:szCs w:val="24"/>
          <w:lang w:bidi="he-IL"/>
        </w:rPr>
        <w:t xml:space="preserve"> states that he cannot be </w:t>
      </w:r>
      <w:r w:rsidR="00895324" w:rsidRPr="001F7862">
        <w:rPr>
          <w:rFonts w:hint="cs"/>
          <w:sz w:val="24"/>
          <w:szCs w:val="24"/>
          <w:rtl/>
          <w:lang w:bidi="he-IL"/>
        </w:rPr>
        <w:t>מוחל</w:t>
      </w:r>
      <w:r w:rsidR="00895324" w:rsidRPr="001F7862">
        <w:rPr>
          <w:sz w:val="24"/>
          <w:szCs w:val="24"/>
          <w:lang w:bidi="he-IL"/>
        </w:rPr>
        <w:t xml:space="preserve"> this </w:t>
      </w:r>
      <w:r w:rsidR="00895324" w:rsidRPr="001F7862">
        <w:rPr>
          <w:rFonts w:hint="cs"/>
          <w:sz w:val="24"/>
          <w:szCs w:val="24"/>
          <w:rtl/>
          <w:lang w:bidi="he-IL"/>
        </w:rPr>
        <w:t>חוב</w:t>
      </w:r>
      <w:r w:rsidR="00895324" w:rsidRPr="001F7862">
        <w:rPr>
          <w:sz w:val="24"/>
          <w:szCs w:val="24"/>
          <w:lang w:bidi="he-IL"/>
        </w:rPr>
        <w:t xml:space="preserve"> and must pay the first </w:t>
      </w:r>
      <w:r w:rsidR="00895324" w:rsidRPr="001F7862">
        <w:rPr>
          <w:rFonts w:hint="cs"/>
          <w:sz w:val="24"/>
          <w:szCs w:val="24"/>
          <w:rtl/>
          <w:lang w:bidi="he-IL"/>
        </w:rPr>
        <w:t>מלוה</w:t>
      </w:r>
      <w:r w:rsidR="00895324" w:rsidRPr="001F7862">
        <w:rPr>
          <w:sz w:val="24"/>
          <w:szCs w:val="24"/>
          <w:lang w:bidi="he-IL"/>
        </w:rPr>
        <w:t xml:space="preserve">, proves that the second </w:t>
      </w:r>
      <w:r w:rsidR="00895324" w:rsidRPr="001F7862">
        <w:rPr>
          <w:rFonts w:hint="cs"/>
          <w:sz w:val="24"/>
          <w:szCs w:val="24"/>
          <w:rtl/>
          <w:lang w:bidi="he-IL"/>
        </w:rPr>
        <w:t>מלוה</w:t>
      </w:r>
      <w:r w:rsidR="00895324" w:rsidRPr="001F7862">
        <w:rPr>
          <w:sz w:val="24"/>
          <w:szCs w:val="24"/>
          <w:lang w:bidi="he-IL"/>
        </w:rPr>
        <w:t xml:space="preserve"> cannot be </w:t>
      </w:r>
      <w:r w:rsidR="00895324" w:rsidRPr="001F7862">
        <w:rPr>
          <w:rFonts w:hint="cs"/>
          <w:sz w:val="24"/>
          <w:szCs w:val="24"/>
          <w:rtl/>
          <w:lang w:bidi="he-IL"/>
        </w:rPr>
        <w:t>מוחל</w:t>
      </w:r>
      <w:r w:rsidR="00895324" w:rsidRPr="001F7862">
        <w:rPr>
          <w:sz w:val="24"/>
          <w:szCs w:val="24"/>
          <w:lang w:bidi="he-IL"/>
        </w:rPr>
        <w:t xml:space="preserve"> the </w:t>
      </w:r>
      <w:r w:rsidR="00895324" w:rsidRPr="001F7862">
        <w:rPr>
          <w:rFonts w:hint="cs"/>
          <w:sz w:val="24"/>
          <w:szCs w:val="24"/>
          <w:rtl/>
          <w:lang w:bidi="he-IL"/>
        </w:rPr>
        <w:t>חוב</w:t>
      </w:r>
      <w:r w:rsidR="00895324" w:rsidRPr="001F7862">
        <w:rPr>
          <w:sz w:val="24"/>
          <w:szCs w:val="24"/>
          <w:lang w:bidi="he-IL"/>
        </w:rPr>
        <w:t xml:space="preserve"> to the second </w:t>
      </w:r>
      <w:r w:rsidR="00895324" w:rsidRPr="001F7862">
        <w:rPr>
          <w:rFonts w:hint="cs"/>
          <w:sz w:val="24"/>
          <w:szCs w:val="24"/>
          <w:rtl/>
          <w:lang w:bidi="he-IL"/>
        </w:rPr>
        <w:t>לוה</w:t>
      </w:r>
      <w:r w:rsidR="00895324" w:rsidRPr="001F7862">
        <w:rPr>
          <w:sz w:val="24"/>
          <w:szCs w:val="24"/>
          <w:lang w:bidi="he-IL"/>
        </w:rPr>
        <w:t xml:space="preserve">, and deprive the first </w:t>
      </w:r>
      <w:r w:rsidR="00895324" w:rsidRPr="001F7862">
        <w:rPr>
          <w:rFonts w:hint="cs"/>
          <w:sz w:val="24"/>
          <w:szCs w:val="24"/>
          <w:rtl/>
          <w:lang w:bidi="he-IL"/>
        </w:rPr>
        <w:t>מלוה</w:t>
      </w:r>
      <w:r w:rsidR="00895324" w:rsidRPr="001F7862">
        <w:rPr>
          <w:sz w:val="24"/>
          <w:szCs w:val="24"/>
          <w:lang w:bidi="he-IL"/>
        </w:rPr>
        <w:t xml:space="preserve"> from collecting the </w:t>
      </w:r>
      <w:r w:rsidR="00895324" w:rsidRPr="001F7862">
        <w:rPr>
          <w:rFonts w:hint="cs"/>
          <w:sz w:val="24"/>
          <w:szCs w:val="24"/>
          <w:rtl/>
          <w:lang w:bidi="he-IL"/>
        </w:rPr>
        <w:t>חוב</w:t>
      </w:r>
      <w:r w:rsidR="00895324" w:rsidRPr="001F7862">
        <w:rPr>
          <w:sz w:val="24"/>
          <w:szCs w:val="24"/>
          <w:lang w:bidi="he-IL"/>
        </w:rPr>
        <w:t xml:space="preserve"> from the second </w:t>
      </w:r>
      <w:r w:rsidR="00895324" w:rsidRPr="001F7862">
        <w:rPr>
          <w:rFonts w:hint="cs"/>
          <w:sz w:val="24"/>
          <w:szCs w:val="24"/>
          <w:rtl/>
          <w:lang w:bidi="he-IL"/>
        </w:rPr>
        <w:t>לוה</w:t>
      </w:r>
      <w:r w:rsidR="00895324" w:rsidRPr="001F7862">
        <w:rPr>
          <w:sz w:val="24"/>
          <w:szCs w:val="24"/>
          <w:lang w:bidi="he-IL"/>
        </w:rPr>
        <w:t xml:space="preserve">. Therefore there is no question that the </w:t>
      </w:r>
      <w:r w:rsidR="00895324" w:rsidRPr="001F7862">
        <w:rPr>
          <w:rFonts w:hint="cs"/>
          <w:sz w:val="24"/>
          <w:szCs w:val="24"/>
          <w:rtl/>
          <w:lang w:bidi="he-IL"/>
        </w:rPr>
        <w:t>מלוה</w:t>
      </w:r>
      <w:r w:rsidR="00895324" w:rsidRPr="001F7862">
        <w:rPr>
          <w:sz w:val="24"/>
          <w:szCs w:val="24"/>
          <w:lang w:bidi="he-IL"/>
        </w:rPr>
        <w:t xml:space="preserve"> has a </w:t>
      </w:r>
      <w:r w:rsidR="00895324" w:rsidRPr="001F7862">
        <w:rPr>
          <w:rFonts w:hint="cs"/>
          <w:sz w:val="24"/>
          <w:szCs w:val="24"/>
          <w:rtl/>
          <w:lang w:bidi="he-IL"/>
        </w:rPr>
        <w:t>מגו</w:t>
      </w:r>
      <w:r w:rsidR="00895324" w:rsidRPr="001F7862">
        <w:rPr>
          <w:sz w:val="24"/>
          <w:szCs w:val="24"/>
          <w:lang w:bidi="he-IL"/>
        </w:rPr>
        <w:t xml:space="preserve"> of </w:t>
      </w:r>
      <w:r w:rsidR="00895324" w:rsidRPr="001F7862">
        <w:rPr>
          <w:rFonts w:hint="cs"/>
          <w:sz w:val="24"/>
          <w:szCs w:val="24"/>
          <w:rtl/>
          <w:lang w:bidi="he-IL"/>
        </w:rPr>
        <w:t>מחילה</w:t>
      </w:r>
      <w:r w:rsidR="00895324" w:rsidRPr="001F7862">
        <w:rPr>
          <w:sz w:val="24"/>
          <w:szCs w:val="24"/>
          <w:lang w:bidi="he-IL"/>
        </w:rPr>
        <w:t xml:space="preserve">, since by </w:t>
      </w:r>
      <w:r w:rsidR="00895324" w:rsidRPr="001F7862">
        <w:rPr>
          <w:rFonts w:hint="cs"/>
          <w:sz w:val="24"/>
          <w:szCs w:val="24"/>
          <w:rtl/>
          <w:lang w:bidi="he-IL"/>
        </w:rPr>
        <w:t>שעבודא דר"נ</w:t>
      </w:r>
      <w:r w:rsidR="00895324" w:rsidRPr="001F7862">
        <w:rPr>
          <w:sz w:val="24"/>
          <w:szCs w:val="24"/>
          <w:lang w:bidi="he-IL"/>
        </w:rPr>
        <w:t xml:space="preserve"> there can be no </w:t>
      </w:r>
      <w:r w:rsidR="00895324" w:rsidRPr="001F7862">
        <w:rPr>
          <w:rFonts w:hint="cs"/>
          <w:sz w:val="24"/>
          <w:szCs w:val="24"/>
          <w:rtl/>
          <w:lang w:bidi="he-IL"/>
        </w:rPr>
        <w:t>מחילה</w:t>
      </w:r>
      <w:r w:rsidR="00895324" w:rsidRPr="001F7862">
        <w:rPr>
          <w:sz w:val="24"/>
          <w:szCs w:val="24"/>
          <w:lang w:bidi="he-IL"/>
        </w:rPr>
        <w:t xml:space="preserve"> by the second </w:t>
      </w:r>
      <w:r w:rsidR="00895324" w:rsidRPr="001F7862">
        <w:rPr>
          <w:rFonts w:hint="cs"/>
          <w:sz w:val="24"/>
          <w:szCs w:val="24"/>
          <w:rtl/>
          <w:lang w:bidi="he-IL"/>
        </w:rPr>
        <w:t>מלוה</w:t>
      </w:r>
      <w:r w:rsidR="00895324" w:rsidRPr="001F7862">
        <w:rPr>
          <w:sz w:val="24"/>
          <w:szCs w:val="24"/>
          <w:lang w:bidi="he-IL"/>
        </w:rPr>
        <w:t>.</w:t>
      </w:r>
    </w:p>
    <w:p w:rsidR="00895324" w:rsidRPr="001F7862" w:rsidRDefault="00895324" w:rsidP="005A36DB">
      <w:pPr>
        <w:spacing w:line="276" w:lineRule="auto"/>
        <w:jc w:val="both"/>
        <w:rPr>
          <w:sz w:val="24"/>
          <w:szCs w:val="24"/>
          <w:lang w:bidi="he-IL"/>
        </w:rPr>
      </w:pPr>
    </w:p>
    <w:p w:rsidR="00895324" w:rsidRPr="001F7862" w:rsidRDefault="00895324" w:rsidP="005A36DB">
      <w:pPr>
        <w:spacing w:line="276" w:lineRule="auto"/>
        <w:jc w:val="both"/>
        <w:rPr>
          <w:sz w:val="24"/>
          <w:szCs w:val="24"/>
          <w:lang w:bidi="he-IL"/>
        </w:rPr>
      </w:pPr>
      <w:r w:rsidRPr="001F7862">
        <w:rPr>
          <w:rFonts w:hint="cs"/>
          <w:sz w:val="24"/>
          <w:szCs w:val="24"/>
          <w:rtl/>
          <w:lang w:bidi="he-IL"/>
        </w:rPr>
        <w:t>תוספות</w:t>
      </w:r>
      <w:r w:rsidRPr="001F7862">
        <w:rPr>
          <w:sz w:val="24"/>
          <w:szCs w:val="24"/>
          <w:lang w:bidi="he-IL"/>
        </w:rPr>
        <w:t xml:space="preserve"> rejects this proof as well:</w:t>
      </w:r>
    </w:p>
    <w:p w:rsidR="00DC3884" w:rsidRPr="005B75B3" w:rsidRDefault="00895324" w:rsidP="00DC388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B75B3">
        <w:rPr>
          <w:rFonts w:cs="David" w:hint="cs"/>
          <w:b/>
          <w:bCs/>
          <w:rtl/>
          <w:lang w:bidi="he-IL"/>
        </w:rPr>
        <w:t>ויש לדחות</w:t>
      </w:r>
      <w:r w:rsidR="00DC3884" w:rsidRPr="005B75B3">
        <w:rPr>
          <w:rFonts w:cs="David" w:hint="cs"/>
          <w:b/>
          <w:bCs/>
          <w:rtl/>
          <w:lang w:bidi="he-IL"/>
        </w:rPr>
        <w:t xml:space="preserve"> דשאני התם</w:t>
      </w:r>
      <w:r w:rsidRPr="005B75B3">
        <w:rPr>
          <w:rFonts w:cs="David"/>
          <w:b/>
          <w:bCs/>
          <w:lang w:bidi="he-IL"/>
        </w:rPr>
        <w:t xml:space="preserve"> </w:t>
      </w:r>
      <w:r w:rsidR="00DC3884" w:rsidRPr="005B75B3">
        <w:rPr>
          <w:rFonts w:cs="David" w:hint="cs"/>
          <w:b/>
          <w:bCs/>
          <w:rtl/>
          <w:lang w:bidi="he-IL"/>
        </w:rPr>
        <w:t>דאין יורש אלא מכחה ואינו יכול להפקיע כחה -</w:t>
      </w:r>
    </w:p>
    <w:p w:rsidR="00B56558" w:rsidRPr="001E4495" w:rsidRDefault="005B75B3" w:rsidP="00DC388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895324">
        <w:rPr>
          <w:b/>
          <w:bCs/>
          <w:lang w:bidi="he-IL"/>
        </w:rPr>
        <w:t xml:space="preserve"> it is possible to reject </w:t>
      </w:r>
      <w:r w:rsidR="00895324" w:rsidRPr="005B75B3">
        <w:rPr>
          <w:lang w:bidi="he-IL"/>
        </w:rPr>
        <w:t>this proof.</w:t>
      </w:r>
      <w:r w:rsidR="00DC3884" w:rsidRPr="005B75B3">
        <w:rPr>
          <w:rStyle w:val="FootnoteReference"/>
          <w:lang w:bidi="he-IL"/>
        </w:rPr>
        <w:footnoteReference w:id="18"/>
      </w:r>
      <w:r w:rsidR="00895324">
        <w:rPr>
          <w:b/>
          <w:bCs/>
          <w:lang w:bidi="he-IL"/>
        </w:rPr>
        <w:t xml:space="preserve"> </w:t>
      </w:r>
      <w:r w:rsidR="00DC3884">
        <w:rPr>
          <w:b/>
          <w:bCs/>
          <w:lang w:bidi="he-IL"/>
        </w:rPr>
        <w:t>For</w:t>
      </w:r>
      <w:r w:rsidR="00895324">
        <w:rPr>
          <w:b/>
          <w:bCs/>
          <w:lang w:bidi="he-IL"/>
        </w:rPr>
        <w:t xml:space="preserve"> </w:t>
      </w:r>
      <w:r w:rsidR="00DC3884">
        <w:rPr>
          <w:lang w:bidi="he-IL"/>
        </w:rPr>
        <w:t xml:space="preserve">by </w:t>
      </w:r>
      <w:r w:rsidR="00DC3884">
        <w:rPr>
          <w:rFonts w:hint="cs"/>
          <w:rtl/>
          <w:lang w:bidi="he-IL"/>
        </w:rPr>
        <w:t>יבמה</w:t>
      </w:r>
      <w:r w:rsidR="00895324">
        <w:rPr>
          <w:b/>
          <w:bCs/>
          <w:lang w:bidi="he-IL"/>
        </w:rPr>
        <w:t xml:space="preserve"> it is different </w:t>
      </w:r>
      <w:r w:rsidR="00895324" w:rsidRPr="00DC3884">
        <w:rPr>
          <w:lang w:bidi="he-IL"/>
        </w:rPr>
        <w:t xml:space="preserve">than a regular case of </w:t>
      </w:r>
      <w:r w:rsidR="00895324" w:rsidRPr="00DC3884">
        <w:rPr>
          <w:rFonts w:hint="cs"/>
          <w:rtl/>
          <w:lang w:bidi="he-IL"/>
        </w:rPr>
        <w:t>שעבודא דר"נ</w:t>
      </w:r>
      <w:r w:rsidR="00DC3884">
        <w:rPr>
          <w:lang w:bidi="he-IL"/>
        </w:rPr>
        <w:t>,</w:t>
      </w:r>
      <w:r w:rsidR="00895324" w:rsidRPr="00DC3884">
        <w:rPr>
          <w:lang w:bidi="he-IL"/>
        </w:rPr>
        <w:t xml:space="preserve"> </w:t>
      </w:r>
      <w:r w:rsidR="00DC3884" w:rsidRPr="00DC3884">
        <w:rPr>
          <w:b/>
          <w:bCs/>
          <w:lang w:bidi="he-IL"/>
        </w:rPr>
        <w:t>since</w:t>
      </w:r>
      <w:r w:rsidR="00895324">
        <w:rPr>
          <w:b/>
          <w:bCs/>
          <w:lang w:bidi="he-IL"/>
        </w:rPr>
        <w:t xml:space="preserve"> </w:t>
      </w:r>
      <w:r w:rsidR="00895324">
        <w:rPr>
          <w:rFonts w:hint="cs"/>
          <w:rtl/>
          <w:lang w:bidi="he-IL"/>
        </w:rPr>
        <w:t>שמעון</w:t>
      </w:r>
      <w:r w:rsidR="00895324">
        <w:rPr>
          <w:lang w:bidi="he-IL"/>
        </w:rPr>
        <w:t xml:space="preserve"> </w:t>
      </w:r>
      <w:r w:rsidR="00895324">
        <w:rPr>
          <w:b/>
          <w:bCs/>
          <w:lang w:bidi="he-IL"/>
        </w:rPr>
        <w:t xml:space="preserve">does not inherit </w:t>
      </w:r>
      <w:r w:rsidR="00895324">
        <w:rPr>
          <w:lang w:bidi="he-IL"/>
        </w:rPr>
        <w:t xml:space="preserve">the assets of </w:t>
      </w:r>
      <w:r w:rsidR="00895324">
        <w:rPr>
          <w:rFonts w:hint="cs"/>
          <w:rtl/>
          <w:lang w:bidi="he-IL"/>
        </w:rPr>
        <w:t>ראובן</w:t>
      </w:r>
      <w:r w:rsidR="00895324">
        <w:rPr>
          <w:lang w:bidi="he-IL"/>
        </w:rPr>
        <w:t xml:space="preserve"> on his own merit, </w:t>
      </w:r>
      <w:r w:rsidR="00895324">
        <w:rPr>
          <w:b/>
          <w:bCs/>
          <w:lang w:bidi="he-IL"/>
        </w:rPr>
        <w:t xml:space="preserve">but rather </w:t>
      </w:r>
      <w:r w:rsidR="00895324">
        <w:rPr>
          <w:lang w:bidi="he-IL"/>
        </w:rPr>
        <w:t xml:space="preserve">he inherits </w:t>
      </w:r>
      <w:r w:rsidR="00895324">
        <w:rPr>
          <w:rFonts w:hint="cs"/>
          <w:rtl/>
          <w:lang w:bidi="he-IL"/>
        </w:rPr>
        <w:t>ראובן</w:t>
      </w:r>
      <w:r w:rsidR="00895324">
        <w:rPr>
          <w:lang w:bidi="he-IL"/>
        </w:rPr>
        <w:t xml:space="preserve"> </w:t>
      </w:r>
      <w:r w:rsidR="000F7E84">
        <w:rPr>
          <w:b/>
          <w:bCs/>
          <w:lang w:bidi="he-IL"/>
        </w:rPr>
        <w:t xml:space="preserve">on account </w:t>
      </w:r>
      <w:r w:rsidR="000F7E84" w:rsidRPr="00DC3884">
        <w:rPr>
          <w:b/>
          <w:bCs/>
          <w:lang w:bidi="he-IL"/>
        </w:rPr>
        <w:t xml:space="preserve">of </w:t>
      </w:r>
      <w:r w:rsidR="000F7E84" w:rsidRPr="00DC3884">
        <w:rPr>
          <w:lang w:bidi="he-IL"/>
        </w:rPr>
        <w:t>the woman.</w:t>
      </w:r>
      <w:r w:rsidR="00DC3884" w:rsidRPr="00DC3884">
        <w:rPr>
          <w:rStyle w:val="FootnoteReference"/>
          <w:lang w:bidi="he-IL"/>
        </w:rPr>
        <w:footnoteReference w:id="19"/>
      </w:r>
      <w:r w:rsidR="00DC3884">
        <w:rPr>
          <w:lang w:bidi="he-IL"/>
        </w:rPr>
        <w:t xml:space="preserve"> </w:t>
      </w:r>
      <w:r w:rsidR="00AB06B3">
        <w:rPr>
          <w:b/>
          <w:bCs/>
          <w:lang w:bidi="he-IL"/>
        </w:rPr>
        <w:t>Therefore</w:t>
      </w:r>
      <w:r w:rsidR="000F7E84">
        <w:rPr>
          <w:b/>
          <w:bCs/>
          <w:lang w:bidi="he-IL"/>
        </w:rPr>
        <w:t xml:space="preserve"> he cannot dislodge her interest. </w:t>
      </w:r>
      <w:r w:rsidR="000F7E84" w:rsidRPr="001E4495">
        <w:rPr>
          <w:sz w:val="24"/>
          <w:szCs w:val="24"/>
          <w:lang w:bidi="he-IL"/>
        </w:rPr>
        <w:t>He cannot deprive her of her due</w:t>
      </w:r>
      <w:r w:rsidR="00B56558" w:rsidRPr="001E4495">
        <w:rPr>
          <w:sz w:val="24"/>
          <w:szCs w:val="24"/>
          <w:lang w:bidi="he-IL"/>
        </w:rPr>
        <w:t xml:space="preserve">, on account of his </w:t>
      </w:r>
      <w:r w:rsidR="00B56558" w:rsidRPr="001E4495">
        <w:rPr>
          <w:rFonts w:hint="cs"/>
          <w:sz w:val="24"/>
          <w:szCs w:val="24"/>
          <w:rtl/>
          <w:lang w:bidi="he-IL"/>
        </w:rPr>
        <w:t>ירושה</w:t>
      </w:r>
      <w:r w:rsidR="00B56558" w:rsidRPr="001E4495">
        <w:rPr>
          <w:sz w:val="24"/>
          <w:szCs w:val="24"/>
          <w:lang w:bidi="he-IL"/>
        </w:rPr>
        <w:t xml:space="preserve">, since his whole </w:t>
      </w:r>
      <w:r w:rsidR="00B56558" w:rsidRPr="001E4495">
        <w:rPr>
          <w:rFonts w:hint="cs"/>
          <w:sz w:val="24"/>
          <w:szCs w:val="24"/>
          <w:rtl/>
          <w:lang w:bidi="he-IL"/>
        </w:rPr>
        <w:t>ירושה</w:t>
      </w:r>
      <w:r w:rsidR="00B56558" w:rsidRPr="001E4495">
        <w:rPr>
          <w:sz w:val="24"/>
          <w:szCs w:val="24"/>
          <w:lang w:bidi="he-IL"/>
        </w:rPr>
        <w:t xml:space="preserve"> is due to her.</w:t>
      </w:r>
      <w:r w:rsidR="00E70030">
        <w:rPr>
          <w:rStyle w:val="FootnoteReference"/>
          <w:sz w:val="24"/>
          <w:szCs w:val="24"/>
          <w:lang w:bidi="he-IL"/>
        </w:rPr>
        <w:footnoteReference w:id="20"/>
      </w:r>
      <w:r w:rsidR="00B56558" w:rsidRPr="001E4495">
        <w:rPr>
          <w:sz w:val="24"/>
          <w:szCs w:val="24"/>
          <w:lang w:bidi="he-IL"/>
        </w:rPr>
        <w:t xml:space="preserve"> However in a regular case of </w:t>
      </w:r>
      <w:r w:rsidR="00B56558" w:rsidRPr="001E4495">
        <w:rPr>
          <w:rFonts w:hint="cs"/>
          <w:sz w:val="24"/>
          <w:szCs w:val="24"/>
          <w:rtl/>
          <w:lang w:bidi="he-IL"/>
        </w:rPr>
        <w:t>שעבודא דר"נ</w:t>
      </w:r>
      <w:r w:rsidR="00B56558" w:rsidRPr="001E4495">
        <w:rPr>
          <w:sz w:val="24"/>
          <w:szCs w:val="24"/>
          <w:lang w:bidi="he-IL"/>
        </w:rPr>
        <w:t xml:space="preserve"> where the second </w:t>
      </w:r>
      <w:r w:rsidR="00B56558" w:rsidRPr="001E4495">
        <w:rPr>
          <w:rFonts w:hint="cs"/>
          <w:sz w:val="24"/>
          <w:szCs w:val="24"/>
          <w:rtl/>
          <w:lang w:bidi="he-IL"/>
        </w:rPr>
        <w:t>מלוה</w:t>
      </w:r>
      <w:r w:rsidR="00B56558" w:rsidRPr="001E4495">
        <w:rPr>
          <w:sz w:val="24"/>
          <w:szCs w:val="24"/>
          <w:lang w:bidi="he-IL"/>
        </w:rPr>
        <w:t xml:space="preserve"> is owed the money on his own accord (not because of the </w:t>
      </w:r>
      <w:r w:rsidR="00B56558" w:rsidRPr="001E4495">
        <w:rPr>
          <w:rFonts w:hint="cs"/>
          <w:sz w:val="24"/>
          <w:szCs w:val="24"/>
          <w:rtl/>
          <w:lang w:bidi="he-IL"/>
        </w:rPr>
        <w:t>מלוה ראשון</w:t>
      </w:r>
      <w:r w:rsidR="00B56558" w:rsidRPr="001E4495">
        <w:rPr>
          <w:sz w:val="24"/>
          <w:szCs w:val="24"/>
          <w:lang w:bidi="he-IL"/>
        </w:rPr>
        <w:t xml:space="preserve">) he may have the right to deprive the </w:t>
      </w:r>
      <w:r w:rsidR="00B56558" w:rsidRPr="001E4495">
        <w:rPr>
          <w:rFonts w:hint="cs"/>
          <w:sz w:val="24"/>
          <w:szCs w:val="24"/>
          <w:rtl/>
          <w:lang w:bidi="he-IL"/>
        </w:rPr>
        <w:t>מלוה ראשון</w:t>
      </w:r>
      <w:r w:rsidR="00B56558" w:rsidRPr="001E4495">
        <w:rPr>
          <w:sz w:val="24"/>
          <w:szCs w:val="24"/>
          <w:lang w:bidi="he-IL"/>
        </w:rPr>
        <w:t xml:space="preserve"> from collecting, by being </w:t>
      </w:r>
      <w:r w:rsidR="00B56558" w:rsidRPr="001E4495">
        <w:rPr>
          <w:rFonts w:hint="cs"/>
          <w:sz w:val="24"/>
          <w:szCs w:val="24"/>
          <w:rtl/>
          <w:lang w:bidi="he-IL"/>
        </w:rPr>
        <w:t>מוחל</w:t>
      </w:r>
      <w:r w:rsidR="00B56558" w:rsidRPr="001E4495">
        <w:rPr>
          <w:sz w:val="24"/>
          <w:szCs w:val="24"/>
          <w:lang w:bidi="he-IL"/>
        </w:rPr>
        <w:t xml:space="preserve"> the </w:t>
      </w:r>
      <w:r w:rsidR="00B56558" w:rsidRPr="001E4495">
        <w:rPr>
          <w:rFonts w:hint="cs"/>
          <w:sz w:val="24"/>
          <w:szCs w:val="24"/>
          <w:rtl/>
          <w:lang w:bidi="he-IL"/>
        </w:rPr>
        <w:t>לוה שני</w:t>
      </w:r>
      <w:r w:rsidR="00B56558" w:rsidRPr="001E4495">
        <w:rPr>
          <w:sz w:val="24"/>
          <w:szCs w:val="24"/>
          <w:lang w:bidi="he-IL"/>
        </w:rPr>
        <w:t xml:space="preserve">. </w:t>
      </w:r>
      <w:r w:rsidR="00565004">
        <w:rPr>
          <w:sz w:val="24"/>
          <w:szCs w:val="24"/>
          <w:lang w:bidi="he-IL"/>
        </w:rPr>
        <w:t xml:space="preserve">This proof is rejected as well. </w:t>
      </w:r>
      <w:r w:rsidR="00B56558" w:rsidRPr="001E4495">
        <w:rPr>
          <w:sz w:val="24"/>
          <w:szCs w:val="24"/>
          <w:lang w:bidi="he-IL"/>
        </w:rPr>
        <w:t xml:space="preserve">The question would then remain if the </w:t>
      </w:r>
      <w:r w:rsidR="00B56558" w:rsidRPr="001E4495">
        <w:rPr>
          <w:rFonts w:hint="cs"/>
          <w:sz w:val="24"/>
          <w:szCs w:val="24"/>
          <w:rtl/>
          <w:lang w:bidi="he-IL"/>
        </w:rPr>
        <w:t>מלוה שני</w:t>
      </w:r>
      <w:r w:rsidR="00B56558" w:rsidRPr="001E4495">
        <w:rPr>
          <w:sz w:val="24"/>
          <w:szCs w:val="24"/>
          <w:lang w:bidi="he-IL"/>
        </w:rPr>
        <w:t xml:space="preserve"> can be </w:t>
      </w:r>
      <w:r w:rsidR="00B56558" w:rsidRPr="001E4495">
        <w:rPr>
          <w:rFonts w:hint="cs"/>
          <w:sz w:val="24"/>
          <w:szCs w:val="24"/>
          <w:rtl/>
          <w:lang w:bidi="he-IL"/>
        </w:rPr>
        <w:t>מוחל</w:t>
      </w:r>
      <w:r w:rsidR="00B56558" w:rsidRPr="001E4495">
        <w:rPr>
          <w:sz w:val="24"/>
          <w:szCs w:val="24"/>
          <w:lang w:bidi="he-IL"/>
        </w:rPr>
        <w:t xml:space="preserve"> the </w:t>
      </w:r>
      <w:r w:rsidR="00B56558" w:rsidRPr="001E4495">
        <w:rPr>
          <w:rFonts w:hint="cs"/>
          <w:sz w:val="24"/>
          <w:szCs w:val="24"/>
          <w:rtl/>
          <w:lang w:bidi="he-IL"/>
        </w:rPr>
        <w:t>חוב</w:t>
      </w:r>
      <w:r w:rsidR="00B56558" w:rsidRPr="001E4495">
        <w:rPr>
          <w:sz w:val="24"/>
          <w:szCs w:val="24"/>
          <w:lang w:bidi="he-IL"/>
        </w:rPr>
        <w:t xml:space="preserve">, he should be believed to claim </w:t>
      </w:r>
      <w:r w:rsidR="00B56558" w:rsidRPr="001E4495">
        <w:rPr>
          <w:rFonts w:hint="cs"/>
          <w:sz w:val="24"/>
          <w:szCs w:val="24"/>
          <w:rtl/>
          <w:lang w:bidi="he-IL"/>
        </w:rPr>
        <w:t>אמנה הוא</w:t>
      </w:r>
      <w:r w:rsidR="00B56558" w:rsidRPr="001E4495">
        <w:rPr>
          <w:sz w:val="24"/>
          <w:szCs w:val="24"/>
          <w:lang w:bidi="he-IL"/>
        </w:rPr>
        <w:t xml:space="preserve"> with a </w:t>
      </w:r>
      <w:r w:rsidR="00B56558" w:rsidRPr="001E4495">
        <w:rPr>
          <w:rFonts w:hint="cs"/>
          <w:sz w:val="24"/>
          <w:szCs w:val="24"/>
          <w:rtl/>
          <w:lang w:bidi="he-IL"/>
        </w:rPr>
        <w:t>מגו</w:t>
      </w:r>
      <w:r w:rsidR="00B56558" w:rsidRPr="001E4495">
        <w:rPr>
          <w:sz w:val="24"/>
          <w:szCs w:val="24"/>
          <w:lang w:bidi="he-IL"/>
        </w:rPr>
        <w:t xml:space="preserve"> of </w:t>
      </w:r>
      <w:r w:rsidR="00B56558" w:rsidRPr="001E4495">
        <w:rPr>
          <w:rFonts w:hint="cs"/>
          <w:sz w:val="24"/>
          <w:szCs w:val="24"/>
          <w:rtl/>
          <w:lang w:bidi="he-IL"/>
        </w:rPr>
        <w:t>מחילה</w:t>
      </w:r>
      <w:r w:rsidR="00B56558" w:rsidRPr="001E4495">
        <w:rPr>
          <w:sz w:val="24"/>
          <w:szCs w:val="24"/>
          <w:lang w:bidi="he-IL"/>
        </w:rPr>
        <w:t>.</w:t>
      </w:r>
    </w:p>
    <w:p w:rsidR="00B56558" w:rsidRPr="001E4495" w:rsidRDefault="00B56558" w:rsidP="005A36DB">
      <w:pPr>
        <w:spacing w:line="276" w:lineRule="auto"/>
        <w:jc w:val="both"/>
        <w:rPr>
          <w:sz w:val="24"/>
          <w:szCs w:val="24"/>
          <w:lang w:bidi="he-IL"/>
        </w:rPr>
      </w:pPr>
    </w:p>
    <w:p w:rsidR="00AB06B3" w:rsidRPr="005B75B3" w:rsidRDefault="00B56558" w:rsidP="00090662">
      <w:pPr>
        <w:bidi/>
        <w:spacing w:line="276" w:lineRule="auto"/>
        <w:jc w:val="both"/>
        <w:rPr>
          <w:rFonts w:cs="David"/>
          <w:b/>
          <w:bCs/>
          <w:sz w:val="24"/>
          <w:szCs w:val="24"/>
          <w:lang w:bidi="he-IL"/>
        </w:rPr>
      </w:pPr>
      <w:r w:rsidRPr="005B75B3">
        <w:rPr>
          <w:rFonts w:cs="David" w:hint="cs"/>
          <w:b/>
          <w:bCs/>
          <w:rtl/>
          <w:lang w:bidi="he-IL"/>
        </w:rPr>
        <w:t>[ויש</w:t>
      </w:r>
      <w:r w:rsidR="00090662">
        <w:rPr>
          <w:rStyle w:val="FootnoteReference"/>
          <w:rFonts w:cs="David"/>
          <w:b/>
          <w:bCs/>
          <w:rtl/>
          <w:lang w:bidi="he-IL"/>
        </w:rPr>
        <w:footnoteReference w:id="21"/>
      </w:r>
      <w:r w:rsidRPr="005B75B3">
        <w:rPr>
          <w:rFonts w:cs="David" w:hint="cs"/>
          <w:b/>
          <w:bCs/>
          <w:rtl/>
          <w:lang w:bidi="he-IL"/>
        </w:rPr>
        <w:t xml:space="preserve"> מפרשים</w:t>
      </w:r>
      <w:r w:rsidR="00AB06B3" w:rsidRPr="005B75B3">
        <w:rPr>
          <w:rFonts w:cs="David" w:hint="cs"/>
          <w:b/>
          <w:bCs/>
          <w:rtl/>
          <w:lang w:bidi="he-IL"/>
        </w:rPr>
        <w:t xml:space="preserve"> דדוקא במוכר שטר חוב יכול למחול</w:t>
      </w:r>
      <w:r w:rsidRPr="005B75B3">
        <w:rPr>
          <w:rFonts w:cs="David"/>
          <w:b/>
          <w:bCs/>
          <w:sz w:val="24"/>
          <w:szCs w:val="24"/>
          <w:lang w:bidi="he-IL"/>
        </w:rPr>
        <w:t xml:space="preserve"> </w:t>
      </w:r>
      <w:r w:rsidR="00AB06B3" w:rsidRPr="005B75B3">
        <w:rPr>
          <w:rFonts w:cs="David" w:hint="cs"/>
          <w:b/>
          <w:bCs/>
          <w:rtl/>
          <w:lang w:bidi="he-IL"/>
        </w:rPr>
        <w:t>שקדם חובו של מוכר -</w:t>
      </w:r>
    </w:p>
    <w:p w:rsidR="00B56558" w:rsidRPr="001E4495" w:rsidRDefault="00FA5E25" w:rsidP="00AB06B3">
      <w:pPr>
        <w:spacing w:line="276" w:lineRule="auto"/>
        <w:jc w:val="both"/>
        <w:rPr>
          <w:sz w:val="24"/>
          <w:szCs w:val="24"/>
          <w:lang w:bidi="he-IL"/>
        </w:rPr>
      </w:pPr>
      <w:r w:rsidRPr="001E4495">
        <w:rPr>
          <w:b/>
          <w:bCs/>
          <w:lang w:bidi="he-IL"/>
        </w:rPr>
        <w:t>[</w:t>
      </w:r>
      <w:r w:rsidR="005B75B3" w:rsidRPr="001E4495">
        <w:rPr>
          <w:b/>
          <w:bCs/>
          <w:lang w:bidi="he-IL"/>
        </w:rPr>
        <w:t>And</w:t>
      </w:r>
      <w:r w:rsidR="00B56558" w:rsidRPr="001E4495">
        <w:rPr>
          <w:b/>
          <w:bCs/>
          <w:lang w:bidi="he-IL"/>
        </w:rPr>
        <w:t xml:space="preserve"> others explain </w:t>
      </w:r>
      <w:r w:rsidR="00B56558" w:rsidRPr="00AB06B3">
        <w:rPr>
          <w:lang w:bidi="he-IL"/>
        </w:rPr>
        <w:t xml:space="preserve">and answer this question </w:t>
      </w:r>
      <w:r w:rsidR="00B56558">
        <w:rPr>
          <w:b/>
          <w:bCs/>
          <w:lang w:bidi="he-IL"/>
        </w:rPr>
        <w:t xml:space="preserve">that only when selling a </w:t>
      </w:r>
      <w:r w:rsidR="00B56558">
        <w:rPr>
          <w:rFonts w:hint="cs"/>
          <w:b/>
          <w:bCs/>
          <w:rtl/>
          <w:lang w:bidi="he-IL"/>
        </w:rPr>
        <w:t>שט"ח</w:t>
      </w:r>
      <w:r w:rsidR="00B56558">
        <w:rPr>
          <w:b/>
          <w:bCs/>
          <w:lang w:bidi="he-IL"/>
        </w:rPr>
        <w:t xml:space="preserve"> can </w:t>
      </w:r>
      <w:r w:rsidR="00B56558">
        <w:rPr>
          <w:lang w:bidi="he-IL"/>
        </w:rPr>
        <w:t xml:space="preserve">the </w:t>
      </w:r>
      <w:r w:rsidR="00B56558">
        <w:rPr>
          <w:rFonts w:hint="cs"/>
          <w:rtl/>
          <w:lang w:bidi="he-IL"/>
        </w:rPr>
        <w:t>מלוה</w:t>
      </w:r>
      <w:r w:rsidR="00B56558">
        <w:rPr>
          <w:lang w:bidi="he-IL"/>
        </w:rPr>
        <w:t xml:space="preserve"> </w:t>
      </w:r>
      <w:r w:rsidR="00B56558">
        <w:rPr>
          <w:b/>
          <w:bCs/>
          <w:lang w:bidi="he-IL"/>
        </w:rPr>
        <w:t xml:space="preserve">be </w:t>
      </w:r>
      <w:r w:rsidR="00B56558">
        <w:rPr>
          <w:rFonts w:hint="cs"/>
          <w:b/>
          <w:bCs/>
          <w:rtl/>
          <w:lang w:bidi="he-IL"/>
        </w:rPr>
        <w:t>מוחל</w:t>
      </w:r>
      <w:r w:rsidR="00B56558">
        <w:rPr>
          <w:b/>
          <w:bCs/>
          <w:lang w:bidi="he-IL"/>
        </w:rPr>
        <w:t xml:space="preserve"> </w:t>
      </w:r>
      <w:r w:rsidR="00B56558" w:rsidRPr="00AB06B3">
        <w:rPr>
          <w:lang w:bidi="he-IL"/>
        </w:rPr>
        <w:t xml:space="preserve">the </w:t>
      </w:r>
      <w:r w:rsidR="00B56558" w:rsidRPr="00AB06B3">
        <w:rPr>
          <w:rFonts w:hint="cs"/>
          <w:rtl/>
          <w:lang w:bidi="he-IL"/>
        </w:rPr>
        <w:t>חוב</w:t>
      </w:r>
      <w:r w:rsidR="00B56558" w:rsidRPr="00AB06B3">
        <w:rPr>
          <w:lang w:bidi="he-IL"/>
        </w:rPr>
        <w:t xml:space="preserve"> even though he harms the buyer </w:t>
      </w:r>
      <w:r w:rsidR="00B56558">
        <w:rPr>
          <w:b/>
          <w:bCs/>
          <w:lang w:bidi="he-IL"/>
        </w:rPr>
        <w:t xml:space="preserve">because the debt to the seller </w:t>
      </w:r>
      <w:r w:rsidR="00B56558">
        <w:rPr>
          <w:lang w:bidi="he-IL"/>
        </w:rPr>
        <w:t xml:space="preserve">(the </w:t>
      </w:r>
      <w:r w:rsidR="00B56558">
        <w:rPr>
          <w:rFonts w:hint="cs"/>
          <w:rtl/>
          <w:lang w:bidi="he-IL"/>
        </w:rPr>
        <w:t>מלוה</w:t>
      </w:r>
      <w:r w:rsidR="00B56558">
        <w:rPr>
          <w:lang w:bidi="he-IL"/>
        </w:rPr>
        <w:t xml:space="preserve">) </w:t>
      </w:r>
      <w:r w:rsidR="00B56558">
        <w:rPr>
          <w:b/>
          <w:bCs/>
          <w:lang w:bidi="he-IL"/>
        </w:rPr>
        <w:t xml:space="preserve">preceded </w:t>
      </w:r>
      <w:r w:rsidR="00B56558" w:rsidRPr="001E4495">
        <w:rPr>
          <w:sz w:val="24"/>
          <w:szCs w:val="24"/>
          <w:lang w:bidi="he-IL"/>
        </w:rPr>
        <w:t xml:space="preserve">the obligation of the </w:t>
      </w:r>
      <w:r w:rsidR="00B56558" w:rsidRPr="001E4495">
        <w:rPr>
          <w:rFonts w:hint="cs"/>
          <w:sz w:val="24"/>
          <w:szCs w:val="24"/>
          <w:rtl/>
          <w:lang w:bidi="he-IL"/>
        </w:rPr>
        <w:t>לוה</w:t>
      </w:r>
      <w:r w:rsidR="00B56558" w:rsidRPr="001E4495">
        <w:rPr>
          <w:sz w:val="24"/>
          <w:szCs w:val="24"/>
          <w:lang w:bidi="he-IL"/>
        </w:rPr>
        <w:t xml:space="preserve"> to the buyer. Originally the </w:t>
      </w:r>
      <w:r w:rsidR="00B56558" w:rsidRPr="001E4495">
        <w:rPr>
          <w:rFonts w:hint="cs"/>
          <w:sz w:val="24"/>
          <w:szCs w:val="24"/>
          <w:rtl/>
          <w:lang w:bidi="he-IL"/>
        </w:rPr>
        <w:t>לוה</w:t>
      </w:r>
      <w:r w:rsidR="00B56558" w:rsidRPr="001E4495">
        <w:rPr>
          <w:sz w:val="24"/>
          <w:szCs w:val="24"/>
          <w:lang w:bidi="he-IL"/>
        </w:rPr>
        <w:t xml:space="preserve"> owed the </w:t>
      </w:r>
      <w:r w:rsidRPr="001E4495">
        <w:rPr>
          <w:sz w:val="24"/>
          <w:szCs w:val="24"/>
          <w:lang w:bidi="he-IL"/>
        </w:rPr>
        <w:t>sell</w:t>
      </w:r>
      <w:r w:rsidR="00B56558" w:rsidRPr="001E4495">
        <w:rPr>
          <w:sz w:val="24"/>
          <w:szCs w:val="24"/>
          <w:lang w:bidi="he-IL"/>
        </w:rPr>
        <w:t xml:space="preserve">er. Subsequently after the sale the </w:t>
      </w:r>
      <w:r w:rsidR="00B56558" w:rsidRPr="001E4495">
        <w:rPr>
          <w:rFonts w:hint="cs"/>
          <w:sz w:val="24"/>
          <w:szCs w:val="24"/>
          <w:rtl/>
          <w:lang w:bidi="he-IL"/>
        </w:rPr>
        <w:t>לוה</w:t>
      </w:r>
      <w:r w:rsidR="00B56558" w:rsidRPr="001E4495">
        <w:rPr>
          <w:sz w:val="24"/>
          <w:szCs w:val="24"/>
          <w:lang w:bidi="he-IL"/>
        </w:rPr>
        <w:t xml:space="preserve"> owes the buyer. Therefore since the original loan was against the </w:t>
      </w:r>
      <w:r w:rsidR="00B56558" w:rsidRPr="001E4495">
        <w:rPr>
          <w:rFonts w:hint="cs"/>
          <w:sz w:val="24"/>
          <w:szCs w:val="24"/>
          <w:rtl/>
          <w:lang w:bidi="he-IL"/>
        </w:rPr>
        <w:t>מלוה</w:t>
      </w:r>
      <w:r w:rsidR="00B56558" w:rsidRPr="001E4495">
        <w:rPr>
          <w:sz w:val="24"/>
          <w:szCs w:val="24"/>
          <w:lang w:bidi="he-IL"/>
        </w:rPr>
        <w:t xml:space="preserve"> and the buyer was not involved at all, that is why the </w:t>
      </w:r>
      <w:r w:rsidR="00B56558" w:rsidRPr="001E4495">
        <w:rPr>
          <w:rFonts w:hint="cs"/>
          <w:sz w:val="24"/>
          <w:szCs w:val="24"/>
          <w:rtl/>
          <w:lang w:bidi="he-IL"/>
        </w:rPr>
        <w:t>מלוה</w:t>
      </w:r>
      <w:r w:rsidR="00B56558" w:rsidRPr="001E4495">
        <w:rPr>
          <w:sz w:val="24"/>
          <w:szCs w:val="24"/>
          <w:lang w:bidi="he-IL"/>
        </w:rPr>
        <w:t xml:space="preserve"> can be </w:t>
      </w:r>
      <w:r w:rsidR="00B56558" w:rsidRPr="001E4495">
        <w:rPr>
          <w:rFonts w:hint="cs"/>
          <w:sz w:val="24"/>
          <w:szCs w:val="24"/>
          <w:rtl/>
          <w:lang w:bidi="he-IL"/>
        </w:rPr>
        <w:t>מוחל</w:t>
      </w:r>
      <w:r w:rsidR="00B56558" w:rsidRPr="001E4495">
        <w:rPr>
          <w:sz w:val="24"/>
          <w:szCs w:val="24"/>
          <w:lang w:bidi="he-IL"/>
        </w:rPr>
        <w:t>.</w:t>
      </w:r>
    </w:p>
    <w:p w:rsidR="00AB06B3" w:rsidRPr="005B75B3" w:rsidRDefault="007A51C3" w:rsidP="005B75B3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B75B3">
        <w:rPr>
          <w:rFonts w:cs="David" w:hint="cs"/>
          <w:b/>
          <w:bCs/>
          <w:rtl/>
          <w:lang w:bidi="he-IL"/>
        </w:rPr>
        <w:t>אבל הנושה בחבירו</w:t>
      </w:r>
      <w:r w:rsidR="00AB06B3" w:rsidRPr="005B75B3">
        <w:rPr>
          <w:rFonts w:cs="David" w:hint="cs"/>
          <w:b/>
          <w:bCs/>
          <w:rtl/>
          <w:lang w:bidi="he-IL"/>
        </w:rPr>
        <w:t xml:space="preserve"> שקדם חובו לחוב של חבירו אינו יכול למחול</w:t>
      </w:r>
      <w:r w:rsidRPr="005B75B3">
        <w:rPr>
          <w:rFonts w:cs="David"/>
          <w:b/>
          <w:bCs/>
          <w:lang w:bidi="he-IL"/>
        </w:rPr>
        <w:t xml:space="preserve"> </w:t>
      </w:r>
      <w:r w:rsidR="005B75B3">
        <w:rPr>
          <w:rFonts w:cs="David" w:hint="cs"/>
          <w:b/>
          <w:bCs/>
          <w:rtl/>
          <w:lang w:bidi="he-IL"/>
        </w:rPr>
        <w:t>-</w:t>
      </w:r>
    </w:p>
    <w:p w:rsidR="00895324" w:rsidRDefault="00AB06B3" w:rsidP="00AB06B3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However,</w:t>
      </w:r>
      <w:r w:rsidR="007A51C3">
        <w:rPr>
          <w:b/>
          <w:bCs/>
          <w:lang w:bidi="he-IL"/>
        </w:rPr>
        <w:t xml:space="preserve"> </w:t>
      </w:r>
      <w:r w:rsidR="007A51C3">
        <w:rPr>
          <w:lang w:bidi="he-IL"/>
        </w:rPr>
        <w:t xml:space="preserve">in the case of </w:t>
      </w:r>
      <w:r w:rsidR="007A51C3">
        <w:rPr>
          <w:b/>
          <w:bCs/>
          <w:lang w:bidi="he-IL"/>
        </w:rPr>
        <w:t xml:space="preserve">one who is claiming </w:t>
      </w:r>
      <w:r w:rsidR="007A51C3">
        <w:rPr>
          <w:lang w:bidi="he-IL"/>
        </w:rPr>
        <w:t xml:space="preserve">a debt </w:t>
      </w:r>
      <w:r w:rsidR="007A51C3" w:rsidRPr="007A51C3">
        <w:rPr>
          <w:b/>
          <w:bCs/>
          <w:lang w:bidi="he-IL"/>
        </w:rPr>
        <w:t>from his friend</w:t>
      </w:r>
      <w:r w:rsidR="007A51C3">
        <w:rPr>
          <w:b/>
          <w:bCs/>
          <w:lang w:bidi="he-IL"/>
        </w:rPr>
        <w:t>;</w:t>
      </w:r>
      <w:r>
        <w:rPr>
          <w:b/>
          <w:bCs/>
          <w:lang w:bidi="he-IL"/>
        </w:rPr>
        <w:t xml:space="preserve"> </w:t>
      </w:r>
      <w:r w:rsidR="007A51C3">
        <w:rPr>
          <w:b/>
          <w:bCs/>
          <w:lang w:bidi="he-IL"/>
        </w:rPr>
        <w:t xml:space="preserve">where his loan </w:t>
      </w:r>
      <w:r w:rsidR="007A51C3">
        <w:rPr>
          <w:lang w:bidi="he-IL"/>
        </w:rPr>
        <w:t>(</w:t>
      </w:r>
      <w:r w:rsidR="001E4495">
        <w:rPr>
          <w:lang w:bidi="he-IL"/>
        </w:rPr>
        <w:t>from</w:t>
      </w:r>
      <w:r w:rsidR="007A51C3">
        <w:rPr>
          <w:lang w:bidi="he-IL"/>
        </w:rPr>
        <w:t xml:space="preserve"> the first </w:t>
      </w:r>
      <w:r w:rsidR="007A51C3">
        <w:rPr>
          <w:rFonts w:hint="cs"/>
          <w:rtl/>
          <w:lang w:bidi="he-IL"/>
        </w:rPr>
        <w:t>מלוה</w:t>
      </w:r>
      <w:r w:rsidR="007A51C3">
        <w:rPr>
          <w:lang w:bidi="he-IL"/>
        </w:rPr>
        <w:t xml:space="preserve">) </w:t>
      </w:r>
      <w:r w:rsidR="007A51C3">
        <w:rPr>
          <w:b/>
          <w:bCs/>
          <w:lang w:bidi="he-IL"/>
        </w:rPr>
        <w:t xml:space="preserve">preceded the loan of his friend </w:t>
      </w:r>
      <w:r w:rsidR="007A51C3" w:rsidRPr="00AB06B3">
        <w:rPr>
          <w:lang w:bidi="he-IL"/>
        </w:rPr>
        <w:t>(</w:t>
      </w:r>
      <w:r w:rsidR="001E4495" w:rsidRPr="00AB06B3">
        <w:rPr>
          <w:lang w:bidi="he-IL"/>
        </w:rPr>
        <w:t xml:space="preserve">from </w:t>
      </w:r>
      <w:r w:rsidR="007A51C3" w:rsidRPr="00AB06B3">
        <w:rPr>
          <w:lang w:bidi="he-IL"/>
        </w:rPr>
        <w:t xml:space="preserve">the second </w:t>
      </w:r>
      <w:r w:rsidR="007A51C3" w:rsidRPr="00AB06B3">
        <w:rPr>
          <w:rFonts w:hint="cs"/>
          <w:rtl/>
          <w:lang w:bidi="he-IL"/>
        </w:rPr>
        <w:t>מלוה</w:t>
      </w:r>
      <w:r w:rsidR="007A51C3" w:rsidRPr="00AB06B3">
        <w:rPr>
          <w:lang w:bidi="he-IL"/>
        </w:rPr>
        <w:t xml:space="preserve">); when the second </w:t>
      </w:r>
      <w:r w:rsidR="007A51C3" w:rsidRPr="00AB06B3">
        <w:rPr>
          <w:rFonts w:hint="cs"/>
          <w:rtl/>
          <w:lang w:bidi="he-IL"/>
        </w:rPr>
        <w:t>מלוה</w:t>
      </w:r>
      <w:r w:rsidR="007A51C3" w:rsidRPr="00AB06B3">
        <w:rPr>
          <w:lang w:bidi="he-IL"/>
        </w:rPr>
        <w:t xml:space="preserve"> lent money</w:t>
      </w:r>
      <w:r w:rsidR="005B75B3">
        <w:rPr>
          <w:lang w:bidi="he-IL"/>
        </w:rPr>
        <w:t>,</w:t>
      </w:r>
      <w:r w:rsidR="007A51C3" w:rsidRPr="00AB06B3">
        <w:rPr>
          <w:lang w:bidi="he-IL"/>
        </w:rPr>
        <w:t xml:space="preserve"> he already owed money to the first </w:t>
      </w:r>
      <w:r w:rsidR="005B75B3" w:rsidRPr="00AB06B3">
        <w:rPr>
          <w:rFonts w:hint="cs"/>
          <w:rtl/>
          <w:lang w:bidi="he-IL"/>
        </w:rPr>
        <w:t>מלוה</w:t>
      </w:r>
      <w:r w:rsidR="005B75B3" w:rsidRPr="00AB06B3">
        <w:rPr>
          <w:lang w:bidi="he-IL"/>
        </w:rPr>
        <w:t>;</w:t>
      </w:r>
      <w:r w:rsidR="007A51C3" w:rsidRPr="00AB06B3">
        <w:rPr>
          <w:lang w:bidi="he-IL"/>
        </w:rPr>
        <w:t xml:space="preserve"> in this case the second </w:t>
      </w:r>
      <w:r w:rsidR="007A51C3" w:rsidRPr="00AB06B3">
        <w:rPr>
          <w:rFonts w:hint="cs"/>
          <w:rtl/>
          <w:lang w:bidi="he-IL"/>
        </w:rPr>
        <w:t>מלוה</w:t>
      </w:r>
      <w:r w:rsidR="007A51C3" w:rsidRPr="00AB06B3">
        <w:rPr>
          <w:lang w:bidi="he-IL"/>
        </w:rPr>
        <w:t xml:space="preserve"> </w:t>
      </w:r>
      <w:r w:rsidR="007A51C3">
        <w:rPr>
          <w:b/>
          <w:bCs/>
          <w:lang w:bidi="he-IL"/>
        </w:rPr>
        <w:t xml:space="preserve">cannot be </w:t>
      </w:r>
      <w:r w:rsidR="007A51C3">
        <w:rPr>
          <w:rFonts w:hint="cs"/>
          <w:b/>
          <w:bCs/>
          <w:rtl/>
          <w:lang w:bidi="he-IL"/>
        </w:rPr>
        <w:t>מוחל</w:t>
      </w:r>
      <w:r w:rsidR="007A51C3">
        <w:rPr>
          <w:b/>
          <w:bCs/>
          <w:lang w:bidi="he-IL"/>
        </w:rPr>
        <w:t xml:space="preserve">. </w:t>
      </w:r>
      <w:r w:rsidR="007A51C3" w:rsidRPr="001E4495">
        <w:rPr>
          <w:sz w:val="24"/>
          <w:szCs w:val="24"/>
          <w:lang w:bidi="he-IL"/>
        </w:rPr>
        <w:t xml:space="preserve">When the second </w:t>
      </w:r>
      <w:r w:rsidR="007A51C3" w:rsidRPr="001E4495">
        <w:rPr>
          <w:rFonts w:hint="cs"/>
          <w:sz w:val="24"/>
          <w:szCs w:val="24"/>
          <w:rtl/>
          <w:lang w:bidi="he-IL"/>
        </w:rPr>
        <w:t>מלוה</w:t>
      </w:r>
      <w:r w:rsidR="007A51C3" w:rsidRPr="001E4495">
        <w:rPr>
          <w:sz w:val="24"/>
          <w:szCs w:val="24"/>
          <w:lang w:bidi="he-IL"/>
        </w:rPr>
        <w:t xml:space="preserve"> lent the money</w:t>
      </w:r>
      <w:r w:rsidR="001E4495" w:rsidRPr="001E4495">
        <w:rPr>
          <w:sz w:val="24"/>
          <w:szCs w:val="24"/>
          <w:lang w:bidi="he-IL"/>
        </w:rPr>
        <w:t>,</w:t>
      </w:r>
      <w:r w:rsidR="007A51C3" w:rsidRPr="001E4495">
        <w:rPr>
          <w:sz w:val="24"/>
          <w:szCs w:val="24"/>
          <w:lang w:bidi="he-IL"/>
        </w:rPr>
        <w:t xml:space="preserve"> automatically the second </w:t>
      </w:r>
      <w:r w:rsidR="007A51C3" w:rsidRPr="001E4495">
        <w:rPr>
          <w:rFonts w:hint="cs"/>
          <w:sz w:val="24"/>
          <w:szCs w:val="24"/>
          <w:rtl/>
          <w:lang w:bidi="he-IL"/>
        </w:rPr>
        <w:t>לוה</w:t>
      </w:r>
      <w:r w:rsidR="007A51C3" w:rsidRPr="001E4495">
        <w:rPr>
          <w:sz w:val="24"/>
          <w:szCs w:val="24"/>
          <w:lang w:bidi="he-IL"/>
        </w:rPr>
        <w:t xml:space="preserve"> was already </w:t>
      </w:r>
      <w:r w:rsidR="007A51C3" w:rsidRPr="001E4495">
        <w:rPr>
          <w:rFonts w:hint="cs"/>
          <w:sz w:val="24"/>
          <w:szCs w:val="24"/>
          <w:rtl/>
          <w:lang w:bidi="he-IL"/>
        </w:rPr>
        <w:t>משועבד</w:t>
      </w:r>
      <w:r w:rsidR="007A51C3" w:rsidRPr="001E4495">
        <w:rPr>
          <w:sz w:val="24"/>
          <w:szCs w:val="24"/>
          <w:lang w:bidi="he-IL"/>
        </w:rPr>
        <w:t xml:space="preserve"> to the first </w:t>
      </w:r>
      <w:r w:rsidR="007A51C3" w:rsidRPr="001E4495">
        <w:rPr>
          <w:rFonts w:hint="cs"/>
          <w:sz w:val="24"/>
          <w:szCs w:val="24"/>
          <w:rtl/>
          <w:lang w:bidi="he-IL"/>
        </w:rPr>
        <w:t>מלוה</w:t>
      </w:r>
      <w:r w:rsidR="007A51C3" w:rsidRPr="001E4495">
        <w:rPr>
          <w:sz w:val="24"/>
          <w:szCs w:val="24"/>
          <w:lang w:bidi="he-IL"/>
        </w:rPr>
        <w:t xml:space="preserve">. He never was a </w:t>
      </w:r>
      <w:r w:rsidR="007A51C3" w:rsidRPr="001E4495">
        <w:rPr>
          <w:rFonts w:hint="cs"/>
          <w:sz w:val="24"/>
          <w:szCs w:val="24"/>
          <w:rtl/>
          <w:lang w:bidi="he-IL"/>
        </w:rPr>
        <w:t>לוה</w:t>
      </w:r>
      <w:r w:rsidR="007A51C3" w:rsidRPr="001E4495">
        <w:rPr>
          <w:sz w:val="24"/>
          <w:szCs w:val="24"/>
          <w:lang w:bidi="he-IL"/>
        </w:rPr>
        <w:t xml:space="preserve"> only to the second </w:t>
      </w:r>
      <w:r w:rsidR="007A51C3" w:rsidRPr="001E4495">
        <w:rPr>
          <w:rFonts w:hint="cs"/>
          <w:sz w:val="24"/>
          <w:szCs w:val="24"/>
          <w:rtl/>
          <w:lang w:bidi="he-IL"/>
        </w:rPr>
        <w:t>מלוה</w:t>
      </w:r>
      <w:r w:rsidR="007A51C3" w:rsidRPr="001E4495">
        <w:rPr>
          <w:sz w:val="24"/>
          <w:szCs w:val="24"/>
          <w:lang w:bidi="he-IL"/>
        </w:rPr>
        <w:t xml:space="preserve">; he was immediately a </w:t>
      </w:r>
      <w:r w:rsidR="007A51C3" w:rsidRPr="001E4495">
        <w:rPr>
          <w:rFonts w:hint="cs"/>
          <w:sz w:val="24"/>
          <w:szCs w:val="24"/>
          <w:rtl/>
          <w:lang w:bidi="he-IL"/>
        </w:rPr>
        <w:t>לוה</w:t>
      </w:r>
      <w:r w:rsidR="007A51C3" w:rsidRPr="001E4495">
        <w:rPr>
          <w:sz w:val="24"/>
          <w:szCs w:val="24"/>
          <w:lang w:bidi="he-IL"/>
        </w:rPr>
        <w:t xml:space="preserve"> to the first </w:t>
      </w:r>
      <w:r w:rsidR="007A51C3" w:rsidRPr="001E4495">
        <w:rPr>
          <w:rFonts w:hint="cs"/>
          <w:sz w:val="24"/>
          <w:szCs w:val="24"/>
          <w:rtl/>
          <w:lang w:bidi="he-IL"/>
        </w:rPr>
        <w:t>מלוה</w:t>
      </w:r>
      <w:r w:rsidR="007A51C3" w:rsidRPr="001E4495">
        <w:rPr>
          <w:sz w:val="24"/>
          <w:szCs w:val="24"/>
          <w:lang w:bidi="he-IL"/>
        </w:rPr>
        <w:t xml:space="preserve"> as well because of </w:t>
      </w:r>
      <w:r w:rsidR="007A51C3" w:rsidRPr="001E4495">
        <w:rPr>
          <w:rFonts w:hint="cs"/>
          <w:sz w:val="24"/>
          <w:szCs w:val="24"/>
          <w:rtl/>
          <w:lang w:bidi="he-IL"/>
        </w:rPr>
        <w:t>שעבודא דר"נ</w:t>
      </w:r>
      <w:r w:rsidR="007A51C3" w:rsidRPr="001E4495">
        <w:rPr>
          <w:sz w:val="24"/>
          <w:szCs w:val="24"/>
          <w:lang w:bidi="he-IL"/>
        </w:rPr>
        <w:t xml:space="preserve">. Therefore the </w:t>
      </w:r>
      <w:r w:rsidR="007A51C3" w:rsidRPr="001E4495">
        <w:rPr>
          <w:rFonts w:hint="cs"/>
          <w:sz w:val="24"/>
          <w:szCs w:val="24"/>
          <w:rtl/>
          <w:lang w:bidi="he-IL"/>
        </w:rPr>
        <w:t>שעבוד</w:t>
      </w:r>
      <w:r w:rsidR="007A51C3" w:rsidRPr="001E4495">
        <w:rPr>
          <w:sz w:val="24"/>
          <w:szCs w:val="24"/>
          <w:lang w:bidi="he-IL"/>
        </w:rPr>
        <w:t xml:space="preserve"> of the first </w:t>
      </w:r>
      <w:r w:rsidR="007A51C3" w:rsidRPr="001E4495">
        <w:rPr>
          <w:rFonts w:hint="cs"/>
          <w:sz w:val="24"/>
          <w:szCs w:val="24"/>
          <w:rtl/>
          <w:lang w:bidi="he-IL"/>
        </w:rPr>
        <w:t>מלוה</w:t>
      </w:r>
      <w:r w:rsidR="007A51C3" w:rsidRPr="001E4495">
        <w:rPr>
          <w:sz w:val="24"/>
          <w:szCs w:val="24"/>
          <w:lang w:bidi="he-IL"/>
        </w:rPr>
        <w:t xml:space="preserve"> prevents the second </w:t>
      </w:r>
      <w:r w:rsidR="007A51C3" w:rsidRPr="001E4495">
        <w:rPr>
          <w:rFonts w:hint="cs"/>
          <w:sz w:val="24"/>
          <w:szCs w:val="24"/>
          <w:rtl/>
          <w:lang w:bidi="he-IL"/>
        </w:rPr>
        <w:t>מלוה</w:t>
      </w:r>
      <w:r w:rsidR="007A51C3" w:rsidRPr="001E4495">
        <w:rPr>
          <w:sz w:val="24"/>
          <w:szCs w:val="24"/>
          <w:lang w:bidi="he-IL"/>
        </w:rPr>
        <w:t xml:space="preserve"> from being able to be </w:t>
      </w:r>
      <w:r w:rsidR="007A51C3" w:rsidRPr="001E4495">
        <w:rPr>
          <w:rFonts w:hint="cs"/>
          <w:sz w:val="24"/>
          <w:szCs w:val="24"/>
          <w:rtl/>
          <w:lang w:bidi="he-IL"/>
        </w:rPr>
        <w:t>מוחל</w:t>
      </w:r>
      <w:r w:rsidR="007A51C3" w:rsidRPr="001E4495">
        <w:rPr>
          <w:sz w:val="24"/>
          <w:szCs w:val="24"/>
          <w:lang w:bidi="he-IL"/>
        </w:rPr>
        <w:t xml:space="preserve"> the </w:t>
      </w:r>
      <w:r w:rsidR="007A51C3" w:rsidRPr="001E4495">
        <w:rPr>
          <w:rFonts w:hint="cs"/>
          <w:sz w:val="24"/>
          <w:szCs w:val="24"/>
          <w:rtl/>
          <w:lang w:bidi="he-IL"/>
        </w:rPr>
        <w:t>חוב</w:t>
      </w:r>
      <w:r w:rsidR="007A51C3" w:rsidRPr="001E4495">
        <w:rPr>
          <w:sz w:val="24"/>
          <w:szCs w:val="24"/>
          <w:lang w:bidi="he-IL"/>
        </w:rPr>
        <w:t>.</w:t>
      </w:r>
      <w:r w:rsidR="00565004">
        <w:rPr>
          <w:rStyle w:val="FootnoteReference"/>
          <w:sz w:val="24"/>
          <w:szCs w:val="24"/>
          <w:lang w:bidi="he-IL"/>
        </w:rPr>
        <w:footnoteReference w:id="22"/>
      </w:r>
    </w:p>
    <w:p w:rsidR="00AB06B3" w:rsidRPr="001E4495" w:rsidRDefault="00AB06B3" w:rsidP="00AB06B3">
      <w:pPr>
        <w:spacing w:line="276" w:lineRule="auto"/>
        <w:jc w:val="both"/>
        <w:rPr>
          <w:sz w:val="24"/>
          <w:szCs w:val="24"/>
          <w:lang w:bidi="he-IL"/>
        </w:rPr>
      </w:pPr>
    </w:p>
    <w:p w:rsidR="00FA5E25" w:rsidRPr="001E4495" w:rsidRDefault="00FA5E25" w:rsidP="005A36DB">
      <w:pPr>
        <w:spacing w:line="276" w:lineRule="auto"/>
        <w:jc w:val="both"/>
        <w:rPr>
          <w:sz w:val="24"/>
          <w:szCs w:val="24"/>
          <w:lang w:bidi="he-IL"/>
        </w:rPr>
      </w:pPr>
      <w:r w:rsidRPr="001E4495">
        <w:rPr>
          <w:rFonts w:hint="cs"/>
          <w:sz w:val="24"/>
          <w:szCs w:val="24"/>
          <w:rtl/>
          <w:lang w:bidi="he-IL"/>
        </w:rPr>
        <w:t>תוספות</w:t>
      </w:r>
      <w:r w:rsidRPr="001E4495">
        <w:rPr>
          <w:sz w:val="24"/>
          <w:szCs w:val="24"/>
          <w:lang w:bidi="he-IL"/>
        </w:rPr>
        <w:t xml:space="preserve"> continues to explain the case </w:t>
      </w:r>
      <w:r w:rsidR="001A35C3">
        <w:rPr>
          <w:sz w:val="24"/>
          <w:szCs w:val="24"/>
          <w:lang w:bidi="he-IL"/>
        </w:rPr>
        <w:t>of</w:t>
      </w:r>
      <w:r w:rsidRPr="001E4495">
        <w:rPr>
          <w:sz w:val="24"/>
          <w:szCs w:val="24"/>
          <w:lang w:bidi="he-IL"/>
        </w:rPr>
        <w:t xml:space="preserve"> the </w:t>
      </w:r>
      <w:r w:rsidRPr="001E4495">
        <w:rPr>
          <w:rFonts w:hint="cs"/>
          <w:sz w:val="24"/>
          <w:szCs w:val="24"/>
          <w:rtl/>
          <w:lang w:bidi="he-IL"/>
        </w:rPr>
        <w:t>שומרת יבם</w:t>
      </w:r>
      <w:r w:rsidRPr="001E4495">
        <w:rPr>
          <w:sz w:val="24"/>
          <w:szCs w:val="24"/>
          <w:lang w:bidi="he-IL"/>
        </w:rPr>
        <w:t xml:space="preserve"> on this basis:</w:t>
      </w:r>
    </w:p>
    <w:p w:rsidR="00AB06B3" w:rsidRPr="005B75B3" w:rsidRDefault="00FA5E25" w:rsidP="005B75B3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5B75B3">
        <w:rPr>
          <w:rFonts w:cs="David" w:hint="cs"/>
          <w:b/>
          <w:bCs/>
          <w:rtl/>
          <w:lang w:bidi="he-IL"/>
        </w:rPr>
        <w:t>ושומרת יבם נמי</w:t>
      </w:r>
      <w:r w:rsidR="00AB06B3" w:rsidRPr="005B75B3">
        <w:rPr>
          <w:rFonts w:cs="David" w:hint="cs"/>
          <w:b/>
          <w:bCs/>
          <w:rtl/>
          <w:lang w:bidi="he-IL"/>
        </w:rPr>
        <w:t xml:space="preserve"> קדם שטר חובה לחוב בעלה]</w:t>
      </w:r>
      <w:r w:rsidRPr="005B75B3">
        <w:rPr>
          <w:rFonts w:cs="David"/>
          <w:b/>
          <w:bCs/>
          <w:lang w:bidi="he-IL"/>
        </w:rPr>
        <w:t xml:space="preserve"> </w:t>
      </w:r>
      <w:r w:rsidR="005B75B3">
        <w:rPr>
          <w:rFonts w:cs="David" w:hint="cs"/>
          <w:b/>
          <w:bCs/>
          <w:rtl/>
          <w:lang w:bidi="he-IL"/>
        </w:rPr>
        <w:t>-</w:t>
      </w:r>
    </w:p>
    <w:p w:rsidR="00992C9A" w:rsidRPr="001E4495" w:rsidRDefault="00AB06B3" w:rsidP="00AB06B3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FA5E25">
        <w:rPr>
          <w:b/>
          <w:bCs/>
          <w:lang w:bidi="he-IL"/>
        </w:rPr>
        <w:t xml:space="preserve"> also by </w:t>
      </w:r>
      <w:r w:rsidR="00FA5E25">
        <w:rPr>
          <w:lang w:bidi="he-IL"/>
        </w:rPr>
        <w:t xml:space="preserve">the case of the </w:t>
      </w:r>
      <w:r w:rsidR="00FA5E25">
        <w:rPr>
          <w:rFonts w:hint="cs"/>
          <w:b/>
          <w:bCs/>
          <w:rtl/>
          <w:lang w:bidi="he-IL"/>
        </w:rPr>
        <w:t>שומרת יבם</w:t>
      </w:r>
      <w:r w:rsidR="00FA5E25">
        <w:rPr>
          <w:b/>
          <w:bCs/>
          <w:lang w:bidi="he-IL"/>
        </w:rPr>
        <w:t xml:space="preserve">, </w:t>
      </w:r>
      <w:r>
        <w:rPr>
          <w:b/>
          <w:bCs/>
          <w:lang w:bidi="he-IL"/>
        </w:rPr>
        <w:t xml:space="preserve">her note of indebtedness </w:t>
      </w:r>
      <w:r>
        <w:rPr>
          <w:lang w:bidi="he-IL"/>
        </w:rPr>
        <w:t xml:space="preserve">(in which her husband owes her money for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) </w:t>
      </w:r>
      <w:r w:rsidRPr="00FA5E25">
        <w:rPr>
          <w:b/>
          <w:bCs/>
          <w:lang w:bidi="he-IL"/>
        </w:rPr>
        <w:t>precede</w:t>
      </w:r>
      <w:r>
        <w:rPr>
          <w:b/>
          <w:bCs/>
          <w:lang w:bidi="he-IL"/>
        </w:rPr>
        <w:t>d</w:t>
      </w:r>
      <w:r w:rsidRPr="00FA5E25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the debt </w:t>
      </w:r>
      <w:r>
        <w:rPr>
          <w:lang w:bidi="he-IL"/>
        </w:rPr>
        <w:t xml:space="preserve">that was owed to her deceased </w:t>
      </w:r>
      <w:r>
        <w:rPr>
          <w:b/>
          <w:bCs/>
          <w:lang w:bidi="he-IL"/>
        </w:rPr>
        <w:t xml:space="preserve">husband </w:t>
      </w:r>
      <w:r w:rsidRPr="001E4495">
        <w:rPr>
          <w:sz w:val="24"/>
          <w:szCs w:val="24"/>
          <w:lang w:bidi="he-IL"/>
        </w:rPr>
        <w:t>by his brother.</w:t>
      </w:r>
      <w:r>
        <w:rPr>
          <w:sz w:val="24"/>
          <w:szCs w:val="24"/>
          <w:lang w:bidi="he-IL"/>
        </w:rPr>
        <w:t xml:space="preserve"> T</w:t>
      </w:r>
      <w:r w:rsidR="00FA5E25" w:rsidRPr="001E4495">
        <w:rPr>
          <w:sz w:val="24"/>
          <w:szCs w:val="24"/>
          <w:lang w:bidi="he-IL"/>
        </w:rPr>
        <w:t xml:space="preserve">here is a similar situation; where the party who wishes to be </w:t>
      </w:r>
      <w:r w:rsidR="00FA5E25" w:rsidRPr="001E4495">
        <w:rPr>
          <w:rFonts w:hint="cs"/>
          <w:sz w:val="24"/>
          <w:szCs w:val="24"/>
          <w:rtl/>
          <w:lang w:bidi="he-IL"/>
        </w:rPr>
        <w:t>מוחל</w:t>
      </w:r>
      <w:r w:rsidR="00FA5E25" w:rsidRPr="001E4495">
        <w:rPr>
          <w:sz w:val="24"/>
          <w:szCs w:val="24"/>
          <w:lang w:bidi="he-IL"/>
        </w:rPr>
        <w:t xml:space="preserve"> the </w:t>
      </w:r>
      <w:r w:rsidR="00FA5E25" w:rsidRPr="001E4495">
        <w:rPr>
          <w:rFonts w:hint="cs"/>
          <w:sz w:val="24"/>
          <w:szCs w:val="24"/>
          <w:rtl/>
          <w:lang w:bidi="he-IL"/>
        </w:rPr>
        <w:t>חוב</w:t>
      </w:r>
      <w:r w:rsidR="00FA5E25" w:rsidRPr="001E4495">
        <w:rPr>
          <w:sz w:val="24"/>
          <w:szCs w:val="24"/>
          <w:lang w:bidi="he-IL"/>
        </w:rPr>
        <w:t xml:space="preserve"> was already indebted to another prior to his lending the money to his </w:t>
      </w:r>
      <w:r w:rsidR="00FA5E25" w:rsidRPr="001E4495">
        <w:rPr>
          <w:rFonts w:hint="cs"/>
          <w:sz w:val="24"/>
          <w:szCs w:val="24"/>
          <w:rtl/>
          <w:lang w:bidi="he-IL"/>
        </w:rPr>
        <w:t>לוה</w:t>
      </w:r>
      <w:r>
        <w:rPr>
          <w:sz w:val="24"/>
          <w:szCs w:val="24"/>
          <w:lang w:bidi="he-IL"/>
        </w:rPr>
        <w:t>.</w:t>
      </w:r>
      <w:r w:rsidR="00FA5E25" w:rsidRPr="001E4495">
        <w:rPr>
          <w:sz w:val="24"/>
          <w:szCs w:val="24"/>
          <w:lang w:bidi="he-IL"/>
        </w:rPr>
        <w:t xml:space="preserve"> </w:t>
      </w:r>
      <w:r w:rsidR="001A35C3">
        <w:rPr>
          <w:sz w:val="24"/>
          <w:szCs w:val="24"/>
          <w:lang w:bidi="he-IL"/>
        </w:rPr>
        <w:t>The husband lent him the money after he married this woman.</w:t>
      </w:r>
      <w:r w:rsidR="00FA5E25" w:rsidRPr="001E4495">
        <w:rPr>
          <w:sz w:val="24"/>
          <w:szCs w:val="24"/>
          <w:lang w:bidi="he-IL"/>
        </w:rPr>
        <w:t xml:space="preserve"> Therefore the surviving brother cannot be </w:t>
      </w:r>
      <w:r w:rsidR="00FA5E25" w:rsidRPr="001E4495">
        <w:rPr>
          <w:rFonts w:hint="cs"/>
          <w:sz w:val="24"/>
          <w:szCs w:val="24"/>
          <w:rtl/>
          <w:lang w:bidi="he-IL"/>
        </w:rPr>
        <w:t>מוחל</w:t>
      </w:r>
      <w:r w:rsidR="00FA5E25" w:rsidRPr="001E4495">
        <w:rPr>
          <w:sz w:val="24"/>
          <w:szCs w:val="24"/>
          <w:lang w:bidi="he-IL"/>
        </w:rPr>
        <w:t xml:space="preserve"> the </w:t>
      </w:r>
      <w:r w:rsidR="00FA5E25" w:rsidRPr="001E4495">
        <w:rPr>
          <w:rFonts w:hint="cs"/>
          <w:sz w:val="24"/>
          <w:szCs w:val="24"/>
          <w:rtl/>
          <w:lang w:bidi="he-IL"/>
        </w:rPr>
        <w:t>חוב</w:t>
      </w:r>
      <w:r w:rsidR="00FA5E25" w:rsidRPr="001E4495">
        <w:rPr>
          <w:sz w:val="24"/>
          <w:szCs w:val="24"/>
          <w:lang w:bidi="he-IL"/>
        </w:rPr>
        <w:t xml:space="preserve"> which he inherited from his deceased brother, since the deceased brother was already indebted to his wife prior</w:t>
      </w:r>
      <w:r w:rsidR="00992C9A" w:rsidRPr="001E4495">
        <w:rPr>
          <w:sz w:val="24"/>
          <w:szCs w:val="24"/>
          <w:lang w:bidi="he-IL"/>
        </w:rPr>
        <w:t xml:space="preserve"> to this loan</w:t>
      </w:r>
      <w:r w:rsidR="00FA5E25" w:rsidRPr="001E4495">
        <w:rPr>
          <w:sz w:val="24"/>
          <w:szCs w:val="24"/>
          <w:lang w:bidi="he-IL"/>
        </w:rPr>
        <w:t>.</w:t>
      </w:r>
      <w:r w:rsidR="001A35C3">
        <w:rPr>
          <w:sz w:val="24"/>
          <w:szCs w:val="24"/>
          <w:lang w:bidi="he-IL"/>
        </w:rPr>
        <w:t xml:space="preserve"> The surviving brother initially owed the wife the money. There can be no </w:t>
      </w:r>
      <w:r w:rsidR="001A35C3">
        <w:rPr>
          <w:rFonts w:hint="cs"/>
          <w:sz w:val="24"/>
          <w:szCs w:val="24"/>
          <w:rtl/>
          <w:lang w:bidi="he-IL"/>
        </w:rPr>
        <w:t>מחילה</w:t>
      </w:r>
      <w:r w:rsidR="001A35C3">
        <w:rPr>
          <w:sz w:val="24"/>
          <w:szCs w:val="24"/>
          <w:lang w:bidi="he-IL"/>
        </w:rPr>
        <w:t xml:space="preserve"> if the present </w:t>
      </w:r>
      <w:r w:rsidR="001A35C3">
        <w:rPr>
          <w:rFonts w:hint="cs"/>
          <w:sz w:val="24"/>
          <w:szCs w:val="24"/>
          <w:rtl/>
          <w:lang w:bidi="he-IL"/>
        </w:rPr>
        <w:t>לוה</w:t>
      </w:r>
      <w:r w:rsidR="001A35C3">
        <w:rPr>
          <w:sz w:val="24"/>
          <w:szCs w:val="24"/>
          <w:lang w:bidi="he-IL"/>
        </w:rPr>
        <w:t xml:space="preserve"> initially owed the present </w:t>
      </w:r>
      <w:r w:rsidR="001A35C3">
        <w:rPr>
          <w:rFonts w:hint="cs"/>
          <w:sz w:val="24"/>
          <w:szCs w:val="24"/>
          <w:rtl/>
          <w:lang w:bidi="he-IL"/>
        </w:rPr>
        <w:t>מלוה</w:t>
      </w:r>
      <w:r w:rsidR="001A35C3">
        <w:rPr>
          <w:sz w:val="24"/>
          <w:szCs w:val="24"/>
          <w:lang w:bidi="he-IL"/>
        </w:rPr>
        <w:t>.</w:t>
      </w:r>
      <w:r w:rsidR="00E70030">
        <w:rPr>
          <w:rStyle w:val="FootnoteReference"/>
          <w:sz w:val="24"/>
          <w:szCs w:val="24"/>
          <w:lang w:bidi="he-IL"/>
        </w:rPr>
        <w:footnoteReference w:id="23"/>
      </w:r>
      <w:r w:rsidR="00992C9A" w:rsidRPr="001E4495">
        <w:rPr>
          <w:sz w:val="24"/>
          <w:szCs w:val="24"/>
          <w:lang w:bidi="he-IL"/>
        </w:rPr>
        <w:t>]</w:t>
      </w:r>
    </w:p>
    <w:p w:rsidR="00992C9A" w:rsidRPr="001E4495" w:rsidRDefault="00992C9A" w:rsidP="005A36DB">
      <w:pPr>
        <w:spacing w:line="276" w:lineRule="auto"/>
        <w:jc w:val="both"/>
        <w:rPr>
          <w:sz w:val="24"/>
          <w:szCs w:val="24"/>
          <w:lang w:bidi="he-IL"/>
        </w:rPr>
      </w:pPr>
    </w:p>
    <w:p w:rsidR="00992C9A" w:rsidRPr="001E4495" w:rsidRDefault="00992C9A" w:rsidP="005A36DB">
      <w:pPr>
        <w:spacing w:line="276" w:lineRule="auto"/>
        <w:jc w:val="both"/>
        <w:rPr>
          <w:sz w:val="24"/>
          <w:szCs w:val="24"/>
          <w:lang w:bidi="he-IL"/>
        </w:rPr>
      </w:pPr>
      <w:r w:rsidRPr="001E4495">
        <w:rPr>
          <w:rFonts w:hint="cs"/>
          <w:sz w:val="24"/>
          <w:szCs w:val="24"/>
          <w:rtl/>
          <w:lang w:bidi="he-IL"/>
        </w:rPr>
        <w:t>תוספות</w:t>
      </w:r>
      <w:r w:rsidRPr="001E4495">
        <w:rPr>
          <w:sz w:val="24"/>
          <w:szCs w:val="24"/>
          <w:lang w:bidi="he-IL"/>
        </w:rPr>
        <w:t xml:space="preserve"> has a final </w:t>
      </w:r>
      <w:r w:rsidRPr="001E4495">
        <w:rPr>
          <w:rFonts w:hint="cs"/>
          <w:sz w:val="24"/>
          <w:szCs w:val="24"/>
          <w:rtl/>
          <w:lang w:bidi="he-IL"/>
        </w:rPr>
        <w:t>מגו</w:t>
      </w:r>
      <w:r w:rsidRPr="001E4495">
        <w:rPr>
          <w:sz w:val="24"/>
          <w:szCs w:val="24"/>
          <w:lang w:bidi="he-IL"/>
        </w:rPr>
        <w:t xml:space="preserve"> question:</w:t>
      </w:r>
    </w:p>
    <w:p w:rsidR="00305CFE" w:rsidRPr="00D06A70" w:rsidRDefault="00992C9A" w:rsidP="00305CFE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06A70">
        <w:rPr>
          <w:rFonts w:cs="David" w:hint="cs"/>
          <w:b/>
          <w:bCs/>
          <w:rtl/>
          <w:lang w:bidi="he-IL"/>
        </w:rPr>
        <w:t>ואם תאמר אכתי</w:t>
      </w:r>
      <w:r w:rsidR="00305CFE" w:rsidRPr="00D06A70">
        <w:rPr>
          <w:rFonts w:cs="David" w:hint="cs"/>
          <w:b/>
          <w:bCs/>
          <w:rtl/>
          <w:lang w:bidi="he-IL"/>
        </w:rPr>
        <w:t xml:space="preserve"> נהימניה במגו דאי בעי קלתיה</w:t>
      </w:r>
      <w:r w:rsidRPr="00D06A70">
        <w:rPr>
          <w:rFonts w:cs="David"/>
          <w:b/>
          <w:bCs/>
          <w:lang w:bidi="he-IL"/>
        </w:rPr>
        <w:t xml:space="preserve"> </w:t>
      </w:r>
      <w:r w:rsidR="00305CFE" w:rsidRPr="00D06A70">
        <w:rPr>
          <w:rFonts w:cs="David" w:hint="cs"/>
          <w:b/>
          <w:bCs/>
          <w:rtl/>
          <w:lang w:bidi="he-IL"/>
        </w:rPr>
        <w:t>כדאמרינן בסוף זה בורר</w:t>
      </w:r>
      <w:r w:rsidR="00E736C3" w:rsidRPr="00D06A70">
        <w:rPr>
          <w:rStyle w:val="FootnoteReference"/>
          <w:rFonts w:cs="David"/>
          <w:b/>
          <w:bCs/>
          <w:lang w:bidi="he-IL"/>
        </w:rPr>
        <w:footnoteReference w:id="24"/>
      </w:r>
      <w:r w:rsidR="00305CFE" w:rsidRPr="00D06A70">
        <w:rPr>
          <w:rFonts w:cs="David" w:hint="cs"/>
          <w:b/>
          <w:bCs/>
          <w:sz w:val="20"/>
          <w:szCs w:val="20"/>
          <w:rtl/>
          <w:lang w:bidi="he-IL"/>
        </w:rPr>
        <w:t xml:space="preserve"> (סנהדרין לף לא,ב)</w:t>
      </w:r>
      <w:r w:rsidR="00305CFE" w:rsidRPr="00D06A70">
        <w:rPr>
          <w:rFonts w:cs="David" w:hint="cs"/>
          <w:b/>
          <w:bCs/>
          <w:rtl/>
          <w:lang w:bidi="he-IL"/>
        </w:rPr>
        <w:t xml:space="preserve"> -</w:t>
      </w:r>
    </w:p>
    <w:p w:rsidR="00FA5E25" w:rsidRDefault="00305CFE" w:rsidP="00E736C3">
      <w:pPr>
        <w:spacing w:line="276" w:lineRule="auto"/>
        <w:jc w:val="both"/>
        <w:rPr>
          <w:sz w:val="26"/>
          <w:szCs w:val="26"/>
          <w:lang w:bidi="he-IL"/>
        </w:rPr>
      </w:pPr>
      <w:r>
        <w:rPr>
          <w:b/>
          <w:bCs/>
          <w:lang w:bidi="he-IL"/>
        </w:rPr>
        <w:t>A</w:t>
      </w:r>
      <w:r w:rsidR="00992C9A">
        <w:rPr>
          <w:b/>
          <w:bCs/>
          <w:lang w:bidi="he-IL"/>
        </w:rPr>
        <w:t xml:space="preserve">nd if you will say; </w:t>
      </w:r>
      <w:r w:rsidR="00992C9A">
        <w:rPr>
          <w:lang w:bidi="he-IL"/>
        </w:rPr>
        <w:t xml:space="preserve">that we should </w:t>
      </w:r>
      <w:r w:rsidR="00992C9A">
        <w:rPr>
          <w:b/>
          <w:bCs/>
          <w:lang w:bidi="he-IL"/>
        </w:rPr>
        <w:t xml:space="preserve">still believe </w:t>
      </w:r>
      <w:r w:rsidR="00992C9A">
        <w:rPr>
          <w:lang w:bidi="he-IL"/>
        </w:rPr>
        <w:t xml:space="preserve">the </w:t>
      </w:r>
      <w:r w:rsidR="00992C9A">
        <w:rPr>
          <w:rFonts w:hint="cs"/>
          <w:rtl/>
          <w:lang w:bidi="he-IL"/>
        </w:rPr>
        <w:t>מלוה</w:t>
      </w:r>
      <w:r w:rsidR="00992C9A">
        <w:rPr>
          <w:lang w:bidi="he-IL"/>
        </w:rPr>
        <w:t xml:space="preserve"> that it is a </w:t>
      </w:r>
      <w:r w:rsidR="00992C9A">
        <w:rPr>
          <w:rFonts w:hint="cs"/>
          <w:rtl/>
          <w:lang w:bidi="he-IL"/>
        </w:rPr>
        <w:t>שטר אמנה</w:t>
      </w:r>
      <w:r w:rsidR="00992C9A">
        <w:rPr>
          <w:lang w:bidi="he-IL"/>
        </w:rPr>
        <w:t xml:space="preserve"> </w:t>
      </w:r>
      <w:r w:rsidR="00992C9A">
        <w:rPr>
          <w:b/>
          <w:bCs/>
          <w:lang w:bidi="he-IL"/>
        </w:rPr>
        <w:t xml:space="preserve">with a </w:t>
      </w:r>
      <w:r w:rsidR="00992C9A">
        <w:rPr>
          <w:rFonts w:hint="cs"/>
          <w:b/>
          <w:bCs/>
          <w:rtl/>
          <w:lang w:bidi="he-IL"/>
        </w:rPr>
        <w:t>מגו</w:t>
      </w:r>
      <w:r w:rsidR="00992C9A">
        <w:rPr>
          <w:b/>
          <w:bCs/>
          <w:lang w:bidi="he-IL"/>
        </w:rPr>
        <w:t xml:space="preserve"> for he could have burnt </w:t>
      </w:r>
      <w:r w:rsidR="00992C9A" w:rsidRPr="00305CFE">
        <w:rPr>
          <w:lang w:bidi="he-IL"/>
        </w:rPr>
        <w:t xml:space="preserve">this </w:t>
      </w:r>
      <w:r w:rsidR="00992C9A" w:rsidRPr="00305CFE">
        <w:rPr>
          <w:rFonts w:hint="cs"/>
          <w:rtl/>
          <w:lang w:bidi="he-IL"/>
        </w:rPr>
        <w:t>שטר</w:t>
      </w:r>
      <w:r w:rsidR="00992C9A" w:rsidRPr="00305CFE">
        <w:rPr>
          <w:lang w:bidi="he-IL"/>
        </w:rPr>
        <w:t xml:space="preserve"> which he presently claims is a </w:t>
      </w:r>
      <w:r w:rsidR="00992C9A" w:rsidRPr="00305CFE">
        <w:rPr>
          <w:rFonts w:hint="cs"/>
          <w:rtl/>
          <w:lang w:bidi="he-IL"/>
        </w:rPr>
        <w:t>שטר אמנה</w:t>
      </w:r>
      <w:r>
        <w:rPr>
          <w:lang w:bidi="he-IL"/>
        </w:rPr>
        <w:t>,</w:t>
      </w:r>
      <w:r w:rsidR="00992C9A" w:rsidRPr="00305CFE">
        <w:rPr>
          <w:lang w:bidi="he-IL"/>
        </w:rPr>
        <w:t xml:space="preserve"> </w:t>
      </w:r>
      <w:r w:rsidRPr="00992C9A">
        <w:rPr>
          <w:b/>
          <w:bCs/>
          <w:lang w:bidi="he-IL"/>
        </w:rPr>
        <w:t xml:space="preserve">as </w:t>
      </w:r>
      <w:r w:rsidRPr="00992C9A">
        <w:rPr>
          <w:lang w:bidi="he-IL"/>
        </w:rPr>
        <w:t xml:space="preserve">the </w:t>
      </w:r>
      <w:r w:rsidRPr="00992C9A">
        <w:rPr>
          <w:rFonts w:hint="cs"/>
          <w:rtl/>
          <w:lang w:bidi="he-IL"/>
        </w:rPr>
        <w:t>גמרא</w:t>
      </w:r>
      <w:r w:rsidRPr="00992C9A">
        <w:rPr>
          <w:lang w:bidi="he-IL"/>
        </w:rPr>
        <w:t xml:space="preserve"> </w:t>
      </w:r>
      <w:r w:rsidRPr="00992C9A">
        <w:rPr>
          <w:b/>
          <w:bCs/>
          <w:lang w:bidi="he-IL"/>
        </w:rPr>
        <w:t xml:space="preserve">states in the end of </w:t>
      </w:r>
      <w:r w:rsidRPr="00992C9A">
        <w:rPr>
          <w:rFonts w:hint="cs"/>
          <w:rtl/>
          <w:lang w:bidi="he-IL"/>
        </w:rPr>
        <w:t xml:space="preserve">פרק </w:t>
      </w:r>
      <w:r w:rsidRPr="00992C9A">
        <w:rPr>
          <w:rFonts w:hint="cs"/>
          <w:b/>
          <w:bCs/>
          <w:rtl/>
          <w:lang w:bidi="he-IL"/>
        </w:rPr>
        <w:t>זה בורר</w:t>
      </w:r>
      <w:r w:rsidRPr="00992C9A">
        <w:rPr>
          <w:b/>
          <w:bCs/>
          <w:lang w:bidi="he-IL"/>
        </w:rPr>
        <w:t xml:space="preserve">. </w:t>
      </w:r>
      <w:r w:rsidRPr="00992C9A">
        <w:rPr>
          <w:sz w:val="26"/>
          <w:szCs w:val="26"/>
          <w:lang w:bidi="he-IL"/>
        </w:rPr>
        <w:t xml:space="preserve"> </w:t>
      </w:r>
      <w:r w:rsidR="00992C9A" w:rsidRPr="001E4495">
        <w:rPr>
          <w:sz w:val="24"/>
          <w:szCs w:val="24"/>
          <w:lang w:bidi="he-IL"/>
        </w:rPr>
        <w:t xml:space="preserve">If this (second) </w:t>
      </w:r>
      <w:r w:rsidR="00992C9A" w:rsidRPr="001E4495">
        <w:rPr>
          <w:rFonts w:hint="cs"/>
          <w:sz w:val="24"/>
          <w:szCs w:val="24"/>
          <w:rtl/>
          <w:lang w:bidi="he-IL"/>
        </w:rPr>
        <w:t>מלוה</w:t>
      </w:r>
      <w:r w:rsidR="00992C9A" w:rsidRPr="001E4495">
        <w:rPr>
          <w:sz w:val="24"/>
          <w:szCs w:val="24"/>
          <w:lang w:bidi="he-IL"/>
        </w:rPr>
        <w:t xml:space="preserve"> would have burnt this </w:t>
      </w:r>
      <w:r w:rsidR="00992C9A" w:rsidRPr="001E4495">
        <w:rPr>
          <w:rFonts w:hint="cs"/>
          <w:sz w:val="24"/>
          <w:szCs w:val="24"/>
          <w:rtl/>
          <w:lang w:bidi="he-IL"/>
        </w:rPr>
        <w:t>שטר</w:t>
      </w:r>
      <w:r w:rsidR="00992C9A" w:rsidRPr="001E4495">
        <w:rPr>
          <w:sz w:val="24"/>
          <w:szCs w:val="24"/>
          <w:lang w:bidi="he-IL"/>
        </w:rPr>
        <w:t xml:space="preserve"> (which he presently claims is a </w:t>
      </w:r>
      <w:r w:rsidR="00992C9A" w:rsidRPr="001E4495">
        <w:rPr>
          <w:rFonts w:hint="cs"/>
          <w:sz w:val="24"/>
          <w:szCs w:val="24"/>
          <w:rtl/>
          <w:lang w:bidi="he-IL"/>
        </w:rPr>
        <w:t>שטר אמנה</w:t>
      </w:r>
      <w:r w:rsidR="00992C9A" w:rsidRPr="001E4495">
        <w:rPr>
          <w:sz w:val="24"/>
          <w:szCs w:val="24"/>
          <w:lang w:bidi="he-IL"/>
        </w:rPr>
        <w:t xml:space="preserve">), then the first </w:t>
      </w:r>
      <w:r w:rsidR="00992C9A" w:rsidRPr="001E4495">
        <w:rPr>
          <w:rFonts w:hint="cs"/>
          <w:sz w:val="24"/>
          <w:szCs w:val="24"/>
          <w:rtl/>
          <w:lang w:bidi="he-IL"/>
        </w:rPr>
        <w:t>מלוה</w:t>
      </w:r>
      <w:r w:rsidR="00992C9A" w:rsidRPr="001E4495">
        <w:rPr>
          <w:sz w:val="24"/>
          <w:szCs w:val="24"/>
          <w:lang w:bidi="he-IL"/>
        </w:rPr>
        <w:t xml:space="preserve"> would not be able to collect from the second </w:t>
      </w:r>
      <w:r w:rsidR="00992C9A" w:rsidRPr="001E4495">
        <w:rPr>
          <w:rFonts w:hint="cs"/>
          <w:sz w:val="24"/>
          <w:szCs w:val="24"/>
          <w:rtl/>
          <w:lang w:bidi="he-IL"/>
        </w:rPr>
        <w:t>לוה</w:t>
      </w:r>
      <w:r w:rsidR="00992C9A" w:rsidRPr="001E4495">
        <w:rPr>
          <w:sz w:val="24"/>
          <w:szCs w:val="24"/>
          <w:lang w:bidi="he-IL"/>
        </w:rPr>
        <w:t>,</w:t>
      </w:r>
      <w:r w:rsidR="00FA5E25" w:rsidRPr="001E4495">
        <w:rPr>
          <w:sz w:val="24"/>
          <w:szCs w:val="24"/>
          <w:lang w:bidi="he-IL"/>
        </w:rPr>
        <w:t xml:space="preserve"> </w:t>
      </w:r>
      <w:r w:rsidR="00992C9A" w:rsidRPr="001E4495">
        <w:rPr>
          <w:sz w:val="24"/>
          <w:szCs w:val="24"/>
          <w:lang w:bidi="he-IL"/>
        </w:rPr>
        <w:t xml:space="preserve">since the first </w:t>
      </w:r>
      <w:r w:rsidR="00992C9A" w:rsidRPr="001E4495">
        <w:rPr>
          <w:rFonts w:hint="cs"/>
          <w:sz w:val="24"/>
          <w:szCs w:val="24"/>
          <w:rtl/>
          <w:lang w:bidi="he-IL"/>
        </w:rPr>
        <w:t>מלוה</w:t>
      </w:r>
      <w:r w:rsidR="00992C9A" w:rsidRPr="001E4495">
        <w:rPr>
          <w:sz w:val="24"/>
          <w:szCs w:val="24"/>
          <w:lang w:bidi="he-IL"/>
        </w:rPr>
        <w:t xml:space="preserve"> has no proof that the second </w:t>
      </w:r>
      <w:r w:rsidR="00992C9A" w:rsidRPr="001E4495">
        <w:rPr>
          <w:rFonts w:hint="cs"/>
          <w:sz w:val="24"/>
          <w:szCs w:val="24"/>
          <w:rtl/>
          <w:lang w:bidi="he-IL"/>
        </w:rPr>
        <w:t>לוה</w:t>
      </w:r>
      <w:r w:rsidR="00992C9A" w:rsidRPr="001E4495">
        <w:rPr>
          <w:sz w:val="24"/>
          <w:szCs w:val="24"/>
          <w:lang w:bidi="he-IL"/>
        </w:rPr>
        <w:t xml:space="preserve"> owes anything to the second </w:t>
      </w:r>
      <w:r w:rsidR="00992C9A" w:rsidRPr="001E4495">
        <w:rPr>
          <w:rFonts w:hint="cs"/>
          <w:sz w:val="24"/>
          <w:szCs w:val="24"/>
          <w:rtl/>
          <w:lang w:bidi="he-IL"/>
        </w:rPr>
        <w:t>מלוה</w:t>
      </w:r>
      <w:r w:rsidR="00992C9A" w:rsidRPr="001E4495">
        <w:rPr>
          <w:sz w:val="24"/>
          <w:szCs w:val="24"/>
          <w:lang w:bidi="he-IL"/>
        </w:rPr>
        <w:t xml:space="preserve">. Therefore the second </w:t>
      </w:r>
      <w:r w:rsidR="00992C9A" w:rsidRPr="001E4495">
        <w:rPr>
          <w:rFonts w:hint="cs"/>
          <w:sz w:val="24"/>
          <w:szCs w:val="24"/>
          <w:rtl/>
          <w:lang w:bidi="he-IL"/>
        </w:rPr>
        <w:t>מלוה</w:t>
      </w:r>
      <w:r w:rsidR="00992C9A" w:rsidRPr="001E4495">
        <w:rPr>
          <w:sz w:val="24"/>
          <w:szCs w:val="24"/>
          <w:lang w:bidi="he-IL"/>
        </w:rPr>
        <w:t xml:space="preserve"> should be believed that </w:t>
      </w:r>
      <w:r w:rsidR="00992C9A" w:rsidRPr="001E4495">
        <w:rPr>
          <w:rFonts w:hint="cs"/>
          <w:sz w:val="24"/>
          <w:szCs w:val="24"/>
          <w:rtl/>
          <w:lang w:bidi="he-IL"/>
        </w:rPr>
        <w:t>שטר אמנה הוא</w:t>
      </w:r>
      <w:r w:rsidR="00992C9A" w:rsidRPr="001E4495">
        <w:rPr>
          <w:sz w:val="24"/>
          <w:szCs w:val="24"/>
          <w:lang w:bidi="he-IL"/>
        </w:rPr>
        <w:t xml:space="preserve"> and deprive the first </w:t>
      </w:r>
      <w:r w:rsidR="00992C9A" w:rsidRPr="001E4495">
        <w:rPr>
          <w:rFonts w:hint="cs"/>
          <w:sz w:val="24"/>
          <w:szCs w:val="24"/>
          <w:rtl/>
          <w:lang w:bidi="he-IL"/>
        </w:rPr>
        <w:t>מלוה</w:t>
      </w:r>
      <w:r w:rsidR="00992C9A" w:rsidRPr="001E4495">
        <w:rPr>
          <w:sz w:val="24"/>
          <w:szCs w:val="24"/>
          <w:lang w:bidi="he-IL"/>
        </w:rPr>
        <w:t xml:space="preserve"> from collecting from the second </w:t>
      </w:r>
      <w:r w:rsidR="00992C9A" w:rsidRPr="001E4495">
        <w:rPr>
          <w:rFonts w:hint="cs"/>
          <w:sz w:val="24"/>
          <w:szCs w:val="24"/>
          <w:rtl/>
          <w:lang w:bidi="he-IL"/>
        </w:rPr>
        <w:t>לוה</w:t>
      </w:r>
      <w:r w:rsidR="00992C9A" w:rsidRPr="001E4495">
        <w:rPr>
          <w:sz w:val="24"/>
          <w:szCs w:val="24"/>
          <w:lang w:bidi="he-IL"/>
        </w:rPr>
        <w:t xml:space="preserve"> with the </w:t>
      </w:r>
      <w:r w:rsidR="00992C9A" w:rsidRPr="001E4495">
        <w:rPr>
          <w:rFonts w:hint="cs"/>
          <w:sz w:val="24"/>
          <w:szCs w:val="24"/>
          <w:rtl/>
          <w:lang w:bidi="he-IL"/>
        </w:rPr>
        <w:t>מגו</w:t>
      </w:r>
      <w:r w:rsidR="00992C9A" w:rsidRPr="001E4495">
        <w:rPr>
          <w:sz w:val="24"/>
          <w:szCs w:val="24"/>
          <w:lang w:bidi="he-IL"/>
        </w:rPr>
        <w:t xml:space="preserve"> of </w:t>
      </w:r>
      <w:r w:rsidR="00992C9A" w:rsidRPr="001E4495">
        <w:rPr>
          <w:rFonts w:hint="cs"/>
          <w:sz w:val="24"/>
          <w:szCs w:val="24"/>
          <w:rtl/>
          <w:lang w:bidi="he-IL"/>
        </w:rPr>
        <w:t>אי בעי קלתיה</w:t>
      </w:r>
      <w:r w:rsidR="00E736C3">
        <w:rPr>
          <w:sz w:val="24"/>
          <w:szCs w:val="24"/>
          <w:lang w:bidi="he-IL"/>
        </w:rPr>
        <w:t>!</w:t>
      </w:r>
      <w:r w:rsidR="00992C9A">
        <w:rPr>
          <w:b/>
          <w:bCs/>
          <w:sz w:val="30"/>
          <w:szCs w:val="30"/>
          <w:lang w:bidi="he-IL"/>
        </w:rPr>
        <w:t xml:space="preserve"> </w:t>
      </w:r>
    </w:p>
    <w:p w:rsidR="00992C9A" w:rsidRPr="003A4FCE" w:rsidRDefault="00992C9A" w:rsidP="005A36DB">
      <w:pPr>
        <w:spacing w:line="276" w:lineRule="auto"/>
        <w:jc w:val="both"/>
        <w:rPr>
          <w:sz w:val="24"/>
          <w:szCs w:val="24"/>
          <w:lang w:bidi="he-IL"/>
        </w:rPr>
      </w:pPr>
    </w:p>
    <w:p w:rsidR="00992C9A" w:rsidRPr="001E4495" w:rsidRDefault="00992C9A" w:rsidP="005A36DB">
      <w:pPr>
        <w:spacing w:line="276" w:lineRule="auto"/>
        <w:jc w:val="both"/>
        <w:rPr>
          <w:sz w:val="24"/>
          <w:szCs w:val="24"/>
          <w:lang w:bidi="he-IL"/>
        </w:rPr>
      </w:pPr>
      <w:r w:rsidRPr="001E4495">
        <w:rPr>
          <w:rFonts w:hint="cs"/>
          <w:sz w:val="24"/>
          <w:szCs w:val="24"/>
          <w:rtl/>
          <w:lang w:bidi="he-IL"/>
        </w:rPr>
        <w:t>תוספות</w:t>
      </w:r>
      <w:r w:rsidRPr="001E4495">
        <w:rPr>
          <w:sz w:val="24"/>
          <w:szCs w:val="24"/>
          <w:lang w:bidi="he-IL"/>
        </w:rPr>
        <w:t xml:space="preserve"> answers:</w:t>
      </w:r>
    </w:p>
    <w:p w:rsidR="00E736C3" w:rsidRPr="00D06A70" w:rsidRDefault="00992C9A" w:rsidP="00D06A70">
      <w:pPr>
        <w:bidi/>
        <w:spacing w:line="276" w:lineRule="auto"/>
        <w:jc w:val="both"/>
        <w:rPr>
          <w:b/>
          <w:bCs/>
          <w:lang w:bidi="he-IL"/>
        </w:rPr>
      </w:pPr>
      <w:r w:rsidRPr="00D06A70">
        <w:rPr>
          <w:rFonts w:cs="David" w:hint="cs"/>
          <w:b/>
          <w:bCs/>
          <w:rtl/>
          <w:lang w:bidi="he-IL"/>
        </w:rPr>
        <w:t>ויש לומר דהכא אתחזק בבי דינא</w:t>
      </w:r>
      <w:r w:rsidRPr="00D06A70">
        <w:rPr>
          <w:rFonts w:cs="David"/>
          <w:b/>
          <w:bCs/>
          <w:lang w:bidi="he-IL"/>
        </w:rPr>
        <w:t xml:space="preserve"> </w:t>
      </w:r>
      <w:r w:rsidR="00D06A70">
        <w:rPr>
          <w:rFonts w:cs="David" w:hint="cs"/>
          <w:b/>
          <w:bCs/>
          <w:rtl/>
          <w:lang w:bidi="he-IL"/>
        </w:rPr>
        <w:t>-</w:t>
      </w:r>
      <w:r w:rsidRPr="00D06A70">
        <w:rPr>
          <w:b/>
          <w:bCs/>
          <w:lang w:bidi="he-IL"/>
        </w:rPr>
        <w:t xml:space="preserve"> </w:t>
      </w:r>
    </w:p>
    <w:p w:rsidR="00992C9A" w:rsidRDefault="00D06A70" w:rsidP="005A36DB">
      <w:pPr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t>And</w:t>
      </w:r>
      <w:r w:rsidR="00992C9A">
        <w:rPr>
          <w:b/>
          <w:bCs/>
          <w:lang w:bidi="he-IL"/>
        </w:rPr>
        <w:t xml:space="preserve"> one can say</w:t>
      </w:r>
      <w:r>
        <w:rPr>
          <w:b/>
          <w:bCs/>
          <w:lang w:bidi="he-IL"/>
        </w:rPr>
        <w:t>;</w:t>
      </w:r>
      <w:r w:rsidR="00992C9A">
        <w:rPr>
          <w:b/>
          <w:bCs/>
          <w:lang w:bidi="he-IL"/>
        </w:rPr>
        <w:t xml:space="preserve"> that here </w:t>
      </w:r>
      <w:r w:rsidR="00992C9A">
        <w:rPr>
          <w:lang w:bidi="he-IL"/>
        </w:rPr>
        <w:t xml:space="preserve">we are discussing a situation where the </w:t>
      </w:r>
      <w:r w:rsidR="00992C9A">
        <w:rPr>
          <w:rFonts w:hint="cs"/>
          <w:rtl/>
          <w:lang w:bidi="he-IL"/>
        </w:rPr>
        <w:t>שטר</w:t>
      </w:r>
      <w:r w:rsidR="00992C9A">
        <w:rPr>
          <w:lang w:bidi="he-IL"/>
        </w:rPr>
        <w:t xml:space="preserve"> </w:t>
      </w:r>
      <w:r w:rsidR="00992C9A">
        <w:rPr>
          <w:b/>
          <w:bCs/>
          <w:lang w:bidi="he-IL"/>
        </w:rPr>
        <w:t xml:space="preserve">was </w:t>
      </w:r>
      <w:r w:rsidR="00E85E1A">
        <w:rPr>
          <w:lang w:bidi="he-IL"/>
        </w:rPr>
        <w:t xml:space="preserve">already </w:t>
      </w:r>
      <w:r w:rsidR="00E85E1A">
        <w:rPr>
          <w:b/>
          <w:bCs/>
          <w:lang w:bidi="he-IL"/>
        </w:rPr>
        <w:t xml:space="preserve">established in </w:t>
      </w:r>
      <w:r w:rsidR="00E85E1A">
        <w:rPr>
          <w:rFonts w:hint="cs"/>
          <w:b/>
          <w:bCs/>
          <w:rtl/>
          <w:lang w:bidi="he-IL"/>
        </w:rPr>
        <w:t>בי"ד</w:t>
      </w:r>
      <w:r w:rsidR="00E85E1A">
        <w:rPr>
          <w:b/>
          <w:bCs/>
          <w:lang w:bidi="he-IL"/>
        </w:rPr>
        <w:t xml:space="preserve">. </w:t>
      </w:r>
      <w:r w:rsidR="00E85E1A" w:rsidRPr="001E4495">
        <w:rPr>
          <w:sz w:val="24"/>
          <w:szCs w:val="24"/>
          <w:lang w:bidi="he-IL"/>
        </w:rPr>
        <w:t xml:space="preserve">It was already known by </w:t>
      </w:r>
      <w:r w:rsidR="00E85E1A" w:rsidRPr="001E4495">
        <w:rPr>
          <w:rFonts w:hint="cs"/>
          <w:sz w:val="24"/>
          <w:szCs w:val="24"/>
          <w:rtl/>
          <w:lang w:bidi="he-IL"/>
        </w:rPr>
        <w:t>בי"ד</w:t>
      </w:r>
      <w:r w:rsidR="00E85E1A" w:rsidRPr="001E4495">
        <w:rPr>
          <w:sz w:val="24"/>
          <w:szCs w:val="24"/>
          <w:lang w:bidi="he-IL"/>
        </w:rPr>
        <w:t xml:space="preserve"> (before he claimed </w:t>
      </w:r>
      <w:r w:rsidR="00E85E1A" w:rsidRPr="001E4495">
        <w:rPr>
          <w:rFonts w:hint="cs"/>
          <w:sz w:val="24"/>
          <w:szCs w:val="24"/>
          <w:rtl/>
          <w:lang w:bidi="he-IL"/>
        </w:rPr>
        <w:t>שטר אמנה הוא</w:t>
      </w:r>
      <w:r w:rsidR="00E85E1A" w:rsidRPr="001E4495">
        <w:rPr>
          <w:sz w:val="24"/>
          <w:szCs w:val="24"/>
          <w:lang w:bidi="he-IL"/>
        </w:rPr>
        <w:t xml:space="preserve">) that this </w:t>
      </w:r>
      <w:r w:rsidR="00E85E1A" w:rsidRPr="001E4495">
        <w:rPr>
          <w:rFonts w:hint="cs"/>
          <w:sz w:val="24"/>
          <w:szCs w:val="24"/>
          <w:rtl/>
          <w:lang w:bidi="he-IL"/>
        </w:rPr>
        <w:t>מלוה</w:t>
      </w:r>
      <w:r w:rsidR="00E85E1A" w:rsidRPr="001E4495">
        <w:rPr>
          <w:sz w:val="24"/>
          <w:szCs w:val="24"/>
          <w:lang w:bidi="he-IL"/>
        </w:rPr>
        <w:t xml:space="preserve"> has a </w:t>
      </w:r>
      <w:r w:rsidR="00E85E1A" w:rsidRPr="001E4495">
        <w:rPr>
          <w:rFonts w:hint="cs"/>
          <w:sz w:val="24"/>
          <w:szCs w:val="24"/>
          <w:rtl/>
          <w:lang w:bidi="he-IL"/>
        </w:rPr>
        <w:t>שטר</w:t>
      </w:r>
      <w:r w:rsidR="00E85E1A" w:rsidRPr="001E4495">
        <w:rPr>
          <w:sz w:val="24"/>
          <w:szCs w:val="24"/>
          <w:lang w:bidi="he-IL"/>
        </w:rPr>
        <w:t xml:space="preserve"> –</w:t>
      </w:r>
    </w:p>
    <w:p w:rsidR="00E736C3" w:rsidRPr="00D06A70" w:rsidRDefault="00E85E1A" w:rsidP="00E736C3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06A70">
        <w:rPr>
          <w:rFonts w:cs="David" w:hint="cs"/>
          <w:b/>
          <w:bCs/>
          <w:rtl/>
          <w:lang w:bidi="he-IL"/>
        </w:rPr>
        <w:t>דאמרינן התם</w:t>
      </w:r>
      <w:r w:rsidR="00E736C3" w:rsidRPr="00D06A70">
        <w:rPr>
          <w:rFonts w:cs="David" w:hint="cs"/>
          <w:b/>
          <w:bCs/>
          <w:rtl/>
          <w:lang w:bidi="he-IL"/>
        </w:rPr>
        <w:t xml:space="preserve"> כיון דאתחזק בבי דינא אי בעי קלתיה לא אמרינן</w:t>
      </w:r>
      <w:r w:rsidR="00E736C3" w:rsidRPr="00D06A70">
        <w:rPr>
          <w:rStyle w:val="FootnoteReference"/>
          <w:rFonts w:cs="David"/>
          <w:b/>
          <w:bCs/>
          <w:lang w:bidi="he-IL"/>
        </w:rPr>
        <w:footnoteReference w:id="25"/>
      </w:r>
      <w:r w:rsidR="00E736C3" w:rsidRPr="00D06A70">
        <w:rPr>
          <w:rFonts w:cs="David" w:hint="cs"/>
          <w:b/>
          <w:bCs/>
          <w:rtl/>
          <w:lang w:bidi="he-IL"/>
        </w:rPr>
        <w:t xml:space="preserve"> -</w:t>
      </w:r>
    </w:p>
    <w:p w:rsidR="00E85E1A" w:rsidRDefault="00E736C3" w:rsidP="00E736C3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For</w:t>
      </w:r>
      <w:r w:rsidR="00E85E1A">
        <w:rPr>
          <w:b/>
          <w:bCs/>
          <w:lang w:bidi="he-IL"/>
        </w:rPr>
        <w:t xml:space="preserve"> </w:t>
      </w:r>
      <w:r w:rsidR="00E85E1A">
        <w:rPr>
          <w:lang w:bidi="he-IL"/>
        </w:rPr>
        <w:t xml:space="preserve">the </w:t>
      </w:r>
      <w:r w:rsidR="00E85E1A">
        <w:rPr>
          <w:rFonts w:hint="cs"/>
          <w:rtl/>
          <w:lang w:bidi="he-IL"/>
        </w:rPr>
        <w:t>גמרא</w:t>
      </w:r>
      <w:r w:rsidR="00E85E1A">
        <w:rPr>
          <w:lang w:bidi="he-IL"/>
        </w:rPr>
        <w:t xml:space="preserve"> </w:t>
      </w:r>
      <w:r w:rsidR="00E85E1A">
        <w:rPr>
          <w:b/>
          <w:bCs/>
          <w:lang w:bidi="he-IL"/>
        </w:rPr>
        <w:t>states there</w:t>
      </w:r>
      <w:r w:rsidR="00E85E1A">
        <w:rPr>
          <w:lang w:bidi="he-IL"/>
        </w:rPr>
        <w:t>, that</w:t>
      </w:r>
      <w:r w:rsidR="00E85E1A">
        <w:rPr>
          <w:b/>
          <w:bCs/>
          <w:lang w:bidi="he-IL"/>
        </w:rPr>
        <w:t xml:space="preserve"> since </w:t>
      </w:r>
      <w:r w:rsidR="00E85E1A">
        <w:rPr>
          <w:lang w:bidi="he-IL"/>
        </w:rPr>
        <w:t xml:space="preserve">the </w:t>
      </w:r>
      <w:r w:rsidR="00E85E1A">
        <w:rPr>
          <w:rFonts w:hint="cs"/>
          <w:rtl/>
          <w:lang w:bidi="he-IL"/>
        </w:rPr>
        <w:t>שטר</w:t>
      </w:r>
      <w:r w:rsidR="00E85E1A">
        <w:rPr>
          <w:lang w:bidi="he-IL"/>
        </w:rPr>
        <w:t xml:space="preserve"> was already </w:t>
      </w:r>
      <w:r w:rsidR="00E85E1A">
        <w:rPr>
          <w:b/>
          <w:bCs/>
          <w:lang w:bidi="he-IL"/>
        </w:rPr>
        <w:t xml:space="preserve">established in </w:t>
      </w:r>
      <w:r w:rsidR="00E85E1A">
        <w:rPr>
          <w:rFonts w:hint="cs"/>
          <w:b/>
          <w:bCs/>
          <w:rtl/>
          <w:lang w:bidi="he-IL"/>
        </w:rPr>
        <w:t>בי"ד</w:t>
      </w:r>
      <w:r w:rsidR="00E85E1A">
        <w:rPr>
          <w:b/>
          <w:bCs/>
          <w:lang w:bidi="he-IL"/>
        </w:rPr>
        <w:t xml:space="preserve"> we do not </w:t>
      </w:r>
      <w:r w:rsidR="00E85E1A">
        <w:rPr>
          <w:lang w:bidi="he-IL"/>
        </w:rPr>
        <w:t>honor the argument that [</w:t>
      </w:r>
      <w:r w:rsidR="00E85E1A">
        <w:rPr>
          <w:b/>
          <w:bCs/>
          <w:lang w:bidi="he-IL"/>
        </w:rPr>
        <w:t>s]he could have burnt it.</w:t>
      </w:r>
    </w:p>
    <w:p w:rsidR="00E85E1A" w:rsidRPr="001E4495" w:rsidRDefault="00E85E1A" w:rsidP="005A36D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E85E1A" w:rsidRPr="001E4495" w:rsidRDefault="00E85E1A" w:rsidP="005A36DB">
      <w:pPr>
        <w:spacing w:line="276" w:lineRule="auto"/>
        <w:jc w:val="both"/>
        <w:rPr>
          <w:sz w:val="24"/>
          <w:szCs w:val="24"/>
          <w:lang w:bidi="he-IL"/>
        </w:rPr>
      </w:pPr>
      <w:r w:rsidRPr="001E4495">
        <w:rPr>
          <w:rFonts w:hint="cs"/>
          <w:sz w:val="24"/>
          <w:szCs w:val="24"/>
          <w:rtl/>
          <w:lang w:bidi="he-IL"/>
        </w:rPr>
        <w:t>תוספות</w:t>
      </w:r>
      <w:r w:rsidRPr="001E4495">
        <w:rPr>
          <w:sz w:val="24"/>
          <w:szCs w:val="24"/>
          <w:lang w:bidi="he-IL"/>
        </w:rPr>
        <w:t xml:space="preserve"> offers an additional answer to this last </w:t>
      </w:r>
      <w:r w:rsidRPr="001E4495">
        <w:rPr>
          <w:rFonts w:hint="cs"/>
          <w:sz w:val="24"/>
          <w:szCs w:val="24"/>
          <w:rtl/>
          <w:lang w:bidi="he-IL"/>
        </w:rPr>
        <w:t>מגו</w:t>
      </w:r>
      <w:r w:rsidRPr="001E4495">
        <w:rPr>
          <w:sz w:val="24"/>
          <w:szCs w:val="24"/>
          <w:lang w:bidi="he-IL"/>
        </w:rPr>
        <w:t xml:space="preserve"> question:</w:t>
      </w:r>
    </w:p>
    <w:p w:rsidR="00E736C3" w:rsidRPr="00D06A70" w:rsidRDefault="00E85E1A" w:rsidP="00D06A70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06A70">
        <w:rPr>
          <w:rFonts w:cs="David" w:hint="cs"/>
          <w:b/>
          <w:bCs/>
          <w:rtl/>
          <w:lang w:bidi="he-IL"/>
        </w:rPr>
        <w:t>אי נמי</w:t>
      </w:r>
      <w:r w:rsidR="00E736C3" w:rsidRPr="00D06A70">
        <w:rPr>
          <w:rFonts w:cs="David" w:hint="cs"/>
          <w:b/>
          <w:bCs/>
          <w:rtl/>
          <w:lang w:bidi="he-IL"/>
        </w:rPr>
        <w:t xml:space="preserve"> הכא מיירי כשהשטר הוא ביד שליש</w:t>
      </w:r>
      <w:r w:rsidR="00D06A70">
        <w:rPr>
          <w:rFonts w:cs="David" w:hint="cs"/>
          <w:b/>
          <w:bCs/>
          <w:rtl/>
          <w:lang w:bidi="he-IL"/>
        </w:rPr>
        <w:t>:</w:t>
      </w:r>
    </w:p>
    <w:p w:rsidR="00E85E1A" w:rsidRDefault="00E736C3" w:rsidP="00E736C3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Or</w:t>
      </w:r>
      <w:r w:rsidR="00E85E1A">
        <w:rPr>
          <w:b/>
          <w:bCs/>
          <w:lang w:bidi="he-IL"/>
        </w:rPr>
        <w:t xml:space="preserve"> </w:t>
      </w:r>
      <w:r w:rsidR="00E85E1A">
        <w:rPr>
          <w:lang w:bidi="he-IL"/>
        </w:rPr>
        <w:t xml:space="preserve">you may </w:t>
      </w:r>
      <w:r w:rsidR="00E85E1A">
        <w:rPr>
          <w:b/>
          <w:bCs/>
          <w:lang w:bidi="he-IL"/>
        </w:rPr>
        <w:t xml:space="preserve">also </w:t>
      </w:r>
      <w:r w:rsidR="00E85E1A">
        <w:rPr>
          <w:lang w:bidi="he-IL"/>
        </w:rPr>
        <w:t xml:space="preserve">argue, that </w:t>
      </w:r>
      <w:r w:rsidR="00E85E1A">
        <w:rPr>
          <w:b/>
          <w:bCs/>
          <w:lang w:bidi="he-IL"/>
        </w:rPr>
        <w:t xml:space="preserve">here </w:t>
      </w:r>
      <w:r w:rsidR="00E85E1A">
        <w:rPr>
          <w:lang w:bidi="he-IL"/>
        </w:rPr>
        <w:t xml:space="preserve">the </w:t>
      </w:r>
      <w:r w:rsidR="00E85E1A">
        <w:rPr>
          <w:rFonts w:hint="cs"/>
          <w:rtl/>
          <w:lang w:bidi="he-IL"/>
        </w:rPr>
        <w:t>גמרא</w:t>
      </w:r>
      <w:r w:rsidR="00E85E1A">
        <w:rPr>
          <w:lang w:bidi="he-IL"/>
        </w:rPr>
        <w:t xml:space="preserve"> is discussing </w:t>
      </w:r>
      <w:r w:rsidR="00E85E1A">
        <w:rPr>
          <w:b/>
          <w:bCs/>
          <w:lang w:bidi="he-IL"/>
        </w:rPr>
        <w:t xml:space="preserve">a situation </w:t>
      </w:r>
      <w:r>
        <w:rPr>
          <w:b/>
          <w:bCs/>
          <w:lang w:bidi="he-IL"/>
        </w:rPr>
        <w:t>where</w:t>
      </w:r>
      <w:r w:rsidR="00E85E1A">
        <w:rPr>
          <w:b/>
          <w:bCs/>
          <w:lang w:bidi="he-IL"/>
        </w:rPr>
        <w:t xml:space="preserve"> the </w:t>
      </w:r>
      <w:r w:rsidR="00E85E1A">
        <w:rPr>
          <w:rFonts w:hint="cs"/>
          <w:b/>
          <w:bCs/>
          <w:rtl/>
          <w:lang w:bidi="he-IL"/>
        </w:rPr>
        <w:t>שטר</w:t>
      </w:r>
      <w:r w:rsidR="00E85E1A">
        <w:rPr>
          <w:b/>
          <w:bCs/>
          <w:lang w:bidi="he-IL"/>
        </w:rPr>
        <w:t xml:space="preserve"> was in the possession of a third </w:t>
      </w:r>
      <w:r w:rsidR="00E85E1A" w:rsidRPr="001E4495">
        <w:rPr>
          <w:sz w:val="24"/>
          <w:szCs w:val="24"/>
          <w:lang w:bidi="he-IL"/>
        </w:rPr>
        <w:t xml:space="preserve">party. The </w:t>
      </w:r>
      <w:r w:rsidR="00E85E1A" w:rsidRPr="001E4495">
        <w:rPr>
          <w:rFonts w:hint="cs"/>
          <w:sz w:val="24"/>
          <w:szCs w:val="24"/>
          <w:rtl/>
          <w:lang w:bidi="he-IL"/>
        </w:rPr>
        <w:t>מלוה</w:t>
      </w:r>
      <w:r w:rsidR="00E85E1A" w:rsidRPr="001E4495">
        <w:rPr>
          <w:sz w:val="24"/>
          <w:szCs w:val="24"/>
          <w:lang w:bidi="he-IL"/>
        </w:rPr>
        <w:t xml:space="preserve"> no longer had the option of burning it.</w:t>
      </w:r>
    </w:p>
    <w:p w:rsidR="001072AB" w:rsidRDefault="001072AB" w:rsidP="005A36DB">
      <w:pPr>
        <w:spacing w:line="276" w:lineRule="auto"/>
        <w:jc w:val="both"/>
        <w:rPr>
          <w:sz w:val="24"/>
          <w:szCs w:val="24"/>
          <w:lang w:bidi="he-IL"/>
        </w:rPr>
      </w:pPr>
    </w:p>
    <w:p w:rsidR="001072AB" w:rsidRPr="00E736C3" w:rsidRDefault="00E151A8" w:rsidP="005A36D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E736C3">
        <w:rPr>
          <w:rFonts w:ascii="Copperplate Gothic Bold" w:hAnsi="Copperplate Gothic Bold"/>
          <w:u w:val="double"/>
          <w:lang w:bidi="he-IL"/>
        </w:rPr>
        <w:t>Summary</w:t>
      </w:r>
    </w:p>
    <w:p w:rsidR="00E151A8" w:rsidRDefault="00E151A8" w:rsidP="005A36DB">
      <w:pPr>
        <w:spacing w:line="276" w:lineRule="auto"/>
        <w:jc w:val="both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asked that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should be believed that it is a </w:t>
      </w:r>
      <w:r>
        <w:rPr>
          <w:rFonts w:hint="cs"/>
          <w:rtl/>
          <w:lang w:bidi="he-IL"/>
        </w:rPr>
        <w:t xml:space="preserve">שטר </w:t>
      </w:r>
      <w:r w:rsidR="00105B77">
        <w:rPr>
          <w:rFonts w:hint="cs"/>
          <w:rtl/>
          <w:lang w:bidi="he-IL"/>
        </w:rPr>
        <w:t>אמנה</w:t>
      </w:r>
      <w:r>
        <w:rPr>
          <w:lang w:bidi="he-IL"/>
        </w:rPr>
        <w:t xml:space="preserve"> since he has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מחילה</w:t>
      </w:r>
      <w:r>
        <w:rPr>
          <w:lang w:bidi="he-IL"/>
        </w:rPr>
        <w:t xml:space="preserve">. </w:t>
      </w:r>
    </w:p>
    <w:p w:rsidR="001072AB" w:rsidRDefault="00E151A8" w:rsidP="005A36DB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answered that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מחילה</w:t>
      </w:r>
      <w:r>
        <w:rPr>
          <w:lang w:bidi="he-IL"/>
        </w:rPr>
        <w:t xml:space="preserve"> is inadequate (since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is contradicting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) for since he does not want to lose the </w:t>
      </w:r>
      <w:r>
        <w:rPr>
          <w:rFonts w:hint="cs"/>
          <w:rtl/>
          <w:lang w:bidi="he-IL"/>
        </w:rPr>
        <w:t>חוב</w:t>
      </w:r>
      <w:r>
        <w:rPr>
          <w:lang w:bidi="he-IL"/>
        </w:rPr>
        <w:t xml:space="preserve">, he will not be </w:t>
      </w:r>
      <w:r>
        <w:rPr>
          <w:rFonts w:hint="cs"/>
          <w:rtl/>
          <w:lang w:bidi="he-IL"/>
        </w:rPr>
        <w:t>מוחל</w:t>
      </w:r>
      <w:r>
        <w:rPr>
          <w:lang w:bidi="he-IL"/>
        </w:rPr>
        <w:t>.</w:t>
      </w:r>
    </w:p>
    <w:p w:rsidR="00E151A8" w:rsidRDefault="00E151A8" w:rsidP="005A36D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An additional answer is that </w:t>
      </w:r>
      <w:r>
        <w:rPr>
          <w:rFonts w:hint="cs"/>
          <w:rtl/>
          <w:lang w:bidi="he-IL"/>
        </w:rPr>
        <w:t>מחילה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חב לאחרים</w:t>
      </w:r>
      <w:r>
        <w:rPr>
          <w:lang w:bidi="he-IL"/>
        </w:rPr>
        <w:t xml:space="preserve"> is valid only when the </w:t>
      </w:r>
      <w:r>
        <w:rPr>
          <w:rFonts w:hint="cs"/>
          <w:rtl/>
          <w:lang w:bidi="he-IL"/>
        </w:rPr>
        <w:t>חב</w:t>
      </w:r>
      <w:r>
        <w:rPr>
          <w:lang w:bidi="he-IL"/>
        </w:rPr>
        <w:t xml:space="preserve"> owns the </w:t>
      </w:r>
      <w:r>
        <w:rPr>
          <w:rFonts w:hint="cs"/>
          <w:rtl/>
          <w:lang w:bidi="he-IL"/>
        </w:rPr>
        <w:t>חוב מדרבנן</w:t>
      </w:r>
      <w:r>
        <w:rPr>
          <w:lang w:bidi="he-IL"/>
        </w:rPr>
        <w:t xml:space="preserve"> (as in </w:t>
      </w:r>
      <w:r>
        <w:rPr>
          <w:rFonts w:hint="cs"/>
          <w:rtl/>
          <w:lang w:bidi="he-IL"/>
        </w:rPr>
        <w:t>המוכר שט"ח לחבירו</w:t>
      </w:r>
      <w:r>
        <w:rPr>
          <w:lang w:bidi="he-IL"/>
        </w:rPr>
        <w:t xml:space="preserve">), but not when the </w:t>
      </w:r>
      <w:r>
        <w:rPr>
          <w:rFonts w:hint="cs"/>
          <w:rtl/>
          <w:lang w:bidi="he-IL"/>
        </w:rPr>
        <w:t>חב</w:t>
      </w:r>
      <w:r>
        <w:rPr>
          <w:lang w:bidi="he-IL"/>
        </w:rPr>
        <w:t xml:space="preserve"> is owed the </w:t>
      </w:r>
      <w:r>
        <w:rPr>
          <w:rFonts w:hint="cs"/>
          <w:rtl/>
          <w:lang w:bidi="he-IL"/>
        </w:rPr>
        <w:t>חוב מדאורייתא</w:t>
      </w:r>
      <w:r>
        <w:rPr>
          <w:lang w:bidi="he-IL"/>
        </w:rPr>
        <w:t xml:space="preserve"> (as in </w:t>
      </w:r>
      <w:r>
        <w:rPr>
          <w:rFonts w:hint="cs"/>
          <w:rtl/>
          <w:lang w:bidi="he-IL"/>
        </w:rPr>
        <w:t>שעבודא דר"נ</w:t>
      </w:r>
      <w:r>
        <w:rPr>
          <w:lang w:bidi="he-IL"/>
        </w:rPr>
        <w:t>).</w:t>
      </w:r>
    </w:p>
    <w:p w:rsidR="00E151A8" w:rsidRDefault="00E151A8" w:rsidP="005A36D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[The </w:t>
      </w:r>
      <w:r>
        <w:rPr>
          <w:rFonts w:hint="cs"/>
          <w:rtl/>
          <w:lang w:bidi="he-IL"/>
        </w:rPr>
        <w:t>י"מ</w:t>
      </w:r>
      <w:r>
        <w:rPr>
          <w:lang w:bidi="he-IL"/>
        </w:rPr>
        <w:t xml:space="preserve"> answer that </w:t>
      </w:r>
      <w:r>
        <w:rPr>
          <w:rFonts w:hint="cs"/>
          <w:rtl/>
          <w:lang w:bidi="he-IL"/>
        </w:rPr>
        <w:t>מחילה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חב לאחרים</w:t>
      </w:r>
      <w:r>
        <w:rPr>
          <w:lang w:bidi="he-IL"/>
        </w:rPr>
        <w:t xml:space="preserve"> is valid only when the </w:t>
      </w:r>
      <w:r>
        <w:rPr>
          <w:rFonts w:hint="cs"/>
          <w:rtl/>
          <w:lang w:bidi="he-IL"/>
        </w:rPr>
        <w:t>חב</w:t>
      </w:r>
      <w:r>
        <w:rPr>
          <w:lang w:bidi="he-IL"/>
        </w:rPr>
        <w:t xml:space="preserve"> was not initially owed the money (as in </w:t>
      </w:r>
      <w:r>
        <w:rPr>
          <w:rFonts w:hint="cs"/>
          <w:rtl/>
          <w:lang w:bidi="he-IL"/>
        </w:rPr>
        <w:t>המוכר שט"ח</w:t>
      </w:r>
      <w:r>
        <w:rPr>
          <w:lang w:bidi="he-IL"/>
        </w:rPr>
        <w:t xml:space="preserve">); however when the </w:t>
      </w:r>
      <w:r>
        <w:rPr>
          <w:rFonts w:hint="cs"/>
          <w:rtl/>
          <w:lang w:bidi="he-IL"/>
        </w:rPr>
        <w:t>חב</w:t>
      </w:r>
      <w:r>
        <w:rPr>
          <w:lang w:bidi="he-IL"/>
        </w:rPr>
        <w:t xml:space="preserve"> was initially owed the money (as by the </w:t>
      </w:r>
      <w:r>
        <w:rPr>
          <w:rFonts w:hint="cs"/>
          <w:rtl/>
          <w:lang w:bidi="he-IL"/>
        </w:rPr>
        <w:t>יבמה</w:t>
      </w:r>
      <w:r>
        <w:rPr>
          <w:lang w:bidi="he-IL"/>
        </w:rPr>
        <w:t xml:space="preserve"> and [conditionally] by </w:t>
      </w:r>
      <w:r>
        <w:rPr>
          <w:rFonts w:hint="cs"/>
          <w:rtl/>
          <w:lang w:bidi="he-IL"/>
        </w:rPr>
        <w:t>שעובדא דר"נ</w:t>
      </w:r>
      <w:r>
        <w:rPr>
          <w:lang w:bidi="he-IL"/>
        </w:rPr>
        <w:t xml:space="preserve">) then the </w:t>
      </w:r>
      <w:r>
        <w:rPr>
          <w:rFonts w:hint="cs"/>
          <w:rtl/>
          <w:lang w:bidi="he-IL"/>
        </w:rPr>
        <w:t>חוב</w:t>
      </w:r>
      <w:r>
        <w:rPr>
          <w:lang w:bidi="he-IL"/>
        </w:rPr>
        <w:t xml:space="preserve"> cannot be </w:t>
      </w:r>
      <w:r>
        <w:rPr>
          <w:rFonts w:hint="cs"/>
          <w:rtl/>
          <w:lang w:bidi="he-IL"/>
        </w:rPr>
        <w:t>נמחל</w:t>
      </w:r>
      <w:r>
        <w:rPr>
          <w:lang w:bidi="he-IL"/>
        </w:rPr>
        <w:t>.]</w:t>
      </w:r>
    </w:p>
    <w:p w:rsidR="00105B77" w:rsidRDefault="00105B77" w:rsidP="005A36D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There is no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אי בעי קלתיה</w:t>
      </w:r>
      <w:r>
        <w:rPr>
          <w:lang w:bidi="he-IL"/>
        </w:rPr>
        <w:t xml:space="preserve"> either because the </w:t>
      </w:r>
      <w:r>
        <w:rPr>
          <w:rFonts w:hint="cs"/>
          <w:rtl/>
          <w:lang w:bidi="he-IL"/>
        </w:rPr>
        <w:t>שט"ח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איתחזק בבי"ד</w:t>
      </w:r>
      <w:r>
        <w:rPr>
          <w:lang w:bidi="he-IL"/>
        </w:rPr>
        <w:t xml:space="preserve"> or it was </w:t>
      </w:r>
      <w:r>
        <w:rPr>
          <w:rFonts w:hint="cs"/>
          <w:rtl/>
          <w:lang w:bidi="he-IL"/>
        </w:rPr>
        <w:t>ביד שליש</w:t>
      </w:r>
      <w:r>
        <w:rPr>
          <w:lang w:bidi="he-IL"/>
        </w:rPr>
        <w:t>.</w:t>
      </w:r>
    </w:p>
    <w:p w:rsidR="001072AB" w:rsidRDefault="001072AB" w:rsidP="005A36DB">
      <w:pPr>
        <w:spacing w:line="276" w:lineRule="auto"/>
        <w:jc w:val="both"/>
        <w:rPr>
          <w:sz w:val="24"/>
          <w:szCs w:val="24"/>
          <w:lang w:bidi="he-IL"/>
        </w:rPr>
      </w:pPr>
    </w:p>
    <w:p w:rsidR="00105B77" w:rsidRPr="00E736C3" w:rsidRDefault="00105B77" w:rsidP="005A36D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E736C3">
        <w:rPr>
          <w:rFonts w:ascii="Copperplate Gothic Bold" w:hAnsi="Copperplate Gothic Bold"/>
          <w:u w:val="double"/>
          <w:lang w:bidi="he-IL"/>
        </w:rPr>
        <w:t>Thinking it over</w:t>
      </w:r>
    </w:p>
    <w:p w:rsidR="001072AB" w:rsidRDefault="002C28B5" w:rsidP="005A36D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1072AB">
        <w:rPr>
          <w:rFonts w:hint="cs"/>
          <w:rtl/>
          <w:lang w:bidi="he-IL"/>
        </w:rPr>
        <w:t>תוספות</w:t>
      </w:r>
      <w:r w:rsidR="001072AB">
        <w:rPr>
          <w:lang w:bidi="he-IL"/>
        </w:rPr>
        <w:t xml:space="preserve"> asks that he should be believed that it is a </w:t>
      </w:r>
      <w:r w:rsidR="001072AB">
        <w:rPr>
          <w:rFonts w:hint="cs"/>
          <w:rtl/>
          <w:lang w:bidi="he-IL"/>
        </w:rPr>
        <w:t>שטר אמנה</w:t>
      </w:r>
      <w:r w:rsidR="001072AB">
        <w:rPr>
          <w:lang w:bidi="he-IL"/>
        </w:rPr>
        <w:t xml:space="preserve"> with a </w:t>
      </w:r>
      <w:r w:rsidR="001072AB">
        <w:rPr>
          <w:rFonts w:hint="cs"/>
          <w:rtl/>
          <w:lang w:bidi="he-IL"/>
        </w:rPr>
        <w:t>מגו</w:t>
      </w:r>
      <w:r w:rsidR="001072AB">
        <w:rPr>
          <w:lang w:bidi="he-IL"/>
        </w:rPr>
        <w:t xml:space="preserve"> of </w:t>
      </w:r>
      <w:r>
        <w:rPr>
          <w:rFonts w:hint="cs"/>
          <w:rtl/>
          <w:lang w:bidi="he-IL"/>
        </w:rPr>
        <w:t>מחילה</w:t>
      </w:r>
      <w:r w:rsidR="001072AB">
        <w:rPr>
          <w:lang w:bidi="he-IL"/>
        </w:rPr>
        <w:t>.</w:t>
      </w:r>
      <w:r w:rsidR="00C76577">
        <w:rPr>
          <w:rStyle w:val="FootnoteReference"/>
          <w:lang w:bidi="he-IL"/>
        </w:rPr>
        <w:footnoteReference w:id="26"/>
      </w:r>
      <w:r w:rsidR="001072AB">
        <w:rPr>
          <w:lang w:bidi="he-IL"/>
        </w:rPr>
        <w:t xml:space="preserve"> Seemingly this is a </w:t>
      </w:r>
      <w:r w:rsidR="001072AB">
        <w:rPr>
          <w:rFonts w:hint="cs"/>
          <w:rtl/>
          <w:lang w:bidi="he-IL"/>
        </w:rPr>
        <w:t>מגו במקום עדים</w:t>
      </w:r>
      <w:r w:rsidR="001072AB">
        <w:rPr>
          <w:lang w:bidi="he-IL"/>
        </w:rPr>
        <w:t xml:space="preserve">. The </w:t>
      </w:r>
      <w:r w:rsidR="001072AB">
        <w:rPr>
          <w:rFonts w:hint="cs"/>
          <w:rtl/>
          <w:lang w:bidi="he-IL"/>
        </w:rPr>
        <w:t>עדים החתומים על השטר</w:t>
      </w:r>
      <w:r w:rsidR="001072AB">
        <w:rPr>
          <w:lang w:bidi="he-IL"/>
        </w:rPr>
        <w:t xml:space="preserve"> testify that it is not a </w:t>
      </w:r>
      <w:r w:rsidR="001072AB">
        <w:rPr>
          <w:rFonts w:hint="cs"/>
          <w:rtl/>
          <w:lang w:bidi="he-IL"/>
        </w:rPr>
        <w:t>שטר אמנה</w:t>
      </w:r>
      <w:r w:rsidR="001072AB">
        <w:rPr>
          <w:lang w:bidi="he-IL"/>
        </w:rPr>
        <w:t xml:space="preserve"> (</w:t>
      </w:r>
      <w:r w:rsidR="00105B77">
        <w:rPr>
          <w:lang w:bidi="he-IL"/>
        </w:rPr>
        <w:t>and t</w:t>
      </w:r>
      <w:r w:rsidR="001072AB">
        <w:rPr>
          <w:lang w:bidi="he-IL"/>
        </w:rPr>
        <w:t xml:space="preserve">herefore if </w:t>
      </w:r>
      <w:r w:rsidR="001072AB">
        <w:rPr>
          <w:rFonts w:hint="cs"/>
          <w:rtl/>
          <w:lang w:bidi="he-IL"/>
        </w:rPr>
        <w:t>כת"י יוצא ממקום אחר</w:t>
      </w:r>
      <w:r w:rsidR="001072AB">
        <w:rPr>
          <w:lang w:bidi="he-IL"/>
        </w:rPr>
        <w:t xml:space="preserve"> the </w:t>
      </w:r>
      <w:r w:rsidR="001072AB">
        <w:rPr>
          <w:rFonts w:hint="cs"/>
          <w:rtl/>
          <w:lang w:bidi="he-IL"/>
        </w:rPr>
        <w:t>עדי השטר</w:t>
      </w:r>
      <w:r w:rsidR="001072AB">
        <w:rPr>
          <w:lang w:bidi="he-IL"/>
        </w:rPr>
        <w:t xml:space="preserve"> are not believed to say </w:t>
      </w:r>
      <w:r w:rsidR="001072AB">
        <w:rPr>
          <w:rFonts w:hint="cs"/>
          <w:rtl/>
          <w:lang w:bidi="he-IL"/>
        </w:rPr>
        <w:t>אמנה</w:t>
      </w:r>
      <w:r w:rsidR="001072AB">
        <w:rPr>
          <w:lang w:bidi="he-IL"/>
        </w:rPr>
        <w:t>.)</w:t>
      </w:r>
      <w:r w:rsidR="00105B77">
        <w:rPr>
          <w:lang w:bidi="he-IL"/>
        </w:rPr>
        <w:t>.</w:t>
      </w:r>
      <w:r w:rsidR="001072AB">
        <w:rPr>
          <w:rStyle w:val="FootnoteReference"/>
          <w:lang w:bidi="he-IL"/>
        </w:rPr>
        <w:footnoteReference w:id="27"/>
      </w:r>
    </w:p>
    <w:p w:rsidR="00C76577" w:rsidRDefault="00C76577" w:rsidP="005A36DB">
      <w:pPr>
        <w:spacing w:line="276" w:lineRule="auto"/>
        <w:jc w:val="both"/>
        <w:rPr>
          <w:lang w:bidi="he-IL"/>
        </w:rPr>
      </w:pPr>
    </w:p>
    <w:p w:rsidR="00C76577" w:rsidRDefault="00C76577" w:rsidP="0054751F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asks that he should be believed that it is a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 with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מחילה</w:t>
      </w:r>
      <w:r>
        <w:rPr>
          <w:lang w:bidi="he-IL"/>
        </w:rPr>
        <w:t>.</w:t>
      </w:r>
      <w:r w:rsidR="00701C35">
        <w:rPr>
          <w:rStyle w:val="FootnoteReference"/>
          <w:lang w:bidi="he-IL"/>
        </w:rPr>
        <w:footnoteReference w:id="28"/>
      </w:r>
      <w:r>
        <w:rPr>
          <w:lang w:bidi="he-IL"/>
        </w:rPr>
        <w:t xml:space="preserve"> Seemingly, we cannot believe him that it is a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 since he is </w:t>
      </w:r>
      <w:r>
        <w:rPr>
          <w:rFonts w:hint="cs"/>
          <w:rtl/>
          <w:lang w:bidi="he-IL"/>
        </w:rPr>
        <w:t>משים עצמו רשע</w:t>
      </w:r>
      <w:r>
        <w:rPr>
          <w:lang w:bidi="he-IL"/>
        </w:rPr>
        <w:t xml:space="preserve"> by keeping a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 in his possession?</w:t>
      </w:r>
      <w:r>
        <w:rPr>
          <w:rStyle w:val="FootnoteReference"/>
          <w:lang w:bidi="he-IL"/>
        </w:rPr>
        <w:footnoteReference w:id="29"/>
      </w:r>
    </w:p>
    <w:p w:rsidR="001072AB" w:rsidRDefault="001072AB" w:rsidP="0054751F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 </w:t>
      </w:r>
    </w:p>
    <w:p w:rsidR="001072AB" w:rsidRDefault="00F70312" w:rsidP="0054751F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3</w:t>
      </w:r>
      <w:r w:rsidR="002C28B5">
        <w:rPr>
          <w:lang w:bidi="he-IL"/>
        </w:rPr>
        <w:t xml:space="preserve">. </w:t>
      </w:r>
      <w:r w:rsidR="001072AB">
        <w:rPr>
          <w:lang w:bidi="he-IL"/>
        </w:rPr>
        <w:t xml:space="preserve">What is the difference if the </w:t>
      </w:r>
      <w:r w:rsidR="001072AB">
        <w:rPr>
          <w:rFonts w:hint="cs"/>
          <w:rtl/>
          <w:lang w:bidi="he-IL"/>
        </w:rPr>
        <w:t>מלוה</w:t>
      </w:r>
      <w:r w:rsidR="001072AB">
        <w:rPr>
          <w:lang w:bidi="he-IL"/>
        </w:rPr>
        <w:t xml:space="preserve"> is </w:t>
      </w:r>
      <w:r w:rsidR="001072AB">
        <w:rPr>
          <w:rFonts w:hint="cs"/>
          <w:rtl/>
          <w:lang w:bidi="he-IL"/>
        </w:rPr>
        <w:t>מוחל</w:t>
      </w:r>
      <w:r w:rsidR="001072AB">
        <w:rPr>
          <w:lang w:bidi="he-IL"/>
        </w:rPr>
        <w:t xml:space="preserve"> the </w:t>
      </w:r>
      <w:r w:rsidR="001072AB">
        <w:rPr>
          <w:rFonts w:hint="cs"/>
          <w:rtl/>
          <w:lang w:bidi="he-IL"/>
        </w:rPr>
        <w:t>חוב</w:t>
      </w:r>
      <w:r w:rsidR="001072AB">
        <w:rPr>
          <w:lang w:bidi="he-IL"/>
        </w:rPr>
        <w:t xml:space="preserve"> outright, or if he says it was a </w:t>
      </w:r>
      <w:r w:rsidR="001072AB">
        <w:rPr>
          <w:rFonts w:hint="cs"/>
          <w:rtl/>
          <w:lang w:bidi="he-IL"/>
        </w:rPr>
        <w:t>שטר אמנה</w:t>
      </w:r>
      <w:r w:rsidR="001072AB">
        <w:rPr>
          <w:lang w:bidi="he-IL"/>
        </w:rPr>
        <w:t>?</w:t>
      </w:r>
      <w:r>
        <w:rPr>
          <w:rStyle w:val="FootnoteReference"/>
          <w:lang w:bidi="he-IL"/>
        </w:rPr>
        <w:footnoteReference w:id="30"/>
      </w:r>
      <w:r w:rsidR="001072AB">
        <w:rPr>
          <w:lang w:bidi="he-IL"/>
        </w:rPr>
        <w:t xml:space="preserve"> A </w:t>
      </w:r>
      <w:r w:rsidR="001072AB">
        <w:rPr>
          <w:rFonts w:hint="cs"/>
          <w:rtl/>
          <w:lang w:bidi="he-IL"/>
        </w:rPr>
        <w:t>שטר אמנה</w:t>
      </w:r>
      <w:r w:rsidR="001072AB">
        <w:rPr>
          <w:lang w:bidi="he-IL"/>
        </w:rPr>
        <w:t xml:space="preserve"> means he never lent any money to the </w:t>
      </w:r>
      <w:r w:rsidR="001072AB">
        <w:rPr>
          <w:rFonts w:hint="cs"/>
          <w:rtl/>
          <w:lang w:bidi="he-IL"/>
        </w:rPr>
        <w:t>לוה</w:t>
      </w:r>
      <w:r w:rsidR="001072AB">
        <w:rPr>
          <w:lang w:bidi="he-IL"/>
        </w:rPr>
        <w:t xml:space="preserve"> and therefore it is tantamount to a</w:t>
      </w:r>
      <w:r w:rsidR="00105B77">
        <w:rPr>
          <w:lang w:bidi="he-IL"/>
        </w:rPr>
        <w:t>n</w:t>
      </w:r>
      <w:r w:rsidR="001072AB">
        <w:rPr>
          <w:lang w:bidi="he-IL"/>
        </w:rPr>
        <w:t xml:space="preserve"> </w:t>
      </w:r>
      <w:r w:rsidR="00105B77">
        <w:rPr>
          <w:lang w:bidi="he-IL"/>
        </w:rPr>
        <w:t>admission</w:t>
      </w:r>
      <w:r w:rsidR="001072AB">
        <w:rPr>
          <w:lang w:bidi="he-IL"/>
        </w:rPr>
        <w:t xml:space="preserve"> that the </w:t>
      </w:r>
      <w:r w:rsidR="001072AB">
        <w:rPr>
          <w:rFonts w:hint="cs"/>
          <w:rtl/>
          <w:lang w:bidi="he-IL"/>
        </w:rPr>
        <w:t>לוה</w:t>
      </w:r>
      <w:r w:rsidR="00105B77">
        <w:rPr>
          <w:lang w:bidi="he-IL"/>
        </w:rPr>
        <w:t xml:space="preserve"> owes him nothing!</w:t>
      </w:r>
      <w:r w:rsidR="001072AB">
        <w:rPr>
          <w:lang w:bidi="he-IL"/>
        </w:rPr>
        <w:t xml:space="preserve"> What would be if the </w:t>
      </w:r>
      <w:r w:rsidR="001072AB">
        <w:rPr>
          <w:rFonts w:hint="cs"/>
          <w:rtl/>
          <w:lang w:bidi="he-IL"/>
        </w:rPr>
        <w:t>מלוה</w:t>
      </w:r>
      <w:r w:rsidR="001072AB">
        <w:rPr>
          <w:lang w:bidi="he-IL"/>
        </w:rPr>
        <w:t xml:space="preserve"> claimed that the debt was paid?</w:t>
      </w:r>
      <w:r w:rsidR="003E32B9">
        <w:rPr>
          <w:rStyle w:val="FootnoteReference"/>
          <w:lang w:bidi="he-IL"/>
        </w:rPr>
        <w:footnoteReference w:id="31"/>
      </w:r>
      <w:r w:rsidR="001072AB">
        <w:rPr>
          <w:lang w:bidi="he-IL"/>
        </w:rPr>
        <w:t xml:space="preserve"> </w:t>
      </w:r>
    </w:p>
    <w:p w:rsidR="003E32B9" w:rsidRDefault="003E32B9" w:rsidP="0054751F">
      <w:pPr>
        <w:widowControl w:val="0"/>
        <w:spacing w:line="276" w:lineRule="auto"/>
        <w:jc w:val="both"/>
        <w:rPr>
          <w:lang w:bidi="he-IL"/>
        </w:rPr>
      </w:pPr>
    </w:p>
    <w:p w:rsidR="003E32B9" w:rsidRPr="001072AB" w:rsidRDefault="006D4BD3" w:rsidP="0054751F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>4</w:t>
      </w:r>
      <w:r w:rsidR="002C28B5">
        <w:rPr>
          <w:lang w:bidi="he-IL"/>
        </w:rPr>
        <w:t xml:space="preserve">. </w:t>
      </w:r>
      <w:r w:rsidR="003E32B9">
        <w:rPr>
          <w:lang w:bidi="he-IL"/>
        </w:rPr>
        <w:t xml:space="preserve">Can the second </w:t>
      </w:r>
      <w:r w:rsidR="003E32B9">
        <w:rPr>
          <w:rFonts w:hint="cs"/>
          <w:rtl/>
          <w:lang w:bidi="he-IL"/>
        </w:rPr>
        <w:t>מלוה</w:t>
      </w:r>
      <w:r w:rsidR="003E32B9">
        <w:rPr>
          <w:lang w:bidi="he-IL"/>
        </w:rPr>
        <w:t xml:space="preserve"> be </w:t>
      </w:r>
      <w:r w:rsidR="003E32B9">
        <w:rPr>
          <w:rFonts w:hint="cs"/>
          <w:rtl/>
          <w:lang w:bidi="he-IL"/>
        </w:rPr>
        <w:t>מוחל</w:t>
      </w:r>
      <w:r w:rsidR="003E32B9">
        <w:rPr>
          <w:lang w:bidi="he-IL"/>
        </w:rPr>
        <w:t xml:space="preserve"> the </w:t>
      </w:r>
      <w:r w:rsidR="003E32B9">
        <w:rPr>
          <w:rFonts w:hint="cs"/>
          <w:rtl/>
          <w:lang w:bidi="he-IL"/>
        </w:rPr>
        <w:t>חוב</w:t>
      </w:r>
      <w:r w:rsidR="003E32B9">
        <w:rPr>
          <w:lang w:bidi="he-IL"/>
        </w:rPr>
        <w:t xml:space="preserve"> to the second </w:t>
      </w:r>
      <w:r w:rsidR="003E32B9">
        <w:rPr>
          <w:rFonts w:hint="cs"/>
          <w:rtl/>
          <w:lang w:bidi="he-IL"/>
        </w:rPr>
        <w:t>לוה</w:t>
      </w:r>
      <w:r w:rsidR="003E32B9">
        <w:rPr>
          <w:lang w:bidi="he-IL"/>
        </w:rPr>
        <w:t xml:space="preserve"> in a situation of </w:t>
      </w:r>
      <w:r w:rsidR="003E32B9">
        <w:rPr>
          <w:rFonts w:hint="cs"/>
          <w:rtl/>
          <w:lang w:bidi="he-IL"/>
        </w:rPr>
        <w:t>שעבודא דר"נ</w:t>
      </w:r>
      <w:r w:rsidR="003E32B9">
        <w:rPr>
          <w:lang w:bidi="he-IL"/>
        </w:rPr>
        <w:t>?</w:t>
      </w:r>
    </w:p>
    <w:sectPr w:rsidR="003E32B9" w:rsidRPr="001072AB" w:rsidSect="008F6598">
      <w:headerReference w:type="default" r:id="rId6"/>
      <w:footerReference w:type="even" r:id="rId7"/>
      <w:footerReference w:type="default" r:id="rId8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B1D" w:rsidRDefault="00436B1D">
      <w:r>
        <w:separator/>
      </w:r>
    </w:p>
  </w:endnote>
  <w:endnote w:type="continuationSeparator" w:id="0">
    <w:p w:rsidR="00436B1D" w:rsidRDefault="00436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Default="00B33D3B" w:rsidP="001A75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3D3B" w:rsidRDefault="00B33D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Default="00B33D3B">
    <w:pPr>
      <w:pStyle w:val="Footer"/>
      <w:jc w:val="center"/>
      <w:rPr>
        <w:noProof/>
        <w:sz w:val="16"/>
        <w:szCs w:val="16"/>
      </w:rPr>
    </w:pPr>
    <w:r w:rsidRPr="00F22A31">
      <w:rPr>
        <w:sz w:val="20"/>
        <w:szCs w:val="20"/>
      </w:rPr>
      <w:fldChar w:fldCharType="begin"/>
    </w:r>
    <w:r w:rsidRPr="00F22A31">
      <w:rPr>
        <w:sz w:val="20"/>
        <w:szCs w:val="20"/>
      </w:rPr>
      <w:instrText xml:space="preserve"> PAGE   \* MERGEFORMAT </w:instrText>
    </w:r>
    <w:r w:rsidRPr="00F22A31">
      <w:rPr>
        <w:sz w:val="20"/>
        <w:szCs w:val="20"/>
      </w:rPr>
      <w:fldChar w:fldCharType="separate"/>
    </w:r>
    <w:r w:rsidR="00210D47">
      <w:rPr>
        <w:noProof/>
        <w:sz w:val="20"/>
        <w:szCs w:val="20"/>
      </w:rPr>
      <w:t>3</w:t>
    </w:r>
    <w:r w:rsidRPr="00F22A31">
      <w:rPr>
        <w:noProof/>
        <w:sz w:val="20"/>
        <w:szCs w:val="20"/>
      </w:rPr>
      <w:fldChar w:fldCharType="end"/>
    </w:r>
  </w:p>
  <w:p w:rsidR="00B33D3B" w:rsidRPr="00F22A31" w:rsidRDefault="00B33D3B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B33D3B" w:rsidRPr="007E08E8" w:rsidRDefault="00B33D3B" w:rsidP="007E08E8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B1D" w:rsidRDefault="00436B1D">
      <w:r>
        <w:separator/>
      </w:r>
    </w:p>
  </w:footnote>
  <w:footnote w:type="continuationSeparator" w:id="0">
    <w:p w:rsidR="00436B1D" w:rsidRDefault="00436B1D">
      <w:r>
        <w:continuationSeparator/>
      </w:r>
    </w:p>
  </w:footnote>
  <w:footnote w:id="1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The price paid for such a </w:t>
      </w:r>
      <w:r w:rsidRPr="00417404">
        <w:rPr>
          <w:rFonts w:hint="cs"/>
          <w:rtl/>
          <w:lang w:bidi="he-IL"/>
        </w:rPr>
        <w:t>שט"ח</w:t>
      </w:r>
      <w:r w:rsidRPr="00417404">
        <w:rPr>
          <w:lang w:bidi="he-IL"/>
        </w:rPr>
        <w:t xml:space="preserve"> is usually discounted from the face value (the amount of the loan) of the </w:t>
      </w:r>
      <w:r w:rsidRPr="00417404">
        <w:rPr>
          <w:rFonts w:hint="cs"/>
          <w:rtl/>
          <w:lang w:bidi="he-IL"/>
        </w:rPr>
        <w:t>שט"ח</w:t>
      </w:r>
      <w:r w:rsidRPr="00417404">
        <w:rPr>
          <w:lang w:bidi="he-IL"/>
        </w:rPr>
        <w:t xml:space="preserve">. The buyer has to wait for his money and is taking a risk, for the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 may not pay him.</w:t>
      </w:r>
    </w:p>
  </w:footnote>
  <w:footnote w:id="2">
    <w:p w:rsidR="00B33D3B" w:rsidRPr="00417404" w:rsidRDefault="00B33D3B" w:rsidP="009A5094">
      <w:pPr>
        <w:pStyle w:val="FootnoteText"/>
        <w:spacing w:line="264" w:lineRule="auto"/>
        <w:jc w:val="both"/>
      </w:pPr>
      <w:r w:rsidRPr="00417404">
        <w:rPr>
          <w:rStyle w:val="FootnoteReference"/>
        </w:rPr>
        <w:footnoteRef/>
      </w:r>
      <w:r w:rsidRPr="00417404">
        <w:t xml:space="preserve"> See ‘Thinking it over</w:t>
      </w:r>
      <w:r w:rsidR="00D06A70" w:rsidRPr="00417404">
        <w:t>’</w:t>
      </w:r>
      <w:r w:rsidRPr="00417404">
        <w:t xml:space="preserve"> # 1.</w:t>
      </w:r>
    </w:p>
  </w:footnote>
  <w:footnote w:id="3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</w:t>
      </w:r>
      <w:r w:rsidRPr="00417404">
        <w:rPr>
          <w:lang w:bidi="he-IL"/>
        </w:rPr>
        <w:t>See ‘Thinking it over’ # 2.</w:t>
      </w:r>
    </w:p>
  </w:footnote>
  <w:footnote w:id="4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There is a discussion in </w:t>
      </w:r>
      <w:r w:rsidRPr="00417404">
        <w:rPr>
          <w:rFonts w:hint="cs"/>
          <w:rtl/>
          <w:lang w:bidi="he-IL"/>
        </w:rPr>
        <w:t>תוספות ב"ב קמז,ב ד"ה המוכר</w:t>
      </w:r>
      <w:r w:rsidRPr="00417404">
        <w:rPr>
          <w:lang w:bidi="he-IL"/>
        </w:rPr>
        <w:t xml:space="preserve"> as to the liability (if any) of the </w:t>
      </w:r>
      <w:r w:rsidRPr="00417404">
        <w:rPr>
          <w:rFonts w:hint="cs"/>
          <w:rtl/>
          <w:lang w:bidi="he-IL"/>
        </w:rPr>
        <w:t>מוכר</w:t>
      </w:r>
      <w:r w:rsidRPr="00417404">
        <w:rPr>
          <w:lang w:bidi="he-IL"/>
        </w:rPr>
        <w:t xml:space="preserve"> to the </w:t>
      </w:r>
      <w:r w:rsidRPr="00417404">
        <w:rPr>
          <w:rFonts w:hint="cs"/>
          <w:rtl/>
          <w:lang w:bidi="he-IL"/>
        </w:rPr>
        <w:t>לוקח</w:t>
      </w:r>
      <w:r w:rsidRPr="00417404">
        <w:rPr>
          <w:lang w:bidi="he-IL"/>
        </w:rPr>
        <w:t xml:space="preserve">. </w:t>
      </w:r>
    </w:p>
  </w:footnote>
  <w:footnote w:id="5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One may even argue that it is a </w:t>
      </w:r>
      <w:r w:rsidRPr="00417404">
        <w:rPr>
          <w:rFonts w:hint="cs"/>
          <w:rtl/>
          <w:lang w:bidi="he-IL"/>
        </w:rPr>
        <w:t>ק"ו</w:t>
      </w:r>
      <w:r w:rsidRPr="00417404">
        <w:rPr>
          <w:lang w:bidi="he-IL"/>
        </w:rPr>
        <w:t xml:space="preserve">. If a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 who sold his </w:t>
      </w:r>
      <w:r w:rsidRPr="00417404">
        <w:rPr>
          <w:rFonts w:hint="cs"/>
          <w:rtl/>
          <w:lang w:bidi="he-IL"/>
        </w:rPr>
        <w:t>שטר</w:t>
      </w:r>
      <w:r w:rsidRPr="00417404">
        <w:rPr>
          <w:lang w:bidi="he-IL"/>
        </w:rPr>
        <w:t xml:space="preserve"> and (seemingly) gave up his rights to collect from the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, may, nevertheless, be </w:t>
      </w:r>
      <w:r w:rsidRPr="00417404">
        <w:rPr>
          <w:rFonts w:hint="cs"/>
          <w:rtl/>
          <w:lang w:bidi="he-IL"/>
        </w:rPr>
        <w:t>מוחל</w:t>
      </w:r>
      <w:r w:rsidRPr="00417404">
        <w:rPr>
          <w:lang w:bidi="he-IL"/>
        </w:rPr>
        <w:t xml:space="preserve"> the </w:t>
      </w:r>
      <w:r w:rsidRPr="00417404">
        <w:rPr>
          <w:rFonts w:hint="cs"/>
          <w:rtl/>
          <w:lang w:bidi="he-IL"/>
        </w:rPr>
        <w:t>חוב</w:t>
      </w:r>
      <w:r w:rsidRPr="00417404">
        <w:rPr>
          <w:lang w:bidi="he-IL"/>
        </w:rPr>
        <w:t xml:space="preserve"> and harm the innocent buyer who explicitly bought this </w:t>
      </w:r>
      <w:r w:rsidRPr="00417404">
        <w:rPr>
          <w:rFonts w:hint="cs"/>
          <w:rtl/>
          <w:lang w:bidi="he-IL"/>
        </w:rPr>
        <w:t>שטר</w:t>
      </w:r>
      <w:r w:rsidRPr="00417404">
        <w:rPr>
          <w:lang w:bidi="he-IL"/>
        </w:rPr>
        <w:t xml:space="preserve"> to collect the </w:t>
      </w:r>
      <w:r w:rsidRPr="00417404">
        <w:rPr>
          <w:rFonts w:hint="cs"/>
          <w:rtl/>
          <w:lang w:bidi="he-IL"/>
        </w:rPr>
        <w:t>חוב</w:t>
      </w:r>
      <w:r w:rsidRPr="00417404">
        <w:rPr>
          <w:lang w:bidi="he-IL"/>
        </w:rPr>
        <w:t xml:space="preserve">; then certainly a bona fide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 can be </w:t>
      </w:r>
      <w:r w:rsidRPr="00417404">
        <w:rPr>
          <w:rFonts w:hint="cs"/>
          <w:rtl/>
          <w:lang w:bidi="he-IL"/>
        </w:rPr>
        <w:t>מוחל</w:t>
      </w:r>
      <w:r w:rsidRPr="00417404">
        <w:rPr>
          <w:lang w:bidi="he-IL"/>
        </w:rPr>
        <w:t xml:space="preserve"> a </w:t>
      </w:r>
      <w:r w:rsidRPr="00417404">
        <w:rPr>
          <w:rFonts w:hint="cs"/>
          <w:rtl/>
          <w:lang w:bidi="he-IL"/>
        </w:rPr>
        <w:t>חוב</w:t>
      </w:r>
      <w:r w:rsidRPr="00417404">
        <w:rPr>
          <w:lang w:bidi="he-IL"/>
        </w:rPr>
        <w:t xml:space="preserve"> to his own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, even though he may be indirectly causing a loss to his own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, by denying the first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 the opportunity to collect his </w:t>
      </w:r>
      <w:r w:rsidRPr="00417404">
        <w:rPr>
          <w:rFonts w:hint="cs"/>
          <w:rtl/>
          <w:lang w:bidi="he-IL"/>
        </w:rPr>
        <w:t>חוב</w:t>
      </w:r>
      <w:r w:rsidRPr="00417404">
        <w:rPr>
          <w:lang w:bidi="he-IL"/>
        </w:rPr>
        <w:t xml:space="preserve"> from his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 (on whom he (the first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) did not necessarily depend on originally when he made the loan to the first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).   </w:t>
      </w:r>
    </w:p>
  </w:footnote>
  <w:footnote w:id="6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The term </w:t>
      </w:r>
      <w:r w:rsidRPr="00417404">
        <w:rPr>
          <w:rFonts w:hint="cs"/>
          <w:rtl/>
          <w:lang w:bidi="he-IL"/>
        </w:rPr>
        <w:t>מגו</w:t>
      </w:r>
      <w:r w:rsidRPr="00417404">
        <w:rPr>
          <w:lang w:bidi="he-IL"/>
        </w:rPr>
        <w:t xml:space="preserve"> here may be interpreted slightly different than usual. </w:t>
      </w:r>
      <w:r w:rsidRPr="00417404">
        <w:rPr>
          <w:rFonts w:hint="cs"/>
          <w:rtl/>
          <w:lang w:bidi="he-IL"/>
        </w:rPr>
        <w:t>תוספות</w:t>
      </w:r>
      <w:r w:rsidRPr="00417404">
        <w:rPr>
          <w:lang w:bidi="he-IL"/>
        </w:rPr>
        <w:t xml:space="preserve"> is saying that there is no concern of </w:t>
      </w:r>
      <w:r w:rsidRPr="00417404">
        <w:rPr>
          <w:rFonts w:hint="cs"/>
          <w:rtl/>
          <w:lang w:bidi="he-IL"/>
        </w:rPr>
        <w:t>חב לאחרים</w:t>
      </w:r>
      <w:r w:rsidRPr="00417404">
        <w:rPr>
          <w:lang w:bidi="he-IL"/>
        </w:rPr>
        <w:t xml:space="preserve">, for the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 could just as easily be </w:t>
      </w:r>
      <w:r w:rsidRPr="00417404">
        <w:rPr>
          <w:rFonts w:hint="cs"/>
          <w:rtl/>
          <w:lang w:bidi="he-IL"/>
        </w:rPr>
        <w:t>מוחל</w:t>
      </w:r>
      <w:r w:rsidRPr="00417404">
        <w:rPr>
          <w:lang w:bidi="he-IL"/>
        </w:rPr>
        <w:t xml:space="preserve"> the </w:t>
      </w:r>
      <w:r w:rsidRPr="00417404">
        <w:rPr>
          <w:rFonts w:hint="cs"/>
          <w:rtl/>
          <w:lang w:bidi="he-IL"/>
        </w:rPr>
        <w:t>חוב</w:t>
      </w:r>
      <w:r w:rsidRPr="00417404">
        <w:rPr>
          <w:lang w:bidi="he-IL"/>
        </w:rPr>
        <w:t xml:space="preserve"> and cause the </w:t>
      </w:r>
      <w:r w:rsidRPr="00417404">
        <w:rPr>
          <w:rFonts w:hint="cs"/>
          <w:rtl/>
          <w:lang w:bidi="he-IL"/>
        </w:rPr>
        <w:t>חב לאחרים</w:t>
      </w:r>
      <w:r w:rsidRPr="00417404">
        <w:rPr>
          <w:lang w:bidi="he-IL"/>
        </w:rPr>
        <w:t xml:space="preserve"> regardless. Therefore since there is no </w:t>
      </w:r>
      <w:r w:rsidRPr="00417404">
        <w:rPr>
          <w:rFonts w:hint="cs"/>
          <w:rtl/>
          <w:lang w:bidi="he-IL"/>
        </w:rPr>
        <w:t>חב לאחרים</w:t>
      </w:r>
      <w:r w:rsidRPr="00417404">
        <w:rPr>
          <w:lang w:bidi="he-IL"/>
        </w:rPr>
        <w:t xml:space="preserve"> we should accept the </w:t>
      </w:r>
      <w:r w:rsidRPr="00417404">
        <w:rPr>
          <w:rFonts w:hint="cs"/>
          <w:rtl/>
          <w:lang w:bidi="he-IL"/>
        </w:rPr>
        <w:t>הודאה</w:t>
      </w:r>
      <w:r w:rsidRPr="00417404">
        <w:rPr>
          <w:lang w:bidi="he-IL"/>
        </w:rPr>
        <w:t xml:space="preserve"> of the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 that it is a </w:t>
      </w:r>
      <w:r w:rsidRPr="00417404">
        <w:rPr>
          <w:rFonts w:hint="cs"/>
          <w:rtl/>
          <w:lang w:bidi="he-IL"/>
        </w:rPr>
        <w:t>שטר אמנה</w:t>
      </w:r>
      <w:r w:rsidRPr="00417404">
        <w:rPr>
          <w:lang w:bidi="he-IL"/>
        </w:rPr>
        <w:t xml:space="preserve"> (see </w:t>
      </w:r>
      <w:r w:rsidRPr="00417404">
        <w:rPr>
          <w:rFonts w:hint="cs"/>
          <w:rtl/>
          <w:lang w:bidi="he-IL"/>
        </w:rPr>
        <w:t>סוכ"ד אות לז</w:t>
      </w:r>
      <w:r w:rsidRPr="00417404">
        <w:rPr>
          <w:lang w:bidi="he-IL"/>
        </w:rPr>
        <w:t>).</w:t>
      </w:r>
    </w:p>
  </w:footnote>
  <w:footnote w:id="7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The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 is claiming </w:t>
      </w:r>
      <w:r w:rsidRPr="00417404">
        <w:rPr>
          <w:rFonts w:hint="cs"/>
          <w:rtl/>
          <w:lang w:bidi="he-IL"/>
        </w:rPr>
        <w:t>שטר אמנה</w:t>
      </w:r>
      <w:r w:rsidRPr="00417404">
        <w:rPr>
          <w:lang w:bidi="he-IL"/>
        </w:rPr>
        <w:t xml:space="preserve"> to prevent the third party from collecting from the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. He is hoping that the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 will eventually pay him instead of paying the third party. See ‘Thinking it over’ # </w:t>
      </w:r>
      <w:r w:rsidRPr="00417404">
        <w:rPr>
          <w:rFonts w:hint="cs"/>
          <w:rtl/>
          <w:lang w:bidi="he-IL"/>
        </w:rPr>
        <w:t>3</w:t>
      </w:r>
      <w:r w:rsidRPr="00417404">
        <w:rPr>
          <w:lang w:bidi="he-IL"/>
        </w:rPr>
        <w:t>.</w:t>
      </w:r>
      <w:r w:rsidR="00A93001" w:rsidRPr="00417404">
        <w:rPr>
          <w:lang w:bidi="he-IL"/>
        </w:rPr>
        <w:t xml:space="preserve"> [However the </w:t>
      </w:r>
      <w:r w:rsidR="00A93001" w:rsidRPr="00417404">
        <w:rPr>
          <w:rFonts w:hint="cs"/>
          <w:rtl/>
          <w:lang w:bidi="he-IL"/>
        </w:rPr>
        <w:t>מלוה</w:t>
      </w:r>
      <w:r w:rsidR="00A93001" w:rsidRPr="00417404">
        <w:rPr>
          <w:lang w:bidi="he-IL"/>
        </w:rPr>
        <w:t xml:space="preserve"> is not concerned that (since the </w:t>
      </w:r>
      <w:r w:rsidR="00A93001" w:rsidRPr="00417404">
        <w:rPr>
          <w:rFonts w:hint="cs"/>
          <w:rtl/>
          <w:lang w:bidi="he-IL"/>
        </w:rPr>
        <w:t>לוה</w:t>
      </w:r>
      <w:r w:rsidR="00A93001" w:rsidRPr="00417404">
        <w:rPr>
          <w:lang w:bidi="he-IL"/>
        </w:rPr>
        <w:t xml:space="preserve"> is not a </w:t>
      </w:r>
      <w:r w:rsidR="00A93001" w:rsidRPr="00417404">
        <w:rPr>
          <w:rFonts w:hint="cs"/>
          <w:rtl/>
          <w:lang w:bidi="he-IL"/>
        </w:rPr>
        <w:t>גזלן</w:t>
      </w:r>
      <w:r w:rsidR="00A93001" w:rsidRPr="00417404">
        <w:rPr>
          <w:lang w:bidi="he-IL"/>
        </w:rPr>
        <w:t xml:space="preserve">) he will pay the first </w:t>
      </w:r>
      <w:r w:rsidR="00A93001" w:rsidRPr="00417404">
        <w:rPr>
          <w:rFonts w:hint="cs"/>
          <w:rtl/>
          <w:lang w:bidi="he-IL"/>
        </w:rPr>
        <w:t>מלוה</w:t>
      </w:r>
      <w:r w:rsidR="00A93001" w:rsidRPr="00417404">
        <w:rPr>
          <w:lang w:bidi="he-IL"/>
        </w:rPr>
        <w:t xml:space="preserve"> (as is required by </w:t>
      </w:r>
      <w:r w:rsidR="00A93001" w:rsidRPr="00417404">
        <w:rPr>
          <w:rFonts w:hint="cs"/>
          <w:rtl/>
          <w:lang w:bidi="he-IL"/>
        </w:rPr>
        <w:t>שעבודא דר"נ</w:t>
      </w:r>
      <w:r w:rsidR="00A93001" w:rsidRPr="00417404">
        <w:rPr>
          <w:lang w:bidi="he-IL"/>
        </w:rPr>
        <w:t xml:space="preserve">), because </w:t>
      </w:r>
      <w:r w:rsidR="00464B75" w:rsidRPr="00417404">
        <w:rPr>
          <w:lang w:bidi="he-IL"/>
        </w:rPr>
        <w:t xml:space="preserve">[perhaps] paying one </w:t>
      </w:r>
      <w:r w:rsidR="00464B75" w:rsidRPr="00417404">
        <w:rPr>
          <w:rFonts w:hint="cs"/>
          <w:rtl/>
          <w:lang w:bidi="he-IL"/>
        </w:rPr>
        <w:t>מלוה</w:t>
      </w:r>
      <w:r w:rsidR="00464B75" w:rsidRPr="00417404">
        <w:rPr>
          <w:lang w:bidi="he-IL"/>
        </w:rPr>
        <w:t xml:space="preserve"> instead on another is not considered </w:t>
      </w:r>
      <w:r w:rsidR="00464B75" w:rsidRPr="00417404">
        <w:rPr>
          <w:rFonts w:hint="cs"/>
          <w:rtl/>
          <w:lang w:bidi="he-IL"/>
        </w:rPr>
        <w:t>גזילה</w:t>
      </w:r>
      <w:r w:rsidR="00464B75" w:rsidRPr="00417404">
        <w:rPr>
          <w:lang w:bidi="he-IL"/>
        </w:rPr>
        <w:t xml:space="preserve"> (and the second </w:t>
      </w:r>
      <w:r w:rsidR="00464B75" w:rsidRPr="00417404">
        <w:rPr>
          <w:rFonts w:hint="cs"/>
          <w:rtl/>
          <w:lang w:bidi="he-IL"/>
        </w:rPr>
        <w:t>מלוה</w:t>
      </w:r>
      <w:r w:rsidR="00464B75" w:rsidRPr="00417404">
        <w:rPr>
          <w:lang w:bidi="he-IL"/>
        </w:rPr>
        <w:t xml:space="preserve"> will ‘sweeten the deal’, somehow, so the </w:t>
      </w:r>
      <w:r w:rsidR="00464B75" w:rsidRPr="00417404">
        <w:rPr>
          <w:rFonts w:hint="cs"/>
          <w:rtl/>
          <w:lang w:bidi="he-IL"/>
        </w:rPr>
        <w:t>לוה</w:t>
      </w:r>
      <w:r w:rsidR="00464B75" w:rsidRPr="00417404">
        <w:rPr>
          <w:lang w:bidi="he-IL"/>
        </w:rPr>
        <w:t xml:space="preserve"> will pay him).]</w:t>
      </w:r>
    </w:p>
  </w:footnote>
  <w:footnote w:id="8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In our </w:t>
      </w:r>
      <w:r w:rsidRPr="00417404">
        <w:rPr>
          <w:rFonts w:hint="cs"/>
          <w:rtl/>
          <w:lang w:bidi="he-IL"/>
        </w:rPr>
        <w:t>גמרא</w:t>
      </w:r>
      <w:r w:rsidRPr="00417404">
        <w:rPr>
          <w:lang w:bidi="he-IL"/>
        </w:rPr>
        <w:t xml:space="preserve"> it is on </w:t>
      </w:r>
      <w:r w:rsidRPr="00417404">
        <w:rPr>
          <w:rFonts w:hint="cs"/>
          <w:rtl/>
          <w:lang w:bidi="he-IL"/>
        </w:rPr>
        <w:t>יט,ב</w:t>
      </w:r>
      <w:r w:rsidRPr="00417404">
        <w:rPr>
          <w:lang w:bidi="he-IL"/>
        </w:rPr>
        <w:t xml:space="preserve"> and </w:t>
      </w:r>
      <w:r w:rsidRPr="00417404">
        <w:rPr>
          <w:rFonts w:hint="cs"/>
          <w:rtl/>
          <w:lang w:bidi="he-IL"/>
        </w:rPr>
        <w:t>כ,א</w:t>
      </w:r>
      <w:r w:rsidRPr="00417404">
        <w:rPr>
          <w:lang w:bidi="he-IL"/>
        </w:rPr>
        <w:t>.</w:t>
      </w:r>
    </w:p>
  </w:footnote>
  <w:footnote w:id="9">
    <w:p w:rsidR="009A5094" w:rsidRPr="00417404" w:rsidRDefault="009A5094" w:rsidP="009A5094">
      <w:pPr>
        <w:spacing w:line="264" w:lineRule="auto"/>
        <w:jc w:val="both"/>
        <w:rPr>
          <w:sz w:val="20"/>
          <w:szCs w:val="20"/>
          <w:lang w:bidi="he-IL"/>
        </w:rPr>
      </w:pPr>
      <w:r w:rsidRPr="00417404">
        <w:rPr>
          <w:rStyle w:val="FootnoteReference"/>
          <w:sz w:val="20"/>
          <w:szCs w:val="20"/>
        </w:rPr>
        <w:footnoteRef/>
      </w:r>
      <w:r w:rsidRPr="00417404">
        <w:rPr>
          <w:sz w:val="20"/>
          <w:szCs w:val="20"/>
        </w:rPr>
        <w:t xml:space="preserve"> </w:t>
      </w:r>
      <w:r w:rsidRPr="00417404">
        <w:rPr>
          <w:sz w:val="20"/>
          <w:szCs w:val="20"/>
          <w:lang w:bidi="he-IL"/>
        </w:rPr>
        <w:t xml:space="preserve">There is reason not to return the </w:t>
      </w:r>
      <w:r w:rsidRPr="00417404">
        <w:rPr>
          <w:rFonts w:hint="cs"/>
          <w:sz w:val="20"/>
          <w:szCs w:val="20"/>
          <w:rtl/>
          <w:lang w:bidi="he-IL"/>
        </w:rPr>
        <w:t>שובר</w:t>
      </w:r>
      <w:r w:rsidRPr="00417404">
        <w:rPr>
          <w:sz w:val="20"/>
          <w:szCs w:val="20"/>
          <w:lang w:bidi="he-IL"/>
        </w:rPr>
        <w:t xml:space="preserve"> to the husband even if the woman admits to writing it and being paid. It is possible that this woman sold her </w:t>
      </w:r>
      <w:r w:rsidRPr="00417404">
        <w:rPr>
          <w:rFonts w:hint="cs"/>
          <w:sz w:val="20"/>
          <w:szCs w:val="20"/>
          <w:rtl/>
          <w:lang w:bidi="he-IL"/>
        </w:rPr>
        <w:t>כתובה</w:t>
      </w:r>
      <w:r w:rsidRPr="00417404">
        <w:rPr>
          <w:sz w:val="20"/>
          <w:szCs w:val="20"/>
          <w:lang w:bidi="he-IL"/>
        </w:rPr>
        <w:t xml:space="preserve"> rights to someone; that when she will be divorced (or widowed) the buyer will have the rights to collect her </w:t>
      </w:r>
      <w:r w:rsidRPr="00417404">
        <w:rPr>
          <w:rFonts w:hint="cs"/>
          <w:sz w:val="20"/>
          <w:szCs w:val="20"/>
          <w:rtl/>
          <w:lang w:bidi="he-IL"/>
        </w:rPr>
        <w:t>כתובה</w:t>
      </w:r>
      <w:r w:rsidRPr="00417404">
        <w:rPr>
          <w:sz w:val="20"/>
          <w:szCs w:val="20"/>
          <w:lang w:bidi="he-IL"/>
        </w:rPr>
        <w:t xml:space="preserve"> from her husband’s estate. The woman may have written this (false) receipt prior to the date of sale of her </w:t>
      </w:r>
      <w:r w:rsidRPr="00417404">
        <w:rPr>
          <w:rFonts w:hint="cs"/>
          <w:sz w:val="20"/>
          <w:szCs w:val="20"/>
          <w:rtl/>
          <w:lang w:bidi="he-IL"/>
        </w:rPr>
        <w:t>כתובה</w:t>
      </w:r>
      <w:r w:rsidRPr="00417404">
        <w:rPr>
          <w:sz w:val="20"/>
          <w:szCs w:val="20"/>
          <w:lang w:bidi="he-IL"/>
        </w:rPr>
        <w:t xml:space="preserve">, but actually gave it to her husband after the sale took place (rendering the receipt invalid, for the </w:t>
      </w:r>
      <w:r w:rsidRPr="00417404">
        <w:rPr>
          <w:rFonts w:hint="cs"/>
          <w:sz w:val="20"/>
          <w:szCs w:val="20"/>
          <w:rtl/>
          <w:lang w:bidi="he-IL"/>
        </w:rPr>
        <w:t>כתובה</w:t>
      </w:r>
      <w:r w:rsidRPr="00417404">
        <w:rPr>
          <w:sz w:val="20"/>
          <w:szCs w:val="20"/>
          <w:lang w:bidi="he-IL"/>
        </w:rPr>
        <w:t xml:space="preserve"> now belongs to the buyer). When the buyer will come to collect the </w:t>
      </w:r>
      <w:r w:rsidRPr="00417404">
        <w:rPr>
          <w:rFonts w:hint="cs"/>
          <w:sz w:val="20"/>
          <w:szCs w:val="20"/>
          <w:rtl/>
          <w:lang w:bidi="he-IL"/>
        </w:rPr>
        <w:t>כתובה</w:t>
      </w:r>
      <w:r w:rsidR="006D4BD3">
        <w:rPr>
          <w:sz w:val="20"/>
          <w:szCs w:val="20"/>
          <w:lang w:bidi="he-IL"/>
        </w:rPr>
        <w:t>,</w:t>
      </w:r>
      <w:r w:rsidRPr="00417404">
        <w:rPr>
          <w:sz w:val="20"/>
          <w:szCs w:val="20"/>
          <w:lang w:bidi="he-IL"/>
        </w:rPr>
        <w:t xml:space="preserve"> the husband will present the receipt which predates the sale date and claim that he already paid his wife the </w:t>
      </w:r>
      <w:r w:rsidRPr="00417404">
        <w:rPr>
          <w:rFonts w:hint="cs"/>
          <w:sz w:val="20"/>
          <w:szCs w:val="20"/>
          <w:rtl/>
          <w:lang w:bidi="he-IL"/>
        </w:rPr>
        <w:t>כתובה</w:t>
      </w:r>
      <w:r w:rsidRPr="00417404">
        <w:rPr>
          <w:sz w:val="20"/>
          <w:szCs w:val="20"/>
          <w:lang w:bidi="he-IL"/>
        </w:rPr>
        <w:t xml:space="preserve"> before she sold it. On account of this concern we should not return the </w:t>
      </w:r>
      <w:r w:rsidRPr="00417404">
        <w:rPr>
          <w:rFonts w:hint="cs"/>
          <w:sz w:val="20"/>
          <w:szCs w:val="20"/>
          <w:rtl/>
          <w:lang w:bidi="he-IL"/>
        </w:rPr>
        <w:t>שובר</w:t>
      </w:r>
      <w:r w:rsidRPr="00417404">
        <w:rPr>
          <w:sz w:val="20"/>
          <w:szCs w:val="20"/>
          <w:lang w:bidi="he-IL"/>
        </w:rPr>
        <w:t xml:space="preserve"> to the husband, for it is possible that the husband and wife are in collusion to deprive the buyer of his rights. </w:t>
      </w:r>
      <w:r w:rsidRPr="00417404">
        <w:rPr>
          <w:sz w:val="20"/>
          <w:szCs w:val="20"/>
        </w:rPr>
        <w:t xml:space="preserve">The fact that the </w:t>
      </w:r>
      <w:r w:rsidRPr="00417404">
        <w:rPr>
          <w:rFonts w:hint="cs"/>
          <w:sz w:val="20"/>
          <w:szCs w:val="20"/>
          <w:rtl/>
          <w:lang w:bidi="he-IL"/>
        </w:rPr>
        <w:t>שובר</w:t>
      </w:r>
      <w:r w:rsidRPr="00417404">
        <w:rPr>
          <w:sz w:val="20"/>
          <w:szCs w:val="20"/>
          <w:lang w:bidi="he-IL"/>
        </w:rPr>
        <w:t xml:space="preserve"> was lost and not held in safekeeping gives credence that something is amiss. The fact that we do return the </w:t>
      </w:r>
      <w:r w:rsidRPr="00417404">
        <w:rPr>
          <w:rFonts w:hint="cs"/>
          <w:sz w:val="20"/>
          <w:szCs w:val="20"/>
          <w:rtl/>
          <w:lang w:bidi="he-IL"/>
        </w:rPr>
        <w:t>שובר</w:t>
      </w:r>
      <w:r w:rsidRPr="00417404">
        <w:rPr>
          <w:sz w:val="20"/>
          <w:szCs w:val="20"/>
          <w:lang w:bidi="he-IL"/>
        </w:rPr>
        <w:t xml:space="preserve"> indicates that there is no such concern. The reason that there is no such concern is that there is a ruling of </w:t>
      </w:r>
      <w:r w:rsidRPr="00417404">
        <w:rPr>
          <w:rFonts w:hint="cs"/>
          <w:sz w:val="20"/>
          <w:szCs w:val="20"/>
          <w:rtl/>
          <w:lang w:bidi="he-IL"/>
        </w:rPr>
        <w:t>שמואל</w:t>
      </w:r>
      <w:r w:rsidRPr="00417404">
        <w:rPr>
          <w:sz w:val="20"/>
          <w:szCs w:val="20"/>
          <w:lang w:bidi="he-IL"/>
        </w:rPr>
        <w:t xml:space="preserve"> that </w:t>
      </w:r>
      <w:r w:rsidRPr="00417404">
        <w:rPr>
          <w:rFonts w:hint="cs"/>
          <w:sz w:val="20"/>
          <w:szCs w:val="20"/>
          <w:rtl/>
          <w:lang w:bidi="he-IL"/>
        </w:rPr>
        <w:t>המוכר שט"ח לחבירו וחזרו ומחלו מחול</w:t>
      </w:r>
      <w:r w:rsidRPr="00417404">
        <w:rPr>
          <w:sz w:val="20"/>
          <w:szCs w:val="20"/>
          <w:lang w:bidi="he-IL"/>
        </w:rPr>
        <w:t xml:space="preserve">. Therefore the woman has the option of being </w:t>
      </w:r>
      <w:r w:rsidRPr="00417404">
        <w:rPr>
          <w:rFonts w:hint="cs"/>
          <w:sz w:val="20"/>
          <w:szCs w:val="20"/>
          <w:rtl/>
          <w:lang w:bidi="he-IL"/>
        </w:rPr>
        <w:t>מוחל</w:t>
      </w:r>
      <w:r w:rsidRPr="00417404">
        <w:rPr>
          <w:sz w:val="20"/>
          <w:szCs w:val="20"/>
          <w:lang w:bidi="he-IL"/>
        </w:rPr>
        <w:t xml:space="preserve"> her husband from paying her the </w:t>
      </w:r>
      <w:r w:rsidRPr="00417404">
        <w:rPr>
          <w:rFonts w:hint="cs"/>
          <w:sz w:val="20"/>
          <w:szCs w:val="20"/>
          <w:rtl/>
          <w:lang w:bidi="he-IL"/>
        </w:rPr>
        <w:t>כתובה</w:t>
      </w:r>
      <w:r w:rsidRPr="00417404">
        <w:rPr>
          <w:sz w:val="20"/>
          <w:szCs w:val="20"/>
          <w:lang w:bidi="he-IL"/>
        </w:rPr>
        <w:t>, even after she sold it to the buyer; in which case the buyer would anyway not be able to collect.</w:t>
      </w:r>
      <w:r w:rsidRPr="00417404">
        <w:rPr>
          <w:sz w:val="20"/>
          <w:szCs w:val="20"/>
        </w:rPr>
        <w:t xml:space="preserve"> </w:t>
      </w:r>
      <w:r w:rsidRPr="00417404">
        <w:rPr>
          <w:sz w:val="20"/>
          <w:szCs w:val="20"/>
          <w:lang w:bidi="he-IL"/>
        </w:rPr>
        <w:t xml:space="preserve">[The </w:t>
      </w:r>
      <w:r w:rsidRPr="00417404">
        <w:rPr>
          <w:sz w:val="20"/>
          <w:szCs w:val="20"/>
          <w:rtl/>
          <w:lang w:bidi="he-IL"/>
        </w:rPr>
        <w:t>כתובה</w:t>
      </w:r>
      <w:r w:rsidRPr="00417404">
        <w:rPr>
          <w:sz w:val="20"/>
          <w:szCs w:val="20"/>
          <w:lang w:bidi="he-IL"/>
        </w:rPr>
        <w:t xml:space="preserve"> is the equivalent of a </w:t>
      </w:r>
      <w:r w:rsidRPr="00417404">
        <w:rPr>
          <w:sz w:val="20"/>
          <w:szCs w:val="20"/>
          <w:rtl/>
          <w:lang w:bidi="he-IL"/>
        </w:rPr>
        <w:t>שט"ח</w:t>
      </w:r>
      <w:r w:rsidRPr="00417404">
        <w:rPr>
          <w:sz w:val="20"/>
          <w:szCs w:val="20"/>
          <w:lang w:bidi="he-IL"/>
        </w:rPr>
        <w:t xml:space="preserve"> that the husband owes monies to his wife. Let us assume the </w:t>
      </w:r>
      <w:r w:rsidRPr="00417404">
        <w:rPr>
          <w:sz w:val="20"/>
          <w:szCs w:val="20"/>
          <w:rtl/>
          <w:lang w:bidi="he-IL"/>
        </w:rPr>
        <w:t>כתובה</w:t>
      </w:r>
      <w:r w:rsidRPr="00417404">
        <w:rPr>
          <w:sz w:val="20"/>
          <w:szCs w:val="20"/>
          <w:lang w:bidi="he-IL"/>
        </w:rPr>
        <w:t xml:space="preserve"> payment is two hundred </w:t>
      </w:r>
      <w:r w:rsidRPr="00417404">
        <w:rPr>
          <w:sz w:val="20"/>
          <w:szCs w:val="20"/>
          <w:rtl/>
          <w:lang w:bidi="he-IL"/>
        </w:rPr>
        <w:t>זוז</w:t>
      </w:r>
      <w:r w:rsidRPr="00417404">
        <w:rPr>
          <w:sz w:val="20"/>
          <w:szCs w:val="20"/>
          <w:lang w:bidi="he-IL"/>
        </w:rPr>
        <w:t xml:space="preserve">. The woman sold this </w:t>
      </w:r>
      <w:r w:rsidRPr="00417404">
        <w:rPr>
          <w:sz w:val="20"/>
          <w:szCs w:val="20"/>
          <w:rtl/>
          <w:lang w:bidi="he-IL"/>
        </w:rPr>
        <w:t>כתובה</w:t>
      </w:r>
      <w:r w:rsidRPr="00417404">
        <w:rPr>
          <w:sz w:val="20"/>
          <w:szCs w:val="20"/>
          <w:lang w:bidi="he-IL"/>
        </w:rPr>
        <w:t xml:space="preserve"> note to a </w:t>
      </w:r>
      <w:r w:rsidRPr="00417404">
        <w:rPr>
          <w:sz w:val="20"/>
          <w:szCs w:val="20"/>
          <w:rtl/>
          <w:lang w:bidi="he-IL"/>
        </w:rPr>
        <w:t>לוקח</w:t>
      </w:r>
      <w:r w:rsidRPr="00417404">
        <w:rPr>
          <w:sz w:val="20"/>
          <w:szCs w:val="20"/>
          <w:lang w:bidi="he-IL"/>
        </w:rPr>
        <w:t xml:space="preserve"> (on </w:t>
      </w:r>
      <w:r w:rsidRPr="00417404">
        <w:rPr>
          <w:sz w:val="20"/>
          <w:szCs w:val="20"/>
          <w:rtl/>
          <w:lang w:bidi="he-IL"/>
        </w:rPr>
        <w:t>ר"ח אייר</w:t>
      </w:r>
      <w:r w:rsidRPr="00417404">
        <w:rPr>
          <w:sz w:val="20"/>
          <w:szCs w:val="20"/>
          <w:lang w:bidi="he-IL"/>
        </w:rPr>
        <w:t xml:space="preserve">) for fifty </w:t>
      </w:r>
      <w:r w:rsidRPr="00417404">
        <w:rPr>
          <w:sz w:val="20"/>
          <w:szCs w:val="20"/>
          <w:rtl/>
          <w:lang w:bidi="he-IL"/>
        </w:rPr>
        <w:t>זוז</w:t>
      </w:r>
      <w:r w:rsidRPr="00417404">
        <w:rPr>
          <w:sz w:val="20"/>
          <w:szCs w:val="20"/>
          <w:lang w:bidi="he-IL"/>
        </w:rPr>
        <w:t xml:space="preserve"> (the note is discounted since it is possible that the husband will never divorce his wife and she will predecease him, and the buyer will receive nothing). She wrote a receipt on </w:t>
      </w:r>
      <w:r w:rsidRPr="00417404">
        <w:rPr>
          <w:sz w:val="20"/>
          <w:szCs w:val="20"/>
          <w:rtl/>
          <w:lang w:bidi="he-IL"/>
        </w:rPr>
        <w:t>ר"ח ניסן</w:t>
      </w:r>
      <w:r w:rsidRPr="00417404">
        <w:rPr>
          <w:sz w:val="20"/>
          <w:szCs w:val="20"/>
          <w:lang w:bidi="he-IL"/>
        </w:rPr>
        <w:t xml:space="preserve"> that she received her payments. However, she actually received her payments in </w:t>
      </w:r>
      <w:r w:rsidRPr="00417404">
        <w:rPr>
          <w:sz w:val="20"/>
          <w:szCs w:val="20"/>
          <w:rtl/>
          <w:lang w:bidi="he-IL"/>
        </w:rPr>
        <w:t>סיון</w:t>
      </w:r>
      <w:r w:rsidRPr="00417404">
        <w:rPr>
          <w:sz w:val="20"/>
          <w:szCs w:val="20"/>
          <w:lang w:bidi="he-IL"/>
        </w:rPr>
        <w:t xml:space="preserve"> (or did not receive any payment at all). The </w:t>
      </w:r>
      <w:r w:rsidRPr="00417404">
        <w:rPr>
          <w:sz w:val="20"/>
          <w:szCs w:val="20"/>
          <w:rtl/>
          <w:lang w:bidi="he-IL"/>
        </w:rPr>
        <w:t>לוקח</w:t>
      </w:r>
      <w:r w:rsidRPr="00417404">
        <w:rPr>
          <w:sz w:val="20"/>
          <w:szCs w:val="20"/>
          <w:lang w:bidi="he-IL"/>
        </w:rPr>
        <w:t xml:space="preserve"> is due the two hundred </w:t>
      </w:r>
      <w:r w:rsidRPr="00417404">
        <w:rPr>
          <w:sz w:val="20"/>
          <w:szCs w:val="20"/>
          <w:rtl/>
          <w:lang w:bidi="he-IL"/>
        </w:rPr>
        <w:t>זוז</w:t>
      </w:r>
      <w:r w:rsidRPr="00417404">
        <w:rPr>
          <w:sz w:val="20"/>
          <w:szCs w:val="20"/>
          <w:lang w:bidi="he-IL"/>
        </w:rPr>
        <w:t xml:space="preserve">, but she would rather keep the full two hundred </w:t>
      </w:r>
      <w:r w:rsidRPr="00417404">
        <w:rPr>
          <w:sz w:val="20"/>
          <w:szCs w:val="20"/>
          <w:rtl/>
          <w:lang w:bidi="he-IL"/>
        </w:rPr>
        <w:t>זוז</w:t>
      </w:r>
      <w:r w:rsidRPr="00417404">
        <w:rPr>
          <w:sz w:val="20"/>
          <w:szCs w:val="20"/>
          <w:lang w:bidi="he-IL"/>
        </w:rPr>
        <w:t xml:space="preserve"> for herself; even if she will have to return the fifty </w:t>
      </w:r>
      <w:r w:rsidRPr="00417404">
        <w:rPr>
          <w:sz w:val="20"/>
          <w:szCs w:val="20"/>
          <w:rtl/>
          <w:lang w:bidi="he-IL"/>
        </w:rPr>
        <w:t>זוז</w:t>
      </w:r>
      <w:r w:rsidRPr="00417404">
        <w:rPr>
          <w:sz w:val="20"/>
          <w:szCs w:val="20"/>
          <w:lang w:bidi="he-IL"/>
        </w:rPr>
        <w:t xml:space="preserve"> to the buyer (because according to the </w:t>
      </w:r>
      <w:r w:rsidRPr="00417404">
        <w:rPr>
          <w:sz w:val="20"/>
          <w:szCs w:val="20"/>
          <w:rtl/>
          <w:lang w:bidi="he-IL"/>
        </w:rPr>
        <w:t>שובר</w:t>
      </w:r>
      <w:r w:rsidRPr="00417404">
        <w:rPr>
          <w:sz w:val="20"/>
          <w:szCs w:val="20"/>
          <w:lang w:bidi="he-IL"/>
        </w:rPr>
        <w:t xml:space="preserve"> it was a bogus sale; she already ostensibly received her </w:t>
      </w:r>
      <w:r w:rsidRPr="00417404">
        <w:rPr>
          <w:sz w:val="20"/>
          <w:szCs w:val="20"/>
          <w:rtl/>
          <w:lang w:bidi="he-IL"/>
        </w:rPr>
        <w:t>כתובה</w:t>
      </w:r>
      <w:r w:rsidRPr="00417404">
        <w:rPr>
          <w:sz w:val="20"/>
          <w:szCs w:val="20"/>
          <w:lang w:bidi="he-IL"/>
        </w:rPr>
        <w:t xml:space="preserve"> on </w:t>
      </w:r>
      <w:r w:rsidRPr="00417404">
        <w:rPr>
          <w:sz w:val="20"/>
          <w:szCs w:val="20"/>
          <w:rtl/>
          <w:lang w:bidi="he-IL"/>
        </w:rPr>
        <w:t>ר"ח ניסן</w:t>
      </w:r>
      <w:r w:rsidRPr="00417404">
        <w:rPr>
          <w:sz w:val="20"/>
          <w:szCs w:val="20"/>
          <w:lang w:bidi="he-IL"/>
        </w:rPr>
        <w:t xml:space="preserve">), she will still realize a profit of one hundred-fifty </w:t>
      </w:r>
      <w:r w:rsidRPr="00417404">
        <w:rPr>
          <w:sz w:val="20"/>
          <w:szCs w:val="20"/>
          <w:rtl/>
          <w:lang w:bidi="he-IL"/>
        </w:rPr>
        <w:t>זוז</w:t>
      </w:r>
      <w:r w:rsidRPr="00417404">
        <w:rPr>
          <w:sz w:val="20"/>
          <w:szCs w:val="20"/>
          <w:lang w:bidi="he-IL"/>
        </w:rPr>
        <w:t xml:space="preserve">.] The woman is therefore believed to claim that the </w:t>
      </w:r>
      <w:r w:rsidRPr="00417404">
        <w:rPr>
          <w:rFonts w:hint="cs"/>
          <w:sz w:val="20"/>
          <w:szCs w:val="20"/>
          <w:rtl/>
          <w:lang w:bidi="he-IL"/>
        </w:rPr>
        <w:t>שובר</w:t>
      </w:r>
      <w:r w:rsidRPr="00417404">
        <w:rPr>
          <w:sz w:val="20"/>
          <w:szCs w:val="20"/>
          <w:lang w:bidi="he-IL"/>
        </w:rPr>
        <w:t xml:space="preserve"> belongs to her husband, because (even if she intends to cause the buyer a loss) she has a </w:t>
      </w:r>
      <w:r w:rsidRPr="00417404">
        <w:rPr>
          <w:rFonts w:hint="cs"/>
          <w:sz w:val="20"/>
          <w:szCs w:val="20"/>
          <w:rtl/>
          <w:lang w:bidi="he-IL"/>
        </w:rPr>
        <w:t>מגו</w:t>
      </w:r>
      <w:r w:rsidRPr="00417404">
        <w:rPr>
          <w:sz w:val="20"/>
          <w:szCs w:val="20"/>
          <w:lang w:bidi="he-IL"/>
        </w:rPr>
        <w:t xml:space="preserve"> that she could have been </w:t>
      </w:r>
      <w:r w:rsidRPr="00417404">
        <w:rPr>
          <w:rFonts w:hint="cs"/>
          <w:sz w:val="20"/>
          <w:szCs w:val="20"/>
          <w:rtl/>
          <w:lang w:bidi="he-IL"/>
        </w:rPr>
        <w:t>מוחל</w:t>
      </w:r>
      <w:r w:rsidRPr="00417404">
        <w:rPr>
          <w:sz w:val="20"/>
          <w:szCs w:val="20"/>
          <w:lang w:bidi="he-IL"/>
        </w:rPr>
        <w:t xml:space="preserve"> the </w:t>
      </w:r>
      <w:r w:rsidRPr="00417404">
        <w:rPr>
          <w:rFonts w:hint="cs"/>
          <w:sz w:val="20"/>
          <w:szCs w:val="20"/>
          <w:rtl/>
          <w:lang w:bidi="he-IL"/>
        </w:rPr>
        <w:t>כתובה</w:t>
      </w:r>
      <w:r w:rsidRPr="00417404">
        <w:rPr>
          <w:sz w:val="20"/>
          <w:szCs w:val="20"/>
          <w:lang w:bidi="he-IL"/>
        </w:rPr>
        <w:t xml:space="preserve"> and the buyer would suffer the same loss. This concludes the explanation of the </w:t>
      </w:r>
      <w:r w:rsidRPr="00417404">
        <w:rPr>
          <w:rFonts w:hint="cs"/>
          <w:sz w:val="20"/>
          <w:szCs w:val="20"/>
          <w:rtl/>
          <w:lang w:bidi="he-IL"/>
        </w:rPr>
        <w:t>גמרא</w:t>
      </w:r>
      <w:r w:rsidRPr="00417404">
        <w:rPr>
          <w:sz w:val="20"/>
          <w:szCs w:val="20"/>
          <w:lang w:bidi="he-IL"/>
        </w:rPr>
        <w:t xml:space="preserve"> in </w:t>
      </w:r>
      <w:r w:rsidRPr="00417404">
        <w:rPr>
          <w:rFonts w:hint="cs"/>
          <w:sz w:val="20"/>
          <w:szCs w:val="20"/>
          <w:rtl/>
          <w:lang w:bidi="he-IL"/>
        </w:rPr>
        <w:t>ב"מ</w:t>
      </w:r>
      <w:r w:rsidRPr="00417404">
        <w:rPr>
          <w:sz w:val="20"/>
          <w:szCs w:val="20"/>
          <w:lang w:bidi="he-IL"/>
        </w:rPr>
        <w:t xml:space="preserve">. </w:t>
      </w:r>
    </w:p>
    <w:p w:rsidR="009A5094" w:rsidRPr="00417404" w:rsidRDefault="009A5094" w:rsidP="009A5094">
      <w:pPr>
        <w:pStyle w:val="FootnoteText"/>
        <w:spacing w:line="264" w:lineRule="auto"/>
        <w:jc w:val="both"/>
        <w:rPr>
          <w:rFonts w:hint="cs"/>
          <w:rtl/>
          <w:lang w:bidi="he-IL"/>
        </w:rPr>
      </w:pPr>
    </w:p>
  </w:footnote>
  <w:footnote w:id="10">
    <w:p w:rsidR="009A5094" w:rsidRPr="00417404" w:rsidRDefault="009A5094" w:rsidP="00417404">
      <w:pPr>
        <w:spacing w:line="276" w:lineRule="auto"/>
        <w:jc w:val="both"/>
        <w:rPr>
          <w:rFonts w:hint="cs"/>
          <w:sz w:val="20"/>
          <w:szCs w:val="20"/>
          <w:rtl/>
          <w:lang w:bidi="he-IL"/>
        </w:rPr>
      </w:pPr>
      <w:r w:rsidRPr="00417404">
        <w:rPr>
          <w:rStyle w:val="FootnoteReference"/>
          <w:sz w:val="20"/>
          <w:szCs w:val="20"/>
        </w:rPr>
        <w:footnoteRef/>
      </w:r>
      <w:r w:rsidRPr="00417404">
        <w:rPr>
          <w:sz w:val="20"/>
          <w:szCs w:val="20"/>
        </w:rPr>
        <w:t xml:space="preserve"> </w:t>
      </w:r>
      <w:r w:rsidRPr="00417404">
        <w:rPr>
          <w:sz w:val="20"/>
          <w:szCs w:val="20"/>
          <w:lang w:bidi="he-IL"/>
        </w:rPr>
        <w:t xml:space="preserve">The previous argument against the </w:t>
      </w:r>
      <w:r w:rsidRPr="00417404">
        <w:rPr>
          <w:rFonts w:hint="cs"/>
          <w:sz w:val="20"/>
          <w:szCs w:val="20"/>
          <w:rtl/>
          <w:lang w:bidi="he-IL"/>
        </w:rPr>
        <w:t>מגו</w:t>
      </w:r>
      <w:r w:rsidRPr="00417404">
        <w:rPr>
          <w:sz w:val="20"/>
          <w:szCs w:val="20"/>
          <w:lang w:bidi="he-IL"/>
        </w:rPr>
        <w:t xml:space="preserve"> of </w:t>
      </w:r>
      <w:r w:rsidRPr="00417404">
        <w:rPr>
          <w:rFonts w:hint="cs"/>
          <w:sz w:val="20"/>
          <w:szCs w:val="20"/>
          <w:rtl/>
          <w:lang w:bidi="he-IL"/>
        </w:rPr>
        <w:t>מחילה</w:t>
      </w:r>
      <w:r w:rsidRPr="00417404">
        <w:rPr>
          <w:sz w:val="20"/>
          <w:szCs w:val="20"/>
          <w:lang w:bidi="he-IL"/>
        </w:rPr>
        <w:t xml:space="preserve"> does not completely destroy the </w:t>
      </w:r>
      <w:r w:rsidRPr="00417404">
        <w:rPr>
          <w:rFonts w:hint="cs"/>
          <w:sz w:val="20"/>
          <w:szCs w:val="20"/>
          <w:rtl/>
          <w:lang w:bidi="he-IL"/>
        </w:rPr>
        <w:t>מגו</w:t>
      </w:r>
      <w:r w:rsidRPr="00417404">
        <w:rPr>
          <w:sz w:val="20"/>
          <w:szCs w:val="20"/>
          <w:lang w:bidi="he-IL"/>
        </w:rPr>
        <w:t xml:space="preserve">; but rather it renders it flawed and weak. </w:t>
      </w:r>
      <w:r w:rsidRPr="00417404">
        <w:rPr>
          <w:sz w:val="20"/>
          <w:szCs w:val="20"/>
        </w:rPr>
        <w:t xml:space="preserve">There is a possibility that he risks losing his debt by claiming </w:t>
      </w:r>
      <w:r w:rsidRPr="00417404">
        <w:rPr>
          <w:rFonts w:hint="cs"/>
          <w:sz w:val="20"/>
          <w:szCs w:val="20"/>
          <w:rtl/>
          <w:lang w:bidi="he-IL"/>
        </w:rPr>
        <w:t>אמנה</w:t>
      </w:r>
      <w:r w:rsidRPr="00417404">
        <w:rPr>
          <w:sz w:val="20"/>
          <w:szCs w:val="20"/>
          <w:lang w:bidi="he-IL"/>
        </w:rPr>
        <w:t xml:space="preserve"> just as by being </w:t>
      </w:r>
      <w:r w:rsidRPr="00417404">
        <w:rPr>
          <w:rFonts w:hint="cs"/>
          <w:sz w:val="20"/>
          <w:szCs w:val="20"/>
          <w:rtl/>
          <w:lang w:bidi="he-IL"/>
        </w:rPr>
        <w:t>מוחל</w:t>
      </w:r>
      <w:r w:rsidRPr="00417404">
        <w:rPr>
          <w:sz w:val="20"/>
          <w:szCs w:val="20"/>
          <w:lang w:bidi="he-IL"/>
        </w:rPr>
        <w:t>. The two claims may be equally detrimental.</w:t>
      </w:r>
      <w:r w:rsidR="00417404" w:rsidRPr="00417404">
        <w:rPr>
          <w:sz w:val="20"/>
          <w:szCs w:val="20"/>
          <w:lang w:bidi="he-IL"/>
        </w:rPr>
        <w:t xml:space="preserve"> There is a difference between the claim in our </w:t>
      </w:r>
      <w:r w:rsidR="00417404" w:rsidRPr="00417404">
        <w:rPr>
          <w:rFonts w:hint="cs"/>
          <w:sz w:val="20"/>
          <w:szCs w:val="20"/>
          <w:rtl/>
          <w:lang w:bidi="he-IL"/>
        </w:rPr>
        <w:t>גמרא</w:t>
      </w:r>
      <w:r w:rsidR="00417404" w:rsidRPr="00417404">
        <w:rPr>
          <w:sz w:val="20"/>
          <w:szCs w:val="20"/>
          <w:lang w:bidi="he-IL"/>
        </w:rPr>
        <w:t xml:space="preserve"> that it is a </w:t>
      </w:r>
      <w:r w:rsidR="00417404" w:rsidRPr="00417404">
        <w:rPr>
          <w:rFonts w:hint="cs"/>
          <w:sz w:val="20"/>
          <w:szCs w:val="20"/>
          <w:rtl/>
          <w:lang w:bidi="he-IL"/>
        </w:rPr>
        <w:t>שטר אמנה</w:t>
      </w:r>
      <w:r w:rsidR="00417404" w:rsidRPr="00417404">
        <w:rPr>
          <w:sz w:val="20"/>
          <w:szCs w:val="20"/>
          <w:lang w:bidi="he-IL"/>
        </w:rPr>
        <w:t xml:space="preserve"> and the claim in </w:t>
      </w:r>
      <w:r w:rsidR="00417404" w:rsidRPr="00417404">
        <w:rPr>
          <w:rFonts w:hint="cs"/>
          <w:sz w:val="20"/>
          <w:szCs w:val="20"/>
          <w:rtl/>
          <w:lang w:bidi="he-IL"/>
        </w:rPr>
        <w:t>ב"מ</w:t>
      </w:r>
      <w:r w:rsidR="00417404" w:rsidRPr="00417404">
        <w:rPr>
          <w:sz w:val="20"/>
          <w:szCs w:val="20"/>
          <w:lang w:bidi="he-IL"/>
        </w:rPr>
        <w:t xml:space="preserve"> that she wrote the </w:t>
      </w:r>
      <w:r w:rsidR="00417404" w:rsidRPr="00417404">
        <w:rPr>
          <w:rFonts w:hint="cs"/>
          <w:sz w:val="20"/>
          <w:szCs w:val="20"/>
          <w:rtl/>
          <w:lang w:bidi="he-IL"/>
        </w:rPr>
        <w:t>שובר</w:t>
      </w:r>
      <w:r w:rsidR="00417404" w:rsidRPr="00417404">
        <w:rPr>
          <w:sz w:val="20"/>
          <w:szCs w:val="20"/>
          <w:lang w:bidi="he-IL"/>
        </w:rPr>
        <w:t xml:space="preserve">. In </w:t>
      </w:r>
      <w:r w:rsidR="00417404" w:rsidRPr="00417404">
        <w:rPr>
          <w:rFonts w:hint="cs"/>
          <w:sz w:val="20"/>
          <w:szCs w:val="20"/>
          <w:rtl/>
          <w:lang w:bidi="he-IL"/>
        </w:rPr>
        <w:t>ב"מ</w:t>
      </w:r>
      <w:r w:rsidR="00417404" w:rsidRPr="00417404">
        <w:rPr>
          <w:sz w:val="20"/>
          <w:szCs w:val="20"/>
          <w:lang w:bidi="he-IL"/>
        </w:rPr>
        <w:t xml:space="preserve"> we found a </w:t>
      </w:r>
      <w:r w:rsidR="00417404" w:rsidRPr="00417404">
        <w:rPr>
          <w:rFonts w:hint="cs"/>
          <w:sz w:val="20"/>
          <w:szCs w:val="20"/>
          <w:rtl/>
          <w:lang w:bidi="he-IL"/>
        </w:rPr>
        <w:t>שובר</w:t>
      </w:r>
      <w:r w:rsidR="00417404" w:rsidRPr="00417404">
        <w:rPr>
          <w:sz w:val="20"/>
          <w:szCs w:val="20"/>
          <w:lang w:bidi="he-IL"/>
        </w:rPr>
        <w:t xml:space="preserve"> which states that the woman received payment. The woman is substantiating that which is stated in the </w:t>
      </w:r>
      <w:r w:rsidR="00417404" w:rsidRPr="00417404">
        <w:rPr>
          <w:rFonts w:hint="cs"/>
          <w:sz w:val="20"/>
          <w:szCs w:val="20"/>
          <w:rtl/>
          <w:lang w:bidi="he-IL"/>
        </w:rPr>
        <w:t>שובר</w:t>
      </w:r>
      <w:r w:rsidR="00417404" w:rsidRPr="00417404">
        <w:rPr>
          <w:sz w:val="20"/>
          <w:szCs w:val="20"/>
          <w:lang w:bidi="he-IL"/>
        </w:rPr>
        <w:t xml:space="preserve">. Therefore, even though there is a possibility that there is collusion between the husband and wife, nevertheless the (meager) </w:t>
      </w:r>
      <w:r w:rsidR="00417404" w:rsidRPr="00417404">
        <w:rPr>
          <w:rFonts w:hint="cs"/>
          <w:sz w:val="20"/>
          <w:szCs w:val="20"/>
          <w:rtl/>
          <w:lang w:bidi="he-IL"/>
        </w:rPr>
        <w:t>מגו</w:t>
      </w:r>
      <w:r w:rsidR="00417404" w:rsidRPr="00417404">
        <w:rPr>
          <w:sz w:val="20"/>
          <w:szCs w:val="20"/>
          <w:lang w:bidi="he-IL"/>
        </w:rPr>
        <w:t xml:space="preserve"> of </w:t>
      </w:r>
      <w:r w:rsidR="00417404" w:rsidRPr="00417404">
        <w:rPr>
          <w:rFonts w:hint="cs"/>
          <w:sz w:val="20"/>
          <w:szCs w:val="20"/>
          <w:rtl/>
          <w:lang w:bidi="he-IL"/>
        </w:rPr>
        <w:t>מחילה</w:t>
      </w:r>
      <w:r w:rsidR="00417404" w:rsidRPr="00417404">
        <w:rPr>
          <w:sz w:val="20"/>
          <w:szCs w:val="20"/>
          <w:lang w:bidi="he-IL"/>
        </w:rPr>
        <w:t xml:space="preserve"> is sufficient to believe the woman that the </w:t>
      </w:r>
      <w:r w:rsidR="00417404" w:rsidRPr="00417404">
        <w:rPr>
          <w:rFonts w:hint="cs"/>
          <w:sz w:val="20"/>
          <w:szCs w:val="20"/>
          <w:rtl/>
          <w:lang w:bidi="he-IL"/>
        </w:rPr>
        <w:t>שובר</w:t>
      </w:r>
      <w:r w:rsidR="00417404" w:rsidRPr="00417404">
        <w:rPr>
          <w:sz w:val="20"/>
          <w:szCs w:val="20"/>
          <w:lang w:bidi="he-IL"/>
        </w:rPr>
        <w:t xml:space="preserve"> is correct. In our case however, the </w:t>
      </w:r>
      <w:r w:rsidR="00417404" w:rsidRPr="00417404">
        <w:rPr>
          <w:rFonts w:hint="cs"/>
          <w:sz w:val="20"/>
          <w:szCs w:val="20"/>
          <w:rtl/>
          <w:lang w:bidi="he-IL"/>
        </w:rPr>
        <w:t>מלוה</w:t>
      </w:r>
      <w:r w:rsidR="00417404" w:rsidRPr="00417404">
        <w:rPr>
          <w:sz w:val="20"/>
          <w:szCs w:val="20"/>
          <w:lang w:bidi="he-IL"/>
        </w:rPr>
        <w:t xml:space="preserve"> is claiming that it is a </w:t>
      </w:r>
      <w:r w:rsidR="00417404" w:rsidRPr="00417404">
        <w:rPr>
          <w:rFonts w:hint="cs"/>
          <w:sz w:val="20"/>
          <w:szCs w:val="20"/>
          <w:rtl/>
          <w:lang w:bidi="he-IL"/>
        </w:rPr>
        <w:t>שטר אמנה</w:t>
      </w:r>
      <w:r w:rsidR="00417404" w:rsidRPr="00417404">
        <w:rPr>
          <w:sz w:val="20"/>
          <w:szCs w:val="20"/>
          <w:lang w:bidi="he-IL"/>
        </w:rPr>
        <w:t xml:space="preserve">; he is not substantiating the </w:t>
      </w:r>
      <w:r w:rsidR="00417404" w:rsidRPr="00417404">
        <w:rPr>
          <w:rFonts w:hint="cs"/>
          <w:sz w:val="20"/>
          <w:szCs w:val="20"/>
          <w:rtl/>
          <w:lang w:bidi="he-IL"/>
        </w:rPr>
        <w:t>שטר</w:t>
      </w:r>
      <w:r w:rsidR="00417404" w:rsidRPr="00417404">
        <w:rPr>
          <w:sz w:val="20"/>
          <w:szCs w:val="20"/>
          <w:lang w:bidi="he-IL"/>
        </w:rPr>
        <w:t xml:space="preserve"> but rather he is contradicting the </w:t>
      </w:r>
      <w:r w:rsidR="00417404" w:rsidRPr="00417404">
        <w:rPr>
          <w:rFonts w:hint="cs"/>
          <w:sz w:val="20"/>
          <w:szCs w:val="20"/>
          <w:rtl/>
          <w:lang w:bidi="he-IL"/>
        </w:rPr>
        <w:t>שטר</w:t>
      </w:r>
      <w:r w:rsidR="00417404" w:rsidRPr="00417404">
        <w:rPr>
          <w:sz w:val="20"/>
          <w:szCs w:val="20"/>
          <w:lang w:bidi="he-IL"/>
        </w:rPr>
        <w:t xml:space="preserve">. In order for him to be believed to contradict a </w:t>
      </w:r>
      <w:r w:rsidR="00417404" w:rsidRPr="00417404">
        <w:rPr>
          <w:rFonts w:hint="cs"/>
          <w:sz w:val="20"/>
          <w:szCs w:val="20"/>
          <w:rtl/>
          <w:lang w:bidi="he-IL"/>
        </w:rPr>
        <w:t>שטר</w:t>
      </w:r>
      <w:r w:rsidR="00417404" w:rsidRPr="00417404">
        <w:rPr>
          <w:sz w:val="20"/>
          <w:szCs w:val="20"/>
          <w:lang w:bidi="he-IL"/>
        </w:rPr>
        <w:t xml:space="preserve">, a proper </w:t>
      </w:r>
      <w:r w:rsidR="00417404" w:rsidRPr="00417404">
        <w:rPr>
          <w:rFonts w:hint="cs"/>
          <w:sz w:val="20"/>
          <w:szCs w:val="20"/>
          <w:rtl/>
          <w:lang w:bidi="he-IL"/>
        </w:rPr>
        <w:t>מגו</w:t>
      </w:r>
      <w:r w:rsidR="00417404" w:rsidRPr="00417404">
        <w:rPr>
          <w:sz w:val="20"/>
          <w:szCs w:val="20"/>
          <w:lang w:bidi="he-IL"/>
        </w:rPr>
        <w:t xml:space="preserve"> is required. The </w:t>
      </w:r>
      <w:r w:rsidR="00417404" w:rsidRPr="00417404">
        <w:rPr>
          <w:rFonts w:hint="cs"/>
          <w:sz w:val="20"/>
          <w:szCs w:val="20"/>
          <w:rtl/>
          <w:lang w:bidi="he-IL"/>
        </w:rPr>
        <w:t>מגו</w:t>
      </w:r>
      <w:r w:rsidR="00417404" w:rsidRPr="00417404">
        <w:rPr>
          <w:sz w:val="20"/>
          <w:szCs w:val="20"/>
          <w:lang w:bidi="he-IL"/>
        </w:rPr>
        <w:t xml:space="preserve"> of </w:t>
      </w:r>
      <w:r w:rsidR="00417404" w:rsidRPr="00417404">
        <w:rPr>
          <w:rFonts w:hint="cs"/>
          <w:sz w:val="20"/>
          <w:szCs w:val="20"/>
          <w:rtl/>
          <w:lang w:bidi="he-IL"/>
        </w:rPr>
        <w:t>מחילה</w:t>
      </w:r>
      <w:r w:rsidR="00417404" w:rsidRPr="00417404">
        <w:rPr>
          <w:sz w:val="20"/>
          <w:szCs w:val="20"/>
          <w:lang w:bidi="he-IL"/>
        </w:rPr>
        <w:t xml:space="preserve"> is insufficient because it has a flaw. He may not want to be </w:t>
      </w:r>
      <w:r w:rsidR="00417404" w:rsidRPr="00417404">
        <w:rPr>
          <w:rFonts w:hint="cs"/>
          <w:sz w:val="20"/>
          <w:szCs w:val="20"/>
          <w:rtl/>
          <w:lang w:bidi="he-IL"/>
        </w:rPr>
        <w:t>מוחל</w:t>
      </w:r>
      <w:r w:rsidR="00417404" w:rsidRPr="00417404">
        <w:rPr>
          <w:sz w:val="20"/>
          <w:szCs w:val="20"/>
          <w:lang w:bidi="he-IL"/>
        </w:rPr>
        <w:t xml:space="preserve"> and thereby lose his </w:t>
      </w:r>
      <w:r w:rsidR="00417404" w:rsidRPr="00417404">
        <w:rPr>
          <w:rFonts w:hint="cs"/>
          <w:sz w:val="20"/>
          <w:szCs w:val="20"/>
          <w:rtl/>
          <w:lang w:bidi="he-IL"/>
        </w:rPr>
        <w:t>חוב</w:t>
      </w:r>
      <w:r w:rsidR="00417404" w:rsidRPr="00417404">
        <w:rPr>
          <w:sz w:val="20"/>
          <w:szCs w:val="20"/>
          <w:lang w:bidi="he-IL"/>
        </w:rPr>
        <w:t xml:space="preserve">. </w:t>
      </w:r>
    </w:p>
  </w:footnote>
  <w:footnote w:id="11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See </w:t>
      </w:r>
      <w:r w:rsidRPr="00417404">
        <w:rPr>
          <w:rFonts w:hint="cs"/>
          <w:rtl/>
          <w:lang w:bidi="he-IL"/>
        </w:rPr>
        <w:t>תוספות דף פה,ב ד"ה המוכר</w:t>
      </w:r>
      <w:r w:rsidRPr="00417404">
        <w:rPr>
          <w:lang w:bidi="he-IL"/>
        </w:rPr>
        <w:t xml:space="preserve"> who explains that by selling a </w:t>
      </w:r>
      <w:r w:rsidRPr="00417404">
        <w:rPr>
          <w:rFonts w:hint="cs"/>
          <w:rtl/>
          <w:lang w:bidi="he-IL"/>
        </w:rPr>
        <w:t>שט"ח</w:t>
      </w:r>
      <w:r w:rsidRPr="00417404">
        <w:rPr>
          <w:lang w:bidi="he-IL"/>
        </w:rPr>
        <w:t xml:space="preserve"> nothing of substance is being sold (except where the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 owns </w:t>
      </w:r>
      <w:r w:rsidRPr="00417404">
        <w:rPr>
          <w:rFonts w:hint="cs"/>
          <w:rtl/>
          <w:lang w:bidi="he-IL"/>
        </w:rPr>
        <w:t>קרקע</w:t>
      </w:r>
      <w:r w:rsidRPr="00417404">
        <w:rPr>
          <w:lang w:bidi="he-IL"/>
        </w:rPr>
        <w:t xml:space="preserve">), therefore it is a </w:t>
      </w:r>
      <w:r w:rsidRPr="00417404">
        <w:rPr>
          <w:rFonts w:hint="cs"/>
          <w:rtl/>
          <w:lang w:bidi="he-IL"/>
        </w:rPr>
        <w:t>מכירה</w:t>
      </w:r>
      <w:r w:rsidRPr="00417404">
        <w:rPr>
          <w:lang w:bidi="he-IL"/>
        </w:rPr>
        <w:t xml:space="preserve"> only </w:t>
      </w:r>
      <w:r w:rsidRPr="00417404">
        <w:rPr>
          <w:rFonts w:hint="cs"/>
          <w:rtl/>
          <w:lang w:bidi="he-IL"/>
        </w:rPr>
        <w:t>מדרבנן</w:t>
      </w:r>
      <w:r w:rsidRPr="00417404">
        <w:rPr>
          <w:lang w:bidi="he-IL"/>
        </w:rPr>
        <w:t>.</w:t>
      </w:r>
    </w:p>
  </w:footnote>
  <w:footnote w:id="12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It seems that </w:t>
      </w:r>
      <w:r w:rsidRPr="00417404">
        <w:rPr>
          <w:rFonts w:hint="cs"/>
          <w:rtl/>
          <w:lang w:bidi="he-IL"/>
        </w:rPr>
        <w:t>מן התורה</w:t>
      </w:r>
      <w:r w:rsidRPr="00417404">
        <w:rPr>
          <w:lang w:bidi="he-IL"/>
        </w:rPr>
        <w:t xml:space="preserve"> the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 still owes the money to the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. It is only that the </w:t>
      </w:r>
      <w:r w:rsidRPr="00417404">
        <w:rPr>
          <w:rFonts w:hint="cs"/>
          <w:rtl/>
          <w:lang w:bidi="he-IL"/>
        </w:rPr>
        <w:t>רבנן</w:t>
      </w:r>
      <w:r w:rsidRPr="00417404">
        <w:rPr>
          <w:lang w:bidi="he-IL"/>
        </w:rPr>
        <w:t xml:space="preserve"> gave the buyer a right to collect the money (in return for his payment); not that the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 actually owes it to the buyer. Therefore if the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 is </w:t>
      </w:r>
      <w:r w:rsidRPr="00417404">
        <w:rPr>
          <w:rFonts w:hint="cs"/>
          <w:rtl/>
          <w:lang w:bidi="he-IL"/>
        </w:rPr>
        <w:t>מוחל</w:t>
      </w:r>
      <w:r w:rsidRPr="00417404">
        <w:rPr>
          <w:lang w:bidi="he-IL"/>
        </w:rPr>
        <w:t xml:space="preserve"> the loan there is nothing for the buyer to collect.  </w:t>
      </w:r>
      <w:r w:rsidRPr="00417404">
        <w:rPr>
          <w:rFonts w:hint="cs"/>
          <w:rtl/>
          <w:lang w:bidi="he-IL"/>
        </w:rPr>
        <w:t>ועי' באחרונים</w:t>
      </w:r>
      <w:r w:rsidRPr="00417404">
        <w:rPr>
          <w:lang w:bidi="he-IL"/>
        </w:rPr>
        <w:t>.</w:t>
      </w:r>
    </w:p>
  </w:footnote>
  <w:footnote w:id="13">
    <w:p w:rsidR="00754385" w:rsidRPr="00417404" w:rsidRDefault="00754385" w:rsidP="009A5094">
      <w:pPr>
        <w:spacing w:line="264" w:lineRule="auto"/>
        <w:jc w:val="both"/>
        <w:rPr>
          <w:sz w:val="20"/>
          <w:szCs w:val="20"/>
          <w:lang w:bidi="he-IL"/>
        </w:rPr>
      </w:pPr>
      <w:r w:rsidRPr="00417404">
        <w:rPr>
          <w:rStyle w:val="FootnoteReference"/>
          <w:sz w:val="20"/>
          <w:szCs w:val="20"/>
        </w:rPr>
        <w:footnoteRef/>
      </w:r>
      <w:r w:rsidRPr="00417404">
        <w:rPr>
          <w:sz w:val="20"/>
          <w:szCs w:val="20"/>
        </w:rPr>
        <w:t xml:space="preserve"> </w:t>
      </w:r>
      <w:r w:rsidRPr="00417404">
        <w:rPr>
          <w:rFonts w:hint="cs"/>
          <w:sz w:val="20"/>
          <w:szCs w:val="20"/>
          <w:rtl/>
          <w:lang w:bidi="he-IL"/>
        </w:rPr>
        <w:t>תוספות</w:t>
      </w:r>
      <w:r w:rsidRPr="00417404">
        <w:rPr>
          <w:sz w:val="20"/>
          <w:szCs w:val="20"/>
          <w:lang w:bidi="he-IL"/>
        </w:rPr>
        <w:t xml:space="preserve"> answer is that one can be </w:t>
      </w:r>
      <w:r w:rsidRPr="00417404">
        <w:rPr>
          <w:rFonts w:hint="cs"/>
          <w:sz w:val="20"/>
          <w:szCs w:val="20"/>
          <w:rtl/>
          <w:lang w:bidi="he-IL"/>
        </w:rPr>
        <w:t>מוחל</w:t>
      </w:r>
      <w:r w:rsidRPr="00417404">
        <w:rPr>
          <w:sz w:val="20"/>
          <w:szCs w:val="20"/>
          <w:lang w:bidi="he-IL"/>
        </w:rPr>
        <w:t xml:space="preserve"> a </w:t>
      </w:r>
      <w:r w:rsidRPr="00417404">
        <w:rPr>
          <w:rFonts w:hint="cs"/>
          <w:sz w:val="20"/>
          <w:szCs w:val="20"/>
          <w:rtl/>
          <w:lang w:bidi="he-IL"/>
        </w:rPr>
        <w:t>חוב</w:t>
      </w:r>
      <w:r w:rsidRPr="00417404">
        <w:rPr>
          <w:sz w:val="20"/>
          <w:szCs w:val="20"/>
          <w:lang w:bidi="he-IL"/>
        </w:rPr>
        <w:t xml:space="preserve"> if it harms others, only in a case where the others (who are being harmed) are not owed this </w:t>
      </w:r>
      <w:r w:rsidRPr="00417404">
        <w:rPr>
          <w:rFonts w:hint="cs"/>
          <w:sz w:val="20"/>
          <w:szCs w:val="20"/>
          <w:rtl/>
          <w:lang w:bidi="he-IL"/>
        </w:rPr>
        <w:t>חוב מן התורה</w:t>
      </w:r>
      <w:r w:rsidRPr="00417404">
        <w:rPr>
          <w:sz w:val="20"/>
          <w:szCs w:val="20"/>
          <w:lang w:bidi="he-IL"/>
        </w:rPr>
        <w:t xml:space="preserve"> only </w:t>
      </w:r>
      <w:r w:rsidRPr="00417404">
        <w:rPr>
          <w:rFonts w:hint="cs"/>
          <w:sz w:val="20"/>
          <w:szCs w:val="20"/>
          <w:rtl/>
          <w:lang w:bidi="he-IL"/>
        </w:rPr>
        <w:t>מדרבנן</w:t>
      </w:r>
      <w:r w:rsidRPr="00417404">
        <w:rPr>
          <w:sz w:val="20"/>
          <w:szCs w:val="20"/>
          <w:lang w:bidi="he-IL"/>
        </w:rPr>
        <w:t xml:space="preserve">. In the case of </w:t>
      </w:r>
      <w:r w:rsidRPr="00417404">
        <w:rPr>
          <w:rFonts w:hint="cs"/>
          <w:sz w:val="20"/>
          <w:szCs w:val="20"/>
          <w:rtl/>
          <w:lang w:bidi="he-IL"/>
        </w:rPr>
        <w:t>המוכר שט"ח לחבירו וכו'</w:t>
      </w:r>
      <w:r w:rsidRPr="00417404">
        <w:rPr>
          <w:sz w:val="20"/>
          <w:szCs w:val="20"/>
          <w:lang w:bidi="he-IL"/>
        </w:rPr>
        <w:t xml:space="preserve">, the purchaser of the </w:t>
      </w:r>
      <w:r w:rsidRPr="00417404">
        <w:rPr>
          <w:rFonts w:hint="cs"/>
          <w:sz w:val="20"/>
          <w:szCs w:val="20"/>
          <w:rtl/>
          <w:lang w:bidi="he-IL"/>
        </w:rPr>
        <w:t>שט"ח</w:t>
      </w:r>
      <w:r w:rsidRPr="00417404">
        <w:rPr>
          <w:sz w:val="20"/>
          <w:szCs w:val="20"/>
          <w:lang w:bidi="he-IL"/>
        </w:rPr>
        <w:t xml:space="preserve"> is not owed money by the </w:t>
      </w:r>
      <w:r w:rsidRPr="00417404">
        <w:rPr>
          <w:rFonts w:hint="cs"/>
          <w:sz w:val="20"/>
          <w:szCs w:val="20"/>
          <w:rtl/>
          <w:lang w:bidi="he-IL"/>
        </w:rPr>
        <w:t>לוה מן התורה</w:t>
      </w:r>
      <w:r w:rsidRPr="00417404">
        <w:rPr>
          <w:sz w:val="20"/>
          <w:szCs w:val="20"/>
          <w:lang w:bidi="he-IL"/>
        </w:rPr>
        <w:t xml:space="preserve"> only </w:t>
      </w:r>
      <w:r w:rsidRPr="00417404">
        <w:rPr>
          <w:rFonts w:hint="cs"/>
          <w:sz w:val="20"/>
          <w:szCs w:val="20"/>
          <w:rtl/>
          <w:lang w:bidi="he-IL"/>
        </w:rPr>
        <w:t>מדרבנן</w:t>
      </w:r>
      <w:r w:rsidRPr="00417404">
        <w:rPr>
          <w:sz w:val="20"/>
          <w:szCs w:val="20"/>
          <w:lang w:bidi="he-IL"/>
        </w:rPr>
        <w:t>. [</w:t>
      </w:r>
      <w:r w:rsidRPr="00417404">
        <w:rPr>
          <w:rFonts w:hint="cs"/>
          <w:sz w:val="20"/>
          <w:szCs w:val="20"/>
          <w:rtl/>
          <w:lang w:bidi="he-IL"/>
        </w:rPr>
        <w:t>מן התורה</w:t>
      </w:r>
      <w:r w:rsidRPr="00417404">
        <w:rPr>
          <w:sz w:val="20"/>
          <w:szCs w:val="20"/>
          <w:lang w:bidi="he-IL"/>
        </w:rPr>
        <w:t xml:space="preserve"> the </w:t>
      </w:r>
      <w:r w:rsidRPr="00417404">
        <w:rPr>
          <w:rFonts w:hint="cs"/>
          <w:sz w:val="20"/>
          <w:szCs w:val="20"/>
          <w:rtl/>
          <w:lang w:bidi="he-IL"/>
        </w:rPr>
        <w:t>לוה</w:t>
      </w:r>
      <w:r w:rsidRPr="00417404">
        <w:rPr>
          <w:sz w:val="20"/>
          <w:szCs w:val="20"/>
          <w:lang w:bidi="he-IL"/>
        </w:rPr>
        <w:t xml:space="preserve"> still owes the money to the original </w:t>
      </w:r>
      <w:r w:rsidRPr="00417404">
        <w:rPr>
          <w:rFonts w:hint="cs"/>
          <w:sz w:val="20"/>
          <w:szCs w:val="20"/>
          <w:rtl/>
          <w:lang w:bidi="he-IL"/>
        </w:rPr>
        <w:t>מלוה</w:t>
      </w:r>
      <w:r w:rsidRPr="00417404">
        <w:rPr>
          <w:sz w:val="20"/>
          <w:szCs w:val="20"/>
          <w:lang w:bidi="he-IL"/>
        </w:rPr>
        <w:t xml:space="preserve">, not to the buyer.] Therefore the original </w:t>
      </w:r>
      <w:r w:rsidRPr="00417404">
        <w:rPr>
          <w:rFonts w:hint="cs"/>
          <w:sz w:val="20"/>
          <w:szCs w:val="20"/>
          <w:rtl/>
          <w:lang w:bidi="he-IL"/>
        </w:rPr>
        <w:t>מלוה</w:t>
      </w:r>
      <w:r w:rsidRPr="00417404">
        <w:rPr>
          <w:sz w:val="20"/>
          <w:szCs w:val="20"/>
          <w:lang w:bidi="he-IL"/>
        </w:rPr>
        <w:t xml:space="preserve"> has a right to be </w:t>
      </w:r>
      <w:r w:rsidRPr="00417404">
        <w:rPr>
          <w:rFonts w:hint="cs"/>
          <w:sz w:val="20"/>
          <w:szCs w:val="20"/>
          <w:rtl/>
          <w:lang w:bidi="he-IL"/>
        </w:rPr>
        <w:t>מוחל</w:t>
      </w:r>
      <w:r w:rsidRPr="00417404">
        <w:rPr>
          <w:sz w:val="20"/>
          <w:szCs w:val="20"/>
          <w:lang w:bidi="he-IL"/>
        </w:rPr>
        <w:t xml:space="preserve"> the </w:t>
      </w:r>
      <w:r w:rsidRPr="00417404">
        <w:rPr>
          <w:rFonts w:hint="cs"/>
          <w:sz w:val="20"/>
          <w:szCs w:val="20"/>
          <w:rtl/>
          <w:lang w:bidi="he-IL"/>
        </w:rPr>
        <w:t>חוב</w:t>
      </w:r>
      <w:r w:rsidRPr="00417404">
        <w:rPr>
          <w:sz w:val="20"/>
          <w:szCs w:val="20"/>
          <w:lang w:bidi="he-IL"/>
        </w:rPr>
        <w:t xml:space="preserve">. If however, by being </w:t>
      </w:r>
      <w:r w:rsidRPr="00417404">
        <w:rPr>
          <w:rFonts w:hint="cs"/>
          <w:sz w:val="20"/>
          <w:szCs w:val="20"/>
          <w:rtl/>
          <w:lang w:bidi="he-IL"/>
        </w:rPr>
        <w:t>מוחל</w:t>
      </w:r>
      <w:r w:rsidRPr="00417404">
        <w:rPr>
          <w:sz w:val="20"/>
          <w:szCs w:val="20"/>
          <w:lang w:bidi="he-IL"/>
        </w:rPr>
        <w:t xml:space="preserve"> a </w:t>
      </w:r>
      <w:r w:rsidRPr="00417404">
        <w:rPr>
          <w:rFonts w:hint="cs"/>
          <w:sz w:val="20"/>
          <w:szCs w:val="20"/>
          <w:rtl/>
          <w:lang w:bidi="he-IL"/>
        </w:rPr>
        <w:t>חוב</w:t>
      </w:r>
      <w:r w:rsidRPr="00417404">
        <w:rPr>
          <w:sz w:val="20"/>
          <w:szCs w:val="20"/>
          <w:lang w:bidi="he-IL"/>
        </w:rPr>
        <w:t xml:space="preserve">, harm is done to one whom monies are owed to </w:t>
      </w:r>
      <w:r w:rsidRPr="00417404">
        <w:rPr>
          <w:rFonts w:hint="cs"/>
          <w:sz w:val="20"/>
          <w:szCs w:val="20"/>
          <w:rtl/>
          <w:lang w:bidi="he-IL"/>
        </w:rPr>
        <w:t>מן התורה</w:t>
      </w:r>
      <w:r w:rsidRPr="00417404">
        <w:rPr>
          <w:sz w:val="20"/>
          <w:szCs w:val="20"/>
          <w:lang w:bidi="he-IL"/>
        </w:rPr>
        <w:t xml:space="preserve">, the </w:t>
      </w:r>
      <w:r w:rsidRPr="00417404">
        <w:rPr>
          <w:rFonts w:hint="cs"/>
          <w:sz w:val="20"/>
          <w:szCs w:val="20"/>
          <w:rtl/>
          <w:lang w:bidi="he-IL"/>
        </w:rPr>
        <w:t>מחילה</w:t>
      </w:r>
      <w:r w:rsidRPr="00417404">
        <w:rPr>
          <w:sz w:val="20"/>
          <w:szCs w:val="20"/>
          <w:lang w:bidi="he-IL"/>
        </w:rPr>
        <w:t xml:space="preserve"> is not effective. In the case of the three people where the first </w:t>
      </w:r>
      <w:r w:rsidRPr="00417404">
        <w:rPr>
          <w:rFonts w:hint="cs"/>
          <w:sz w:val="20"/>
          <w:szCs w:val="20"/>
          <w:rtl/>
          <w:lang w:bidi="he-IL"/>
        </w:rPr>
        <w:t>לוה</w:t>
      </w:r>
      <w:r w:rsidRPr="00417404">
        <w:rPr>
          <w:sz w:val="20"/>
          <w:szCs w:val="20"/>
          <w:lang w:bidi="he-IL"/>
        </w:rPr>
        <w:t xml:space="preserve"> owes the first </w:t>
      </w:r>
      <w:r w:rsidRPr="00417404">
        <w:rPr>
          <w:rFonts w:hint="cs"/>
          <w:sz w:val="20"/>
          <w:szCs w:val="20"/>
          <w:rtl/>
          <w:lang w:bidi="he-IL"/>
        </w:rPr>
        <w:t>מלוה</w:t>
      </w:r>
      <w:r w:rsidRPr="00417404">
        <w:rPr>
          <w:sz w:val="20"/>
          <w:szCs w:val="20"/>
          <w:lang w:bidi="he-IL"/>
        </w:rPr>
        <w:t xml:space="preserve"> and the second </w:t>
      </w:r>
      <w:r w:rsidRPr="00417404">
        <w:rPr>
          <w:rFonts w:hint="cs"/>
          <w:sz w:val="20"/>
          <w:szCs w:val="20"/>
          <w:rtl/>
          <w:lang w:bidi="he-IL"/>
        </w:rPr>
        <w:t>לוה</w:t>
      </w:r>
      <w:r w:rsidRPr="00417404">
        <w:rPr>
          <w:sz w:val="20"/>
          <w:szCs w:val="20"/>
          <w:lang w:bidi="he-IL"/>
        </w:rPr>
        <w:t xml:space="preserve"> owes the first </w:t>
      </w:r>
      <w:r w:rsidRPr="00417404">
        <w:rPr>
          <w:rFonts w:hint="cs"/>
          <w:sz w:val="20"/>
          <w:szCs w:val="20"/>
          <w:rtl/>
          <w:lang w:bidi="he-IL"/>
        </w:rPr>
        <w:t>לוה</w:t>
      </w:r>
      <w:r w:rsidRPr="00417404">
        <w:rPr>
          <w:sz w:val="20"/>
          <w:szCs w:val="20"/>
          <w:lang w:bidi="he-IL"/>
        </w:rPr>
        <w:t xml:space="preserve"> (the second </w:t>
      </w:r>
      <w:r w:rsidRPr="00417404">
        <w:rPr>
          <w:rFonts w:hint="cs"/>
          <w:sz w:val="20"/>
          <w:szCs w:val="20"/>
          <w:rtl/>
          <w:lang w:bidi="he-IL"/>
        </w:rPr>
        <w:t>מלוה</w:t>
      </w:r>
      <w:r w:rsidRPr="00417404">
        <w:rPr>
          <w:sz w:val="20"/>
          <w:szCs w:val="20"/>
          <w:lang w:bidi="he-IL"/>
        </w:rPr>
        <w:t xml:space="preserve">), then </w:t>
      </w:r>
      <w:r w:rsidRPr="00417404">
        <w:rPr>
          <w:rFonts w:hint="cs"/>
          <w:sz w:val="20"/>
          <w:szCs w:val="20"/>
          <w:rtl/>
          <w:lang w:bidi="he-IL"/>
        </w:rPr>
        <w:t>מן התורה</w:t>
      </w:r>
      <w:r w:rsidRPr="00417404">
        <w:rPr>
          <w:sz w:val="20"/>
          <w:szCs w:val="20"/>
          <w:lang w:bidi="he-IL"/>
        </w:rPr>
        <w:t xml:space="preserve"> the second </w:t>
      </w:r>
      <w:r w:rsidRPr="00417404">
        <w:rPr>
          <w:rFonts w:hint="cs"/>
          <w:sz w:val="20"/>
          <w:szCs w:val="20"/>
          <w:rtl/>
          <w:lang w:bidi="he-IL"/>
        </w:rPr>
        <w:t>לוה</w:t>
      </w:r>
      <w:r w:rsidRPr="00417404">
        <w:rPr>
          <w:sz w:val="20"/>
          <w:szCs w:val="20"/>
          <w:lang w:bidi="he-IL"/>
        </w:rPr>
        <w:t xml:space="preserve"> owes the first </w:t>
      </w:r>
      <w:r w:rsidRPr="00417404">
        <w:rPr>
          <w:rFonts w:hint="cs"/>
          <w:sz w:val="20"/>
          <w:szCs w:val="20"/>
          <w:rtl/>
          <w:lang w:bidi="he-IL"/>
        </w:rPr>
        <w:t>מלוה</w:t>
      </w:r>
      <w:r w:rsidRPr="00417404">
        <w:rPr>
          <w:sz w:val="20"/>
          <w:szCs w:val="20"/>
          <w:lang w:bidi="he-IL"/>
        </w:rPr>
        <w:t xml:space="preserve">. Therefore the first </w:t>
      </w:r>
      <w:r w:rsidRPr="00417404">
        <w:rPr>
          <w:rFonts w:hint="cs"/>
          <w:sz w:val="20"/>
          <w:szCs w:val="20"/>
          <w:rtl/>
          <w:lang w:bidi="he-IL"/>
        </w:rPr>
        <w:t>לוה</w:t>
      </w:r>
      <w:r w:rsidRPr="00417404">
        <w:rPr>
          <w:sz w:val="20"/>
          <w:szCs w:val="20"/>
          <w:lang w:bidi="he-IL"/>
        </w:rPr>
        <w:t xml:space="preserve"> cannot be </w:t>
      </w:r>
      <w:r w:rsidRPr="00417404">
        <w:rPr>
          <w:rFonts w:hint="cs"/>
          <w:sz w:val="20"/>
          <w:szCs w:val="20"/>
          <w:rtl/>
          <w:lang w:bidi="he-IL"/>
        </w:rPr>
        <w:t>מוחל</w:t>
      </w:r>
      <w:r w:rsidRPr="00417404">
        <w:rPr>
          <w:sz w:val="20"/>
          <w:szCs w:val="20"/>
          <w:lang w:bidi="he-IL"/>
        </w:rPr>
        <w:t xml:space="preserve"> the second </w:t>
      </w:r>
      <w:r w:rsidRPr="00417404">
        <w:rPr>
          <w:rFonts w:hint="cs"/>
          <w:sz w:val="20"/>
          <w:szCs w:val="20"/>
          <w:rtl/>
          <w:lang w:bidi="he-IL"/>
        </w:rPr>
        <w:t>לוה</w:t>
      </w:r>
      <w:r w:rsidRPr="00417404">
        <w:rPr>
          <w:sz w:val="20"/>
          <w:szCs w:val="20"/>
          <w:lang w:bidi="he-IL"/>
        </w:rPr>
        <w:t xml:space="preserve"> and prevent the first </w:t>
      </w:r>
      <w:r w:rsidRPr="00417404">
        <w:rPr>
          <w:rFonts w:hint="cs"/>
          <w:sz w:val="20"/>
          <w:szCs w:val="20"/>
          <w:rtl/>
          <w:lang w:bidi="he-IL"/>
        </w:rPr>
        <w:t>מלוה</w:t>
      </w:r>
      <w:r w:rsidRPr="00417404">
        <w:rPr>
          <w:sz w:val="20"/>
          <w:szCs w:val="20"/>
          <w:lang w:bidi="he-IL"/>
        </w:rPr>
        <w:t xml:space="preserve"> from collecting from the second </w:t>
      </w:r>
      <w:r w:rsidRPr="00417404">
        <w:rPr>
          <w:rFonts w:hint="cs"/>
          <w:sz w:val="20"/>
          <w:szCs w:val="20"/>
          <w:rtl/>
          <w:lang w:bidi="he-IL"/>
        </w:rPr>
        <w:t>לוה</w:t>
      </w:r>
      <w:r w:rsidRPr="00417404">
        <w:rPr>
          <w:sz w:val="20"/>
          <w:szCs w:val="20"/>
          <w:lang w:bidi="he-IL"/>
        </w:rPr>
        <w:t xml:space="preserve">.  There is no question therefore why is not the (second) </w:t>
      </w:r>
      <w:r w:rsidRPr="00417404">
        <w:rPr>
          <w:rFonts w:hint="cs"/>
          <w:sz w:val="20"/>
          <w:szCs w:val="20"/>
          <w:rtl/>
          <w:lang w:bidi="he-IL"/>
        </w:rPr>
        <w:t>מלוה</w:t>
      </w:r>
      <w:r w:rsidRPr="00417404">
        <w:rPr>
          <w:sz w:val="20"/>
          <w:szCs w:val="20"/>
          <w:lang w:bidi="he-IL"/>
        </w:rPr>
        <w:t xml:space="preserve"> believed that </w:t>
      </w:r>
      <w:r w:rsidRPr="00417404">
        <w:rPr>
          <w:rFonts w:hint="cs"/>
          <w:sz w:val="20"/>
          <w:szCs w:val="20"/>
          <w:rtl/>
          <w:lang w:bidi="he-IL"/>
        </w:rPr>
        <w:t>שטר אמנה הוא</w:t>
      </w:r>
      <w:r w:rsidRPr="00417404">
        <w:rPr>
          <w:sz w:val="20"/>
          <w:szCs w:val="20"/>
          <w:lang w:bidi="he-IL"/>
        </w:rPr>
        <w:t xml:space="preserve"> with a </w:t>
      </w:r>
      <w:r w:rsidRPr="00417404">
        <w:rPr>
          <w:rFonts w:hint="cs"/>
          <w:sz w:val="20"/>
          <w:szCs w:val="20"/>
          <w:rtl/>
          <w:lang w:bidi="he-IL"/>
        </w:rPr>
        <w:t>מגו</w:t>
      </w:r>
      <w:r w:rsidRPr="00417404">
        <w:rPr>
          <w:sz w:val="20"/>
          <w:szCs w:val="20"/>
          <w:lang w:bidi="he-IL"/>
        </w:rPr>
        <w:t xml:space="preserve"> of </w:t>
      </w:r>
      <w:r w:rsidRPr="00417404">
        <w:rPr>
          <w:rFonts w:hint="cs"/>
          <w:sz w:val="20"/>
          <w:szCs w:val="20"/>
          <w:rtl/>
          <w:lang w:bidi="he-IL"/>
        </w:rPr>
        <w:t>מחילה</w:t>
      </w:r>
      <w:r w:rsidRPr="00417404">
        <w:rPr>
          <w:sz w:val="20"/>
          <w:szCs w:val="20"/>
          <w:lang w:bidi="he-IL"/>
        </w:rPr>
        <w:t xml:space="preserve">, because indeed the second </w:t>
      </w:r>
      <w:r w:rsidRPr="00417404">
        <w:rPr>
          <w:rFonts w:hint="cs"/>
          <w:sz w:val="20"/>
          <w:szCs w:val="20"/>
          <w:rtl/>
          <w:lang w:bidi="he-IL"/>
        </w:rPr>
        <w:t>מלוה</w:t>
      </w:r>
      <w:r w:rsidRPr="00417404">
        <w:rPr>
          <w:sz w:val="20"/>
          <w:szCs w:val="20"/>
          <w:lang w:bidi="he-IL"/>
        </w:rPr>
        <w:t xml:space="preserve"> cannot be </w:t>
      </w:r>
      <w:r w:rsidRPr="00417404">
        <w:rPr>
          <w:rFonts w:hint="cs"/>
          <w:sz w:val="20"/>
          <w:szCs w:val="20"/>
          <w:rtl/>
          <w:lang w:bidi="he-IL"/>
        </w:rPr>
        <w:t>מוחל</w:t>
      </w:r>
      <w:r w:rsidRPr="00417404">
        <w:rPr>
          <w:sz w:val="20"/>
          <w:szCs w:val="20"/>
          <w:lang w:bidi="he-IL"/>
        </w:rPr>
        <w:t xml:space="preserve"> his </w:t>
      </w:r>
      <w:r w:rsidRPr="00417404">
        <w:rPr>
          <w:rFonts w:hint="cs"/>
          <w:sz w:val="20"/>
          <w:szCs w:val="20"/>
          <w:rtl/>
          <w:lang w:bidi="he-IL"/>
        </w:rPr>
        <w:t>חוב</w:t>
      </w:r>
      <w:r w:rsidRPr="00417404">
        <w:rPr>
          <w:sz w:val="20"/>
          <w:szCs w:val="20"/>
          <w:lang w:bidi="he-IL"/>
        </w:rPr>
        <w:t xml:space="preserve">. The first </w:t>
      </w:r>
      <w:r w:rsidRPr="00417404">
        <w:rPr>
          <w:rFonts w:hint="cs"/>
          <w:sz w:val="20"/>
          <w:szCs w:val="20"/>
          <w:rtl/>
          <w:lang w:bidi="he-IL"/>
        </w:rPr>
        <w:t>מלוה</w:t>
      </w:r>
      <w:r w:rsidRPr="00417404">
        <w:rPr>
          <w:sz w:val="20"/>
          <w:szCs w:val="20"/>
          <w:lang w:bidi="he-IL"/>
        </w:rPr>
        <w:t xml:space="preserve"> can always collect from the second </w:t>
      </w:r>
      <w:r w:rsidRPr="00417404">
        <w:rPr>
          <w:rFonts w:hint="cs"/>
          <w:sz w:val="20"/>
          <w:szCs w:val="20"/>
          <w:rtl/>
          <w:lang w:bidi="he-IL"/>
        </w:rPr>
        <w:t>לוה</w:t>
      </w:r>
      <w:r w:rsidRPr="00417404">
        <w:rPr>
          <w:sz w:val="20"/>
          <w:szCs w:val="20"/>
          <w:lang w:bidi="he-IL"/>
        </w:rPr>
        <w:t xml:space="preserve">. The answer is that one cannot be </w:t>
      </w:r>
      <w:r w:rsidRPr="00417404">
        <w:rPr>
          <w:rFonts w:hint="cs"/>
          <w:sz w:val="20"/>
          <w:szCs w:val="20"/>
          <w:rtl/>
          <w:lang w:bidi="he-IL"/>
        </w:rPr>
        <w:t>מוחל</w:t>
      </w:r>
      <w:r w:rsidRPr="00417404">
        <w:rPr>
          <w:sz w:val="20"/>
          <w:szCs w:val="20"/>
          <w:lang w:bidi="he-IL"/>
        </w:rPr>
        <w:t xml:space="preserve"> a </w:t>
      </w:r>
      <w:r w:rsidRPr="00417404">
        <w:rPr>
          <w:rFonts w:hint="cs"/>
          <w:sz w:val="20"/>
          <w:szCs w:val="20"/>
          <w:rtl/>
          <w:lang w:bidi="he-IL"/>
        </w:rPr>
        <w:t>חוב</w:t>
      </w:r>
      <w:r w:rsidRPr="00417404">
        <w:rPr>
          <w:sz w:val="20"/>
          <w:szCs w:val="20"/>
          <w:lang w:bidi="he-IL"/>
        </w:rPr>
        <w:t xml:space="preserve"> that is owed </w:t>
      </w:r>
      <w:r w:rsidRPr="00417404">
        <w:rPr>
          <w:rFonts w:hint="cs"/>
          <w:sz w:val="20"/>
          <w:szCs w:val="20"/>
          <w:rtl/>
          <w:lang w:bidi="he-IL"/>
        </w:rPr>
        <w:t>מן התורה</w:t>
      </w:r>
      <w:r w:rsidRPr="00417404">
        <w:rPr>
          <w:sz w:val="20"/>
          <w:szCs w:val="20"/>
          <w:lang w:bidi="he-IL"/>
        </w:rPr>
        <w:t xml:space="preserve"> (both to the person who is being </w:t>
      </w:r>
      <w:r w:rsidRPr="00417404">
        <w:rPr>
          <w:rFonts w:hint="cs"/>
          <w:sz w:val="20"/>
          <w:szCs w:val="20"/>
          <w:rtl/>
          <w:lang w:bidi="he-IL"/>
        </w:rPr>
        <w:t>מוחל</w:t>
      </w:r>
      <w:r w:rsidRPr="00417404">
        <w:rPr>
          <w:sz w:val="20"/>
          <w:szCs w:val="20"/>
          <w:lang w:bidi="he-IL"/>
        </w:rPr>
        <w:t xml:space="preserve"> and) to the person who is being harmed.</w:t>
      </w:r>
    </w:p>
  </w:footnote>
  <w:footnote w:id="14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The rule is that a </w:t>
      </w:r>
      <w:r w:rsidRPr="00417404">
        <w:rPr>
          <w:rFonts w:hint="cs"/>
          <w:rtl/>
          <w:lang w:bidi="he-IL"/>
        </w:rPr>
        <w:t>שכיב מרע</w:t>
      </w:r>
      <w:r w:rsidRPr="00417404">
        <w:rPr>
          <w:lang w:bidi="he-IL"/>
        </w:rPr>
        <w:t xml:space="preserve">, one who is sick and lying on his deathbed, may bequeath his assets to whomever he chooses, even by word of mouth only, without the usually required </w:t>
      </w:r>
      <w:r w:rsidRPr="00417404">
        <w:rPr>
          <w:rFonts w:hint="cs"/>
          <w:rtl/>
          <w:lang w:bidi="he-IL"/>
        </w:rPr>
        <w:t>קנינים</w:t>
      </w:r>
      <w:r w:rsidRPr="00417404">
        <w:rPr>
          <w:lang w:bidi="he-IL"/>
        </w:rPr>
        <w:t>.</w:t>
      </w:r>
    </w:p>
  </w:footnote>
  <w:footnote w:id="15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The </w:t>
      </w:r>
      <w:r w:rsidRPr="00417404">
        <w:rPr>
          <w:rFonts w:hint="cs"/>
          <w:rtl/>
          <w:lang w:bidi="he-IL"/>
        </w:rPr>
        <w:t>גמרא</w:t>
      </w:r>
      <w:r w:rsidRPr="00417404">
        <w:rPr>
          <w:lang w:bidi="he-IL"/>
        </w:rPr>
        <w:t xml:space="preserve"> there subsequently rejects this reasoning and says that a </w:t>
      </w:r>
      <w:r w:rsidRPr="00417404">
        <w:rPr>
          <w:rFonts w:hint="cs"/>
          <w:rtl/>
          <w:lang w:bidi="he-IL"/>
        </w:rPr>
        <w:t>מתנת שכ"מ</w:t>
      </w:r>
      <w:r w:rsidRPr="00417404">
        <w:rPr>
          <w:lang w:bidi="he-IL"/>
        </w:rPr>
        <w:t xml:space="preserve"> is only </w:t>
      </w:r>
      <w:r w:rsidRPr="00417404">
        <w:rPr>
          <w:rFonts w:hint="cs"/>
          <w:rtl/>
          <w:lang w:bidi="he-IL"/>
        </w:rPr>
        <w:t>קונה מדרבנן</w:t>
      </w:r>
      <w:r w:rsidRPr="00417404">
        <w:rPr>
          <w:lang w:bidi="he-IL"/>
        </w:rPr>
        <w:t xml:space="preserve">; however the </w:t>
      </w:r>
      <w:r w:rsidRPr="00417404">
        <w:rPr>
          <w:rFonts w:hint="cs"/>
          <w:rtl/>
          <w:lang w:bidi="he-IL"/>
        </w:rPr>
        <w:t>חכמים</w:t>
      </w:r>
      <w:r w:rsidRPr="00417404">
        <w:rPr>
          <w:lang w:bidi="he-IL"/>
        </w:rPr>
        <w:t xml:space="preserve"> gave it the same power as if it was a </w:t>
      </w:r>
      <w:r w:rsidRPr="00417404">
        <w:rPr>
          <w:rFonts w:hint="cs"/>
          <w:rtl/>
          <w:lang w:bidi="he-IL"/>
        </w:rPr>
        <w:t>דאורייתא</w:t>
      </w:r>
      <w:r w:rsidRPr="00417404">
        <w:rPr>
          <w:lang w:bidi="he-IL"/>
        </w:rPr>
        <w:t>.</w:t>
      </w:r>
    </w:p>
  </w:footnote>
  <w:footnote w:id="16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He is not necessarily an heir; however </w:t>
      </w:r>
      <w:r w:rsidRPr="00417404">
        <w:rPr>
          <w:rFonts w:hint="cs"/>
          <w:rtl/>
          <w:lang w:bidi="he-IL"/>
        </w:rPr>
        <w:t>תוספות</w:t>
      </w:r>
      <w:r w:rsidRPr="00417404">
        <w:rPr>
          <w:lang w:bidi="he-IL"/>
        </w:rPr>
        <w:t xml:space="preserve"> refers to him as an heir with equal power as the natural heir, since </w:t>
      </w:r>
      <w:r w:rsidRPr="00417404">
        <w:rPr>
          <w:rFonts w:hint="cs"/>
          <w:rtl/>
          <w:lang w:bidi="he-IL"/>
        </w:rPr>
        <w:t>מתנת שכ"מ</w:t>
      </w:r>
      <w:r w:rsidRPr="00417404">
        <w:rPr>
          <w:lang w:bidi="he-IL"/>
        </w:rPr>
        <w:t xml:space="preserve"> is </w:t>
      </w:r>
      <w:r w:rsidRPr="00417404">
        <w:rPr>
          <w:rFonts w:hint="cs"/>
          <w:rtl/>
          <w:lang w:bidi="he-IL"/>
        </w:rPr>
        <w:t>מה"ת</w:t>
      </w:r>
      <w:r w:rsidRPr="00417404">
        <w:rPr>
          <w:lang w:bidi="he-IL"/>
        </w:rPr>
        <w:t>.</w:t>
      </w:r>
    </w:p>
  </w:footnote>
  <w:footnote w:id="17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When the </w:t>
      </w:r>
      <w:r w:rsidRPr="00417404">
        <w:rPr>
          <w:rFonts w:hint="cs"/>
          <w:rtl/>
          <w:lang w:bidi="he-IL"/>
        </w:rPr>
        <w:t>גמרא</w:t>
      </w:r>
      <w:r w:rsidRPr="00417404">
        <w:rPr>
          <w:lang w:bidi="he-IL"/>
        </w:rPr>
        <w:t xml:space="preserve"> explained that a </w:t>
      </w:r>
      <w:r w:rsidRPr="00417404">
        <w:rPr>
          <w:rFonts w:hint="cs"/>
          <w:rtl/>
          <w:lang w:bidi="he-IL"/>
        </w:rPr>
        <w:t>מתנת שכ"מ</w:t>
      </w:r>
      <w:r w:rsidRPr="00417404">
        <w:rPr>
          <w:lang w:bidi="he-IL"/>
        </w:rPr>
        <w:t xml:space="preserve"> cannot be </w:t>
      </w:r>
      <w:r w:rsidRPr="00417404">
        <w:rPr>
          <w:rFonts w:hint="cs"/>
          <w:rtl/>
          <w:lang w:bidi="he-IL"/>
        </w:rPr>
        <w:t>נמחל</w:t>
      </w:r>
      <w:r w:rsidRPr="00417404">
        <w:rPr>
          <w:lang w:bidi="he-IL"/>
        </w:rPr>
        <w:t xml:space="preserve"> since it is </w:t>
      </w:r>
      <w:r w:rsidRPr="00417404">
        <w:rPr>
          <w:rFonts w:hint="cs"/>
          <w:rtl/>
          <w:lang w:bidi="he-IL"/>
        </w:rPr>
        <w:t>מה"ת</w:t>
      </w:r>
      <w:r w:rsidRPr="00417404">
        <w:rPr>
          <w:lang w:bidi="he-IL"/>
        </w:rPr>
        <w:t xml:space="preserve">, it did not mean that when the </w:t>
      </w:r>
      <w:r w:rsidRPr="00417404">
        <w:rPr>
          <w:rFonts w:hint="cs"/>
          <w:rtl/>
          <w:lang w:bidi="he-IL"/>
        </w:rPr>
        <w:t>חב</w:t>
      </w:r>
      <w:r w:rsidRPr="00417404">
        <w:rPr>
          <w:lang w:bidi="he-IL"/>
        </w:rPr>
        <w:t xml:space="preserve"> is owed money </w:t>
      </w:r>
      <w:r w:rsidRPr="00417404">
        <w:rPr>
          <w:rFonts w:hint="cs"/>
          <w:rtl/>
          <w:lang w:bidi="he-IL"/>
        </w:rPr>
        <w:t>מה"ת</w:t>
      </w:r>
      <w:r w:rsidRPr="00417404">
        <w:rPr>
          <w:lang w:bidi="he-IL"/>
        </w:rPr>
        <w:t xml:space="preserve"> there can be no </w:t>
      </w:r>
      <w:r w:rsidRPr="00417404">
        <w:rPr>
          <w:rFonts w:hint="cs"/>
          <w:rtl/>
          <w:lang w:bidi="he-IL"/>
        </w:rPr>
        <w:t>מחילה</w:t>
      </w:r>
      <w:r w:rsidRPr="00417404">
        <w:rPr>
          <w:lang w:bidi="he-IL"/>
        </w:rPr>
        <w:t xml:space="preserve">. Rather the </w:t>
      </w:r>
      <w:r w:rsidRPr="00417404">
        <w:rPr>
          <w:rFonts w:hint="cs"/>
          <w:rtl/>
          <w:lang w:bidi="he-IL"/>
        </w:rPr>
        <w:t>גמרא</w:t>
      </w:r>
      <w:r w:rsidRPr="00417404">
        <w:rPr>
          <w:lang w:bidi="he-IL"/>
        </w:rPr>
        <w:t xml:space="preserve"> meant that since </w:t>
      </w:r>
      <w:r w:rsidRPr="00417404">
        <w:rPr>
          <w:rFonts w:hint="cs"/>
          <w:rtl/>
          <w:lang w:bidi="he-IL"/>
        </w:rPr>
        <w:t>מתנת שכ"מ</w:t>
      </w:r>
      <w:r w:rsidRPr="00417404">
        <w:rPr>
          <w:lang w:bidi="he-IL"/>
        </w:rPr>
        <w:t xml:space="preserve"> is </w:t>
      </w:r>
      <w:r w:rsidRPr="00417404">
        <w:rPr>
          <w:rFonts w:hint="cs"/>
          <w:rtl/>
          <w:lang w:bidi="he-IL"/>
        </w:rPr>
        <w:t>מה"ת</w:t>
      </w:r>
      <w:r w:rsidRPr="00417404">
        <w:rPr>
          <w:lang w:bidi="he-IL"/>
        </w:rPr>
        <w:t xml:space="preserve"> then the heir who is </w:t>
      </w:r>
      <w:r w:rsidRPr="00417404">
        <w:rPr>
          <w:rFonts w:hint="cs"/>
          <w:rtl/>
          <w:lang w:bidi="he-IL"/>
        </w:rPr>
        <w:t>יורש מה"ת</w:t>
      </w:r>
      <w:r w:rsidRPr="00417404">
        <w:rPr>
          <w:lang w:bidi="he-IL"/>
        </w:rPr>
        <w:t xml:space="preserve"> is no stronger than the recipient who acquires his gift also </w:t>
      </w:r>
      <w:r w:rsidRPr="00417404">
        <w:rPr>
          <w:rFonts w:hint="cs"/>
          <w:rtl/>
          <w:lang w:bidi="he-IL"/>
        </w:rPr>
        <w:t>מה"ת</w:t>
      </w:r>
      <w:r w:rsidRPr="00417404">
        <w:rPr>
          <w:lang w:bidi="he-IL"/>
        </w:rPr>
        <w:t>.</w:t>
      </w:r>
    </w:p>
  </w:footnote>
  <w:footnote w:id="18">
    <w:p w:rsidR="00B33D3B" w:rsidRPr="00417404" w:rsidRDefault="00B33D3B" w:rsidP="009A5094">
      <w:pPr>
        <w:pStyle w:val="FootnoteText"/>
        <w:spacing w:line="264" w:lineRule="auto"/>
        <w:jc w:val="both"/>
      </w:pPr>
      <w:r w:rsidRPr="00417404">
        <w:rPr>
          <w:rStyle w:val="FootnoteReference"/>
        </w:rPr>
        <w:footnoteRef/>
      </w:r>
      <w:r w:rsidRPr="00417404">
        <w:t xml:space="preserve"> Generally in a case of </w:t>
      </w:r>
      <w:r w:rsidRPr="00417404">
        <w:rPr>
          <w:rtl/>
          <w:lang w:bidi="he-IL"/>
        </w:rPr>
        <w:t>שעובדא דר"נ</w:t>
      </w:r>
      <w:r w:rsidRPr="00417404">
        <w:t xml:space="preserve"> the second </w:t>
      </w:r>
      <w:r w:rsidRPr="00417404">
        <w:rPr>
          <w:rtl/>
          <w:lang w:bidi="he-IL"/>
        </w:rPr>
        <w:t>מלוה</w:t>
      </w:r>
      <w:r w:rsidRPr="00417404">
        <w:t xml:space="preserve"> can be </w:t>
      </w:r>
      <w:r w:rsidRPr="00417404">
        <w:rPr>
          <w:rtl/>
          <w:lang w:bidi="he-IL"/>
        </w:rPr>
        <w:t>מוחל</w:t>
      </w:r>
      <w:r w:rsidRPr="00417404">
        <w:t xml:space="preserve"> the second </w:t>
      </w:r>
      <w:r w:rsidRPr="00417404">
        <w:rPr>
          <w:rtl/>
          <w:lang w:bidi="he-IL"/>
        </w:rPr>
        <w:t>לוה</w:t>
      </w:r>
      <w:r w:rsidRPr="00417404">
        <w:t xml:space="preserve">, even though he is depriving the first </w:t>
      </w:r>
      <w:r w:rsidRPr="00417404">
        <w:rPr>
          <w:rtl/>
          <w:lang w:bidi="he-IL"/>
        </w:rPr>
        <w:t>מלוה</w:t>
      </w:r>
      <w:r w:rsidRPr="00417404">
        <w:t xml:space="preserve"> from collecting his debt from the second </w:t>
      </w:r>
      <w:r w:rsidRPr="00417404">
        <w:rPr>
          <w:rtl/>
          <w:lang w:bidi="he-IL"/>
        </w:rPr>
        <w:t>לוה</w:t>
      </w:r>
      <w:r w:rsidRPr="00417404">
        <w:t>.</w:t>
      </w:r>
    </w:p>
  </w:footnote>
  <w:footnote w:id="19">
    <w:p w:rsidR="00B33D3B" w:rsidRPr="00417404" w:rsidRDefault="00B33D3B" w:rsidP="009A5094">
      <w:pPr>
        <w:pStyle w:val="FootnoteText"/>
        <w:spacing w:line="264" w:lineRule="auto"/>
        <w:jc w:val="both"/>
      </w:pPr>
      <w:r w:rsidRPr="00417404">
        <w:rPr>
          <w:rStyle w:val="FootnoteReference"/>
        </w:rPr>
        <w:footnoteRef/>
      </w:r>
      <w:r w:rsidRPr="00417404">
        <w:t xml:space="preserve"> </w:t>
      </w:r>
      <w:r w:rsidRPr="00417404">
        <w:rPr>
          <w:lang w:bidi="he-IL"/>
        </w:rPr>
        <w:t xml:space="preserve">If </w:t>
      </w:r>
      <w:r w:rsidRPr="00417404">
        <w:rPr>
          <w:rFonts w:hint="cs"/>
          <w:rtl/>
          <w:lang w:bidi="he-IL"/>
        </w:rPr>
        <w:t>שמעון</w:t>
      </w:r>
      <w:r w:rsidRPr="00417404">
        <w:rPr>
          <w:lang w:bidi="he-IL"/>
        </w:rPr>
        <w:t xml:space="preserve"> would not marry the wife he would not necessarily inherit the assets of </w:t>
      </w:r>
      <w:r w:rsidRPr="00417404">
        <w:rPr>
          <w:rFonts w:hint="cs"/>
          <w:rtl/>
          <w:lang w:bidi="he-IL"/>
        </w:rPr>
        <w:t>ראובן</w:t>
      </w:r>
      <w:r w:rsidRPr="00417404">
        <w:rPr>
          <w:lang w:bidi="he-IL"/>
        </w:rPr>
        <w:t>. Therefore since s</w:t>
      </w:r>
      <w:r w:rsidRPr="00417404">
        <w:rPr>
          <w:rFonts w:hint="cs"/>
          <w:rtl/>
          <w:lang w:bidi="he-IL"/>
        </w:rPr>
        <w:t>שמעון'</w:t>
      </w:r>
      <w:r w:rsidRPr="00417404">
        <w:rPr>
          <w:lang w:bidi="he-IL"/>
        </w:rPr>
        <w:t xml:space="preserve"> claim to s</w:t>
      </w:r>
      <w:r w:rsidRPr="00417404">
        <w:rPr>
          <w:rFonts w:hint="cs"/>
          <w:rtl/>
          <w:lang w:bidi="he-IL"/>
        </w:rPr>
        <w:t>ראובן'</w:t>
      </w:r>
      <w:r w:rsidRPr="00417404">
        <w:rPr>
          <w:lang w:bidi="he-IL"/>
        </w:rPr>
        <w:t xml:space="preserve"> assets is based only on account of the woman that he is being </w:t>
      </w:r>
      <w:r w:rsidRPr="00417404">
        <w:rPr>
          <w:rFonts w:hint="cs"/>
          <w:rtl/>
          <w:lang w:bidi="he-IL"/>
        </w:rPr>
        <w:t>מייבם</w:t>
      </w:r>
    </w:p>
  </w:footnote>
  <w:footnote w:id="20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See </w:t>
      </w:r>
      <w:r w:rsidRPr="00417404">
        <w:rPr>
          <w:rFonts w:hint="cs"/>
          <w:rtl/>
          <w:lang w:bidi="he-IL"/>
        </w:rPr>
        <w:t>ח"ב אות רסג</w:t>
      </w:r>
      <w:r w:rsidRPr="00417404">
        <w:rPr>
          <w:lang w:bidi="he-IL"/>
        </w:rPr>
        <w:t>.</w:t>
      </w:r>
    </w:p>
  </w:footnote>
  <w:footnote w:id="21">
    <w:p w:rsidR="00090662" w:rsidRPr="00417404" w:rsidRDefault="00090662" w:rsidP="00090662">
      <w:pPr>
        <w:pStyle w:val="FootnoteText"/>
        <w:spacing w:line="264" w:lineRule="auto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See </w:t>
      </w:r>
      <w:r w:rsidRPr="00417404">
        <w:rPr>
          <w:rFonts w:hint="cs"/>
          <w:rtl/>
          <w:lang w:bidi="he-IL"/>
        </w:rPr>
        <w:t>תומים ספ"ו סק"י</w:t>
      </w:r>
      <w:r w:rsidRPr="00417404">
        <w:rPr>
          <w:lang w:bidi="he-IL"/>
        </w:rPr>
        <w:t xml:space="preserve"> that the bracketed statement is from </w:t>
      </w:r>
      <w:r w:rsidRPr="00417404">
        <w:rPr>
          <w:rFonts w:hint="cs"/>
          <w:rtl/>
          <w:lang w:bidi="he-IL"/>
        </w:rPr>
        <w:t>תוספות ישנים</w:t>
      </w:r>
      <w:r w:rsidRPr="00417404">
        <w:rPr>
          <w:lang w:bidi="he-IL"/>
        </w:rPr>
        <w:t>.</w:t>
      </w:r>
    </w:p>
  </w:footnote>
  <w:footnote w:id="22">
    <w:p w:rsidR="00B33D3B" w:rsidRPr="00417404" w:rsidRDefault="00B33D3B" w:rsidP="0016364F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This should not be interpreted to mean that the </w:t>
      </w:r>
      <w:r w:rsidRPr="00417404">
        <w:rPr>
          <w:rFonts w:hint="cs"/>
          <w:rtl/>
          <w:lang w:bidi="he-IL"/>
        </w:rPr>
        <w:t>י"מ</w:t>
      </w:r>
      <w:r w:rsidRPr="00417404">
        <w:rPr>
          <w:lang w:bidi="he-IL"/>
        </w:rPr>
        <w:t xml:space="preserve"> are of the opinion that </w:t>
      </w:r>
      <w:r w:rsidRPr="00417404">
        <w:rPr>
          <w:rFonts w:hint="cs"/>
          <w:rtl/>
          <w:lang w:bidi="he-IL"/>
        </w:rPr>
        <w:t>שעבודא דר"נ</w:t>
      </w:r>
      <w:r w:rsidRPr="00417404">
        <w:rPr>
          <w:lang w:bidi="he-IL"/>
        </w:rPr>
        <w:t xml:space="preserve"> is only in a case where the second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 borrowed from the first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 after the </w:t>
      </w:r>
      <w:r w:rsidR="0016364F">
        <w:rPr>
          <w:lang w:bidi="he-IL"/>
        </w:rPr>
        <w:t>first</w:t>
      </w:r>
      <w:r w:rsidRPr="00417404">
        <w:rPr>
          <w:lang w:bidi="he-IL"/>
        </w:rPr>
        <w:t xml:space="preserve">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 had already borrowed from the first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. The </w:t>
      </w:r>
      <w:r w:rsidRPr="00417404">
        <w:rPr>
          <w:rFonts w:hint="cs"/>
          <w:rtl/>
          <w:lang w:bidi="he-IL"/>
        </w:rPr>
        <w:t>דין</w:t>
      </w:r>
      <w:r w:rsidRPr="00417404">
        <w:rPr>
          <w:lang w:bidi="he-IL"/>
        </w:rPr>
        <w:t xml:space="preserve"> of </w:t>
      </w:r>
      <w:r w:rsidRPr="00417404">
        <w:rPr>
          <w:rFonts w:hint="cs"/>
          <w:rtl/>
          <w:lang w:bidi="he-IL"/>
        </w:rPr>
        <w:t>שעבודא דר"נ</w:t>
      </w:r>
      <w:r w:rsidRPr="00417404">
        <w:rPr>
          <w:lang w:bidi="he-IL"/>
        </w:rPr>
        <w:t xml:space="preserve"> applies even if the first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 borrowed </w:t>
      </w:r>
      <w:r w:rsidR="0016364F">
        <w:rPr>
          <w:lang w:bidi="he-IL"/>
        </w:rPr>
        <w:t>after</w:t>
      </w:r>
      <w:r w:rsidRPr="00417404">
        <w:rPr>
          <w:lang w:bidi="he-IL"/>
        </w:rPr>
        <w:t xml:space="preserve"> the second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 borrowed from him. The </w:t>
      </w:r>
      <w:r w:rsidRPr="00417404">
        <w:rPr>
          <w:rFonts w:hint="cs"/>
          <w:rtl/>
          <w:lang w:bidi="he-IL"/>
        </w:rPr>
        <w:t>י"מ</w:t>
      </w:r>
      <w:r w:rsidRPr="00417404">
        <w:rPr>
          <w:lang w:bidi="he-IL"/>
        </w:rPr>
        <w:t xml:space="preserve"> are merely arguing that there can be no </w:t>
      </w:r>
      <w:r w:rsidRPr="00417404">
        <w:rPr>
          <w:rFonts w:hint="cs"/>
          <w:rtl/>
          <w:lang w:bidi="he-IL"/>
        </w:rPr>
        <w:t>מחילה</w:t>
      </w:r>
      <w:r w:rsidRPr="00417404">
        <w:rPr>
          <w:lang w:bidi="he-IL"/>
        </w:rPr>
        <w:t xml:space="preserve"> if the </w:t>
      </w:r>
      <w:r w:rsidRPr="00417404">
        <w:rPr>
          <w:rFonts w:hint="cs"/>
          <w:rtl/>
          <w:lang w:bidi="he-IL"/>
        </w:rPr>
        <w:t>מוחל</w:t>
      </w:r>
      <w:r w:rsidRPr="00417404">
        <w:rPr>
          <w:lang w:bidi="he-IL"/>
        </w:rPr>
        <w:t xml:space="preserve"> lent his money after he already borrowed.</w:t>
      </w:r>
      <w:r w:rsidR="001E5C9A" w:rsidRPr="00417404">
        <w:rPr>
          <w:lang w:bidi="he-IL"/>
        </w:rPr>
        <w:t xml:space="preserve"> See (however) </w:t>
      </w:r>
      <w:r w:rsidR="001E5C9A" w:rsidRPr="00417404">
        <w:rPr>
          <w:rFonts w:hint="cs"/>
          <w:rtl/>
          <w:lang w:bidi="he-IL"/>
        </w:rPr>
        <w:t>יעב"ץ</w:t>
      </w:r>
      <w:r w:rsidR="001E5C9A" w:rsidRPr="00417404">
        <w:rPr>
          <w:lang w:bidi="he-IL"/>
        </w:rPr>
        <w:t>.</w:t>
      </w:r>
    </w:p>
  </w:footnote>
  <w:footnote w:id="23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According to the </w:t>
      </w:r>
      <w:r w:rsidRPr="00417404">
        <w:rPr>
          <w:rFonts w:hint="cs"/>
          <w:rtl/>
          <w:lang w:bidi="he-IL"/>
        </w:rPr>
        <w:t>י"מ</w:t>
      </w:r>
      <w:r w:rsidRPr="00417404">
        <w:rPr>
          <w:lang w:bidi="he-IL"/>
        </w:rPr>
        <w:t xml:space="preserve">, the case of </w:t>
      </w:r>
      <w:r w:rsidRPr="00417404">
        <w:rPr>
          <w:rFonts w:hint="cs"/>
          <w:rtl/>
          <w:lang w:bidi="he-IL"/>
        </w:rPr>
        <w:t>שטר אמנה</w:t>
      </w:r>
      <w:r w:rsidRPr="00417404">
        <w:rPr>
          <w:lang w:bidi="he-IL"/>
        </w:rPr>
        <w:t xml:space="preserve">, where the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 is not believed, is limited to a situation where the purported </w:t>
      </w:r>
      <w:r w:rsidRPr="00417404">
        <w:rPr>
          <w:rFonts w:hint="cs"/>
          <w:rtl/>
          <w:lang w:bidi="he-IL"/>
        </w:rPr>
        <w:t>שטר אמנה</w:t>
      </w:r>
      <w:r w:rsidRPr="00417404">
        <w:rPr>
          <w:lang w:bidi="he-IL"/>
        </w:rPr>
        <w:t xml:space="preserve"> ‘loan’ took place after the loan to the </w:t>
      </w:r>
      <w:r w:rsidRPr="00417404">
        <w:rPr>
          <w:rFonts w:hint="cs"/>
          <w:rtl/>
          <w:lang w:bidi="he-IL"/>
        </w:rPr>
        <w:t>חב</w:t>
      </w:r>
      <w:r w:rsidRPr="00417404">
        <w:rPr>
          <w:lang w:bidi="he-IL"/>
        </w:rPr>
        <w:t xml:space="preserve">. Otherwise the </w:t>
      </w:r>
      <w:r w:rsidRPr="00417404">
        <w:rPr>
          <w:rFonts w:hint="cs"/>
          <w:rtl/>
          <w:lang w:bidi="he-IL"/>
        </w:rPr>
        <w:t>שטר אמנה טענה</w:t>
      </w:r>
      <w:r w:rsidRPr="00417404">
        <w:rPr>
          <w:lang w:bidi="he-IL"/>
        </w:rPr>
        <w:t xml:space="preserve"> would be accepted. Similarly in the case of </w:t>
      </w:r>
      <w:r w:rsidRPr="00417404">
        <w:rPr>
          <w:rFonts w:hint="cs"/>
          <w:rtl/>
          <w:lang w:bidi="he-IL"/>
        </w:rPr>
        <w:t>יבמה</w:t>
      </w:r>
      <w:r w:rsidRPr="00417404">
        <w:rPr>
          <w:lang w:bidi="he-IL"/>
        </w:rPr>
        <w:t xml:space="preserve">, the loan to the brother took place after the marriage. Otherwise the surviving brother could be </w:t>
      </w:r>
      <w:r w:rsidRPr="00417404">
        <w:rPr>
          <w:rFonts w:hint="cs"/>
          <w:rtl/>
          <w:lang w:bidi="he-IL"/>
        </w:rPr>
        <w:t>מוחל</w:t>
      </w:r>
      <w:r w:rsidRPr="00417404">
        <w:rPr>
          <w:lang w:bidi="he-IL"/>
        </w:rPr>
        <w:t xml:space="preserve"> the </w:t>
      </w:r>
      <w:r w:rsidRPr="00417404">
        <w:rPr>
          <w:rFonts w:hint="cs"/>
          <w:rtl/>
          <w:lang w:bidi="he-IL"/>
        </w:rPr>
        <w:t>חוב</w:t>
      </w:r>
      <w:r w:rsidRPr="00417404">
        <w:rPr>
          <w:lang w:bidi="he-IL"/>
        </w:rPr>
        <w:t>.</w:t>
      </w:r>
    </w:p>
  </w:footnote>
  <w:footnote w:id="24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The case there (on </w:t>
      </w:r>
      <w:r w:rsidRPr="00417404">
        <w:rPr>
          <w:rFonts w:hint="cs"/>
          <w:rtl/>
          <w:lang w:bidi="he-IL"/>
        </w:rPr>
        <w:t>ל,א</w:t>
      </w:r>
      <w:r w:rsidRPr="00417404">
        <w:rPr>
          <w:lang w:bidi="he-IL"/>
        </w:rPr>
        <w:t>)</w:t>
      </w:r>
      <w:r w:rsidRPr="00417404">
        <w:t xml:space="preserve"> involved a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 and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 who deposited a </w:t>
      </w:r>
      <w:r w:rsidRPr="00417404">
        <w:rPr>
          <w:rFonts w:hint="cs"/>
          <w:rtl/>
          <w:lang w:bidi="he-IL"/>
        </w:rPr>
        <w:t>שט"ח</w:t>
      </w:r>
      <w:r w:rsidRPr="00417404">
        <w:rPr>
          <w:lang w:bidi="he-IL"/>
        </w:rPr>
        <w:t xml:space="preserve"> by a woman. The woman presented the </w:t>
      </w:r>
      <w:r w:rsidRPr="00417404">
        <w:rPr>
          <w:rFonts w:hint="cs"/>
          <w:rtl/>
          <w:lang w:bidi="he-IL"/>
        </w:rPr>
        <w:t>שטר</w:t>
      </w:r>
      <w:r w:rsidRPr="00417404">
        <w:rPr>
          <w:lang w:bidi="he-IL"/>
        </w:rPr>
        <w:t xml:space="preserve"> when they came to </w:t>
      </w:r>
      <w:r w:rsidRPr="00417404">
        <w:rPr>
          <w:rFonts w:hint="cs"/>
          <w:rtl/>
          <w:lang w:bidi="he-IL"/>
        </w:rPr>
        <w:t>בי"ד</w:t>
      </w:r>
      <w:r w:rsidRPr="00417404">
        <w:rPr>
          <w:lang w:bidi="he-IL"/>
        </w:rPr>
        <w:t xml:space="preserve">, and claimed, however that the </w:t>
      </w:r>
      <w:r w:rsidRPr="00417404">
        <w:rPr>
          <w:rFonts w:hint="cs"/>
          <w:rtl/>
          <w:lang w:bidi="he-IL"/>
        </w:rPr>
        <w:t>לוה</w:t>
      </w:r>
      <w:r w:rsidRPr="00417404">
        <w:rPr>
          <w:lang w:bidi="he-IL"/>
        </w:rPr>
        <w:t xml:space="preserve"> had already paid up. According to one version, she was believed for she has a </w:t>
      </w:r>
      <w:r w:rsidRPr="00417404">
        <w:rPr>
          <w:rFonts w:hint="cs"/>
          <w:rtl/>
          <w:lang w:bidi="he-IL"/>
        </w:rPr>
        <w:t>מגו</w:t>
      </w:r>
      <w:r w:rsidRPr="00417404">
        <w:rPr>
          <w:lang w:bidi="he-IL"/>
        </w:rPr>
        <w:t xml:space="preserve">; she could have burnt the </w:t>
      </w:r>
      <w:r w:rsidRPr="00417404">
        <w:rPr>
          <w:rFonts w:hint="cs"/>
          <w:rtl/>
          <w:lang w:bidi="he-IL"/>
        </w:rPr>
        <w:t>שטר</w:t>
      </w:r>
      <w:r w:rsidRPr="00417404">
        <w:rPr>
          <w:lang w:bidi="he-IL"/>
        </w:rPr>
        <w:t xml:space="preserve"> and the </w:t>
      </w:r>
      <w:r w:rsidRPr="00417404">
        <w:rPr>
          <w:rFonts w:hint="cs"/>
          <w:rtl/>
          <w:lang w:bidi="he-IL"/>
        </w:rPr>
        <w:t>מלוה</w:t>
      </w:r>
      <w:r w:rsidRPr="00417404">
        <w:rPr>
          <w:lang w:bidi="he-IL"/>
        </w:rPr>
        <w:t xml:space="preserve"> would not be able to collect.</w:t>
      </w:r>
    </w:p>
  </w:footnote>
  <w:footnote w:id="25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This follows the second version that she was not believed, since </w:t>
      </w:r>
      <w:r w:rsidRPr="00417404">
        <w:rPr>
          <w:rFonts w:hint="cs"/>
          <w:rtl/>
          <w:lang w:bidi="he-IL"/>
        </w:rPr>
        <w:t>בי"ד</w:t>
      </w:r>
      <w:r w:rsidRPr="00417404">
        <w:rPr>
          <w:lang w:bidi="he-IL"/>
        </w:rPr>
        <w:t xml:space="preserve"> was previously aware of the </w:t>
      </w:r>
      <w:r w:rsidRPr="00417404">
        <w:rPr>
          <w:rFonts w:hint="cs"/>
          <w:rtl/>
          <w:lang w:bidi="he-IL"/>
        </w:rPr>
        <w:t>שטר</w:t>
      </w:r>
      <w:r w:rsidRPr="00417404">
        <w:rPr>
          <w:lang w:bidi="he-IL"/>
        </w:rPr>
        <w:t>.</w:t>
      </w:r>
    </w:p>
  </w:footnote>
  <w:footnote w:id="26">
    <w:p w:rsidR="00B33D3B" w:rsidRPr="00417404" w:rsidRDefault="00B33D3B" w:rsidP="009A5094">
      <w:pPr>
        <w:pStyle w:val="FootnoteText"/>
        <w:spacing w:line="264" w:lineRule="auto"/>
        <w:jc w:val="both"/>
      </w:pPr>
      <w:r w:rsidRPr="00417404">
        <w:rPr>
          <w:rStyle w:val="FootnoteReference"/>
        </w:rPr>
        <w:footnoteRef/>
      </w:r>
      <w:r w:rsidRPr="00417404">
        <w:t xml:space="preserve"> See footnote # 2.</w:t>
      </w:r>
    </w:p>
  </w:footnote>
  <w:footnote w:id="27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See </w:t>
      </w:r>
      <w:r w:rsidRPr="00417404">
        <w:rPr>
          <w:rFonts w:hint="cs"/>
          <w:rtl/>
          <w:lang w:bidi="he-IL"/>
        </w:rPr>
        <w:t>סוכ"ד אות לז</w:t>
      </w:r>
      <w:r w:rsidRPr="00417404">
        <w:rPr>
          <w:lang w:bidi="he-IL"/>
        </w:rPr>
        <w:t>.</w:t>
      </w:r>
    </w:p>
  </w:footnote>
  <w:footnote w:id="28">
    <w:p w:rsidR="00B33D3B" w:rsidRPr="00417404" w:rsidRDefault="00B33D3B" w:rsidP="009A5094">
      <w:pPr>
        <w:pStyle w:val="FootnoteText"/>
        <w:spacing w:line="264" w:lineRule="auto"/>
        <w:jc w:val="both"/>
      </w:pPr>
      <w:r w:rsidRPr="00417404">
        <w:rPr>
          <w:rStyle w:val="FootnoteReference"/>
        </w:rPr>
        <w:footnoteRef/>
      </w:r>
      <w:r w:rsidRPr="00417404">
        <w:t xml:space="preserve"> See footnote # 3.</w:t>
      </w:r>
    </w:p>
  </w:footnote>
  <w:footnote w:id="29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 See </w:t>
      </w:r>
      <w:r w:rsidRPr="00417404">
        <w:rPr>
          <w:rFonts w:hint="cs"/>
          <w:rtl/>
          <w:lang w:bidi="he-IL"/>
        </w:rPr>
        <w:t>פנ"י</w:t>
      </w:r>
      <w:r w:rsidRPr="00417404">
        <w:rPr>
          <w:lang w:bidi="he-IL"/>
        </w:rPr>
        <w:t>.</w:t>
      </w:r>
    </w:p>
  </w:footnote>
  <w:footnote w:id="30">
    <w:p w:rsidR="00B33D3B" w:rsidRPr="00417404" w:rsidRDefault="00B33D3B" w:rsidP="009A5094">
      <w:pPr>
        <w:pStyle w:val="FootnoteText"/>
        <w:spacing w:line="264" w:lineRule="auto"/>
        <w:jc w:val="both"/>
      </w:pPr>
      <w:r w:rsidRPr="00417404">
        <w:rPr>
          <w:rStyle w:val="FootnoteReference"/>
        </w:rPr>
        <w:footnoteRef/>
      </w:r>
      <w:r w:rsidRPr="00417404">
        <w:t xml:space="preserve"> See footnote # </w:t>
      </w:r>
      <w:r w:rsidRPr="00417404">
        <w:rPr>
          <w:rFonts w:hint="cs"/>
          <w:rtl/>
          <w:lang w:bidi="he-IL"/>
        </w:rPr>
        <w:t>7</w:t>
      </w:r>
      <w:r w:rsidRPr="00417404">
        <w:rPr>
          <w:lang w:bidi="he-IL"/>
        </w:rPr>
        <w:t>.</w:t>
      </w:r>
    </w:p>
  </w:footnote>
  <w:footnote w:id="31">
    <w:p w:rsidR="00B33D3B" w:rsidRPr="00417404" w:rsidRDefault="00B33D3B" w:rsidP="009A5094">
      <w:pPr>
        <w:pStyle w:val="FootnoteText"/>
        <w:spacing w:line="264" w:lineRule="auto"/>
        <w:jc w:val="both"/>
        <w:rPr>
          <w:lang w:bidi="he-IL"/>
        </w:rPr>
      </w:pPr>
      <w:r w:rsidRPr="00417404">
        <w:rPr>
          <w:rStyle w:val="FootnoteReference"/>
        </w:rPr>
        <w:footnoteRef/>
      </w:r>
      <w:r w:rsidRPr="00417404">
        <w:t xml:space="preserve">. See </w:t>
      </w:r>
      <w:r w:rsidRPr="00417404">
        <w:rPr>
          <w:rFonts w:hint="cs"/>
          <w:rtl/>
          <w:lang w:bidi="he-IL"/>
        </w:rPr>
        <w:t>משכנות הרועים אות רס"ה</w:t>
      </w:r>
      <w:r w:rsidRPr="00417404"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Pr="007E08E8" w:rsidRDefault="00B33D3B" w:rsidP="007E08E8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יט,א תוס' ד"ה וכגון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08E8"/>
    <w:rsid w:val="0000126C"/>
    <w:rsid w:val="000127C0"/>
    <w:rsid w:val="00042904"/>
    <w:rsid w:val="00090662"/>
    <w:rsid w:val="000F23E4"/>
    <w:rsid w:val="000F7E84"/>
    <w:rsid w:val="00105B77"/>
    <w:rsid w:val="001072AB"/>
    <w:rsid w:val="001365AE"/>
    <w:rsid w:val="0016364F"/>
    <w:rsid w:val="00184D2E"/>
    <w:rsid w:val="001A1E79"/>
    <w:rsid w:val="001A35C3"/>
    <w:rsid w:val="001A674F"/>
    <w:rsid w:val="001A753C"/>
    <w:rsid w:val="001C5443"/>
    <w:rsid w:val="001D2104"/>
    <w:rsid w:val="001E4495"/>
    <w:rsid w:val="001E5C9A"/>
    <w:rsid w:val="001F7862"/>
    <w:rsid w:val="0020216B"/>
    <w:rsid w:val="00210A1E"/>
    <w:rsid w:val="00210D47"/>
    <w:rsid w:val="00246593"/>
    <w:rsid w:val="002A3CC9"/>
    <w:rsid w:val="002C28B5"/>
    <w:rsid w:val="002D5101"/>
    <w:rsid w:val="00305CFE"/>
    <w:rsid w:val="00344CB2"/>
    <w:rsid w:val="00356B54"/>
    <w:rsid w:val="003A4FCE"/>
    <w:rsid w:val="003D30E9"/>
    <w:rsid w:val="003E32B9"/>
    <w:rsid w:val="003E5420"/>
    <w:rsid w:val="003F6705"/>
    <w:rsid w:val="00417404"/>
    <w:rsid w:val="00436B1D"/>
    <w:rsid w:val="00464B75"/>
    <w:rsid w:val="00480413"/>
    <w:rsid w:val="0048180D"/>
    <w:rsid w:val="004A25CE"/>
    <w:rsid w:val="004A5573"/>
    <w:rsid w:val="004B44C6"/>
    <w:rsid w:val="005125A3"/>
    <w:rsid w:val="0054751F"/>
    <w:rsid w:val="00565004"/>
    <w:rsid w:val="00567DB1"/>
    <w:rsid w:val="005A36DB"/>
    <w:rsid w:val="005A57AF"/>
    <w:rsid w:val="005B3898"/>
    <w:rsid w:val="005B4B2F"/>
    <w:rsid w:val="005B75B3"/>
    <w:rsid w:val="00602756"/>
    <w:rsid w:val="006078EE"/>
    <w:rsid w:val="006513B5"/>
    <w:rsid w:val="00655657"/>
    <w:rsid w:val="006958FB"/>
    <w:rsid w:val="006D4BD3"/>
    <w:rsid w:val="006D6E20"/>
    <w:rsid w:val="00701C35"/>
    <w:rsid w:val="00754385"/>
    <w:rsid w:val="007552E7"/>
    <w:rsid w:val="007A0807"/>
    <w:rsid w:val="007A51C3"/>
    <w:rsid w:val="007A5C9B"/>
    <w:rsid w:val="007E08E8"/>
    <w:rsid w:val="007F7BB5"/>
    <w:rsid w:val="0089054C"/>
    <w:rsid w:val="00895324"/>
    <w:rsid w:val="008C41A7"/>
    <w:rsid w:val="008F6598"/>
    <w:rsid w:val="00906B83"/>
    <w:rsid w:val="00992C9A"/>
    <w:rsid w:val="009A5094"/>
    <w:rsid w:val="009A5E59"/>
    <w:rsid w:val="009C3368"/>
    <w:rsid w:val="009E6C85"/>
    <w:rsid w:val="00A2399E"/>
    <w:rsid w:val="00A4041D"/>
    <w:rsid w:val="00A510E2"/>
    <w:rsid w:val="00A93001"/>
    <w:rsid w:val="00A9382C"/>
    <w:rsid w:val="00AB06B3"/>
    <w:rsid w:val="00AE0602"/>
    <w:rsid w:val="00AE62B9"/>
    <w:rsid w:val="00B33C9E"/>
    <w:rsid w:val="00B33D3B"/>
    <w:rsid w:val="00B56558"/>
    <w:rsid w:val="00BF02CC"/>
    <w:rsid w:val="00C102DA"/>
    <w:rsid w:val="00C2390D"/>
    <w:rsid w:val="00C24C73"/>
    <w:rsid w:val="00C7351B"/>
    <w:rsid w:val="00C76577"/>
    <w:rsid w:val="00C832E7"/>
    <w:rsid w:val="00C938DF"/>
    <w:rsid w:val="00D06A70"/>
    <w:rsid w:val="00D239E3"/>
    <w:rsid w:val="00D276E6"/>
    <w:rsid w:val="00D335A4"/>
    <w:rsid w:val="00D54370"/>
    <w:rsid w:val="00D80DE2"/>
    <w:rsid w:val="00DC3884"/>
    <w:rsid w:val="00DD7A10"/>
    <w:rsid w:val="00E0479D"/>
    <w:rsid w:val="00E151A8"/>
    <w:rsid w:val="00E2218C"/>
    <w:rsid w:val="00E60E79"/>
    <w:rsid w:val="00E70030"/>
    <w:rsid w:val="00E736C3"/>
    <w:rsid w:val="00E85E1A"/>
    <w:rsid w:val="00EA3DA2"/>
    <w:rsid w:val="00EC168F"/>
    <w:rsid w:val="00ED2763"/>
    <w:rsid w:val="00ED7FBC"/>
    <w:rsid w:val="00EE54E1"/>
    <w:rsid w:val="00F22A31"/>
    <w:rsid w:val="00F70312"/>
    <w:rsid w:val="00F93122"/>
    <w:rsid w:val="00FA57B4"/>
    <w:rsid w:val="00FA5E25"/>
    <w:rsid w:val="00FD4E35"/>
    <w:rsid w:val="00FE5ED9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C8AEE6F-8EA6-4EF5-8989-B09B7394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E08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08E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D7A10"/>
    <w:rPr>
      <w:sz w:val="20"/>
      <w:szCs w:val="20"/>
    </w:rPr>
  </w:style>
  <w:style w:type="character" w:styleId="FootnoteReference">
    <w:name w:val="footnote reference"/>
    <w:semiHidden/>
    <w:rsid w:val="00DD7A10"/>
    <w:rPr>
      <w:vertAlign w:val="superscript"/>
    </w:rPr>
  </w:style>
  <w:style w:type="character" w:styleId="PageNumber">
    <w:name w:val="page number"/>
    <w:basedOn w:val="DefaultParagraphFont"/>
    <w:rsid w:val="004A25CE"/>
  </w:style>
  <w:style w:type="character" w:customStyle="1" w:styleId="FooterChar">
    <w:name w:val="Footer Char"/>
    <w:link w:val="Footer"/>
    <w:uiPriority w:val="99"/>
    <w:rsid w:val="00F22A31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2841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וכגון שחב לאחרים – And for instance when it is detrimental for others</vt:lpstr>
    </vt:vector>
  </TitlesOfParts>
  <Company> </Company>
  <LinksUpToDate>false</LinksUpToDate>
  <CharactersWithSpaces>19001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וכגון שחב לאחרים – And for instance when it is detrimental for others</dc:title>
  <dc:subject/>
  <dc:creator> 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