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9E" w:rsidRPr="00AD2553" w:rsidRDefault="00374700" w:rsidP="00CA1971">
      <w:pPr>
        <w:widowControl w:val="0"/>
        <w:bidi/>
        <w:rPr>
          <w:b w:val="0"/>
          <w:bCs w:val="0"/>
        </w:rPr>
      </w:pPr>
      <w:r w:rsidRPr="00AD2553">
        <w:rPr>
          <w:sz w:val="36"/>
          <w:szCs w:val="36"/>
          <w:rtl/>
        </w:rPr>
        <w:t>ואלא</w:t>
      </w:r>
      <w:r w:rsidR="00B1449E">
        <w:rPr>
          <w:rFonts w:hint="cs"/>
          <w:rtl/>
        </w:rPr>
        <w:t xml:space="preserve"> </w:t>
      </w:r>
      <w:r w:rsidRPr="00AD2553">
        <w:rPr>
          <w:sz w:val="32"/>
          <w:szCs w:val="32"/>
          <w:rtl/>
        </w:rPr>
        <w:t>מאי גדולה חזקה</w:t>
      </w:r>
      <w:r w:rsidR="00AD2553">
        <w:rPr>
          <w:rFonts w:hint="cs"/>
          <w:sz w:val="32"/>
          <w:szCs w:val="32"/>
          <w:rtl/>
        </w:rPr>
        <w:t xml:space="preserve"> </w:t>
      </w:r>
      <w:r w:rsidR="00AD2553">
        <w:rPr>
          <w:sz w:val="32"/>
          <w:szCs w:val="32"/>
          <w:rtl/>
        </w:rPr>
        <w:t>–</w:t>
      </w:r>
      <w:r w:rsidR="00AD2553">
        <w:rPr>
          <w:rFonts w:hint="cs"/>
          <w:sz w:val="32"/>
          <w:szCs w:val="32"/>
          <w:rtl/>
        </w:rPr>
        <w:t xml:space="preserve"> </w:t>
      </w:r>
      <w:r w:rsidR="00AD2553">
        <w:rPr>
          <w:sz w:val="32"/>
          <w:szCs w:val="32"/>
        </w:rPr>
        <w:t xml:space="preserve"> </w:t>
      </w:r>
      <w:r w:rsidR="00AD2553">
        <w:rPr>
          <w:b w:val="0"/>
          <w:bCs w:val="0"/>
          <w:sz w:val="32"/>
          <w:szCs w:val="32"/>
        </w:rPr>
        <w:t xml:space="preserve">mean            </w:t>
      </w:r>
      <w:r w:rsidR="00AD2553">
        <w:rPr>
          <w:b w:val="0"/>
          <w:bCs w:val="0"/>
          <w:sz w:val="16"/>
          <w:szCs w:val="16"/>
        </w:rPr>
        <w:t xml:space="preserve"> </w:t>
      </w:r>
      <w:r w:rsidR="00AD2553">
        <w:rPr>
          <w:b w:val="0"/>
          <w:bCs w:val="0"/>
          <w:sz w:val="32"/>
          <w:szCs w:val="32"/>
        </w:rPr>
        <w:t xml:space="preserve">          </w:t>
      </w:r>
      <w:r w:rsidR="00AD2553">
        <w:rPr>
          <w:rFonts w:hint="cs"/>
          <w:sz w:val="32"/>
          <w:szCs w:val="32"/>
          <w:rtl/>
        </w:rPr>
        <w:t>גדולה חזקה</w:t>
      </w:r>
      <w:r w:rsidRPr="00AD2553">
        <w:rPr>
          <w:sz w:val="32"/>
          <w:szCs w:val="32"/>
          <w:rtl/>
        </w:rPr>
        <w:t xml:space="preserve"> </w:t>
      </w:r>
      <w:r w:rsidR="00AD2553">
        <w:rPr>
          <w:sz w:val="32"/>
          <w:szCs w:val="32"/>
        </w:rPr>
        <w:t>So what then does</w:t>
      </w:r>
    </w:p>
    <w:p w:rsidR="00B1449E" w:rsidRDefault="00B1449E" w:rsidP="00CA1971">
      <w:pPr>
        <w:widowControl w:val="0"/>
        <w:bidi/>
        <w:rPr>
          <w:b w:val="0"/>
          <w:bCs w:val="0"/>
          <w:sz w:val="24"/>
          <w:szCs w:val="24"/>
          <w:rtl/>
        </w:rPr>
      </w:pPr>
    </w:p>
    <w:p w:rsidR="00B1449E" w:rsidRPr="00B1449E" w:rsidRDefault="00B1449E" w:rsidP="00CA1971">
      <w:pPr>
        <w:widowControl w:val="0"/>
        <w:rPr>
          <w:rFonts w:ascii="Copperplate Gothic Bold" w:hAnsi="Copperplate Gothic Bold"/>
          <w:b w:val="0"/>
          <w:bCs w:val="0"/>
          <w:u w:val="double"/>
          <w:rtl/>
        </w:rPr>
      </w:pPr>
      <w:r w:rsidRPr="00B1449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B1449E" w:rsidRPr="00B1449E" w:rsidRDefault="00AD2553" w:rsidP="00CA1971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(regarding the </w:t>
      </w:r>
      <w:r>
        <w:rPr>
          <w:rFonts w:hint="cs"/>
          <w:b w:val="0"/>
          <w:bCs w:val="0"/>
          <w:rtl/>
        </w:rPr>
        <w:t>בני ברזילי</w:t>
      </w:r>
      <w:r>
        <w:rPr>
          <w:b w:val="0"/>
          <w:bCs w:val="0"/>
        </w:rPr>
        <w:t xml:space="preserve">) began by saying </w:t>
      </w:r>
      <w:r>
        <w:rPr>
          <w:rFonts w:hint="cs"/>
          <w:b w:val="0"/>
          <w:bCs w:val="0"/>
          <w:rtl/>
        </w:rPr>
        <w:t>גדולה חזקה</w:t>
      </w:r>
      <w:r>
        <w:rPr>
          <w:b w:val="0"/>
          <w:bCs w:val="0"/>
        </w:rPr>
        <w:t xml:space="preserve"> (</w:t>
      </w:r>
      <w:r>
        <w:rPr>
          <w:rFonts w:hint="cs"/>
          <w:b w:val="0"/>
          <w:bCs w:val="0"/>
          <w:rtl/>
        </w:rPr>
        <w:t>חזקה</w:t>
      </w:r>
      <w:r>
        <w:rPr>
          <w:b w:val="0"/>
          <w:bCs w:val="0"/>
        </w:rPr>
        <w:t xml:space="preserve"> is great).</w:t>
      </w:r>
      <w:r w:rsidR="00CA1971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challenged the </w:t>
      </w:r>
      <w:r>
        <w:rPr>
          <w:rFonts w:hint="cs"/>
          <w:b w:val="0"/>
          <w:bCs w:val="0"/>
          <w:rtl/>
        </w:rPr>
        <w:t>מ"ד מעלין מנשיאת כפים ליוחסין</w:t>
      </w:r>
      <w:r w:rsidR="009711C7">
        <w:rPr>
          <w:b w:val="0"/>
          <w:bCs w:val="0"/>
        </w:rPr>
        <w:t xml:space="preserve"> from this </w:t>
      </w:r>
      <w:r w:rsidR="009711C7">
        <w:rPr>
          <w:rFonts w:hint="cs"/>
          <w:b w:val="0"/>
          <w:bCs w:val="0"/>
          <w:rtl/>
        </w:rPr>
        <w:t>ברייתא</w:t>
      </w:r>
      <w:r w:rsidR="009711C7">
        <w:rPr>
          <w:b w:val="0"/>
          <w:bCs w:val="0"/>
        </w:rPr>
        <w:t xml:space="preserve"> and then resolved the difficulty (because of </w:t>
      </w:r>
      <w:r w:rsidR="009711C7">
        <w:rPr>
          <w:rFonts w:hint="cs"/>
          <w:b w:val="0"/>
          <w:bCs w:val="0"/>
          <w:rtl/>
        </w:rPr>
        <w:t>ריע חזקייהו</w:t>
      </w:r>
      <w:r w:rsidR="009711C7">
        <w:rPr>
          <w:b w:val="0"/>
          <w:bCs w:val="0"/>
        </w:rPr>
        <w:t xml:space="preserve">). At this point the </w:t>
      </w:r>
      <w:r w:rsidR="009711C7">
        <w:rPr>
          <w:rFonts w:hint="cs"/>
          <w:b w:val="0"/>
          <w:bCs w:val="0"/>
          <w:rtl/>
        </w:rPr>
        <w:t>גמרא</w:t>
      </w:r>
      <w:r w:rsidR="009711C7">
        <w:rPr>
          <w:b w:val="0"/>
          <w:bCs w:val="0"/>
        </w:rPr>
        <w:t xml:space="preserve"> now asks </w:t>
      </w:r>
      <w:r w:rsidR="009711C7">
        <w:rPr>
          <w:rFonts w:hint="cs"/>
          <w:b w:val="0"/>
          <w:bCs w:val="0"/>
          <w:rtl/>
        </w:rPr>
        <w:t>'ואלא מאי גדולה חזקה</w:t>
      </w:r>
      <w:r w:rsidR="009711C7">
        <w:rPr>
          <w:b w:val="0"/>
          <w:bCs w:val="0"/>
        </w:rPr>
        <w:t xml:space="preserve">’, indicating (seemingly) that this question is being asked since we just concluded than one may maintain </w:t>
      </w:r>
      <w:r w:rsidR="009711C7">
        <w:rPr>
          <w:rFonts w:hint="cs"/>
          <w:b w:val="0"/>
          <w:bCs w:val="0"/>
          <w:rtl/>
        </w:rPr>
        <w:t>מעלין מנש"כ ליוחסין</w:t>
      </w:r>
      <w:r w:rsidR="009711C7">
        <w:rPr>
          <w:b w:val="0"/>
          <w:bCs w:val="0"/>
        </w:rPr>
        <w:t xml:space="preserve">; however if would maintain </w:t>
      </w:r>
      <w:r w:rsidR="009711C7">
        <w:rPr>
          <w:rFonts w:hint="cs"/>
          <w:b w:val="0"/>
          <w:bCs w:val="0"/>
          <w:rtl/>
        </w:rPr>
        <w:t>אין מעלין</w:t>
      </w:r>
      <w:r w:rsidR="009711C7">
        <w:rPr>
          <w:b w:val="0"/>
          <w:bCs w:val="0"/>
        </w:rPr>
        <w:t xml:space="preserve">, there would be no question. </w:t>
      </w:r>
      <w:r w:rsidR="009711C7">
        <w:rPr>
          <w:rFonts w:hint="cs"/>
          <w:b w:val="0"/>
          <w:bCs w:val="0"/>
          <w:rtl/>
        </w:rPr>
        <w:t>תוספות</w:t>
      </w:r>
      <w:r w:rsidR="009711C7">
        <w:rPr>
          <w:b w:val="0"/>
          <w:bCs w:val="0"/>
        </w:rPr>
        <w:t xml:space="preserve"> explains why this is indeed so.  </w:t>
      </w:r>
    </w:p>
    <w:p w:rsidR="00B1449E" w:rsidRDefault="003313E6" w:rsidP="003313E6">
      <w:pPr>
        <w:widowControl w:val="0"/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9711C7" w:rsidRPr="003313E6" w:rsidRDefault="00374700" w:rsidP="003313E6">
      <w:pPr>
        <w:widowControl w:val="0"/>
        <w:bidi/>
        <w:rPr>
          <w:rFonts w:cs="David"/>
        </w:rPr>
      </w:pPr>
      <w:r w:rsidRPr="003313E6">
        <w:rPr>
          <w:rFonts w:cs="David"/>
          <w:rtl/>
        </w:rPr>
        <w:t xml:space="preserve">בשלמא אי אין מעלין ניחא הא דגדולה חזקה </w:t>
      </w:r>
      <w:r w:rsidR="003313E6">
        <w:rPr>
          <w:rFonts w:cs="David" w:hint="cs"/>
          <w:rtl/>
        </w:rPr>
        <w:t>-</w:t>
      </w:r>
    </w:p>
    <w:p w:rsidR="00CA1971" w:rsidRPr="003313E6" w:rsidRDefault="00CA1971" w:rsidP="00CA1971">
      <w:pPr>
        <w:widowControl w:val="0"/>
        <w:rPr>
          <w:sz w:val="24"/>
          <w:szCs w:val="24"/>
        </w:rPr>
      </w:pPr>
      <w:r>
        <w:t xml:space="preserve">If we maintain </w:t>
      </w:r>
      <w:r>
        <w:rPr>
          <w:rFonts w:hint="cs"/>
          <w:rtl/>
        </w:rPr>
        <w:t xml:space="preserve">אין מעלין </w:t>
      </w:r>
      <w:r>
        <w:rPr>
          <w:rFonts w:hint="cs"/>
          <w:b w:val="0"/>
          <w:bCs w:val="0"/>
          <w:rtl/>
        </w:rPr>
        <w:t>מנש"כ ליוחסין</w:t>
      </w:r>
      <w:r>
        <w:rPr>
          <w:b w:val="0"/>
          <w:bCs w:val="0"/>
        </w:rPr>
        <w:t xml:space="preserve">, </w:t>
      </w:r>
      <w:r>
        <w:t xml:space="preserve">it will be </w:t>
      </w:r>
      <w:r>
        <w:rPr>
          <w:b w:val="0"/>
          <w:bCs w:val="0"/>
        </w:rPr>
        <w:t xml:space="preserve">properly </w:t>
      </w:r>
      <w:r>
        <w:t xml:space="preserve">understood </w:t>
      </w:r>
      <w:r>
        <w:rPr>
          <w:b w:val="0"/>
          <w:bCs w:val="0"/>
        </w:rPr>
        <w:t xml:space="preserve">that </w:t>
      </w:r>
      <w:r>
        <w:t xml:space="preserve">this which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taught </w:t>
      </w:r>
      <w:r>
        <w:rPr>
          <w:rFonts w:hint="cs"/>
          <w:rtl/>
        </w:rPr>
        <w:t>גדולה חזקה</w:t>
      </w:r>
      <w:r>
        <w:t xml:space="preserve"> is significant, </w:t>
      </w:r>
      <w:r w:rsidRPr="003313E6">
        <w:rPr>
          <w:b w:val="0"/>
          <w:bCs w:val="0"/>
          <w:sz w:val="24"/>
          <w:szCs w:val="24"/>
        </w:rPr>
        <w:t>in the sense that</w:t>
      </w:r>
      <w:r w:rsidRPr="003313E6">
        <w:rPr>
          <w:sz w:val="24"/>
          <w:szCs w:val="24"/>
        </w:rPr>
        <w:t xml:space="preserve"> - </w:t>
      </w:r>
    </w:p>
    <w:p w:rsidR="009711C7" w:rsidRPr="003313E6" w:rsidRDefault="00374700" w:rsidP="003313E6">
      <w:pPr>
        <w:widowControl w:val="0"/>
        <w:bidi/>
        <w:rPr>
          <w:rFonts w:cs="David"/>
        </w:rPr>
      </w:pPr>
      <w:r w:rsidRPr="003313E6">
        <w:rPr>
          <w:rFonts w:cs="David"/>
          <w:rtl/>
        </w:rPr>
        <w:t>א</w:t>
      </w:r>
      <w:r w:rsidR="009711C7" w:rsidRPr="003313E6">
        <w:rPr>
          <w:rFonts w:cs="David" w:hint="cs"/>
          <w:rtl/>
        </w:rPr>
        <w:t xml:space="preserve">ף </w:t>
      </w:r>
      <w:r w:rsidRPr="003313E6">
        <w:rPr>
          <w:rFonts w:cs="David"/>
          <w:rtl/>
        </w:rPr>
        <w:t>ע</w:t>
      </w:r>
      <w:r w:rsidR="009711C7" w:rsidRPr="003313E6">
        <w:rPr>
          <w:rFonts w:cs="David" w:hint="cs"/>
          <w:rtl/>
        </w:rPr>
        <w:t xml:space="preserve">ל </w:t>
      </w:r>
      <w:r w:rsidRPr="003313E6">
        <w:rPr>
          <w:rFonts w:cs="David"/>
          <w:rtl/>
        </w:rPr>
        <w:t>ג</w:t>
      </w:r>
      <w:r w:rsidR="009711C7" w:rsidRPr="003313E6">
        <w:rPr>
          <w:rFonts w:cs="David" w:hint="cs"/>
          <w:rtl/>
        </w:rPr>
        <w:t>ב</w:t>
      </w:r>
      <w:r w:rsidRPr="003313E6">
        <w:rPr>
          <w:rFonts w:cs="David"/>
          <w:rtl/>
        </w:rPr>
        <w:t xml:space="preserve"> דאיכא למיחש לב</w:t>
      </w:r>
      <w:r w:rsidR="009711C7" w:rsidRPr="003313E6">
        <w:rPr>
          <w:rFonts w:cs="David" w:hint="cs"/>
          <w:rtl/>
        </w:rPr>
        <w:t xml:space="preserve">ית </w:t>
      </w:r>
      <w:r w:rsidRPr="003313E6">
        <w:rPr>
          <w:rFonts w:cs="David"/>
          <w:rtl/>
        </w:rPr>
        <w:t>ד</w:t>
      </w:r>
      <w:r w:rsidR="009711C7" w:rsidRPr="003313E6">
        <w:rPr>
          <w:rFonts w:cs="David" w:hint="cs"/>
          <w:rtl/>
        </w:rPr>
        <w:t>ין</w:t>
      </w:r>
      <w:r w:rsidRPr="003313E6">
        <w:rPr>
          <w:rFonts w:cs="David"/>
          <w:rtl/>
        </w:rPr>
        <w:t xml:space="preserve"> טועין</w:t>
      </w:r>
      <w:r w:rsidR="003313E6">
        <w:rPr>
          <w:rStyle w:val="FootnoteReference"/>
          <w:rFonts w:cs="David"/>
          <w:rtl/>
        </w:rPr>
        <w:footnoteReference w:id="2"/>
      </w:r>
      <w:r w:rsidRPr="003313E6">
        <w:rPr>
          <w:rFonts w:cs="David"/>
          <w:rtl/>
        </w:rPr>
        <w:t xml:space="preserve"> שיעלו מן נשיאות כפים לקדשי קדשים </w:t>
      </w:r>
      <w:r w:rsidR="003313E6">
        <w:rPr>
          <w:rFonts w:cs="David" w:hint="cs"/>
          <w:rtl/>
        </w:rPr>
        <w:t>-</w:t>
      </w:r>
    </w:p>
    <w:p w:rsidR="00CA1971" w:rsidRPr="003313E6" w:rsidRDefault="00CA1971" w:rsidP="00CA1971">
      <w:pPr>
        <w:widowControl w:val="0"/>
        <w:rPr>
          <w:sz w:val="24"/>
          <w:szCs w:val="24"/>
        </w:rPr>
      </w:pPr>
      <w:r>
        <w:t xml:space="preserve">Even though there is a concern for a erring </w:t>
      </w:r>
      <w:r>
        <w:rPr>
          <w:rFonts w:hint="cs"/>
          <w:rtl/>
        </w:rPr>
        <w:t>בי"ד</w:t>
      </w:r>
      <w:r>
        <w:t xml:space="preserve"> who will elevate </w:t>
      </w:r>
      <w:r>
        <w:rPr>
          <w:b w:val="0"/>
          <w:bCs w:val="0"/>
        </w:rPr>
        <w:t xml:space="preserve">this family </w:t>
      </w:r>
      <w:r>
        <w:t xml:space="preserve">from </w:t>
      </w:r>
      <w:r>
        <w:rPr>
          <w:rFonts w:hint="cs"/>
          <w:rtl/>
        </w:rPr>
        <w:t>נש"כ</w:t>
      </w:r>
      <w:r>
        <w:t xml:space="preserve"> to </w:t>
      </w:r>
      <w:r>
        <w:rPr>
          <w:b w:val="0"/>
          <w:bCs w:val="0"/>
        </w:rPr>
        <w:t xml:space="preserve">eat </w:t>
      </w:r>
      <w:r>
        <w:rPr>
          <w:rFonts w:hint="cs"/>
          <w:rtl/>
        </w:rPr>
        <w:t>קדה"ק</w:t>
      </w:r>
      <w:r>
        <w:rPr>
          <w:b w:val="0"/>
          <w:bCs w:val="0"/>
        </w:rPr>
        <w:t xml:space="preserve">, </w:t>
      </w:r>
      <w:r w:rsidRPr="003313E6">
        <w:rPr>
          <w:b w:val="0"/>
          <w:bCs w:val="0"/>
          <w:sz w:val="24"/>
          <w:szCs w:val="24"/>
        </w:rPr>
        <w:t xml:space="preserve">nevertheless the </w:t>
      </w:r>
      <w:r w:rsidRPr="003313E6">
        <w:rPr>
          <w:rFonts w:hint="cs"/>
          <w:b w:val="0"/>
          <w:bCs w:val="0"/>
          <w:sz w:val="24"/>
          <w:szCs w:val="24"/>
          <w:rtl/>
        </w:rPr>
        <w:t>ברייתא</w:t>
      </w:r>
      <w:r w:rsidRPr="003313E6">
        <w:rPr>
          <w:b w:val="0"/>
          <w:bCs w:val="0"/>
          <w:sz w:val="24"/>
          <w:szCs w:val="24"/>
        </w:rPr>
        <w:t xml:space="preserve"> teaches that </w:t>
      </w:r>
      <w:r w:rsidR="00CA4753" w:rsidRPr="003313E6">
        <w:rPr>
          <w:b w:val="0"/>
          <w:bCs w:val="0"/>
          <w:sz w:val="24"/>
          <w:szCs w:val="24"/>
        </w:rPr>
        <w:t>notwithstanding</w:t>
      </w:r>
      <w:r w:rsidRPr="003313E6">
        <w:rPr>
          <w:b w:val="0"/>
          <w:bCs w:val="0"/>
          <w:sz w:val="24"/>
          <w:szCs w:val="24"/>
        </w:rPr>
        <w:t xml:space="preserve"> this concern we do allow them </w:t>
      </w:r>
      <w:r w:rsidRPr="003313E6">
        <w:rPr>
          <w:rFonts w:hint="cs"/>
          <w:b w:val="0"/>
          <w:bCs w:val="0"/>
          <w:sz w:val="24"/>
          <w:szCs w:val="24"/>
          <w:rtl/>
        </w:rPr>
        <w:t>נש"כ</w:t>
      </w:r>
      <w:r w:rsidRPr="003313E6">
        <w:rPr>
          <w:b w:val="0"/>
          <w:bCs w:val="0"/>
          <w:sz w:val="24"/>
          <w:szCs w:val="24"/>
        </w:rPr>
        <w:t xml:space="preserve"> and </w:t>
      </w:r>
      <w:r w:rsidR="00CA4753" w:rsidRPr="003313E6">
        <w:rPr>
          <w:b w:val="0"/>
          <w:bCs w:val="0"/>
          <w:sz w:val="24"/>
          <w:szCs w:val="24"/>
        </w:rPr>
        <w:t xml:space="preserve">dismiss the concern of a </w:t>
      </w:r>
      <w:r w:rsidR="00CA4753" w:rsidRPr="003313E6">
        <w:rPr>
          <w:rFonts w:hint="cs"/>
          <w:b w:val="0"/>
          <w:bCs w:val="0"/>
          <w:sz w:val="24"/>
          <w:szCs w:val="24"/>
          <w:rtl/>
        </w:rPr>
        <w:t>בי"ד</w:t>
      </w:r>
      <w:r w:rsidR="00CA4753" w:rsidRPr="003313E6">
        <w:rPr>
          <w:b w:val="0"/>
          <w:bCs w:val="0"/>
          <w:sz w:val="24"/>
          <w:szCs w:val="24"/>
        </w:rPr>
        <w:t xml:space="preserve"> since they had a </w:t>
      </w:r>
      <w:r w:rsidR="00CA4753" w:rsidRPr="003313E6">
        <w:rPr>
          <w:rFonts w:hint="cs"/>
          <w:b w:val="0"/>
          <w:bCs w:val="0"/>
          <w:sz w:val="24"/>
          <w:szCs w:val="24"/>
          <w:rtl/>
        </w:rPr>
        <w:t>חזקה</w:t>
      </w:r>
      <w:r w:rsidR="00CA4753" w:rsidRPr="003313E6">
        <w:rPr>
          <w:b w:val="0"/>
          <w:bCs w:val="0"/>
          <w:sz w:val="24"/>
          <w:szCs w:val="24"/>
        </w:rPr>
        <w:t xml:space="preserve"> for </w:t>
      </w:r>
      <w:r w:rsidR="00CA4753" w:rsidRPr="003313E6">
        <w:rPr>
          <w:rFonts w:hint="cs"/>
          <w:b w:val="0"/>
          <w:bCs w:val="0"/>
          <w:sz w:val="24"/>
          <w:szCs w:val="24"/>
          <w:rtl/>
        </w:rPr>
        <w:t>נש"כ</w:t>
      </w:r>
      <w:r w:rsidR="00CA4753" w:rsidRPr="003313E6">
        <w:rPr>
          <w:b w:val="0"/>
          <w:bCs w:val="0"/>
          <w:sz w:val="24"/>
          <w:szCs w:val="24"/>
        </w:rPr>
        <w:t xml:space="preserve">; this is the greatness of </w:t>
      </w:r>
      <w:r w:rsidR="00CA4753" w:rsidRPr="003313E6">
        <w:rPr>
          <w:rFonts w:hint="cs"/>
          <w:b w:val="0"/>
          <w:bCs w:val="0"/>
          <w:sz w:val="24"/>
          <w:szCs w:val="24"/>
          <w:rtl/>
        </w:rPr>
        <w:t>חזקה</w:t>
      </w:r>
      <w:r w:rsidRPr="003313E6">
        <w:rPr>
          <w:sz w:val="24"/>
          <w:szCs w:val="24"/>
        </w:rPr>
        <w:t xml:space="preserve"> </w:t>
      </w:r>
      <w:r w:rsidR="00CA4753" w:rsidRPr="003313E6">
        <w:rPr>
          <w:sz w:val="24"/>
          <w:szCs w:val="24"/>
        </w:rPr>
        <w:t>–</w:t>
      </w:r>
    </w:p>
    <w:p w:rsidR="00CA4753" w:rsidRPr="003313E6" w:rsidRDefault="00CA4753" w:rsidP="00CA1971">
      <w:pPr>
        <w:widowControl w:val="0"/>
        <w:rPr>
          <w:sz w:val="24"/>
          <w:szCs w:val="24"/>
        </w:rPr>
      </w:pPr>
    </w:p>
    <w:p w:rsidR="00CA4753" w:rsidRPr="003313E6" w:rsidRDefault="00CA4753" w:rsidP="00CA1971">
      <w:pPr>
        <w:widowControl w:val="0"/>
        <w:rPr>
          <w:b w:val="0"/>
          <w:bCs w:val="0"/>
          <w:sz w:val="24"/>
          <w:szCs w:val="24"/>
        </w:rPr>
      </w:pPr>
      <w:r w:rsidRPr="003313E6">
        <w:rPr>
          <w:b w:val="0"/>
          <w:bCs w:val="0"/>
          <w:sz w:val="24"/>
          <w:szCs w:val="24"/>
        </w:rPr>
        <w:t>[</w:t>
      </w:r>
      <w:r w:rsidRPr="003313E6">
        <w:rPr>
          <w:rFonts w:hint="cs"/>
          <w:b w:val="0"/>
          <w:bCs w:val="0"/>
          <w:sz w:val="24"/>
          <w:szCs w:val="24"/>
          <w:rtl/>
        </w:rPr>
        <w:t>תוספות</w:t>
      </w:r>
      <w:r w:rsidRPr="003313E6">
        <w:rPr>
          <w:b w:val="0"/>
          <w:bCs w:val="0"/>
          <w:sz w:val="24"/>
          <w:szCs w:val="24"/>
        </w:rPr>
        <w:t xml:space="preserve"> anticipates a difficulty:</w:t>
      </w:r>
    </w:p>
    <w:p w:rsidR="009711C7" w:rsidRPr="003313E6" w:rsidRDefault="00374700" w:rsidP="003313E6">
      <w:pPr>
        <w:widowControl w:val="0"/>
        <w:bidi/>
        <w:rPr>
          <w:rFonts w:cs="David"/>
          <w:rtl/>
        </w:rPr>
      </w:pPr>
      <w:r w:rsidRPr="003313E6">
        <w:rPr>
          <w:rFonts w:cs="David"/>
          <w:rtl/>
        </w:rPr>
        <w:t>[וא</w:t>
      </w:r>
      <w:r w:rsidR="009711C7" w:rsidRPr="003313E6">
        <w:rPr>
          <w:rFonts w:cs="David" w:hint="cs"/>
          <w:rtl/>
        </w:rPr>
        <w:t xml:space="preserve">ף </w:t>
      </w:r>
      <w:r w:rsidRPr="003313E6">
        <w:rPr>
          <w:rFonts w:cs="David"/>
          <w:rtl/>
        </w:rPr>
        <w:t>ע</w:t>
      </w:r>
      <w:r w:rsidR="009711C7" w:rsidRPr="003313E6">
        <w:rPr>
          <w:rFonts w:cs="David" w:hint="cs"/>
          <w:rtl/>
        </w:rPr>
        <w:t xml:space="preserve">ל </w:t>
      </w:r>
      <w:r w:rsidRPr="003313E6">
        <w:rPr>
          <w:rFonts w:cs="David"/>
          <w:rtl/>
        </w:rPr>
        <w:t>ג</w:t>
      </w:r>
      <w:r w:rsidR="009711C7" w:rsidRPr="003313E6">
        <w:rPr>
          <w:rFonts w:cs="David" w:hint="cs"/>
          <w:rtl/>
        </w:rPr>
        <w:t>ב</w:t>
      </w:r>
      <w:r w:rsidRPr="003313E6">
        <w:rPr>
          <w:rFonts w:cs="David"/>
          <w:rtl/>
        </w:rPr>
        <w:t xml:space="preserve"> דבלא חזקה מעלין לתרומה ע</w:t>
      </w:r>
      <w:r w:rsidR="009711C7" w:rsidRPr="003313E6">
        <w:rPr>
          <w:rFonts w:cs="David" w:hint="cs"/>
          <w:rtl/>
        </w:rPr>
        <w:t xml:space="preserve">ל </w:t>
      </w:r>
      <w:r w:rsidRPr="003313E6">
        <w:rPr>
          <w:rFonts w:cs="David"/>
          <w:rtl/>
        </w:rPr>
        <w:t>פ</w:t>
      </w:r>
      <w:r w:rsidR="009711C7" w:rsidRPr="003313E6">
        <w:rPr>
          <w:rFonts w:cs="David" w:hint="cs"/>
          <w:rtl/>
        </w:rPr>
        <w:t>י</w:t>
      </w:r>
      <w:r w:rsidRPr="003313E6">
        <w:rPr>
          <w:rFonts w:cs="David"/>
          <w:rtl/>
        </w:rPr>
        <w:t xml:space="preserve"> עד אחד </w:t>
      </w:r>
      <w:r w:rsidR="003313E6">
        <w:rPr>
          <w:rFonts w:cs="David" w:hint="cs"/>
          <w:rtl/>
        </w:rPr>
        <w:t>-</w:t>
      </w:r>
    </w:p>
    <w:p w:rsidR="00CA4753" w:rsidRDefault="00CA4753" w:rsidP="00CA4753">
      <w:pPr>
        <w:widowControl w:val="0"/>
      </w:pPr>
      <w:r>
        <w:t xml:space="preserve">And even though that we are </w:t>
      </w:r>
      <w:r>
        <w:rPr>
          <w:rFonts w:hint="cs"/>
          <w:rtl/>
        </w:rPr>
        <w:t>מעלה לתרומה</w:t>
      </w:r>
      <w:r>
        <w:t xml:space="preserve"> based on the testimony of one </w:t>
      </w:r>
      <w:r>
        <w:rPr>
          <w:rFonts w:hint="cs"/>
          <w:rtl/>
        </w:rPr>
        <w:t>עד</w:t>
      </w:r>
      <w:r>
        <w:t xml:space="preserve">, without </w:t>
      </w:r>
      <w:r>
        <w:rPr>
          <w:b w:val="0"/>
          <w:bCs w:val="0"/>
        </w:rPr>
        <w:t xml:space="preserve">the benefit of </w:t>
      </w:r>
      <w:r>
        <w:rPr>
          <w:rFonts w:hint="cs"/>
          <w:rtl/>
        </w:rPr>
        <w:t>חזקה</w:t>
      </w:r>
      <w:r>
        <w:t xml:space="preserve"> - </w:t>
      </w:r>
    </w:p>
    <w:p w:rsidR="009711C7" w:rsidRPr="003313E6" w:rsidRDefault="00374700" w:rsidP="006D561C">
      <w:pPr>
        <w:widowControl w:val="0"/>
        <w:bidi/>
        <w:rPr>
          <w:rFonts w:cs="David"/>
        </w:rPr>
      </w:pPr>
      <w:r w:rsidRPr="003313E6">
        <w:rPr>
          <w:rFonts w:cs="David"/>
          <w:rtl/>
        </w:rPr>
        <w:t>ולא חיישינן לב</w:t>
      </w:r>
      <w:r w:rsidR="009711C7" w:rsidRPr="003313E6">
        <w:rPr>
          <w:rFonts w:cs="David" w:hint="cs"/>
          <w:rtl/>
        </w:rPr>
        <w:t xml:space="preserve">ית </w:t>
      </w:r>
      <w:r w:rsidRPr="003313E6">
        <w:rPr>
          <w:rFonts w:cs="David"/>
          <w:rtl/>
        </w:rPr>
        <w:t>ד</w:t>
      </w:r>
      <w:r w:rsidR="009711C7" w:rsidRPr="003313E6">
        <w:rPr>
          <w:rFonts w:cs="David" w:hint="cs"/>
          <w:rtl/>
        </w:rPr>
        <w:t>ין</w:t>
      </w:r>
      <w:r w:rsidRPr="003313E6">
        <w:rPr>
          <w:rFonts w:cs="David"/>
          <w:rtl/>
        </w:rPr>
        <w:t xml:space="preserve"> טועין שמא יעלו ליוחסין</w:t>
      </w:r>
      <w:r w:rsidR="00CA4753" w:rsidRPr="003313E6">
        <w:rPr>
          <w:rStyle w:val="FootnoteReference"/>
          <w:rFonts w:cs="David"/>
          <w:rtl/>
        </w:rPr>
        <w:footnoteReference w:id="3"/>
      </w:r>
      <w:r w:rsidRPr="003313E6">
        <w:rPr>
          <w:rFonts w:cs="David"/>
          <w:rtl/>
        </w:rPr>
        <w:t xml:space="preserve"> </w:t>
      </w:r>
      <w:r w:rsidR="006D561C">
        <w:rPr>
          <w:rFonts w:cs="David" w:hint="cs"/>
          <w:rtl/>
        </w:rPr>
        <w:t>-</w:t>
      </w:r>
    </w:p>
    <w:p w:rsidR="00CA4753" w:rsidRDefault="00CA4753" w:rsidP="00CA4753">
      <w:pPr>
        <w:widowControl w:val="0"/>
      </w:pPr>
      <w:r>
        <w:t xml:space="preserve">And we are not concerned for a </w:t>
      </w:r>
      <w:r>
        <w:rPr>
          <w:rFonts w:hint="cs"/>
          <w:rtl/>
        </w:rPr>
        <w:t>בי"ד טועין</w:t>
      </w:r>
      <w:r>
        <w:t xml:space="preserve"> who may perhaps elevate him </w:t>
      </w:r>
      <w:r>
        <w:rPr>
          <w:b w:val="0"/>
          <w:bCs w:val="0"/>
        </w:rPr>
        <w:t xml:space="preserve">from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</w:t>
      </w:r>
      <w:r>
        <w:t xml:space="preserve">to </w:t>
      </w:r>
      <w:r>
        <w:rPr>
          <w:rFonts w:hint="cs"/>
          <w:rtl/>
        </w:rPr>
        <w:t>יוחסין</w:t>
      </w:r>
      <w:r>
        <w:t xml:space="preserve"> –</w:t>
      </w:r>
    </w:p>
    <w:p w:rsidR="00CA4753" w:rsidRPr="003313E6" w:rsidRDefault="00CA4753" w:rsidP="00CA4753">
      <w:pPr>
        <w:widowControl w:val="0"/>
        <w:rPr>
          <w:sz w:val="24"/>
          <w:szCs w:val="24"/>
        </w:rPr>
      </w:pPr>
    </w:p>
    <w:p w:rsidR="00CA4753" w:rsidRPr="003313E6" w:rsidRDefault="00CA4753" w:rsidP="00CA4753">
      <w:pPr>
        <w:widowControl w:val="0"/>
        <w:rPr>
          <w:b w:val="0"/>
          <w:bCs w:val="0"/>
          <w:sz w:val="24"/>
          <w:szCs w:val="24"/>
        </w:rPr>
      </w:pPr>
      <w:r w:rsidRPr="003313E6">
        <w:rPr>
          <w:rFonts w:hint="cs"/>
          <w:b w:val="0"/>
          <w:bCs w:val="0"/>
          <w:sz w:val="24"/>
          <w:szCs w:val="24"/>
          <w:rtl/>
        </w:rPr>
        <w:t>תוספות</w:t>
      </w:r>
      <w:r w:rsidRPr="003313E6">
        <w:rPr>
          <w:b w:val="0"/>
          <w:bCs w:val="0"/>
          <w:sz w:val="24"/>
          <w:szCs w:val="24"/>
        </w:rPr>
        <w:t xml:space="preserve"> responds:</w:t>
      </w:r>
    </w:p>
    <w:p w:rsidR="009711C7" w:rsidRPr="003313E6" w:rsidRDefault="00374700" w:rsidP="003313E6">
      <w:pPr>
        <w:widowControl w:val="0"/>
        <w:bidi/>
        <w:rPr>
          <w:rFonts w:cs="David"/>
        </w:rPr>
      </w:pPr>
      <w:r w:rsidRPr="003313E6">
        <w:rPr>
          <w:rFonts w:cs="David"/>
          <w:rtl/>
        </w:rPr>
        <w:t>השתא סבר המקשן דיוחסין חמירא ולא אתו למיטעי כמו לקדשי קדשים</w:t>
      </w:r>
      <w:r w:rsidR="00905A95" w:rsidRPr="003313E6">
        <w:rPr>
          <w:rStyle w:val="FootnoteReference"/>
          <w:rFonts w:cs="David"/>
          <w:rtl/>
        </w:rPr>
        <w:footnoteReference w:id="4"/>
      </w:r>
      <w:r w:rsidRPr="003313E6">
        <w:rPr>
          <w:rFonts w:cs="David"/>
          <w:rtl/>
        </w:rPr>
        <w:t xml:space="preserve">] </w:t>
      </w:r>
      <w:r w:rsidR="003313E6">
        <w:rPr>
          <w:rFonts w:cs="David" w:hint="cs"/>
          <w:rtl/>
        </w:rPr>
        <w:t>-</w:t>
      </w:r>
    </w:p>
    <w:p w:rsidR="00905A95" w:rsidRDefault="00905A95" w:rsidP="00905A95">
      <w:pPr>
        <w:widowControl w:val="0"/>
      </w:pPr>
      <w:r>
        <w:lastRenderedPageBreak/>
        <w:t xml:space="preserve">At this point the </w:t>
      </w:r>
      <w:r>
        <w:rPr>
          <w:rFonts w:hint="cs"/>
          <w:rtl/>
        </w:rPr>
        <w:t>מקשן</w:t>
      </w:r>
      <w:r>
        <w:t xml:space="preserve"> </w:t>
      </w:r>
      <w:r>
        <w:rPr>
          <w:b w:val="0"/>
          <w:bCs w:val="0"/>
        </w:rPr>
        <w:t xml:space="preserve">(who asked </w:t>
      </w:r>
      <w:r>
        <w:rPr>
          <w:rFonts w:hint="cs"/>
          <w:b w:val="0"/>
          <w:bCs w:val="0"/>
          <w:rtl/>
        </w:rPr>
        <w:t>ואלא מאי גדולה חזקה</w:t>
      </w:r>
      <w:r>
        <w:rPr>
          <w:b w:val="0"/>
          <w:bCs w:val="0"/>
        </w:rPr>
        <w:t xml:space="preserve">) </w:t>
      </w:r>
      <w:r>
        <w:t xml:space="preserve">assumed that </w:t>
      </w:r>
      <w:r>
        <w:rPr>
          <w:b w:val="0"/>
          <w:bCs w:val="0"/>
        </w:rPr>
        <w:t xml:space="preserve">elevating one to the status of </w:t>
      </w:r>
      <w:r>
        <w:rPr>
          <w:rFonts w:hint="cs"/>
          <w:rtl/>
        </w:rPr>
        <w:t>יוחסין</w:t>
      </w:r>
      <w:r>
        <w:t xml:space="preserve"> </w:t>
      </w:r>
      <w:r>
        <w:rPr>
          <w:b w:val="0"/>
          <w:bCs w:val="0"/>
        </w:rPr>
        <w:t xml:space="preserve">(to be considered a </w:t>
      </w:r>
      <w:r>
        <w:rPr>
          <w:rFonts w:hint="cs"/>
          <w:b w:val="0"/>
          <w:bCs w:val="0"/>
          <w:rtl/>
        </w:rPr>
        <w:t>כהן מיוחס</w:t>
      </w:r>
      <w:r>
        <w:rPr>
          <w:b w:val="0"/>
          <w:bCs w:val="0"/>
        </w:rPr>
        <w:t xml:space="preserve">) </w:t>
      </w:r>
      <w:r w:rsidRPr="00905A95">
        <w:t>is more stringent</w:t>
      </w:r>
      <w:r>
        <w:t xml:space="preserve">, and they will not err </w:t>
      </w:r>
      <w:r>
        <w:rPr>
          <w:b w:val="0"/>
          <w:bCs w:val="0"/>
        </w:rPr>
        <w:t xml:space="preserve">(to elevate from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יוחסין</w:t>
      </w:r>
      <w:r>
        <w:rPr>
          <w:b w:val="0"/>
          <w:bCs w:val="0"/>
        </w:rPr>
        <w:t xml:space="preserve">), </w:t>
      </w:r>
      <w:r>
        <w:t xml:space="preserve">as </w:t>
      </w:r>
      <w:r>
        <w:rPr>
          <w:b w:val="0"/>
          <w:bCs w:val="0"/>
        </w:rPr>
        <w:t xml:space="preserve">they may err to elevate from </w:t>
      </w:r>
      <w:r>
        <w:rPr>
          <w:rFonts w:hint="cs"/>
          <w:b w:val="0"/>
          <w:bCs w:val="0"/>
          <w:rtl/>
        </w:rPr>
        <w:t>נש"כ</w:t>
      </w:r>
      <w:r>
        <w:rPr>
          <w:b w:val="0"/>
          <w:bCs w:val="0"/>
        </w:rPr>
        <w:t xml:space="preserve"> </w:t>
      </w:r>
      <w:r>
        <w:t xml:space="preserve">to </w:t>
      </w:r>
      <w:r>
        <w:rPr>
          <w:b w:val="0"/>
          <w:bCs w:val="0"/>
        </w:rPr>
        <w:t xml:space="preserve">eating </w:t>
      </w:r>
      <w:r>
        <w:rPr>
          <w:rFonts w:hint="cs"/>
          <w:rtl/>
        </w:rPr>
        <w:t>קדה"ק</w:t>
      </w:r>
      <w:r>
        <w:t>.]</w:t>
      </w:r>
    </w:p>
    <w:p w:rsidR="00905A95" w:rsidRPr="003313E6" w:rsidRDefault="00905A95" w:rsidP="00905A95">
      <w:pPr>
        <w:widowControl w:val="0"/>
        <w:rPr>
          <w:sz w:val="24"/>
          <w:szCs w:val="24"/>
        </w:rPr>
      </w:pPr>
      <w:bookmarkStart w:id="0" w:name="_GoBack"/>
      <w:bookmarkEnd w:id="0"/>
    </w:p>
    <w:p w:rsidR="00905A95" w:rsidRPr="003313E6" w:rsidRDefault="00905A95" w:rsidP="00905A95">
      <w:pPr>
        <w:widowControl w:val="0"/>
        <w:rPr>
          <w:b w:val="0"/>
          <w:bCs w:val="0"/>
          <w:sz w:val="24"/>
          <w:szCs w:val="24"/>
        </w:rPr>
      </w:pPr>
      <w:r w:rsidRPr="003313E6">
        <w:rPr>
          <w:b w:val="0"/>
          <w:bCs w:val="0"/>
          <w:sz w:val="24"/>
          <w:szCs w:val="24"/>
        </w:rPr>
        <w:t xml:space="preserve">This explains why </w:t>
      </w:r>
      <w:r w:rsidRPr="003313E6">
        <w:rPr>
          <w:rFonts w:hint="cs"/>
          <w:b w:val="0"/>
          <w:bCs w:val="0"/>
          <w:sz w:val="24"/>
          <w:szCs w:val="24"/>
          <w:rtl/>
        </w:rPr>
        <w:t>גדולה חזקה</w:t>
      </w:r>
      <w:r w:rsidRPr="003313E6">
        <w:rPr>
          <w:b w:val="0"/>
          <w:bCs w:val="0"/>
          <w:sz w:val="24"/>
          <w:szCs w:val="24"/>
        </w:rPr>
        <w:t xml:space="preserve"> is understood according to the </w:t>
      </w:r>
      <w:r w:rsidRPr="003313E6">
        <w:rPr>
          <w:rFonts w:hint="cs"/>
          <w:b w:val="0"/>
          <w:bCs w:val="0"/>
          <w:sz w:val="24"/>
          <w:szCs w:val="24"/>
          <w:rtl/>
        </w:rPr>
        <w:t>מ"ד אין מעלין וכו'</w:t>
      </w:r>
      <w:r w:rsidRPr="003313E6">
        <w:rPr>
          <w:b w:val="0"/>
          <w:bCs w:val="0"/>
          <w:sz w:val="24"/>
          <w:szCs w:val="24"/>
        </w:rPr>
        <w:t>:</w:t>
      </w:r>
    </w:p>
    <w:p w:rsidR="00CA1971" w:rsidRPr="003313E6" w:rsidRDefault="00374700" w:rsidP="003313E6">
      <w:pPr>
        <w:widowControl w:val="0"/>
        <w:bidi/>
        <w:rPr>
          <w:rFonts w:cs="David"/>
        </w:rPr>
      </w:pPr>
      <w:r w:rsidRPr="003313E6">
        <w:rPr>
          <w:rFonts w:cs="David"/>
          <w:rtl/>
        </w:rPr>
        <w:t xml:space="preserve">אבל השתא דאמרת טעמא דריע חזקייהו ולא חיישינן דלמא אתי לאסוקי </w:t>
      </w:r>
      <w:r w:rsidR="003313E6">
        <w:rPr>
          <w:rFonts w:cs="David" w:hint="cs"/>
          <w:rtl/>
        </w:rPr>
        <w:t>-</w:t>
      </w:r>
    </w:p>
    <w:p w:rsidR="00A82361" w:rsidRPr="008503BF" w:rsidRDefault="00A82361" w:rsidP="00A82361">
      <w:pPr>
        <w:widowControl w:val="0"/>
        <w:rPr>
          <w:sz w:val="24"/>
          <w:szCs w:val="24"/>
        </w:rPr>
      </w:pPr>
      <w:r>
        <w:t xml:space="preserve">However now that you presented the reasoning of </w:t>
      </w:r>
      <w:r>
        <w:rPr>
          <w:rFonts w:hint="cs"/>
          <w:rtl/>
        </w:rPr>
        <w:t>ריע חזקייהו</w:t>
      </w:r>
      <w:r>
        <w:t xml:space="preserve"> </w:t>
      </w:r>
      <w:r>
        <w:rPr>
          <w:b w:val="0"/>
          <w:bCs w:val="0"/>
        </w:rPr>
        <w:t xml:space="preserve">(according to the </w:t>
      </w:r>
      <w:r>
        <w:rPr>
          <w:rFonts w:hint="cs"/>
          <w:b w:val="0"/>
          <w:bCs w:val="0"/>
          <w:rtl/>
        </w:rPr>
        <w:t>מ"ד מעלין מנש"כ ליוחסין</w:t>
      </w:r>
      <w:r>
        <w:rPr>
          <w:b w:val="0"/>
          <w:bCs w:val="0"/>
        </w:rPr>
        <w:t>)</w:t>
      </w:r>
      <w:r>
        <w:t xml:space="preserve">, on account of which we are not concerned that perhaps they will elevate </w:t>
      </w:r>
      <w:r w:rsidRPr="008503BF">
        <w:rPr>
          <w:b w:val="0"/>
          <w:bCs w:val="0"/>
          <w:sz w:val="24"/>
          <w:szCs w:val="24"/>
        </w:rPr>
        <w:t>them; so -</w:t>
      </w:r>
      <w:r w:rsidRPr="008503BF">
        <w:rPr>
          <w:sz w:val="24"/>
          <w:szCs w:val="24"/>
        </w:rPr>
        <w:t xml:space="preserve"> </w:t>
      </w:r>
    </w:p>
    <w:p w:rsidR="003D4453" w:rsidRPr="008503BF" w:rsidRDefault="00374700" w:rsidP="00CA1971">
      <w:pPr>
        <w:widowControl w:val="0"/>
        <w:bidi/>
        <w:rPr>
          <w:rFonts w:cs="David"/>
        </w:rPr>
      </w:pPr>
      <w:r w:rsidRPr="008503BF">
        <w:rPr>
          <w:rFonts w:cs="David"/>
          <w:rtl/>
        </w:rPr>
        <w:t xml:space="preserve">כיון דלא אתי למטעי מאי גדולה חזקה: </w:t>
      </w:r>
    </w:p>
    <w:p w:rsidR="00A82361" w:rsidRPr="008503BF" w:rsidRDefault="00A82361" w:rsidP="00A82361">
      <w:pPr>
        <w:widowControl w:val="0"/>
        <w:rPr>
          <w:sz w:val="24"/>
          <w:szCs w:val="24"/>
        </w:rPr>
      </w:pPr>
      <w:r>
        <w:t xml:space="preserve">Since there will be no error, why </w:t>
      </w:r>
      <w:r>
        <w:rPr>
          <w:b w:val="0"/>
          <w:bCs w:val="0"/>
        </w:rPr>
        <w:t xml:space="preserve">do we need the </w:t>
      </w:r>
      <w:r>
        <w:rPr>
          <w:rFonts w:hint="cs"/>
          <w:rtl/>
        </w:rPr>
        <w:t>גדולה חזקה</w:t>
      </w:r>
      <w:r>
        <w:t xml:space="preserve"> </w:t>
      </w:r>
      <w:r w:rsidRPr="008503BF">
        <w:rPr>
          <w:b w:val="0"/>
          <w:bCs w:val="0"/>
          <w:sz w:val="24"/>
          <w:szCs w:val="24"/>
        </w:rPr>
        <w:t xml:space="preserve">to allow them to eat </w:t>
      </w:r>
      <w:r w:rsidRPr="008503BF">
        <w:rPr>
          <w:rFonts w:hint="cs"/>
          <w:b w:val="0"/>
          <w:bCs w:val="0"/>
          <w:sz w:val="24"/>
          <w:szCs w:val="24"/>
          <w:rtl/>
        </w:rPr>
        <w:t>קדשי הגבול</w:t>
      </w:r>
      <w:r w:rsidRPr="008503BF">
        <w:rPr>
          <w:b w:val="0"/>
          <w:bCs w:val="0"/>
          <w:sz w:val="24"/>
          <w:szCs w:val="24"/>
        </w:rPr>
        <w:t>, since no harm can come out of it.</w:t>
      </w:r>
      <w:r w:rsidR="008503BF">
        <w:rPr>
          <w:rStyle w:val="FootnoteReference"/>
          <w:b w:val="0"/>
          <w:bCs w:val="0"/>
          <w:sz w:val="24"/>
          <w:szCs w:val="24"/>
        </w:rPr>
        <w:footnoteReference w:id="5"/>
      </w:r>
      <w:r w:rsidRPr="008503BF">
        <w:rPr>
          <w:sz w:val="24"/>
          <w:szCs w:val="24"/>
        </w:rPr>
        <w:t xml:space="preserve"> </w:t>
      </w:r>
    </w:p>
    <w:p w:rsidR="00B1449E" w:rsidRPr="008503BF" w:rsidRDefault="00B1449E" w:rsidP="00CA1971">
      <w:pPr>
        <w:widowControl w:val="0"/>
        <w:bidi/>
        <w:rPr>
          <w:sz w:val="24"/>
          <w:szCs w:val="24"/>
        </w:rPr>
      </w:pPr>
    </w:p>
    <w:p w:rsidR="00B1449E" w:rsidRPr="00B1449E" w:rsidRDefault="00B1449E" w:rsidP="00CA1971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B1449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B1449E" w:rsidRDefault="00A82361" w:rsidP="00CA1971">
      <w:pPr>
        <w:widowControl w:val="0"/>
        <w:rPr>
          <w:b w:val="0"/>
          <w:bCs w:val="0"/>
        </w:rPr>
      </w:pPr>
      <w:r>
        <w:rPr>
          <w:rFonts w:hint="cs"/>
          <w:b w:val="0"/>
          <w:bCs w:val="0"/>
          <w:rtl/>
        </w:rPr>
        <w:t>גדולה חזקה</w:t>
      </w:r>
      <w:r>
        <w:rPr>
          <w:b w:val="0"/>
          <w:bCs w:val="0"/>
        </w:rPr>
        <w:t xml:space="preserve"> is more readily understandable if we maintain </w:t>
      </w:r>
      <w:r>
        <w:rPr>
          <w:rFonts w:hint="cs"/>
          <w:b w:val="0"/>
          <w:bCs w:val="0"/>
          <w:rtl/>
        </w:rPr>
        <w:t>אין מעלין</w:t>
      </w:r>
      <w:r>
        <w:rPr>
          <w:b w:val="0"/>
          <w:bCs w:val="0"/>
        </w:rPr>
        <w:t xml:space="preserve"> (and do not mention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) for then the </w:t>
      </w:r>
      <w:r>
        <w:rPr>
          <w:rFonts w:hint="cs"/>
          <w:b w:val="0"/>
          <w:bCs w:val="0"/>
          <w:rtl/>
        </w:rPr>
        <w:t>חזקה</w:t>
      </w:r>
      <w:r>
        <w:rPr>
          <w:b w:val="0"/>
          <w:bCs w:val="0"/>
        </w:rPr>
        <w:t xml:space="preserve"> allows us to ignore the possibility of a </w:t>
      </w:r>
      <w:r>
        <w:rPr>
          <w:rFonts w:hint="cs"/>
          <w:b w:val="0"/>
          <w:bCs w:val="0"/>
          <w:rtl/>
        </w:rPr>
        <w:t>בי"ד טועין</w:t>
      </w:r>
      <w:r>
        <w:rPr>
          <w:b w:val="0"/>
          <w:bCs w:val="0"/>
        </w:rPr>
        <w:t xml:space="preserve">. If however we assume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 (according to the </w:t>
      </w:r>
      <w:r>
        <w:rPr>
          <w:rFonts w:hint="cs"/>
          <w:b w:val="0"/>
          <w:bCs w:val="0"/>
          <w:rtl/>
        </w:rPr>
        <w:t>מ"ד מעלין</w:t>
      </w:r>
      <w:r>
        <w:rPr>
          <w:b w:val="0"/>
          <w:bCs w:val="0"/>
        </w:rPr>
        <w:t xml:space="preserve">), there is no need for </w:t>
      </w:r>
      <w:r>
        <w:rPr>
          <w:rFonts w:hint="cs"/>
          <w:b w:val="0"/>
          <w:bCs w:val="0"/>
          <w:rtl/>
        </w:rPr>
        <w:t>גדולה חזקה</w:t>
      </w:r>
      <w:r>
        <w:rPr>
          <w:b w:val="0"/>
          <w:bCs w:val="0"/>
        </w:rPr>
        <w:t xml:space="preserve">, since there cannot be a </w:t>
      </w:r>
      <w:r>
        <w:rPr>
          <w:rFonts w:hint="cs"/>
          <w:b w:val="0"/>
          <w:bCs w:val="0"/>
          <w:rtl/>
        </w:rPr>
        <w:t>בי"ד טועין</w:t>
      </w:r>
      <w:r>
        <w:rPr>
          <w:b w:val="0"/>
          <w:bCs w:val="0"/>
        </w:rPr>
        <w:t>.</w:t>
      </w:r>
    </w:p>
    <w:p w:rsidR="00B1449E" w:rsidRPr="008503BF" w:rsidRDefault="00B1449E" w:rsidP="00CA1971">
      <w:pPr>
        <w:widowControl w:val="0"/>
        <w:rPr>
          <w:b w:val="0"/>
          <w:bCs w:val="0"/>
          <w:sz w:val="24"/>
          <w:szCs w:val="24"/>
        </w:rPr>
      </w:pPr>
    </w:p>
    <w:p w:rsidR="00B1449E" w:rsidRPr="00B1449E" w:rsidRDefault="00B1449E" w:rsidP="00CA1971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B1449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B1449E" w:rsidRDefault="008503BF" w:rsidP="00CA1971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867BC1">
        <w:rPr>
          <w:rFonts w:hint="cs"/>
          <w:b w:val="0"/>
          <w:bCs w:val="0"/>
          <w:rtl/>
        </w:rPr>
        <w:t>תוספות</w:t>
      </w:r>
      <w:r w:rsidR="00867BC1">
        <w:rPr>
          <w:b w:val="0"/>
          <w:bCs w:val="0"/>
        </w:rPr>
        <w:t xml:space="preserve"> states that the reason we are not concerned by </w:t>
      </w:r>
      <w:r w:rsidR="00867BC1">
        <w:rPr>
          <w:rFonts w:hint="cs"/>
          <w:b w:val="0"/>
          <w:bCs w:val="0"/>
          <w:rtl/>
        </w:rPr>
        <w:t>מעלין לתרומה ע"פ ע"א</w:t>
      </w:r>
      <w:r w:rsidR="00867BC1">
        <w:rPr>
          <w:b w:val="0"/>
          <w:bCs w:val="0"/>
        </w:rPr>
        <w:t xml:space="preserve"> that we will be </w:t>
      </w:r>
      <w:r w:rsidR="00867BC1">
        <w:rPr>
          <w:rFonts w:hint="cs"/>
          <w:b w:val="0"/>
          <w:bCs w:val="0"/>
          <w:rtl/>
        </w:rPr>
        <w:t>מעלה ליוחסין</w:t>
      </w:r>
      <w:r w:rsidR="00867BC1">
        <w:rPr>
          <w:b w:val="0"/>
          <w:bCs w:val="0"/>
        </w:rPr>
        <w:t xml:space="preserve"> is because </w:t>
      </w:r>
      <w:r w:rsidR="00867BC1">
        <w:rPr>
          <w:rFonts w:hint="cs"/>
          <w:b w:val="0"/>
          <w:bCs w:val="0"/>
          <w:rtl/>
        </w:rPr>
        <w:t>יוחסין</w:t>
      </w:r>
      <w:r w:rsidR="00867BC1">
        <w:rPr>
          <w:b w:val="0"/>
          <w:bCs w:val="0"/>
        </w:rPr>
        <w:t xml:space="preserve"> is more </w:t>
      </w:r>
      <w:r w:rsidR="00867BC1">
        <w:rPr>
          <w:rFonts w:hint="cs"/>
          <w:b w:val="0"/>
          <w:bCs w:val="0"/>
          <w:rtl/>
        </w:rPr>
        <w:t>חמור</w:t>
      </w:r>
      <w:r w:rsidR="00867BC1">
        <w:rPr>
          <w:b w:val="0"/>
          <w:bCs w:val="0"/>
        </w:rPr>
        <w:t xml:space="preserve"> (and therefore no concern) than </w:t>
      </w:r>
      <w:r w:rsidR="00867BC1">
        <w:rPr>
          <w:rFonts w:hint="cs"/>
          <w:b w:val="0"/>
          <w:bCs w:val="0"/>
          <w:rtl/>
        </w:rPr>
        <w:t>קדשי קדשים</w:t>
      </w:r>
      <w:r w:rsidR="00867BC1">
        <w:rPr>
          <w:b w:val="0"/>
          <w:bCs w:val="0"/>
        </w:rPr>
        <w:t xml:space="preserve"> (where there is a concern that we will be </w:t>
      </w:r>
      <w:r w:rsidR="00867BC1">
        <w:rPr>
          <w:rFonts w:hint="cs"/>
          <w:b w:val="0"/>
          <w:bCs w:val="0"/>
          <w:rtl/>
        </w:rPr>
        <w:t>מעלה מנש"כ</w:t>
      </w:r>
      <w:r w:rsidR="00867BC1">
        <w:rPr>
          <w:b w:val="0"/>
          <w:bCs w:val="0"/>
        </w:rPr>
        <w:t xml:space="preserve"> to </w:t>
      </w:r>
      <w:r w:rsidR="00867BC1">
        <w:rPr>
          <w:rFonts w:hint="cs"/>
          <w:b w:val="0"/>
          <w:bCs w:val="0"/>
          <w:rtl/>
        </w:rPr>
        <w:t>אכילת קדשי מזבח</w:t>
      </w:r>
      <w:r w:rsidR="00867BC1">
        <w:rPr>
          <w:b w:val="0"/>
          <w:bCs w:val="0"/>
        </w:rPr>
        <w:t>).</w:t>
      </w:r>
      <w:r w:rsidR="00867BC1">
        <w:rPr>
          <w:rStyle w:val="FootnoteReference"/>
          <w:b w:val="0"/>
          <w:bCs w:val="0"/>
        </w:rPr>
        <w:footnoteReference w:id="6"/>
      </w:r>
      <w:r w:rsidR="00867BC1">
        <w:rPr>
          <w:b w:val="0"/>
          <w:bCs w:val="0"/>
        </w:rPr>
        <w:t xml:space="preserve"> However why are we </w:t>
      </w:r>
      <w:r w:rsidR="00867BC1">
        <w:rPr>
          <w:rFonts w:hint="cs"/>
          <w:b w:val="0"/>
          <w:bCs w:val="0"/>
          <w:rtl/>
        </w:rPr>
        <w:t>מעלה לתרומה ע"פ ע"א</w:t>
      </w:r>
      <w:r w:rsidR="00EB2DE6">
        <w:rPr>
          <w:b w:val="0"/>
          <w:bCs w:val="0"/>
        </w:rPr>
        <w:t>,</w:t>
      </w:r>
      <w:r w:rsidR="00867BC1">
        <w:rPr>
          <w:b w:val="0"/>
          <w:bCs w:val="0"/>
        </w:rPr>
        <w:t xml:space="preserve"> there is still the concern that we may be </w:t>
      </w:r>
      <w:r w:rsidR="00867BC1">
        <w:rPr>
          <w:rFonts w:hint="cs"/>
          <w:b w:val="0"/>
          <w:bCs w:val="0"/>
          <w:rtl/>
        </w:rPr>
        <w:t>מעלה</w:t>
      </w:r>
      <w:r w:rsidR="00867BC1">
        <w:rPr>
          <w:b w:val="0"/>
          <w:bCs w:val="0"/>
        </w:rPr>
        <w:t xml:space="preserve"> him to </w:t>
      </w:r>
      <w:r w:rsidR="00867BC1">
        <w:rPr>
          <w:rFonts w:hint="cs"/>
          <w:b w:val="0"/>
          <w:bCs w:val="0"/>
          <w:rtl/>
        </w:rPr>
        <w:t>אכילת קדשי מזבח</w:t>
      </w:r>
      <w:r w:rsidR="00867BC1">
        <w:rPr>
          <w:b w:val="0"/>
          <w:bCs w:val="0"/>
        </w:rPr>
        <w:t xml:space="preserve"> (as we are concerned by </w:t>
      </w:r>
      <w:r w:rsidR="00867BC1">
        <w:rPr>
          <w:rFonts w:hint="cs"/>
          <w:b w:val="0"/>
          <w:bCs w:val="0"/>
          <w:rtl/>
        </w:rPr>
        <w:t>נש"כ</w:t>
      </w:r>
      <w:r w:rsidR="00867BC1">
        <w:rPr>
          <w:b w:val="0"/>
          <w:bCs w:val="0"/>
        </w:rPr>
        <w:t>)?!</w:t>
      </w:r>
      <w:r w:rsidR="00867BC1">
        <w:rPr>
          <w:rStyle w:val="FootnoteReference"/>
          <w:b w:val="0"/>
          <w:bCs w:val="0"/>
        </w:rPr>
        <w:footnoteReference w:id="7"/>
      </w:r>
    </w:p>
    <w:p w:rsidR="008503BF" w:rsidRDefault="008503BF" w:rsidP="00CA1971">
      <w:pPr>
        <w:widowControl w:val="0"/>
        <w:rPr>
          <w:b w:val="0"/>
          <w:bCs w:val="0"/>
        </w:rPr>
      </w:pPr>
    </w:p>
    <w:p w:rsidR="008503BF" w:rsidRPr="00B1449E" w:rsidRDefault="008503BF" w:rsidP="00CA1971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2. Why cannot we simply say that </w:t>
      </w:r>
      <w:r>
        <w:rPr>
          <w:rFonts w:hint="cs"/>
          <w:b w:val="0"/>
          <w:bCs w:val="0"/>
          <w:rtl/>
        </w:rPr>
        <w:t>גדולה חזקה</w:t>
      </w:r>
      <w:r>
        <w:rPr>
          <w:b w:val="0"/>
          <w:bCs w:val="0"/>
        </w:rPr>
        <w:t xml:space="preserve"> accomplishes</w:t>
      </w:r>
      <w:r>
        <w:rPr>
          <w:rStyle w:val="FootnoteReference"/>
          <w:b w:val="0"/>
          <w:bCs w:val="0"/>
        </w:rPr>
        <w:footnoteReference w:id="8"/>
      </w:r>
      <w:r>
        <w:rPr>
          <w:b w:val="0"/>
          <w:bCs w:val="0"/>
        </w:rPr>
        <w:t xml:space="preserve"> that even though it is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, nevertheless the original </w:t>
      </w:r>
      <w:r>
        <w:rPr>
          <w:rFonts w:hint="cs"/>
          <w:b w:val="0"/>
          <w:bCs w:val="0"/>
          <w:rtl/>
        </w:rPr>
        <w:t>חזקה</w:t>
      </w:r>
      <w:r>
        <w:rPr>
          <w:b w:val="0"/>
          <w:bCs w:val="0"/>
        </w:rPr>
        <w:t xml:space="preserve"> (albeit with a </w:t>
      </w:r>
      <w:r>
        <w:rPr>
          <w:rFonts w:hint="cs"/>
          <w:b w:val="0"/>
          <w:bCs w:val="0"/>
          <w:rtl/>
        </w:rPr>
        <w:t>ריעותא</w:t>
      </w:r>
      <w:r>
        <w:rPr>
          <w:b w:val="0"/>
          <w:bCs w:val="0"/>
        </w:rPr>
        <w:t xml:space="preserve">) is sufficient to allow them to eat </w:t>
      </w:r>
      <w:r>
        <w:rPr>
          <w:rFonts w:hint="cs"/>
          <w:b w:val="0"/>
          <w:bCs w:val="0"/>
          <w:rtl/>
        </w:rPr>
        <w:t>קדשי הגבול</w:t>
      </w:r>
      <w:r>
        <w:rPr>
          <w:b w:val="0"/>
          <w:bCs w:val="0"/>
        </w:rPr>
        <w:t xml:space="preserve"> and be </w:t>
      </w:r>
      <w:r>
        <w:rPr>
          <w:rFonts w:hint="cs"/>
          <w:b w:val="0"/>
          <w:bCs w:val="0"/>
          <w:rtl/>
        </w:rPr>
        <w:t>נושא כפיים</w:t>
      </w:r>
      <w:r>
        <w:rPr>
          <w:b w:val="0"/>
          <w:bCs w:val="0"/>
        </w:rPr>
        <w:t>?!</w:t>
      </w:r>
    </w:p>
    <w:sectPr w:rsidR="008503BF" w:rsidRPr="00B144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366" w:rsidRDefault="00AC3366" w:rsidP="00B1449E">
      <w:pPr>
        <w:spacing w:line="240" w:lineRule="auto"/>
      </w:pPr>
      <w:r>
        <w:separator/>
      </w:r>
    </w:p>
  </w:endnote>
  <w:endnote w:type="continuationSeparator" w:id="0">
    <w:p w:rsidR="00AC3366" w:rsidRDefault="00AC3366" w:rsidP="00B14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44694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B1449E" w:rsidRPr="00B1449E" w:rsidRDefault="00B1449E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B1449E">
          <w:rPr>
            <w:b w:val="0"/>
            <w:bCs w:val="0"/>
            <w:sz w:val="20"/>
            <w:szCs w:val="20"/>
          </w:rPr>
          <w:fldChar w:fldCharType="begin"/>
        </w:r>
        <w:r w:rsidRPr="00B1449E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1449E">
          <w:rPr>
            <w:b w:val="0"/>
            <w:bCs w:val="0"/>
            <w:sz w:val="20"/>
            <w:szCs w:val="20"/>
          </w:rPr>
          <w:fldChar w:fldCharType="separate"/>
        </w:r>
        <w:r w:rsidR="006D561C">
          <w:rPr>
            <w:b w:val="0"/>
            <w:bCs w:val="0"/>
            <w:noProof/>
            <w:sz w:val="20"/>
            <w:szCs w:val="20"/>
          </w:rPr>
          <w:t>1</w:t>
        </w:r>
        <w:r w:rsidRPr="00B1449E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1449E" w:rsidRPr="00B1449E" w:rsidRDefault="00B1449E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B1449E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1449E" w:rsidRPr="00B1449E" w:rsidRDefault="00B1449E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366" w:rsidRDefault="00AC3366" w:rsidP="00B1449E">
      <w:pPr>
        <w:spacing w:line="240" w:lineRule="auto"/>
      </w:pPr>
      <w:r>
        <w:separator/>
      </w:r>
    </w:p>
  </w:footnote>
  <w:footnote w:type="continuationSeparator" w:id="0">
    <w:p w:rsidR="00AC3366" w:rsidRDefault="00AC3366" w:rsidP="00B1449E">
      <w:pPr>
        <w:spacing w:line="240" w:lineRule="auto"/>
      </w:pPr>
      <w:r>
        <w:continuationSeparator/>
      </w:r>
    </w:p>
  </w:footnote>
  <w:footnote w:id="1">
    <w:p w:rsidR="00CA1971" w:rsidRPr="003313E6" w:rsidRDefault="00CA1971" w:rsidP="008503BF">
      <w:pPr>
        <w:pStyle w:val="FootnoteText"/>
        <w:spacing w:line="264" w:lineRule="auto"/>
        <w:rPr>
          <w:b w:val="0"/>
          <w:bCs w:val="0"/>
        </w:rPr>
      </w:pPr>
      <w:r w:rsidRPr="003313E6">
        <w:rPr>
          <w:rStyle w:val="FootnoteReference"/>
          <w:b w:val="0"/>
          <w:bCs w:val="0"/>
        </w:rPr>
        <w:footnoteRef/>
      </w:r>
      <w:r w:rsidRPr="003313E6">
        <w:rPr>
          <w:b w:val="0"/>
          <w:bCs w:val="0"/>
        </w:rPr>
        <w:t xml:space="preserve"> It is great in the sense that (even though we did not allow them to eat </w:t>
      </w:r>
      <w:r w:rsidRPr="003313E6">
        <w:rPr>
          <w:rFonts w:hint="cs"/>
          <w:b w:val="0"/>
          <w:bCs w:val="0"/>
          <w:rtl/>
        </w:rPr>
        <w:t>קדשים</w:t>
      </w:r>
      <w:r w:rsidRPr="003313E6">
        <w:rPr>
          <w:b w:val="0"/>
          <w:bCs w:val="0"/>
        </w:rPr>
        <w:t xml:space="preserve">, but) we allow them to be </w:t>
      </w:r>
      <w:r w:rsidRPr="003313E6">
        <w:rPr>
          <w:rFonts w:hint="cs"/>
          <w:b w:val="0"/>
          <w:bCs w:val="0"/>
          <w:rtl/>
        </w:rPr>
        <w:t>נושא כפים</w:t>
      </w:r>
      <w:r w:rsidR="003313E6" w:rsidRPr="003313E6">
        <w:rPr>
          <w:b w:val="0"/>
          <w:bCs w:val="0"/>
        </w:rPr>
        <w:t xml:space="preserve"> (even though that </w:t>
      </w:r>
      <w:r w:rsidR="003313E6" w:rsidRPr="003313E6">
        <w:rPr>
          <w:rFonts w:hint="cs"/>
          <w:b w:val="0"/>
          <w:bCs w:val="0"/>
          <w:rtl/>
        </w:rPr>
        <w:t>מעלין מנש"כ ליוחסין</w:t>
      </w:r>
      <w:r w:rsidR="003313E6" w:rsidRPr="003313E6">
        <w:rPr>
          <w:b w:val="0"/>
          <w:bCs w:val="0"/>
        </w:rPr>
        <w:t>)</w:t>
      </w:r>
      <w:r w:rsidRPr="003313E6">
        <w:rPr>
          <w:b w:val="0"/>
          <w:bCs w:val="0"/>
        </w:rPr>
        <w:t xml:space="preserve">, since they had a </w:t>
      </w:r>
      <w:r w:rsidRPr="003313E6">
        <w:rPr>
          <w:rFonts w:hint="cs"/>
          <w:b w:val="0"/>
          <w:bCs w:val="0"/>
          <w:rtl/>
        </w:rPr>
        <w:t>חזקה</w:t>
      </w:r>
      <w:r w:rsidRPr="003313E6">
        <w:rPr>
          <w:b w:val="0"/>
          <w:bCs w:val="0"/>
        </w:rPr>
        <w:t xml:space="preserve"> to do so in the </w:t>
      </w:r>
      <w:r w:rsidRPr="003313E6">
        <w:rPr>
          <w:rFonts w:hint="cs"/>
          <w:b w:val="0"/>
          <w:bCs w:val="0"/>
          <w:rtl/>
        </w:rPr>
        <w:t>גולה</w:t>
      </w:r>
      <w:r w:rsidR="003313E6" w:rsidRPr="003313E6">
        <w:rPr>
          <w:b w:val="0"/>
          <w:bCs w:val="0"/>
        </w:rPr>
        <w:t>.</w:t>
      </w:r>
      <w:r w:rsidR="00867BC1" w:rsidRPr="003313E6">
        <w:rPr>
          <w:b w:val="0"/>
          <w:bCs w:val="0"/>
        </w:rPr>
        <w:t xml:space="preserve"> </w:t>
      </w:r>
    </w:p>
  </w:footnote>
  <w:footnote w:id="2">
    <w:p w:rsidR="003313E6" w:rsidRPr="003313E6" w:rsidRDefault="003313E6" w:rsidP="008503BF">
      <w:pPr>
        <w:pStyle w:val="FootnoteText"/>
        <w:spacing w:line="264" w:lineRule="auto"/>
        <w:rPr>
          <w:b w:val="0"/>
          <w:bCs w:val="0"/>
        </w:rPr>
      </w:pPr>
      <w:r w:rsidRPr="003313E6">
        <w:rPr>
          <w:rStyle w:val="FootnoteReference"/>
          <w:b w:val="0"/>
          <w:bCs w:val="0"/>
        </w:rPr>
        <w:footnoteRef/>
      </w:r>
      <w:r w:rsidRPr="003313E6">
        <w:rPr>
          <w:b w:val="0"/>
          <w:bCs w:val="0"/>
        </w:rPr>
        <w:t xml:space="preserve"> A proper </w:t>
      </w:r>
      <w:r w:rsidRPr="003313E6">
        <w:rPr>
          <w:rFonts w:hint="cs"/>
          <w:b w:val="0"/>
          <w:bCs w:val="0"/>
          <w:rtl/>
        </w:rPr>
        <w:t>בי"ד</w:t>
      </w:r>
      <w:r w:rsidRPr="003313E6">
        <w:rPr>
          <w:b w:val="0"/>
          <w:bCs w:val="0"/>
        </w:rPr>
        <w:t xml:space="preserve"> will not be </w:t>
      </w:r>
      <w:r w:rsidRPr="003313E6">
        <w:rPr>
          <w:rFonts w:hint="cs"/>
          <w:b w:val="0"/>
          <w:bCs w:val="0"/>
          <w:rtl/>
        </w:rPr>
        <w:t>מעלה לקה"ק</w:t>
      </w:r>
      <w:r w:rsidRPr="003313E6">
        <w:rPr>
          <w:b w:val="0"/>
          <w:bCs w:val="0"/>
        </w:rPr>
        <w:t xml:space="preserve"> since (according to this </w:t>
      </w:r>
      <w:r w:rsidRPr="003313E6"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>)</w:t>
      </w:r>
      <w:r w:rsidRPr="003313E6">
        <w:rPr>
          <w:b w:val="0"/>
          <w:bCs w:val="0"/>
        </w:rPr>
        <w:t xml:space="preserve"> the rule is </w:t>
      </w:r>
      <w:r w:rsidRPr="003313E6">
        <w:rPr>
          <w:rFonts w:hint="cs"/>
          <w:b w:val="0"/>
          <w:bCs w:val="0"/>
          <w:rtl/>
        </w:rPr>
        <w:t>אין מעלין מנש"כ וכו'</w:t>
      </w:r>
      <w:r w:rsidRPr="003313E6">
        <w:rPr>
          <w:b w:val="0"/>
          <w:bCs w:val="0"/>
        </w:rPr>
        <w:t>.</w:t>
      </w:r>
    </w:p>
  </w:footnote>
  <w:footnote w:id="3">
    <w:p w:rsidR="00CA4753" w:rsidRPr="003313E6" w:rsidRDefault="00CA4753" w:rsidP="008503BF">
      <w:pPr>
        <w:pStyle w:val="FootnoteText"/>
        <w:spacing w:line="264" w:lineRule="auto"/>
        <w:rPr>
          <w:b w:val="0"/>
          <w:bCs w:val="0"/>
        </w:rPr>
      </w:pPr>
      <w:r w:rsidRPr="003313E6">
        <w:rPr>
          <w:rStyle w:val="FootnoteReference"/>
          <w:b w:val="0"/>
          <w:bCs w:val="0"/>
        </w:rPr>
        <w:footnoteRef/>
      </w:r>
      <w:r w:rsidRPr="003313E6">
        <w:rPr>
          <w:b w:val="0"/>
          <w:bCs w:val="0"/>
        </w:rPr>
        <w:t xml:space="preserve"> It is apparent from this case of </w:t>
      </w:r>
      <w:r w:rsidRPr="003313E6">
        <w:rPr>
          <w:rFonts w:hint="cs"/>
          <w:b w:val="0"/>
          <w:bCs w:val="0"/>
          <w:rtl/>
        </w:rPr>
        <w:t>מעלין לתרומה ע"פ ע"א</w:t>
      </w:r>
      <w:r w:rsidRPr="003313E6">
        <w:rPr>
          <w:b w:val="0"/>
          <w:bCs w:val="0"/>
        </w:rPr>
        <w:t xml:space="preserve"> that a </w:t>
      </w:r>
      <w:r w:rsidRPr="003313E6">
        <w:rPr>
          <w:rFonts w:hint="cs"/>
          <w:b w:val="0"/>
          <w:bCs w:val="0"/>
          <w:rtl/>
        </w:rPr>
        <w:t>חזקה</w:t>
      </w:r>
      <w:r w:rsidRPr="003313E6">
        <w:rPr>
          <w:b w:val="0"/>
          <w:bCs w:val="0"/>
        </w:rPr>
        <w:t xml:space="preserve"> is not necessary to allay the fears of a </w:t>
      </w:r>
      <w:r w:rsidRPr="003313E6">
        <w:rPr>
          <w:rFonts w:hint="cs"/>
          <w:b w:val="0"/>
          <w:bCs w:val="0"/>
          <w:rtl/>
        </w:rPr>
        <w:t>בי"ד טועין</w:t>
      </w:r>
      <w:r w:rsidRPr="003313E6">
        <w:rPr>
          <w:b w:val="0"/>
          <w:bCs w:val="0"/>
        </w:rPr>
        <w:t xml:space="preserve">, so why do we need the </w:t>
      </w:r>
      <w:r w:rsidRPr="003313E6">
        <w:rPr>
          <w:rFonts w:hint="cs"/>
          <w:b w:val="0"/>
          <w:bCs w:val="0"/>
          <w:rtl/>
        </w:rPr>
        <w:t>גדולה חזקה</w:t>
      </w:r>
      <w:r w:rsidRPr="003313E6">
        <w:rPr>
          <w:b w:val="0"/>
          <w:bCs w:val="0"/>
        </w:rPr>
        <w:t xml:space="preserve"> to allay the fears of a </w:t>
      </w:r>
      <w:r w:rsidRPr="003313E6">
        <w:rPr>
          <w:rFonts w:hint="cs"/>
          <w:b w:val="0"/>
          <w:bCs w:val="0"/>
          <w:rtl/>
        </w:rPr>
        <w:t>בי"ד טועין</w:t>
      </w:r>
      <w:r w:rsidRPr="003313E6">
        <w:rPr>
          <w:b w:val="0"/>
          <w:bCs w:val="0"/>
        </w:rPr>
        <w:t xml:space="preserve"> in the case of the </w:t>
      </w:r>
      <w:r w:rsidRPr="003313E6">
        <w:rPr>
          <w:rFonts w:hint="cs"/>
          <w:b w:val="0"/>
          <w:bCs w:val="0"/>
          <w:rtl/>
        </w:rPr>
        <w:t>בני ברזילי</w:t>
      </w:r>
      <w:r w:rsidRPr="003313E6">
        <w:rPr>
          <w:b w:val="0"/>
          <w:bCs w:val="0"/>
        </w:rPr>
        <w:t>?!</w:t>
      </w:r>
    </w:p>
  </w:footnote>
  <w:footnote w:id="4">
    <w:p w:rsidR="00905A95" w:rsidRPr="003313E6" w:rsidRDefault="00905A95" w:rsidP="008503BF">
      <w:pPr>
        <w:pStyle w:val="FootnoteText"/>
        <w:widowControl w:val="0"/>
        <w:spacing w:line="264" w:lineRule="auto"/>
        <w:rPr>
          <w:b w:val="0"/>
          <w:bCs w:val="0"/>
        </w:rPr>
      </w:pPr>
      <w:r w:rsidRPr="003313E6">
        <w:rPr>
          <w:rStyle w:val="FootnoteReference"/>
          <w:b w:val="0"/>
          <w:bCs w:val="0"/>
        </w:rPr>
        <w:footnoteRef/>
      </w:r>
      <w:r w:rsidRPr="003313E6">
        <w:rPr>
          <w:b w:val="0"/>
          <w:bCs w:val="0"/>
        </w:rPr>
        <w:t xml:space="preserve"> We are very careful before awarding someone the status of a </w:t>
      </w:r>
      <w:r w:rsidRPr="003313E6">
        <w:rPr>
          <w:rFonts w:hint="cs"/>
          <w:b w:val="0"/>
          <w:bCs w:val="0"/>
          <w:rtl/>
        </w:rPr>
        <w:t>כהן מיוחס</w:t>
      </w:r>
      <w:r w:rsidR="003313E6">
        <w:rPr>
          <w:b w:val="0"/>
          <w:bCs w:val="0"/>
        </w:rPr>
        <w:t xml:space="preserve"> (we usually require two </w:t>
      </w:r>
      <w:r w:rsidR="003313E6">
        <w:rPr>
          <w:rFonts w:hint="cs"/>
          <w:b w:val="0"/>
          <w:bCs w:val="0"/>
          <w:rtl/>
        </w:rPr>
        <w:t>עדים</w:t>
      </w:r>
      <w:r w:rsidR="003313E6">
        <w:rPr>
          <w:b w:val="0"/>
          <w:bCs w:val="0"/>
        </w:rPr>
        <w:t>)</w:t>
      </w:r>
      <w:r w:rsidRPr="003313E6">
        <w:rPr>
          <w:b w:val="0"/>
          <w:bCs w:val="0"/>
        </w:rPr>
        <w:t xml:space="preserve">, therefore there is no concern to allow someone to eat </w:t>
      </w:r>
      <w:r w:rsidRPr="003313E6">
        <w:rPr>
          <w:rFonts w:hint="cs"/>
          <w:b w:val="0"/>
          <w:bCs w:val="0"/>
          <w:rtl/>
        </w:rPr>
        <w:t>תרומה ע"פ ע"א</w:t>
      </w:r>
      <w:r w:rsidRPr="003313E6">
        <w:rPr>
          <w:b w:val="0"/>
          <w:bCs w:val="0"/>
        </w:rPr>
        <w:t xml:space="preserve"> [even without a </w:t>
      </w:r>
      <w:r w:rsidRPr="003313E6">
        <w:rPr>
          <w:rFonts w:hint="cs"/>
          <w:b w:val="0"/>
          <w:bCs w:val="0"/>
          <w:rtl/>
        </w:rPr>
        <w:t>חזקה</w:t>
      </w:r>
      <w:r w:rsidRPr="003313E6">
        <w:rPr>
          <w:b w:val="0"/>
          <w:bCs w:val="0"/>
        </w:rPr>
        <w:t xml:space="preserve">], since it is highly unlikely that he will be elevated on account of his eating </w:t>
      </w:r>
      <w:r w:rsidRPr="003313E6">
        <w:rPr>
          <w:rFonts w:hint="cs"/>
          <w:b w:val="0"/>
          <w:bCs w:val="0"/>
          <w:rtl/>
        </w:rPr>
        <w:t>תרומה</w:t>
      </w:r>
      <w:r w:rsidRPr="003313E6">
        <w:rPr>
          <w:b w:val="0"/>
          <w:bCs w:val="0"/>
        </w:rPr>
        <w:t xml:space="preserve"> to become a </w:t>
      </w:r>
      <w:r w:rsidRPr="003313E6">
        <w:rPr>
          <w:rFonts w:hint="cs"/>
          <w:b w:val="0"/>
          <w:bCs w:val="0"/>
          <w:rtl/>
        </w:rPr>
        <w:t>כהן מיוחס</w:t>
      </w:r>
      <w:r w:rsidRPr="003313E6">
        <w:rPr>
          <w:b w:val="0"/>
          <w:bCs w:val="0"/>
        </w:rPr>
        <w:t xml:space="preserve">. However (if not for the </w:t>
      </w:r>
      <w:r w:rsidRPr="003313E6">
        <w:rPr>
          <w:rFonts w:hint="cs"/>
          <w:b w:val="0"/>
          <w:bCs w:val="0"/>
          <w:rtl/>
        </w:rPr>
        <w:t>גדולה חזקה</w:t>
      </w:r>
      <w:r w:rsidRPr="003313E6">
        <w:rPr>
          <w:b w:val="0"/>
          <w:bCs w:val="0"/>
        </w:rPr>
        <w:t>) we may have not permitted the</w:t>
      </w:r>
      <w:r w:rsidR="003313E6">
        <w:rPr>
          <w:b w:val="0"/>
          <w:bCs w:val="0"/>
        </w:rPr>
        <w:t xml:space="preserve"> </w:t>
      </w:r>
      <w:r w:rsidR="003313E6">
        <w:rPr>
          <w:rFonts w:hint="cs"/>
          <w:b w:val="0"/>
          <w:bCs w:val="0"/>
          <w:rtl/>
        </w:rPr>
        <w:t>בני ברזילי</w:t>
      </w:r>
      <w:r w:rsidRPr="003313E6">
        <w:rPr>
          <w:b w:val="0"/>
          <w:bCs w:val="0"/>
        </w:rPr>
        <w:t xml:space="preserve"> to be </w:t>
      </w:r>
      <w:r w:rsidRPr="003313E6">
        <w:rPr>
          <w:rFonts w:hint="cs"/>
          <w:b w:val="0"/>
          <w:bCs w:val="0"/>
          <w:rtl/>
        </w:rPr>
        <w:t>נושא כפיים</w:t>
      </w:r>
      <w:r w:rsidRPr="003313E6">
        <w:rPr>
          <w:b w:val="0"/>
          <w:bCs w:val="0"/>
        </w:rPr>
        <w:t xml:space="preserve">, out of concern that </w:t>
      </w:r>
      <w:r w:rsidR="003313E6">
        <w:rPr>
          <w:b w:val="0"/>
          <w:bCs w:val="0"/>
        </w:rPr>
        <w:t xml:space="preserve">a </w:t>
      </w:r>
      <w:r w:rsidR="003313E6">
        <w:rPr>
          <w:rFonts w:hint="cs"/>
          <w:b w:val="0"/>
          <w:bCs w:val="0"/>
          <w:rtl/>
        </w:rPr>
        <w:t>בי"ד טועין</w:t>
      </w:r>
      <w:r w:rsidRPr="003313E6">
        <w:rPr>
          <w:b w:val="0"/>
          <w:bCs w:val="0"/>
        </w:rPr>
        <w:t xml:space="preserve"> may erroneously allow them to eat </w:t>
      </w:r>
      <w:r w:rsidRPr="003313E6">
        <w:rPr>
          <w:rFonts w:hint="cs"/>
          <w:b w:val="0"/>
          <w:bCs w:val="0"/>
          <w:rtl/>
        </w:rPr>
        <w:t>מקדשי מזבח</w:t>
      </w:r>
      <w:r w:rsidRPr="003313E6">
        <w:rPr>
          <w:b w:val="0"/>
          <w:bCs w:val="0"/>
        </w:rPr>
        <w:t xml:space="preserve"> (since we are not that strict in limiting </w:t>
      </w:r>
      <w:r w:rsidRPr="003313E6">
        <w:rPr>
          <w:rFonts w:hint="cs"/>
          <w:b w:val="0"/>
          <w:bCs w:val="0"/>
          <w:rtl/>
        </w:rPr>
        <w:t>כהנים</w:t>
      </w:r>
      <w:r w:rsidRPr="003313E6">
        <w:rPr>
          <w:b w:val="0"/>
          <w:bCs w:val="0"/>
        </w:rPr>
        <w:t xml:space="preserve"> from eating </w:t>
      </w:r>
      <w:r w:rsidRPr="003313E6">
        <w:rPr>
          <w:rFonts w:hint="cs"/>
          <w:b w:val="0"/>
          <w:bCs w:val="0"/>
          <w:rtl/>
        </w:rPr>
        <w:t>קדשי מזבח</w:t>
      </w:r>
      <w:r w:rsidRPr="003313E6">
        <w:rPr>
          <w:b w:val="0"/>
          <w:bCs w:val="0"/>
        </w:rPr>
        <w:t xml:space="preserve">). </w:t>
      </w:r>
      <w:r w:rsidR="00867BC1" w:rsidRPr="003313E6">
        <w:rPr>
          <w:b w:val="0"/>
          <w:bCs w:val="0"/>
        </w:rPr>
        <w:t>See ‘Thinking it over’</w:t>
      </w:r>
      <w:r w:rsidR="00EB2DE6">
        <w:rPr>
          <w:b w:val="0"/>
          <w:bCs w:val="0"/>
        </w:rPr>
        <w:t xml:space="preserve"> # 1</w:t>
      </w:r>
      <w:r w:rsidR="00867BC1" w:rsidRPr="003313E6">
        <w:rPr>
          <w:b w:val="0"/>
          <w:bCs w:val="0"/>
        </w:rPr>
        <w:t>.</w:t>
      </w:r>
      <w:r w:rsidRPr="003313E6">
        <w:rPr>
          <w:b w:val="0"/>
          <w:bCs w:val="0"/>
        </w:rPr>
        <w:t xml:space="preserve"> </w:t>
      </w:r>
    </w:p>
  </w:footnote>
  <w:footnote w:id="5">
    <w:p w:rsidR="008503BF" w:rsidRPr="008503BF" w:rsidRDefault="008503BF" w:rsidP="008503BF">
      <w:pPr>
        <w:pStyle w:val="FootnoteText"/>
        <w:spacing w:line="264" w:lineRule="auto"/>
        <w:rPr>
          <w:b w:val="0"/>
          <w:bCs w:val="0"/>
        </w:rPr>
      </w:pPr>
      <w:r w:rsidRPr="008503BF">
        <w:rPr>
          <w:rStyle w:val="FootnoteReference"/>
          <w:b w:val="0"/>
          <w:bCs w:val="0"/>
        </w:rPr>
        <w:footnoteRef/>
      </w:r>
      <w:r w:rsidRPr="008503BF">
        <w:rPr>
          <w:b w:val="0"/>
          <w:bCs w:val="0"/>
        </w:rPr>
        <w:t xml:space="preserve"> See ‘Thinking it over’ # 2.</w:t>
      </w:r>
    </w:p>
  </w:footnote>
  <w:footnote w:id="6">
    <w:p w:rsidR="00867BC1" w:rsidRPr="003313E6" w:rsidRDefault="00867BC1" w:rsidP="008503BF">
      <w:pPr>
        <w:pStyle w:val="FootnoteText"/>
        <w:widowControl w:val="0"/>
        <w:spacing w:line="264" w:lineRule="auto"/>
        <w:rPr>
          <w:b w:val="0"/>
          <w:bCs w:val="0"/>
        </w:rPr>
      </w:pPr>
      <w:r w:rsidRPr="003313E6">
        <w:rPr>
          <w:rStyle w:val="FootnoteReference"/>
          <w:b w:val="0"/>
          <w:bCs w:val="0"/>
        </w:rPr>
        <w:footnoteRef/>
      </w:r>
      <w:r w:rsidRPr="003313E6">
        <w:rPr>
          <w:b w:val="0"/>
          <w:bCs w:val="0"/>
        </w:rPr>
        <w:t xml:space="preserve"> See footnote # </w:t>
      </w:r>
      <w:r w:rsidR="008503BF">
        <w:rPr>
          <w:b w:val="0"/>
          <w:bCs w:val="0"/>
        </w:rPr>
        <w:t>4</w:t>
      </w:r>
      <w:r w:rsidRPr="003313E6">
        <w:rPr>
          <w:b w:val="0"/>
          <w:bCs w:val="0"/>
        </w:rPr>
        <w:t>.</w:t>
      </w:r>
    </w:p>
  </w:footnote>
  <w:footnote w:id="7">
    <w:p w:rsidR="00867BC1" w:rsidRPr="003313E6" w:rsidRDefault="00867BC1" w:rsidP="008503BF">
      <w:pPr>
        <w:pStyle w:val="FootnoteText"/>
        <w:spacing w:line="264" w:lineRule="auto"/>
        <w:rPr>
          <w:b w:val="0"/>
          <w:bCs w:val="0"/>
        </w:rPr>
      </w:pPr>
      <w:r w:rsidRPr="003313E6">
        <w:rPr>
          <w:rStyle w:val="FootnoteReference"/>
          <w:b w:val="0"/>
          <w:bCs w:val="0"/>
        </w:rPr>
        <w:footnoteRef/>
      </w:r>
      <w:r w:rsidRPr="003313E6">
        <w:rPr>
          <w:b w:val="0"/>
          <w:bCs w:val="0"/>
        </w:rPr>
        <w:t xml:space="preserve"> </w:t>
      </w:r>
      <w:proofErr w:type="gramStart"/>
      <w:r w:rsidRPr="003313E6">
        <w:rPr>
          <w:b w:val="0"/>
          <w:bCs w:val="0"/>
        </w:rPr>
        <w:t xml:space="preserve">See </w:t>
      </w:r>
      <w:r w:rsidRPr="003313E6">
        <w:rPr>
          <w:rFonts w:hint="cs"/>
          <w:b w:val="0"/>
          <w:bCs w:val="0"/>
          <w:rtl/>
        </w:rPr>
        <w:t>משכנות הרועים סי' תתלד</w:t>
      </w:r>
      <w:r w:rsidRPr="003313E6">
        <w:rPr>
          <w:b w:val="0"/>
          <w:bCs w:val="0"/>
        </w:rPr>
        <w:t>.</w:t>
      </w:r>
      <w:proofErr w:type="gramEnd"/>
    </w:p>
  </w:footnote>
  <w:footnote w:id="8">
    <w:p w:rsidR="008503BF" w:rsidRPr="008503BF" w:rsidRDefault="008503BF" w:rsidP="008503BF">
      <w:pPr>
        <w:pStyle w:val="FootnoteText"/>
        <w:spacing w:line="264" w:lineRule="auto"/>
        <w:rPr>
          <w:b w:val="0"/>
          <w:bCs w:val="0"/>
        </w:rPr>
      </w:pPr>
      <w:r w:rsidRPr="008503BF">
        <w:rPr>
          <w:rStyle w:val="FootnoteReference"/>
          <w:b w:val="0"/>
          <w:bCs w:val="0"/>
        </w:rPr>
        <w:footnoteRef/>
      </w:r>
      <w:r w:rsidRPr="008503BF">
        <w:rPr>
          <w:b w:val="0"/>
          <w:bCs w:val="0"/>
        </w:rPr>
        <w:t xml:space="preserve"> See footnote # 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9E" w:rsidRPr="00B1449E" w:rsidRDefault="00B1449E" w:rsidP="00B1449E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כה,א תוס' ד"ה ואלא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00"/>
    <w:rsid w:val="000D111B"/>
    <w:rsid w:val="003313E6"/>
    <w:rsid w:val="00374700"/>
    <w:rsid w:val="003D4453"/>
    <w:rsid w:val="006D561C"/>
    <w:rsid w:val="008503BF"/>
    <w:rsid w:val="00867BC1"/>
    <w:rsid w:val="00905A95"/>
    <w:rsid w:val="009711C7"/>
    <w:rsid w:val="00A82361"/>
    <w:rsid w:val="00AC3366"/>
    <w:rsid w:val="00AD2553"/>
    <w:rsid w:val="00B1449E"/>
    <w:rsid w:val="00CA1971"/>
    <w:rsid w:val="00CA4753"/>
    <w:rsid w:val="00E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4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9E"/>
  </w:style>
  <w:style w:type="paragraph" w:styleId="Footer">
    <w:name w:val="footer"/>
    <w:basedOn w:val="Normal"/>
    <w:link w:val="FooterChar"/>
    <w:uiPriority w:val="99"/>
    <w:unhideWhenUsed/>
    <w:rsid w:val="00B144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9E"/>
  </w:style>
  <w:style w:type="paragraph" w:styleId="FootnoteText">
    <w:name w:val="footnote text"/>
    <w:basedOn w:val="Normal"/>
    <w:link w:val="FootnoteTextChar"/>
    <w:uiPriority w:val="99"/>
    <w:semiHidden/>
    <w:unhideWhenUsed/>
    <w:rsid w:val="00CA19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9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19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50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4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9E"/>
  </w:style>
  <w:style w:type="paragraph" w:styleId="Footer">
    <w:name w:val="footer"/>
    <w:basedOn w:val="Normal"/>
    <w:link w:val="FooterChar"/>
    <w:uiPriority w:val="99"/>
    <w:unhideWhenUsed/>
    <w:rsid w:val="00B144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9E"/>
  </w:style>
  <w:style w:type="paragraph" w:styleId="FootnoteText">
    <w:name w:val="footnote text"/>
    <w:basedOn w:val="Normal"/>
    <w:link w:val="FootnoteTextChar"/>
    <w:uiPriority w:val="99"/>
    <w:semiHidden/>
    <w:unhideWhenUsed/>
    <w:rsid w:val="00CA19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9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19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5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2015-09-02T18:27:00Z</dcterms:created>
  <dcterms:modified xsi:type="dcterms:W3CDTF">2015-12-03T01:52:00Z</dcterms:modified>
</cp:coreProperties>
</file>