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C4" w:rsidRDefault="00793EC4" w:rsidP="00CD14BE">
      <w:pPr>
        <w:bidi/>
        <w:rPr>
          <w:sz w:val="32"/>
          <w:szCs w:val="32"/>
        </w:rPr>
      </w:pPr>
      <w:r w:rsidRPr="00905924">
        <w:rPr>
          <w:sz w:val="36"/>
          <w:szCs w:val="36"/>
          <w:rtl/>
        </w:rPr>
        <w:t>אמר</w:t>
      </w:r>
      <w:r w:rsidR="00905924">
        <w:rPr>
          <w:rFonts w:hint="cs"/>
          <w:rtl/>
        </w:rPr>
        <w:t xml:space="preserve"> </w:t>
      </w:r>
      <w:r w:rsidRPr="00905924">
        <w:rPr>
          <w:sz w:val="32"/>
          <w:szCs w:val="32"/>
          <w:rtl/>
        </w:rPr>
        <w:t>ליה אית לי סהדי ומסתפינו מיניה דאיניש אלמא הוא</w:t>
      </w:r>
      <w:r w:rsidR="00905924">
        <w:rPr>
          <w:rFonts w:hint="cs"/>
          <w:sz w:val="32"/>
          <w:szCs w:val="32"/>
          <w:rtl/>
        </w:rPr>
        <w:t xml:space="preserve"> </w:t>
      </w:r>
      <w:r w:rsidR="00905924">
        <w:rPr>
          <w:sz w:val="32"/>
          <w:szCs w:val="32"/>
          <w:rtl/>
        </w:rPr>
        <w:t>–</w:t>
      </w:r>
      <w:r w:rsidR="00CD14BE">
        <w:rPr>
          <w:rFonts w:hint="cs"/>
          <w:sz w:val="16"/>
          <w:szCs w:val="16"/>
          <w:rtl/>
        </w:rPr>
        <w:t xml:space="preserve"> </w:t>
      </w:r>
      <w:r w:rsidR="00CD14BE">
        <w:rPr>
          <w:sz w:val="16"/>
          <w:szCs w:val="16"/>
        </w:rPr>
        <w:t xml:space="preserve"> </w:t>
      </w:r>
      <w:bookmarkStart w:id="0" w:name="_GoBack"/>
      <w:bookmarkEnd w:id="0"/>
      <w:r w:rsidR="00905924">
        <w:rPr>
          <w:sz w:val="32"/>
          <w:szCs w:val="32"/>
        </w:rPr>
        <w:t xml:space="preserve"> </w:t>
      </w:r>
      <w:r w:rsidR="002D774C">
        <w:rPr>
          <w:sz w:val="16"/>
          <w:szCs w:val="16"/>
        </w:rPr>
        <w:t xml:space="preserve">  </w:t>
      </w:r>
      <w:r w:rsidR="00874617">
        <w:rPr>
          <w:sz w:val="32"/>
          <w:szCs w:val="32"/>
        </w:rPr>
        <w:t xml:space="preserve"> </w:t>
      </w:r>
      <w:r w:rsidR="00874617">
        <w:rPr>
          <w:sz w:val="16"/>
          <w:szCs w:val="16"/>
        </w:rPr>
        <w:t xml:space="preserve">    </w:t>
      </w:r>
      <w:r w:rsidR="00905924">
        <w:rPr>
          <w:rFonts w:hint="cs"/>
          <w:sz w:val="32"/>
          <w:szCs w:val="32"/>
          <w:rtl/>
        </w:rPr>
        <w:t xml:space="preserve"> </w:t>
      </w:r>
      <w:r w:rsidR="00905924">
        <w:rPr>
          <w:sz w:val="32"/>
          <w:szCs w:val="32"/>
        </w:rPr>
        <w:t>He said to him,</w:t>
      </w:r>
    </w:p>
    <w:p w:rsidR="00905924" w:rsidRPr="00905924" w:rsidRDefault="00905924" w:rsidP="00905924">
      <w:pPr>
        <w:rPr>
          <w:b w:val="0"/>
          <w:bCs w:val="0"/>
        </w:rPr>
      </w:pPr>
      <w:r>
        <w:rPr>
          <w:sz w:val="32"/>
          <w:szCs w:val="32"/>
        </w:rPr>
        <w:t>I have witnesses but they are afraid of him for he is a strong man</w:t>
      </w:r>
    </w:p>
    <w:p w:rsidR="00793EC4" w:rsidRDefault="00793EC4" w:rsidP="00793EC4">
      <w:pPr>
        <w:bidi/>
        <w:rPr>
          <w:b w:val="0"/>
          <w:bCs w:val="0"/>
          <w:sz w:val="24"/>
          <w:szCs w:val="24"/>
          <w:rtl/>
        </w:rPr>
      </w:pPr>
    </w:p>
    <w:p w:rsidR="00793EC4" w:rsidRPr="00905924" w:rsidRDefault="00905924" w:rsidP="00905924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0592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05924" w:rsidRPr="00905924" w:rsidRDefault="00905924" w:rsidP="00905924">
      <w:pPr>
        <w:rPr>
          <w:b w:val="0"/>
          <w:bCs w:val="0"/>
        </w:rPr>
      </w:pPr>
      <w:r>
        <w:rPr>
          <w:b w:val="0"/>
          <w:bCs w:val="0"/>
        </w:rPr>
        <w:t xml:space="preserve">In the story of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and his alleged brother, the brother responded to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that he has witnesses that he is a brother, however the witnesses are afraid to testify since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is a powerful person.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then told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that he should bring witnesses that they are not brothers.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="00614DA4">
        <w:rPr>
          <w:b w:val="0"/>
          <w:bCs w:val="0"/>
        </w:rPr>
        <w:t xml:space="preserve">(perhaps </w:t>
      </w:r>
      <w:r w:rsidR="00614DA4">
        <w:rPr>
          <w:rFonts w:hint="cs"/>
          <w:b w:val="0"/>
          <w:bCs w:val="0"/>
          <w:rtl/>
        </w:rPr>
        <w:t>מרי</w:t>
      </w:r>
      <w:r w:rsidR="00614DA4">
        <w:rPr>
          <w:b w:val="0"/>
          <w:bCs w:val="0"/>
        </w:rPr>
        <w:t xml:space="preserve"> or the brother) asked </w:t>
      </w:r>
      <w:r>
        <w:rPr>
          <w:b w:val="0"/>
          <w:bCs w:val="0"/>
        </w:rPr>
        <w:t xml:space="preserve">that that this too is of no avail since the witnesses will lie (out of fear of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), to 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responded that nevertheless they will not lie.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this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793EC4" w:rsidRPr="00905924" w:rsidRDefault="00614DA4" w:rsidP="00614DA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</w:t>
      </w:r>
    </w:p>
    <w:p w:rsidR="00905924" w:rsidRPr="00614DA4" w:rsidRDefault="00793EC4" w:rsidP="00614DA4">
      <w:pPr>
        <w:bidi/>
        <w:rPr>
          <w:rFonts w:cs="David"/>
        </w:rPr>
      </w:pPr>
      <w:r w:rsidRPr="00614DA4">
        <w:rPr>
          <w:rFonts w:cs="David"/>
          <w:rtl/>
        </w:rPr>
        <w:t>נראה לר</w:t>
      </w:r>
      <w:r w:rsidR="00905924" w:rsidRPr="00614DA4">
        <w:rPr>
          <w:rFonts w:cs="David" w:hint="cs"/>
          <w:rtl/>
        </w:rPr>
        <w:t xml:space="preserve">בינו </w:t>
      </w:r>
      <w:r w:rsidRPr="00614DA4">
        <w:rPr>
          <w:rFonts w:cs="David"/>
          <w:rtl/>
        </w:rPr>
        <w:t>י</w:t>
      </w:r>
      <w:r w:rsidR="00905924" w:rsidRPr="00614DA4">
        <w:rPr>
          <w:rFonts w:cs="David" w:hint="cs"/>
          <w:rtl/>
        </w:rPr>
        <w:t>צחק</w:t>
      </w:r>
      <w:r w:rsidRPr="00614DA4">
        <w:rPr>
          <w:rFonts w:cs="David"/>
          <w:rtl/>
        </w:rPr>
        <w:t xml:space="preserve"> דמיירי שהביא עדים </w:t>
      </w:r>
      <w:r w:rsidR="00614DA4">
        <w:rPr>
          <w:rFonts w:cs="David" w:hint="cs"/>
          <w:rtl/>
        </w:rPr>
        <w:t>-</w:t>
      </w:r>
    </w:p>
    <w:p w:rsidR="00905924" w:rsidRPr="00614DA4" w:rsidRDefault="00905924" w:rsidP="00905924">
      <w:pPr>
        <w:rPr>
          <w:b w:val="0"/>
          <w:bCs w:val="0"/>
          <w:sz w:val="24"/>
          <w:szCs w:val="24"/>
        </w:rPr>
      </w:pPr>
      <w:r>
        <w:t xml:space="preserve">It is the view of the </w:t>
      </w:r>
      <w:r>
        <w:rPr>
          <w:rFonts w:hint="cs"/>
          <w:rtl/>
        </w:rPr>
        <w:t>ר"י</w:t>
      </w:r>
      <w:r>
        <w:t xml:space="preserve"> that </w:t>
      </w:r>
      <w:r>
        <w:rPr>
          <w:b w:val="0"/>
          <w:bCs w:val="0"/>
        </w:rPr>
        <w:t xml:space="preserve">we </w:t>
      </w:r>
      <w:r w:rsidRPr="00F54CBD">
        <w:t>are discussing</w:t>
      </w:r>
      <w:r>
        <w:rPr>
          <w:b w:val="0"/>
          <w:bCs w:val="0"/>
        </w:rPr>
        <w:t xml:space="preserve"> </w:t>
      </w:r>
      <w:r w:rsidR="00F54CBD">
        <w:rPr>
          <w:b w:val="0"/>
          <w:bCs w:val="0"/>
        </w:rPr>
        <w:t xml:space="preserve">a case </w:t>
      </w:r>
      <w:r w:rsidR="00F54CBD">
        <w:t xml:space="preserve">where </w:t>
      </w:r>
      <w:r w:rsidR="00F54CBD">
        <w:rPr>
          <w:b w:val="0"/>
          <w:bCs w:val="0"/>
        </w:rPr>
        <w:t xml:space="preserve">the brother (of </w:t>
      </w:r>
      <w:r w:rsidR="00F54CBD">
        <w:rPr>
          <w:rFonts w:hint="cs"/>
          <w:b w:val="0"/>
          <w:bCs w:val="0"/>
          <w:rtl/>
        </w:rPr>
        <w:t>מרי</w:t>
      </w:r>
      <w:r w:rsidR="00F54CBD">
        <w:rPr>
          <w:b w:val="0"/>
          <w:bCs w:val="0"/>
        </w:rPr>
        <w:t xml:space="preserve">) </w:t>
      </w:r>
      <w:r w:rsidR="00F54CBD">
        <w:t xml:space="preserve">brought witnesses </w:t>
      </w:r>
      <w:r w:rsidR="00F54CBD" w:rsidRPr="00614DA4">
        <w:rPr>
          <w:b w:val="0"/>
          <w:bCs w:val="0"/>
          <w:sz w:val="24"/>
          <w:szCs w:val="24"/>
        </w:rPr>
        <w:t>to support his claim -</w:t>
      </w:r>
    </w:p>
    <w:p w:rsidR="00905924" w:rsidRPr="00614DA4" w:rsidRDefault="00793EC4" w:rsidP="00614DA4">
      <w:pPr>
        <w:bidi/>
        <w:rPr>
          <w:rFonts w:cs="David"/>
          <w:rtl/>
        </w:rPr>
      </w:pPr>
      <w:r w:rsidRPr="00614DA4">
        <w:rPr>
          <w:rFonts w:cs="David"/>
          <w:rtl/>
        </w:rPr>
        <w:t>ואומרים אותו עדות שאתה שואל לא נאמר</w:t>
      </w:r>
      <w:r w:rsidR="00905924" w:rsidRPr="00614DA4">
        <w:rPr>
          <w:rStyle w:val="FootnoteReference"/>
          <w:rFonts w:cs="David"/>
          <w:rtl/>
        </w:rPr>
        <w:footnoteReference w:id="1"/>
      </w:r>
      <w:r w:rsidRPr="00614DA4">
        <w:rPr>
          <w:rFonts w:cs="David"/>
          <w:rtl/>
        </w:rPr>
        <w:t xml:space="preserve"> לך כלום עליו דרגלים לדבר</w:t>
      </w:r>
      <w:r w:rsidR="00DC2E41" w:rsidRPr="00614DA4">
        <w:rPr>
          <w:rStyle w:val="FootnoteReference"/>
          <w:rFonts w:cs="David"/>
          <w:rtl/>
        </w:rPr>
        <w:footnoteReference w:id="2"/>
      </w:r>
      <w:r w:rsidRPr="00614DA4">
        <w:rPr>
          <w:rFonts w:cs="David"/>
          <w:rtl/>
        </w:rPr>
        <w:t xml:space="preserve"> שהוא </w:t>
      </w:r>
      <w:r w:rsidR="00DD64D6">
        <w:rPr>
          <w:rFonts w:cs="David"/>
          <w:rtl/>
        </w:rPr>
        <w:t>אלים</w:t>
      </w:r>
      <w:r w:rsidRPr="00614DA4">
        <w:rPr>
          <w:rFonts w:cs="David"/>
          <w:rtl/>
        </w:rPr>
        <w:t xml:space="preserve"> </w:t>
      </w:r>
      <w:r w:rsidR="00614DA4">
        <w:rPr>
          <w:rFonts w:cs="David" w:hint="cs"/>
          <w:rtl/>
        </w:rPr>
        <w:t>-</w:t>
      </w:r>
    </w:p>
    <w:p w:rsidR="00F54CBD" w:rsidRPr="00614DA4" w:rsidRDefault="00F54CBD" w:rsidP="00D41324">
      <w:pPr>
        <w:rPr>
          <w:bCs w:val="0"/>
          <w:sz w:val="24"/>
          <w:szCs w:val="24"/>
        </w:rPr>
      </w:pPr>
      <w:r>
        <w:t xml:space="preserve">However the </w:t>
      </w:r>
      <w:r w:rsidRPr="00614DA4">
        <w:rPr>
          <w:b w:val="0"/>
          <w:bCs w:val="0"/>
        </w:rPr>
        <w:t>witnesses</w:t>
      </w:r>
      <w:r>
        <w:t xml:space="preserve"> said, ‘we refuse to testify (on your behalf) the testimony which you are requesting’ </w:t>
      </w:r>
      <w:r>
        <w:rPr>
          <w:b w:val="0"/>
          <w:bCs w:val="0"/>
        </w:rPr>
        <w:t xml:space="preserve">(regarding his status as a brother to </w:t>
      </w:r>
      <w:r w:rsidR="00D4132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>)</w:t>
      </w:r>
      <w:r>
        <w:t xml:space="preserve">; </w:t>
      </w:r>
      <w:r>
        <w:rPr>
          <w:b w:val="0"/>
          <w:bCs w:val="0"/>
        </w:rPr>
        <w:t xml:space="preserve">therefore </w:t>
      </w:r>
      <w:r>
        <w:t xml:space="preserve">there are grounds to suspect </w:t>
      </w:r>
      <w:r w:rsidRPr="00F54CBD">
        <w:t>that</w:t>
      </w:r>
      <w:r>
        <w:rPr>
          <w:b w:val="0"/>
          <w:bCs w:val="0"/>
        </w:rPr>
        <w:t xml:space="preserve"> </w:t>
      </w:r>
      <w:r w:rsidR="00D4132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</w:t>
      </w:r>
      <w:r>
        <w:t xml:space="preserve">is a feared </w:t>
      </w:r>
      <w:r w:rsidRPr="00614DA4">
        <w:rPr>
          <w:b w:val="0"/>
          <w:sz w:val="24"/>
          <w:szCs w:val="24"/>
        </w:rPr>
        <w:t xml:space="preserve">person. </w:t>
      </w:r>
      <w:r w:rsidRPr="00614DA4">
        <w:rPr>
          <w:rFonts w:hint="cs"/>
          <w:bCs w:val="0"/>
          <w:sz w:val="24"/>
          <w:szCs w:val="24"/>
          <w:rtl/>
        </w:rPr>
        <w:t>תוספות</w:t>
      </w:r>
      <w:r w:rsidRPr="00614DA4">
        <w:rPr>
          <w:bCs w:val="0"/>
          <w:sz w:val="24"/>
          <w:szCs w:val="24"/>
        </w:rPr>
        <w:t xml:space="preserve"> </w:t>
      </w:r>
      <w:r w:rsidRPr="00614DA4">
        <w:rPr>
          <w:b w:val="0"/>
          <w:sz w:val="24"/>
          <w:szCs w:val="24"/>
        </w:rPr>
        <w:t>continues with the</w:t>
      </w:r>
      <w:r w:rsidRPr="00614DA4">
        <w:rPr>
          <w:bCs w:val="0"/>
          <w:sz w:val="24"/>
          <w:szCs w:val="24"/>
        </w:rPr>
        <w:t xml:space="preserve"> </w:t>
      </w:r>
      <w:r w:rsidRPr="00614DA4">
        <w:rPr>
          <w:rFonts w:hint="cs"/>
          <w:bCs w:val="0"/>
          <w:sz w:val="24"/>
          <w:szCs w:val="24"/>
          <w:rtl/>
        </w:rPr>
        <w:t>גמרא</w:t>
      </w:r>
      <w:r w:rsidRPr="00614DA4">
        <w:rPr>
          <w:bCs w:val="0"/>
          <w:sz w:val="24"/>
          <w:szCs w:val="24"/>
        </w:rPr>
        <w:t xml:space="preserve">  -  </w:t>
      </w:r>
    </w:p>
    <w:p w:rsidR="00905924" w:rsidRPr="00614DA4" w:rsidRDefault="00793EC4" w:rsidP="00614DA4">
      <w:pPr>
        <w:bidi/>
        <w:rPr>
          <w:rFonts w:cs="David"/>
        </w:rPr>
      </w:pPr>
      <w:r w:rsidRPr="00614DA4">
        <w:rPr>
          <w:rFonts w:cs="David"/>
          <w:rtl/>
        </w:rPr>
        <w:t>אמר ליה זיל כו</w:t>
      </w:r>
      <w:r w:rsidR="00905924" w:rsidRPr="00614DA4">
        <w:rPr>
          <w:rFonts w:cs="David" w:hint="cs"/>
          <w:rtl/>
        </w:rPr>
        <w:t>לי</w:t>
      </w:r>
      <w:r w:rsidRPr="00614DA4">
        <w:rPr>
          <w:rFonts w:cs="David"/>
          <w:rtl/>
        </w:rPr>
        <w:t xml:space="preserve"> פי</w:t>
      </w:r>
      <w:r w:rsidR="00905924" w:rsidRPr="00614DA4">
        <w:rPr>
          <w:rFonts w:cs="David" w:hint="cs"/>
          <w:rtl/>
        </w:rPr>
        <w:t>רוש</w:t>
      </w:r>
      <w:r w:rsidRPr="00614DA4">
        <w:rPr>
          <w:rFonts w:cs="David"/>
          <w:rtl/>
        </w:rPr>
        <w:t xml:space="preserve"> לך הבא אותם</w:t>
      </w:r>
      <w:r w:rsidR="00A155D5" w:rsidRPr="00614DA4">
        <w:rPr>
          <w:rStyle w:val="FootnoteReference"/>
          <w:rFonts w:cs="David"/>
          <w:rtl/>
        </w:rPr>
        <w:footnoteReference w:id="3"/>
      </w:r>
      <w:r w:rsidRPr="00614DA4">
        <w:rPr>
          <w:rFonts w:cs="David"/>
          <w:rtl/>
        </w:rPr>
        <w:t xml:space="preserve"> עדים עצמם</w:t>
      </w:r>
      <w:r w:rsidR="00D20792" w:rsidRPr="00614DA4">
        <w:rPr>
          <w:rStyle w:val="FootnoteReference"/>
          <w:rFonts w:cs="David"/>
          <w:rtl/>
        </w:rPr>
        <w:footnoteReference w:id="4"/>
      </w:r>
      <w:r w:rsidRPr="00614DA4">
        <w:rPr>
          <w:rFonts w:cs="David"/>
          <w:rtl/>
        </w:rPr>
        <w:t xml:space="preserve"> שיראים להעיד</w:t>
      </w:r>
      <w:r w:rsidR="00905924" w:rsidRPr="00614DA4">
        <w:rPr>
          <w:rStyle w:val="FootnoteReference"/>
          <w:rFonts w:cs="David"/>
          <w:rtl/>
        </w:rPr>
        <w:footnoteReference w:id="5"/>
      </w:r>
      <w:r w:rsidRPr="00614DA4">
        <w:rPr>
          <w:rFonts w:cs="David"/>
          <w:rtl/>
        </w:rPr>
        <w:t xml:space="preserve"> עליך </w:t>
      </w:r>
      <w:r w:rsidR="00614DA4">
        <w:rPr>
          <w:rFonts w:cs="David" w:hint="cs"/>
          <w:rtl/>
        </w:rPr>
        <w:t>-</w:t>
      </w:r>
    </w:p>
    <w:p w:rsidR="00F54CBD" w:rsidRPr="00614DA4" w:rsidRDefault="00F54CBD" w:rsidP="00F54CBD">
      <w:pPr>
        <w:rPr>
          <w:rFonts w:cs="David"/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</w:t>
      </w:r>
      <w:r>
        <w:t xml:space="preserve">said to </w:t>
      </w:r>
      <w:r w:rsidR="00D41324">
        <w:rPr>
          <w:rFonts w:hint="cs"/>
          <w:b w:val="0"/>
          <w:bCs w:val="0"/>
          <w:rtl/>
        </w:rPr>
        <w:t>מרי</w:t>
      </w:r>
      <w:r>
        <w:t>, ‘go, etc.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bring</w:t>
      </w:r>
      <w:proofErr w:type="gramEnd"/>
      <w:r>
        <w:rPr>
          <w:b w:val="0"/>
          <w:bCs w:val="0"/>
        </w:rPr>
        <w:t xml:space="preserve"> witnesses that he is not your brother’; </w:t>
      </w:r>
      <w:r>
        <w:t xml:space="preserve">the explanation </w:t>
      </w:r>
      <w:r>
        <w:rPr>
          <w:b w:val="0"/>
          <w:bCs w:val="0"/>
        </w:rPr>
        <w:t xml:space="preserve">of the request was, </w:t>
      </w:r>
      <w:r>
        <w:t xml:space="preserve">go and bring these same witnesses who are afraid to testify </w:t>
      </w:r>
      <w:r w:rsidR="00614DA4" w:rsidRPr="00614DA4">
        <w:rPr>
          <w:b w:val="0"/>
          <w:bCs w:val="0"/>
          <w:sz w:val="24"/>
          <w:szCs w:val="24"/>
        </w:rPr>
        <w:t xml:space="preserve">on behalf of your brother </w:t>
      </w:r>
      <w:r w:rsidRPr="00614DA4">
        <w:rPr>
          <w:rFonts w:cs="David"/>
          <w:b w:val="0"/>
          <w:bCs w:val="0"/>
          <w:sz w:val="24"/>
          <w:szCs w:val="24"/>
        </w:rPr>
        <w:t>(as previously mentioned) -</w:t>
      </w:r>
    </w:p>
    <w:p w:rsidR="00905924" w:rsidRPr="00614DA4" w:rsidRDefault="00793EC4" w:rsidP="00614DA4">
      <w:pPr>
        <w:bidi/>
        <w:rPr>
          <w:rFonts w:cs="David"/>
        </w:rPr>
      </w:pPr>
      <w:r w:rsidRPr="00614DA4">
        <w:rPr>
          <w:rFonts w:cs="David"/>
          <w:rtl/>
        </w:rPr>
        <w:t>שיעידו שאינו אחיך או שיאמרו שאינם יודעים אם הוא אחיך אם לאו</w:t>
      </w:r>
      <w:r w:rsidR="00983F60" w:rsidRPr="00614DA4">
        <w:rPr>
          <w:rStyle w:val="FootnoteReference"/>
          <w:rFonts w:cs="David"/>
          <w:rtl/>
        </w:rPr>
        <w:footnoteReference w:id="6"/>
      </w:r>
      <w:r w:rsidRPr="00614DA4">
        <w:rPr>
          <w:rFonts w:cs="David"/>
          <w:rtl/>
        </w:rPr>
        <w:t xml:space="preserve"> </w:t>
      </w:r>
      <w:r w:rsidR="00614DA4" w:rsidRPr="00614DA4">
        <w:rPr>
          <w:rFonts w:cs="David" w:hint="cs"/>
          <w:rtl/>
        </w:rPr>
        <w:t>-</w:t>
      </w:r>
    </w:p>
    <w:p w:rsidR="00F54CBD" w:rsidRDefault="00F54CBD" w:rsidP="00F54CBD">
      <w:pPr>
        <w:rPr>
          <w:rtl/>
        </w:rPr>
      </w:pPr>
      <w:r>
        <w:t>That they should testify that he is not you brother, or they should say that they do not know whether he is your brother or not</w:t>
      </w:r>
      <w:r w:rsidR="001F0AA4">
        <w:t xml:space="preserve"> -</w:t>
      </w:r>
    </w:p>
    <w:p w:rsidR="00905924" w:rsidRPr="00614DA4" w:rsidRDefault="00793EC4" w:rsidP="00614DA4">
      <w:pPr>
        <w:bidi/>
        <w:rPr>
          <w:rFonts w:cs="David"/>
        </w:rPr>
      </w:pPr>
      <w:r w:rsidRPr="00614DA4">
        <w:rPr>
          <w:rFonts w:cs="David"/>
          <w:rtl/>
        </w:rPr>
        <w:lastRenderedPageBreak/>
        <w:t xml:space="preserve">וקאמר השתא נמי כיון שיראים ממנו ישקרו לומר אינו אחיו או שאינן יודעין אם הוא אחיו </w:t>
      </w:r>
      <w:r w:rsidR="00614DA4">
        <w:rPr>
          <w:rFonts w:cs="David" w:hint="cs"/>
          <w:rtl/>
        </w:rPr>
        <w:t>-</w:t>
      </w:r>
    </w:p>
    <w:p w:rsidR="001F0AA4" w:rsidRPr="00614DA4" w:rsidRDefault="001F0AA4" w:rsidP="00D41324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 w:rsidR="00A155D5">
        <w:rPr>
          <w:b w:val="0"/>
          <w:bCs w:val="0"/>
        </w:rPr>
        <w:t>brother</w:t>
      </w:r>
      <w:r>
        <w:rPr>
          <w:b w:val="0"/>
          <w:bCs w:val="0"/>
        </w:rPr>
        <w:t xml:space="preserve"> </w:t>
      </w:r>
      <w:r w:rsidR="008E02C3">
        <w:rPr>
          <w:b w:val="0"/>
          <w:bCs w:val="0"/>
        </w:rPr>
        <w:t xml:space="preserve">[or </w:t>
      </w:r>
      <w:r w:rsidR="00D41324">
        <w:rPr>
          <w:rFonts w:hint="cs"/>
          <w:b w:val="0"/>
          <w:bCs w:val="0"/>
          <w:rtl/>
        </w:rPr>
        <w:t>מרי</w:t>
      </w:r>
      <w:r w:rsidR="008E02C3">
        <w:rPr>
          <w:b w:val="0"/>
          <w:bCs w:val="0"/>
        </w:rPr>
        <w:t xml:space="preserve">] </w:t>
      </w:r>
      <w:r>
        <w:rPr>
          <w:b w:val="0"/>
          <w:bCs w:val="0"/>
        </w:rPr>
        <w:t xml:space="preserve">asked on the ruling of </w:t>
      </w:r>
      <w:r>
        <w:rPr>
          <w:rFonts w:hint="cs"/>
          <w:b w:val="0"/>
          <w:bCs w:val="0"/>
          <w:rtl/>
        </w:rPr>
        <w:t>ר"ח</w:t>
      </w:r>
      <w:r w:rsidR="00D41324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since </w:t>
      </w:r>
      <w:r>
        <w:rPr>
          <w:b w:val="0"/>
          <w:bCs w:val="0"/>
        </w:rPr>
        <w:t xml:space="preserve">the witnesses </w:t>
      </w:r>
      <w:r>
        <w:t xml:space="preserve">are afraid of </w:t>
      </w:r>
      <w:r w:rsidR="00D4132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, </w:t>
      </w:r>
      <w:r>
        <w:t xml:space="preserve">now </w:t>
      </w:r>
      <w:r>
        <w:rPr>
          <w:b w:val="0"/>
          <w:bCs w:val="0"/>
        </w:rPr>
        <w:t xml:space="preserve">when </w:t>
      </w:r>
      <w:r w:rsidR="00D4132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will present them </w:t>
      </w:r>
      <w:r>
        <w:t xml:space="preserve">they will </w:t>
      </w:r>
      <w:r w:rsidR="00614DA4">
        <w:t xml:space="preserve">still </w:t>
      </w:r>
      <w:r>
        <w:t xml:space="preserve">lie and </w:t>
      </w:r>
      <w:r>
        <w:rPr>
          <w:b w:val="0"/>
          <w:bCs w:val="0"/>
        </w:rPr>
        <w:t xml:space="preserve">either </w:t>
      </w:r>
      <w:r>
        <w:t xml:space="preserve">say he is not his brother, or that they do not know whether he is his brother </w:t>
      </w:r>
      <w:r w:rsidRPr="00614DA4">
        <w:rPr>
          <w:b w:val="0"/>
          <w:bCs w:val="0"/>
          <w:sz w:val="24"/>
          <w:szCs w:val="24"/>
        </w:rPr>
        <w:t xml:space="preserve">(and </w:t>
      </w:r>
      <w:r w:rsidR="00A155D5" w:rsidRPr="00614DA4">
        <w:rPr>
          <w:rFonts w:hint="cs"/>
          <w:b w:val="0"/>
          <w:bCs w:val="0"/>
          <w:sz w:val="24"/>
          <w:szCs w:val="24"/>
          <w:rtl/>
        </w:rPr>
        <w:t>ר"ח</w:t>
      </w:r>
      <w:r w:rsidRPr="00614DA4">
        <w:rPr>
          <w:b w:val="0"/>
          <w:bCs w:val="0"/>
          <w:sz w:val="24"/>
          <w:szCs w:val="24"/>
        </w:rPr>
        <w:t xml:space="preserve"> answered that even though they are afraid to testify but nevertheless they will not lie.)</w:t>
      </w:r>
    </w:p>
    <w:p w:rsidR="001F0AA4" w:rsidRPr="00BD4C17" w:rsidRDefault="001F0AA4" w:rsidP="001F0AA4">
      <w:pPr>
        <w:rPr>
          <w:b w:val="0"/>
          <w:bCs w:val="0"/>
          <w:sz w:val="24"/>
          <w:szCs w:val="24"/>
        </w:rPr>
      </w:pPr>
    </w:p>
    <w:p w:rsidR="001F0AA4" w:rsidRPr="00614DA4" w:rsidRDefault="001F0AA4" w:rsidP="001F0AA4">
      <w:pPr>
        <w:rPr>
          <w:sz w:val="24"/>
          <w:szCs w:val="24"/>
        </w:rPr>
      </w:pPr>
      <w:r w:rsidRPr="00614DA4">
        <w:rPr>
          <w:rFonts w:hint="cs"/>
          <w:b w:val="0"/>
          <w:bCs w:val="0"/>
          <w:sz w:val="24"/>
          <w:szCs w:val="24"/>
          <w:rtl/>
        </w:rPr>
        <w:t>תוספות</w:t>
      </w:r>
      <w:r w:rsidRPr="00614DA4">
        <w:rPr>
          <w:b w:val="0"/>
          <w:bCs w:val="0"/>
          <w:sz w:val="24"/>
          <w:szCs w:val="24"/>
        </w:rPr>
        <w:t xml:space="preserve"> explains that this ruling of </w:t>
      </w:r>
      <w:r w:rsidRPr="00614DA4">
        <w:rPr>
          <w:rFonts w:hint="cs"/>
          <w:b w:val="0"/>
          <w:bCs w:val="0"/>
          <w:sz w:val="24"/>
          <w:szCs w:val="24"/>
          <w:rtl/>
        </w:rPr>
        <w:t>ר"ח</w:t>
      </w:r>
      <w:r w:rsidRPr="00614DA4">
        <w:rPr>
          <w:b w:val="0"/>
          <w:bCs w:val="0"/>
          <w:sz w:val="24"/>
          <w:szCs w:val="24"/>
        </w:rPr>
        <w:t xml:space="preserve"> was only because the </w:t>
      </w:r>
      <w:r w:rsidRPr="00614DA4">
        <w:rPr>
          <w:rFonts w:hint="cs"/>
          <w:b w:val="0"/>
          <w:bCs w:val="0"/>
          <w:sz w:val="24"/>
          <w:szCs w:val="24"/>
          <w:rtl/>
        </w:rPr>
        <w:t>עדים</w:t>
      </w:r>
      <w:r w:rsidRPr="00614DA4">
        <w:rPr>
          <w:b w:val="0"/>
          <w:bCs w:val="0"/>
          <w:sz w:val="24"/>
          <w:szCs w:val="24"/>
        </w:rPr>
        <w:t xml:space="preserve"> said they will not testify -</w:t>
      </w:r>
      <w:r w:rsidRPr="00614DA4">
        <w:rPr>
          <w:sz w:val="24"/>
          <w:szCs w:val="24"/>
        </w:rPr>
        <w:t xml:space="preserve"> </w:t>
      </w:r>
    </w:p>
    <w:p w:rsidR="00905924" w:rsidRPr="00BD4C17" w:rsidRDefault="00793EC4" w:rsidP="00BD4C17">
      <w:pPr>
        <w:bidi/>
        <w:rPr>
          <w:rFonts w:cs="David"/>
        </w:rPr>
      </w:pPr>
      <w:r w:rsidRPr="00BD4C17">
        <w:rPr>
          <w:rFonts w:cs="David"/>
          <w:rtl/>
        </w:rPr>
        <w:t xml:space="preserve">אבל אם אין רגלים לדבר אין נראה כלל שיהא נאמן לומר דגברא אלמא הוא </w:t>
      </w:r>
      <w:r w:rsidR="00BD4C17">
        <w:rPr>
          <w:rFonts w:cs="David" w:hint="cs"/>
          <w:rtl/>
        </w:rPr>
        <w:t>-</w:t>
      </w:r>
    </w:p>
    <w:p w:rsidR="001F0AA4" w:rsidRDefault="001F0AA4" w:rsidP="00D41324">
      <w:r>
        <w:t xml:space="preserve">However if there are no grounds </w:t>
      </w:r>
      <w:r>
        <w:rPr>
          <w:b w:val="0"/>
          <w:bCs w:val="0"/>
        </w:rPr>
        <w:t xml:space="preserve">for the accusation that </w:t>
      </w:r>
      <w:r w:rsidR="00D4132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>
        <w:rPr>
          <w:b w:val="0"/>
          <w:bCs w:val="0"/>
        </w:rPr>
        <w:t xml:space="preserve">, </w:t>
      </w:r>
      <w:r>
        <w:t xml:space="preserve">it </w:t>
      </w:r>
      <w:r>
        <w:rPr>
          <w:b w:val="0"/>
          <w:bCs w:val="0"/>
        </w:rPr>
        <w:t xml:space="preserve">does not seem that the brother </w:t>
      </w:r>
      <w:r>
        <w:t xml:space="preserve">will be believed at all to claim that </w:t>
      </w:r>
      <w:r w:rsidR="00D4132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</w:t>
      </w:r>
      <w:r>
        <w:t xml:space="preserve">is a </w:t>
      </w:r>
      <w:r>
        <w:rPr>
          <w:rFonts w:hint="cs"/>
          <w:rtl/>
        </w:rPr>
        <w:t>ג</w:t>
      </w:r>
      <w:r w:rsidR="00BD4C17">
        <w:rPr>
          <w:rFonts w:hint="cs"/>
          <w:rtl/>
        </w:rPr>
        <w:t>ב</w:t>
      </w:r>
      <w:r>
        <w:rPr>
          <w:rFonts w:hint="cs"/>
          <w:rtl/>
        </w:rPr>
        <w:t>רא אלמא</w:t>
      </w:r>
      <w:r>
        <w:t xml:space="preserve"> –</w:t>
      </w:r>
    </w:p>
    <w:p w:rsidR="001F0AA4" w:rsidRPr="00BD4C17" w:rsidRDefault="001F0AA4" w:rsidP="001F0AA4">
      <w:pPr>
        <w:rPr>
          <w:sz w:val="24"/>
          <w:szCs w:val="24"/>
        </w:rPr>
      </w:pPr>
    </w:p>
    <w:p w:rsidR="001F0AA4" w:rsidRPr="00BD4C17" w:rsidRDefault="001F0AA4" w:rsidP="001F0AA4">
      <w:pPr>
        <w:rPr>
          <w:b w:val="0"/>
          <w:bCs w:val="0"/>
          <w:sz w:val="24"/>
          <w:szCs w:val="24"/>
        </w:rPr>
      </w:pPr>
      <w:r w:rsidRPr="00BD4C17">
        <w:rPr>
          <w:rFonts w:hint="cs"/>
          <w:b w:val="0"/>
          <w:bCs w:val="0"/>
          <w:sz w:val="24"/>
          <w:szCs w:val="24"/>
          <w:rtl/>
        </w:rPr>
        <w:t>תוספות</w:t>
      </w:r>
      <w:r w:rsidRPr="00BD4C17">
        <w:rPr>
          <w:b w:val="0"/>
          <w:bCs w:val="0"/>
          <w:sz w:val="24"/>
          <w:szCs w:val="24"/>
        </w:rPr>
        <w:t xml:space="preserve"> proves his point:</w:t>
      </w:r>
    </w:p>
    <w:p w:rsidR="00905924" w:rsidRPr="00BD4C17" w:rsidRDefault="00793EC4" w:rsidP="00905924">
      <w:pPr>
        <w:bidi/>
        <w:rPr>
          <w:rFonts w:cs="David"/>
        </w:rPr>
      </w:pPr>
      <w:r w:rsidRPr="00BD4C17">
        <w:rPr>
          <w:rFonts w:cs="David"/>
          <w:rtl/>
        </w:rPr>
        <w:t>דאם לא כן כל אדם יאמר על חבירו שהוא גברא אלמא</w:t>
      </w:r>
      <w:r w:rsidR="00956C59" w:rsidRPr="00BD4C17">
        <w:rPr>
          <w:rStyle w:val="FootnoteReference"/>
          <w:rFonts w:cs="David"/>
          <w:rtl/>
        </w:rPr>
        <w:footnoteReference w:id="7"/>
      </w:r>
      <w:r w:rsidRPr="00BD4C17">
        <w:rPr>
          <w:rFonts w:cs="David"/>
          <w:rtl/>
        </w:rPr>
        <w:t xml:space="preserve"> ויביא הוא עדים ואם לא יביא יפסיד </w:t>
      </w:r>
      <w:r w:rsidR="00BD4C17">
        <w:rPr>
          <w:rFonts w:cs="David" w:hint="cs"/>
          <w:rtl/>
        </w:rPr>
        <w:t>-</w:t>
      </w:r>
    </w:p>
    <w:p w:rsidR="001F0AA4" w:rsidRPr="00BD4C17" w:rsidRDefault="001F0AA4" w:rsidP="00956C59">
      <w:pPr>
        <w:rPr>
          <w:b w:val="0"/>
          <w:bCs w:val="0"/>
          <w:sz w:val="24"/>
          <w:szCs w:val="24"/>
        </w:rPr>
      </w:pPr>
      <w:r>
        <w:t xml:space="preserve">For if </w:t>
      </w:r>
      <w:r w:rsidRPr="001F0AA4">
        <w:rPr>
          <w:b w:val="0"/>
          <w:bCs w:val="0"/>
        </w:rPr>
        <w:t>you</w:t>
      </w:r>
      <w:r>
        <w:t xml:space="preserve"> </w:t>
      </w:r>
      <w:r>
        <w:rPr>
          <w:b w:val="0"/>
          <w:bCs w:val="0"/>
        </w:rPr>
        <w:t xml:space="preserve">will </w:t>
      </w:r>
      <w:r>
        <w:t xml:space="preserve">not </w:t>
      </w:r>
      <w:r>
        <w:rPr>
          <w:b w:val="0"/>
          <w:bCs w:val="0"/>
        </w:rPr>
        <w:t xml:space="preserve">say so, but rather maintain that the brother merely claimed that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was a </w:t>
      </w:r>
      <w:r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>
        <w:rPr>
          <w:b w:val="0"/>
          <w:bCs w:val="0"/>
        </w:rPr>
        <w:t xml:space="preserve"> without any substantiating evidence, then </w:t>
      </w:r>
      <w:r>
        <w:t xml:space="preserve">every person </w:t>
      </w:r>
      <w:r w:rsidR="00D20792">
        <w:t xml:space="preserve">will claim </w:t>
      </w:r>
      <w:r w:rsidR="00D20792" w:rsidRPr="00D20792">
        <w:t>regarding</w:t>
      </w:r>
      <w:r w:rsidR="00D20792">
        <w:rPr>
          <w:b w:val="0"/>
          <w:bCs w:val="0"/>
        </w:rPr>
        <w:t xml:space="preserve"> </w:t>
      </w:r>
      <w:r w:rsidR="00D20792">
        <w:t xml:space="preserve">his </w:t>
      </w:r>
      <w:r w:rsidR="00956C59">
        <w:rPr>
          <w:b w:val="0"/>
          <w:bCs w:val="0"/>
        </w:rPr>
        <w:t xml:space="preserve">(responding) </w:t>
      </w:r>
      <w:r w:rsidR="00D20792">
        <w:t xml:space="preserve">litigant that </w:t>
      </w:r>
      <w:r w:rsidR="00D20792">
        <w:rPr>
          <w:b w:val="0"/>
          <w:bCs w:val="0"/>
        </w:rPr>
        <w:t xml:space="preserve">the opposing litigant </w:t>
      </w:r>
      <w:r w:rsidR="00D20792">
        <w:t xml:space="preserve">is a </w:t>
      </w:r>
      <w:r w:rsidR="00D20792">
        <w:rPr>
          <w:rFonts w:hint="cs"/>
          <w:rtl/>
        </w:rPr>
        <w:t>ג</w:t>
      </w:r>
      <w:r w:rsidR="00956C59">
        <w:rPr>
          <w:rFonts w:hint="cs"/>
          <w:rtl/>
        </w:rPr>
        <w:t>ב</w:t>
      </w:r>
      <w:r w:rsidR="00D20792">
        <w:rPr>
          <w:rFonts w:hint="cs"/>
          <w:rtl/>
        </w:rPr>
        <w:t>רא אלמא</w:t>
      </w:r>
      <w:r w:rsidR="00D20792">
        <w:t xml:space="preserve"> and </w:t>
      </w:r>
      <w:r w:rsidR="00D20792">
        <w:rPr>
          <w:b w:val="0"/>
          <w:bCs w:val="0"/>
        </w:rPr>
        <w:t xml:space="preserve">therefore </w:t>
      </w:r>
      <w:r w:rsidR="00D20792" w:rsidRPr="00D20792">
        <w:rPr>
          <w:b w:val="0"/>
          <w:bCs w:val="0"/>
        </w:rPr>
        <w:t>the opposing litigant</w:t>
      </w:r>
      <w:r>
        <w:rPr>
          <w:b w:val="0"/>
          <w:bCs w:val="0"/>
        </w:rPr>
        <w:t xml:space="preserve"> </w:t>
      </w:r>
      <w:r w:rsidR="00D20792">
        <w:t xml:space="preserve">should bring witnesses </w:t>
      </w:r>
      <w:r w:rsidR="00D20792">
        <w:rPr>
          <w:b w:val="0"/>
          <w:bCs w:val="0"/>
        </w:rPr>
        <w:t xml:space="preserve">to disprove my claim </w:t>
      </w:r>
      <w:r w:rsidR="00956C59">
        <w:rPr>
          <w:b w:val="0"/>
          <w:bCs w:val="0"/>
        </w:rPr>
        <w:t xml:space="preserve">against him, </w:t>
      </w:r>
      <w:r w:rsidR="00D20792">
        <w:t xml:space="preserve">and if he will not bring </w:t>
      </w:r>
      <w:r w:rsidR="00D20792">
        <w:rPr>
          <w:b w:val="0"/>
          <w:bCs w:val="0"/>
        </w:rPr>
        <w:t xml:space="preserve">appropriate witnesses </w:t>
      </w:r>
      <w:r w:rsidR="00D20792">
        <w:t xml:space="preserve">he loses </w:t>
      </w:r>
      <w:r w:rsidR="00D20792" w:rsidRPr="00BD4C17">
        <w:rPr>
          <w:b w:val="0"/>
          <w:bCs w:val="0"/>
          <w:sz w:val="24"/>
          <w:szCs w:val="24"/>
        </w:rPr>
        <w:t xml:space="preserve">the case. This would be a ludicrous proposition; therefore this proves that the claim of </w:t>
      </w:r>
      <w:r w:rsidR="00D20792" w:rsidRPr="00BD4C17">
        <w:rPr>
          <w:rFonts w:hint="cs"/>
          <w:b w:val="0"/>
          <w:bCs w:val="0"/>
          <w:sz w:val="24"/>
          <w:szCs w:val="24"/>
          <w:rtl/>
        </w:rPr>
        <w:t xml:space="preserve">גבר </w:t>
      </w:r>
      <w:r w:rsidR="00DD64D6">
        <w:rPr>
          <w:rFonts w:hint="cs"/>
          <w:b w:val="0"/>
          <w:bCs w:val="0"/>
          <w:sz w:val="24"/>
          <w:szCs w:val="24"/>
          <w:rtl/>
        </w:rPr>
        <w:t>אלים</w:t>
      </w:r>
      <w:r w:rsidR="00D20792" w:rsidRPr="00BD4C17">
        <w:rPr>
          <w:b w:val="0"/>
          <w:bCs w:val="0"/>
          <w:sz w:val="24"/>
          <w:szCs w:val="24"/>
        </w:rPr>
        <w:t xml:space="preserve"> will not be accepted unless it is substantiated.</w:t>
      </w:r>
    </w:p>
    <w:p w:rsidR="00A155D5" w:rsidRPr="00BD4C17" w:rsidRDefault="00A155D5" w:rsidP="00D20792">
      <w:pPr>
        <w:rPr>
          <w:b w:val="0"/>
          <w:bCs w:val="0"/>
          <w:sz w:val="24"/>
          <w:szCs w:val="24"/>
        </w:rPr>
      </w:pPr>
    </w:p>
    <w:p w:rsidR="00A155D5" w:rsidRPr="00BD4C17" w:rsidRDefault="00A155D5" w:rsidP="00BD4C17">
      <w:pPr>
        <w:rPr>
          <w:b w:val="0"/>
          <w:bCs w:val="0"/>
          <w:sz w:val="24"/>
          <w:szCs w:val="24"/>
        </w:rPr>
      </w:pPr>
      <w:r w:rsidRPr="00BD4C17">
        <w:rPr>
          <w:rFonts w:hint="cs"/>
          <w:b w:val="0"/>
          <w:bCs w:val="0"/>
          <w:sz w:val="24"/>
          <w:szCs w:val="24"/>
          <w:rtl/>
        </w:rPr>
        <w:t>תוספות</w:t>
      </w:r>
      <w:r w:rsidRPr="00BD4C17">
        <w:rPr>
          <w:b w:val="0"/>
          <w:bCs w:val="0"/>
          <w:sz w:val="24"/>
          <w:szCs w:val="24"/>
        </w:rPr>
        <w:t xml:space="preserve"> offers </w:t>
      </w:r>
      <w:r w:rsidR="00BD4C17">
        <w:rPr>
          <w:b w:val="0"/>
          <w:bCs w:val="0"/>
          <w:sz w:val="24"/>
          <w:szCs w:val="24"/>
        </w:rPr>
        <w:t>(</w:t>
      </w:r>
      <w:r w:rsidRPr="00BD4C17">
        <w:rPr>
          <w:b w:val="0"/>
          <w:bCs w:val="0"/>
          <w:sz w:val="24"/>
          <w:szCs w:val="24"/>
        </w:rPr>
        <w:t>additional</w:t>
      </w:r>
      <w:r w:rsidR="00BD4C17">
        <w:rPr>
          <w:b w:val="0"/>
          <w:bCs w:val="0"/>
          <w:sz w:val="24"/>
          <w:szCs w:val="24"/>
        </w:rPr>
        <w:t>)</w:t>
      </w:r>
      <w:r w:rsidRPr="00BD4C17">
        <w:rPr>
          <w:b w:val="0"/>
          <w:bCs w:val="0"/>
          <w:sz w:val="24"/>
          <w:szCs w:val="24"/>
        </w:rPr>
        <w:t xml:space="preserve"> proof that </w:t>
      </w:r>
      <w:r w:rsidR="00D41324">
        <w:rPr>
          <w:rFonts w:hint="cs"/>
          <w:b w:val="0"/>
          <w:bCs w:val="0"/>
          <w:sz w:val="24"/>
          <w:szCs w:val="24"/>
          <w:rtl/>
        </w:rPr>
        <w:t>מרי</w:t>
      </w:r>
      <w:r w:rsidRPr="00BD4C17">
        <w:rPr>
          <w:b w:val="0"/>
          <w:bCs w:val="0"/>
          <w:sz w:val="24"/>
          <w:szCs w:val="24"/>
        </w:rPr>
        <w:t xml:space="preserve"> was required to bring the same </w:t>
      </w:r>
      <w:r w:rsidRPr="00BD4C17">
        <w:rPr>
          <w:rFonts w:hint="cs"/>
          <w:b w:val="0"/>
          <w:bCs w:val="0"/>
          <w:sz w:val="24"/>
          <w:szCs w:val="24"/>
          <w:rtl/>
        </w:rPr>
        <w:t>עדים</w:t>
      </w:r>
      <w:r w:rsidRPr="00BD4C17">
        <w:rPr>
          <w:b w:val="0"/>
          <w:bCs w:val="0"/>
          <w:sz w:val="24"/>
          <w:szCs w:val="24"/>
        </w:rPr>
        <w:t>:</w:t>
      </w:r>
    </w:p>
    <w:p w:rsidR="00905924" w:rsidRPr="00BD4C17" w:rsidRDefault="00793EC4" w:rsidP="00BD4C17">
      <w:pPr>
        <w:bidi/>
        <w:rPr>
          <w:rFonts w:cs="David"/>
        </w:rPr>
      </w:pPr>
      <w:r w:rsidRPr="00BD4C17">
        <w:rPr>
          <w:rFonts w:cs="David"/>
          <w:rtl/>
        </w:rPr>
        <w:t>ועוד</w:t>
      </w:r>
      <w:r w:rsidR="00DC2E41" w:rsidRPr="00BD4C17">
        <w:rPr>
          <w:rStyle w:val="FootnoteReference"/>
          <w:rFonts w:cs="David"/>
          <w:rtl/>
        </w:rPr>
        <w:footnoteReference w:id="8"/>
      </w:r>
      <w:r w:rsidRPr="00BD4C17">
        <w:rPr>
          <w:rFonts w:cs="David"/>
          <w:rtl/>
        </w:rPr>
        <w:t xml:space="preserve"> דקאמר השתא נמי אתו ומסהדי </w:t>
      </w:r>
      <w:r w:rsidR="00BD4C17">
        <w:rPr>
          <w:rFonts w:cs="David" w:hint="cs"/>
          <w:rtl/>
        </w:rPr>
        <w:t>-</w:t>
      </w:r>
    </w:p>
    <w:p w:rsidR="00A155D5" w:rsidRPr="00BD4C17" w:rsidRDefault="00A155D5" w:rsidP="00A155D5">
      <w:pPr>
        <w:rPr>
          <w:b w:val="0"/>
          <w:bCs w:val="0"/>
          <w:spacing w:val="-2"/>
          <w:sz w:val="24"/>
          <w:szCs w:val="24"/>
        </w:rPr>
      </w:pPr>
      <w:r>
        <w:t xml:space="preserve">And in addition </w:t>
      </w:r>
      <w:r>
        <w:rPr>
          <w:b w:val="0"/>
          <w:bCs w:val="0"/>
        </w:rPr>
        <w:t xml:space="preserve">the brother </w:t>
      </w:r>
      <w:r w:rsidR="00BD4C17">
        <w:rPr>
          <w:b w:val="0"/>
          <w:bCs w:val="0"/>
        </w:rPr>
        <w:t xml:space="preserve">[or </w:t>
      </w:r>
      <w:r w:rsidR="00BD4C17">
        <w:rPr>
          <w:rFonts w:hint="cs"/>
          <w:b w:val="0"/>
          <w:bCs w:val="0"/>
          <w:rtl/>
        </w:rPr>
        <w:t>מרי</w:t>
      </w:r>
      <w:r w:rsidR="00BD4C17">
        <w:rPr>
          <w:b w:val="0"/>
          <w:bCs w:val="0"/>
        </w:rPr>
        <w:t xml:space="preserve">] </w:t>
      </w:r>
      <w:r>
        <w:t xml:space="preserve">said, that now also they will testify </w:t>
      </w:r>
      <w:r w:rsidRPr="00BD4C17">
        <w:rPr>
          <w:b w:val="0"/>
          <w:bCs w:val="0"/>
          <w:sz w:val="24"/>
          <w:szCs w:val="24"/>
        </w:rPr>
        <w:t xml:space="preserve">falsely on behalf of </w:t>
      </w:r>
      <w:r w:rsidRPr="00BD4C17">
        <w:rPr>
          <w:rFonts w:hint="cs"/>
          <w:b w:val="0"/>
          <w:bCs w:val="0"/>
          <w:sz w:val="24"/>
          <w:szCs w:val="24"/>
          <w:rtl/>
        </w:rPr>
        <w:t>מרי</w:t>
      </w:r>
      <w:r w:rsidRPr="00BD4C17">
        <w:rPr>
          <w:b w:val="0"/>
          <w:bCs w:val="0"/>
          <w:sz w:val="24"/>
          <w:szCs w:val="24"/>
        </w:rPr>
        <w:t xml:space="preserve">, this proves that they are the same witnesses, for otherwise if </w:t>
      </w:r>
      <w:r w:rsidRPr="00BD4C17">
        <w:rPr>
          <w:rFonts w:hint="cs"/>
          <w:b w:val="0"/>
          <w:bCs w:val="0"/>
          <w:sz w:val="24"/>
          <w:szCs w:val="24"/>
          <w:rtl/>
        </w:rPr>
        <w:t>מרי</w:t>
      </w:r>
      <w:r w:rsidRPr="00BD4C17">
        <w:rPr>
          <w:b w:val="0"/>
          <w:bCs w:val="0"/>
          <w:sz w:val="24"/>
          <w:szCs w:val="24"/>
        </w:rPr>
        <w:t xml:space="preserve"> was to bring new </w:t>
      </w:r>
      <w:r w:rsidRPr="00BD4C17">
        <w:rPr>
          <w:b w:val="0"/>
          <w:bCs w:val="0"/>
          <w:spacing w:val="-2"/>
          <w:sz w:val="24"/>
          <w:szCs w:val="24"/>
        </w:rPr>
        <w:t xml:space="preserve">witnesses how can the brother claim that the new witnesses </w:t>
      </w:r>
      <w:r w:rsidR="00744BF6" w:rsidRPr="00BD4C17">
        <w:rPr>
          <w:b w:val="0"/>
          <w:bCs w:val="0"/>
          <w:spacing w:val="-2"/>
          <w:sz w:val="24"/>
          <w:szCs w:val="24"/>
        </w:rPr>
        <w:t>will</w:t>
      </w:r>
      <w:r w:rsidRPr="00BD4C17">
        <w:rPr>
          <w:b w:val="0"/>
          <w:bCs w:val="0"/>
          <w:spacing w:val="-2"/>
          <w:sz w:val="24"/>
          <w:szCs w:val="24"/>
        </w:rPr>
        <w:t xml:space="preserve"> lie because they are afraid of </w:t>
      </w:r>
      <w:r w:rsidRPr="00BD4C17">
        <w:rPr>
          <w:rFonts w:hint="cs"/>
          <w:b w:val="0"/>
          <w:bCs w:val="0"/>
          <w:spacing w:val="-2"/>
          <w:sz w:val="24"/>
          <w:szCs w:val="24"/>
          <w:rtl/>
        </w:rPr>
        <w:t>מרי</w:t>
      </w:r>
      <w:r w:rsidRPr="00BD4C17">
        <w:rPr>
          <w:b w:val="0"/>
          <w:bCs w:val="0"/>
          <w:spacing w:val="-2"/>
          <w:sz w:val="24"/>
          <w:szCs w:val="24"/>
        </w:rPr>
        <w:t xml:space="preserve"> - </w:t>
      </w:r>
    </w:p>
    <w:p w:rsidR="00793EC4" w:rsidRPr="00BD4C17" w:rsidRDefault="00793EC4" w:rsidP="00905924">
      <w:pPr>
        <w:bidi/>
        <w:rPr>
          <w:rFonts w:cs="David"/>
        </w:rPr>
      </w:pPr>
      <w:r w:rsidRPr="00BD4C17">
        <w:rPr>
          <w:rFonts w:cs="David"/>
          <w:rtl/>
        </w:rPr>
        <w:t>אטו משום דמסתפו מיניה הני סהדי מסתפו מיניה כולי עלמא</w:t>
      </w:r>
      <w:r w:rsidRPr="00BD4C17">
        <w:rPr>
          <w:rFonts w:cs="David"/>
        </w:rPr>
        <w:t>:</w:t>
      </w:r>
    </w:p>
    <w:p w:rsidR="00A155D5" w:rsidRPr="00BD4C17" w:rsidRDefault="00A155D5" w:rsidP="00A155D5">
      <w:pPr>
        <w:rPr>
          <w:b w:val="0"/>
          <w:bCs w:val="0"/>
          <w:sz w:val="24"/>
          <w:szCs w:val="24"/>
        </w:rPr>
      </w:pPr>
      <w:r>
        <w:t xml:space="preserve">Just because these witnesses </w:t>
      </w:r>
      <w:r>
        <w:rPr>
          <w:b w:val="0"/>
          <w:bCs w:val="0"/>
        </w:rPr>
        <w:t xml:space="preserve">that the brother brought </w:t>
      </w:r>
      <w:r>
        <w:t xml:space="preserve">are afraid of </w:t>
      </w:r>
      <w:r w:rsidR="00D41324">
        <w:rPr>
          <w:rFonts w:hint="cs"/>
          <w:b w:val="0"/>
          <w:bCs w:val="0"/>
          <w:rtl/>
        </w:rPr>
        <w:t>מרי</w:t>
      </w:r>
      <w:r w:rsidR="00BD4C1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A155D5">
        <w:rPr>
          <w:b w:val="0"/>
          <w:bCs w:val="0"/>
        </w:rPr>
        <w:t xml:space="preserve">does that imply </w:t>
      </w:r>
      <w:r w:rsidR="00744BF6">
        <w:t xml:space="preserve">that everybody is afraid of </w:t>
      </w:r>
      <w:r w:rsidR="00D41324">
        <w:rPr>
          <w:rFonts w:hint="cs"/>
          <w:b w:val="0"/>
          <w:bCs w:val="0"/>
          <w:rtl/>
        </w:rPr>
        <w:t>מרי</w:t>
      </w:r>
      <w:r w:rsidR="00744BF6">
        <w:rPr>
          <w:b w:val="0"/>
          <w:bCs w:val="0"/>
        </w:rPr>
        <w:t xml:space="preserve">?! </w:t>
      </w:r>
      <w:r w:rsidR="00744BF6" w:rsidRPr="00BD4C17">
        <w:rPr>
          <w:b w:val="0"/>
          <w:bCs w:val="0"/>
          <w:sz w:val="24"/>
          <w:szCs w:val="24"/>
        </w:rPr>
        <w:t>Obviously not, therefore we must say we are discussing the same witnesses.</w:t>
      </w:r>
    </w:p>
    <w:p w:rsidR="003D4453" w:rsidRPr="00BD4C17" w:rsidRDefault="003D4453">
      <w:pPr>
        <w:rPr>
          <w:sz w:val="24"/>
          <w:szCs w:val="24"/>
        </w:rPr>
      </w:pPr>
    </w:p>
    <w:p w:rsidR="00905924" w:rsidRPr="00905924" w:rsidRDefault="00905924" w:rsidP="00D41324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905924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05924" w:rsidRDefault="00983F60" w:rsidP="00D41324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One can claim that the opposing litigant is a </w:t>
      </w:r>
      <w:r>
        <w:rPr>
          <w:rFonts w:hint="cs"/>
          <w:b w:val="0"/>
          <w:bCs w:val="0"/>
          <w:rtl/>
        </w:rPr>
        <w:t>גבר אלים</w:t>
      </w:r>
      <w:r>
        <w:rPr>
          <w:b w:val="0"/>
          <w:bCs w:val="0"/>
        </w:rPr>
        <w:t xml:space="preserve"> only if he can substantiate </w:t>
      </w:r>
      <w:r>
        <w:rPr>
          <w:b w:val="0"/>
          <w:bCs w:val="0"/>
        </w:rPr>
        <w:lastRenderedPageBreak/>
        <w:t>this claim</w:t>
      </w:r>
      <w:r w:rsidR="00BD4C17">
        <w:rPr>
          <w:b w:val="0"/>
          <w:bCs w:val="0"/>
        </w:rPr>
        <w:t>;</w:t>
      </w:r>
      <w:r>
        <w:rPr>
          <w:b w:val="0"/>
          <w:bCs w:val="0"/>
        </w:rPr>
        <w:t xml:space="preserve"> for instance that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declare that they will not testify; in which case the </w:t>
      </w:r>
      <w:r>
        <w:rPr>
          <w:rFonts w:hint="cs"/>
          <w:b w:val="0"/>
          <w:bCs w:val="0"/>
          <w:rtl/>
        </w:rPr>
        <w:t>גבר אלים</w:t>
      </w:r>
      <w:r>
        <w:rPr>
          <w:b w:val="0"/>
          <w:bCs w:val="0"/>
        </w:rPr>
        <w:t xml:space="preserve"> must </w:t>
      </w:r>
      <w:r w:rsidR="00D41324">
        <w:rPr>
          <w:b w:val="0"/>
          <w:bCs w:val="0"/>
        </w:rPr>
        <w:t xml:space="preserve">(can) </w:t>
      </w:r>
      <w:r>
        <w:rPr>
          <w:b w:val="0"/>
          <w:bCs w:val="0"/>
        </w:rPr>
        <w:t xml:space="preserve">use these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to validate his claim.</w:t>
      </w:r>
    </w:p>
    <w:p w:rsidR="00905924" w:rsidRPr="00BD4C17" w:rsidRDefault="00905924" w:rsidP="00D41324">
      <w:pPr>
        <w:widowControl w:val="0"/>
        <w:rPr>
          <w:b w:val="0"/>
          <w:bCs w:val="0"/>
          <w:sz w:val="24"/>
          <w:szCs w:val="24"/>
        </w:rPr>
      </w:pPr>
    </w:p>
    <w:p w:rsidR="00905924" w:rsidRPr="00905924" w:rsidRDefault="00905924" w:rsidP="00D41324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905924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05924" w:rsidRPr="00905924" w:rsidRDefault="008E02C3" w:rsidP="00D41324">
      <w:pPr>
        <w:widowControl w:val="0"/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is teaching us two (seemingly) separate rules; one that the claim of </w:t>
      </w:r>
      <w:r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>
        <w:rPr>
          <w:b w:val="0"/>
          <w:bCs w:val="0"/>
        </w:rPr>
        <w:t xml:space="preserve"> is </w:t>
      </w:r>
      <w:r w:rsidR="00D41324">
        <w:rPr>
          <w:b w:val="0"/>
          <w:bCs w:val="0"/>
        </w:rPr>
        <w:t xml:space="preserve">valid </w:t>
      </w:r>
      <w:r>
        <w:rPr>
          <w:b w:val="0"/>
          <w:bCs w:val="0"/>
        </w:rPr>
        <w:t xml:space="preserve">only when there is </w:t>
      </w:r>
      <w:r>
        <w:rPr>
          <w:rFonts w:hint="cs"/>
          <w:b w:val="0"/>
          <w:bCs w:val="0"/>
          <w:rtl/>
        </w:rPr>
        <w:t>רגלים לדבר</w:t>
      </w:r>
      <w:r w:rsidR="00D41324">
        <w:rPr>
          <w:b w:val="0"/>
          <w:bCs w:val="0"/>
        </w:rPr>
        <w:t>,</w:t>
      </w:r>
      <w:r>
        <w:rPr>
          <w:b w:val="0"/>
          <w:bCs w:val="0"/>
        </w:rPr>
        <w:t xml:space="preserve"> and also that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</w:t>
      </w:r>
      <w:r w:rsidR="00DC2E41">
        <w:rPr>
          <w:b w:val="0"/>
          <w:bCs w:val="0"/>
        </w:rPr>
        <w:t>[</w:t>
      </w:r>
      <w:r>
        <w:rPr>
          <w:b w:val="0"/>
          <w:bCs w:val="0"/>
        </w:rPr>
        <w:t>needed to</w:t>
      </w:r>
      <w:r w:rsidR="00DC2E41">
        <w:rPr>
          <w:b w:val="0"/>
          <w:bCs w:val="0"/>
        </w:rPr>
        <w:t>]</w:t>
      </w:r>
      <w:r>
        <w:rPr>
          <w:b w:val="0"/>
          <w:bCs w:val="0"/>
        </w:rPr>
        <w:t xml:space="preserve"> (could) use these </w:t>
      </w:r>
      <w:r>
        <w:rPr>
          <w:rFonts w:hint="cs"/>
          <w:b w:val="0"/>
          <w:bCs w:val="0"/>
          <w:rtl/>
        </w:rPr>
        <w:t>עדים</w:t>
      </w:r>
      <w:r w:rsidR="00DC2E41">
        <w:rPr>
          <w:b w:val="0"/>
          <w:bCs w:val="0"/>
        </w:rPr>
        <w:t xml:space="preserve"> to prove his point</w:t>
      </w:r>
      <w:r>
        <w:rPr>
          <w:b w:val="0"/>
          <w:bCs w:val="0"/>
        </w:rPr>
        <w:t>.</w:t>
      </w:r>
      <w:r w:rsidR="00DC2E41">
        <w:rPr>
          <w:b w:val="0"/>
          <w:bCs w:val="0"/>
        </w:rPr>
        <w:t xml:space="preserve"> </w:t>
      </w:r>
      <w:r w:rsidR="00DC2E41">
        <w:rPr>
          <w:rFonts w:hint="cs"/>
          <w:b w:val="0"/>
          <w:bCs w:val="0"/>
          <w:rtl/>
        </w:rPr>
        <w:t>תוספות</w:t>
      </w:r>
      <w:r w:rsidR="00DC2E41">
        <w:rPr>
          <w:b w:val="0"/>
          <w:bCs w:val="0"/>
        </w:rPr>
        <w:t xml:space="preserve"> however seems to mingle the two rules and considers them as one, because first </w:t>
      </w:r>
      <w:r w:rsidR="00DC2E41">
        <w:rPr>
          <w:rFonts w:hint="cs"/>
          <w:b w:val="0"/>
          <w:bCs w:val="0"/>
          <w:rtl/>
        </w:rPr>
        <w:t>תוספות</w:t>
      </w:r>
      <w:r w:rsidR="00DC2E41">
        <w:rPr>
          <w:b w:val="0"/>
          <w:bCs w:val="0"/>
        </w:rPr>
        <w:t xml:space="preserve"> brings proof to the first rule and then </w:t>
      </w:r>
      <w:r w:rsidR="00DC2E41">
        <w:rPr>
          <w:rFonts w:hint="cs"/>
          <w:b w:val="0"/>
          <w:bCs w:val="0"/>
          <w:rtl/>
        </w:rPr>
        <w:t>תוספות</w:t>
      </w:r>
      <w:r w:rsidR="00DC2E41">
        <w:rPr>
          <w:b w:val="0"/>
          <w:bCs w:val="0"/>
        </w:rPr>
        <w:t xml:space="preserve"> writes </w:t>
      </w:r>
      <w:r w:rsidR="00DC2E41">
        <w:rPr>
          <w:rFonts w:hint="cs"/>
          <w:b w:val="0"/>
          <w:bCs w:val="0"/>
          <w:rtl/>
        </w:rPr>
        <w:t>ועוד</w:t>
      </w:r>
      <w:r w:rsidR="00DC2E41">
        <w:rPr>
          <w:b w:val="0"/>
          <w:bCs w:val="0"/>
        </w:rPr>
        <w:t xml:space="preserve"> and brings a proof (only) to the second rule;</w:t>
      </w:r>
      <w:r w:rsidR="00DC2E41">
        <w:rPr>
          <w:rStyle w:val="FootnoteReference"/>
          <w:b w:val="0"/>
          <w:bCs w:val="0"/>
        </w:rPr>
        <w:footnoteReference w:id="9"/>
      </w:r>
      <w:r w:rsidR="00DC2E41">
        <w:rPr>
          <w:b w:val="0"/>
          <w:bCs w:val="0"/>
        </w:rPr>
        <w:t xml:space="preserve"> are these two rules intertwined?!</w:t>
      </w:r>
      <w:r w:rsidR="00DC2E41"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 </w:t>
      </w:r>
    </w:p>
    <w:sectPr w:rsidR="00905924" w:rsidRPr="009059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8E5" w:rsidRDefault="004708E5" w:rsidP="00905924">
      <w:pPr>
        <w:spacing w:line="240" w:lineRule="auto"/>
      </w:pPr>
      <w:r>
        <w:separator/>
      </w:r>
    </w:p>
  </w:endnote>
  <w:endnote w:type="continuationSeparator" w:id="0">
    <w:p w:rsidR="004708E5" w:rsidRDefault="004708E5" w:rsidP="00905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00437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905924" w:rsidRDefault="00905924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905924">
          <w:rPr>
            <w:b w:val="0"/>
            <w:bCs w:val="0"/>
            <w:sz w:val="20"/>
            <w:szCs w:val="20"/>
          </w:rPr>
          <w:fldChar w:fldCharType="begin"/>
        </w:r>
        <w:r w:rsidRPr="00905924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05924">
          <w:rPr>
            <w:b w:val="0"/>
            <w:bCs w:val="0"/>
            <w:sz w:val="20"/>
            <w:szCs w:val="20"/>
          </w:rPr>
          <w:fldChar w:fldCharType="separate"/>
        </w:r>
        <w:r w:rsidR="00CD14BE">
          <w:rPr>
            <w:b w:val="0"/>
            <w:bCs w:val="0"/>
            <w:noProof/>
            <w:sz w:val="20"/>
            <w:szCs w:val="20"/>
          </w:rPr>
          <w:t>1</w:t>
        </w:r>
        <w:r w:rsidRPr="00905924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905924" w:rsidRPr="00905924" w:rsidRDefault="00905924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905924" w:rsidRPr="00905924" w:rsidRDefault="00905924">
    <w:pPr>
      <w:pStyle w:val="Footer"/>
      <w:rPr>
        <w:b w:val="0"/>
        <w:bCs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8E5" w:rsidRDefault="004708E5" w:rsidP="00905924">
      <w:pPr>
        <w:spacing w:line="240" w:lineRule="auto"/>
      </w:pPr>
      <w:r>
        <w:separator/>
      </w:r>
    </w:p>
  </w:footnote>
  <w:footnote w:type="continuationSeparator" w:id="0">
    <w:p w:rsidR="004708E5" w:rsidRDefault="004708E5" w:rsidP="00905924">
      <w:pPr>
        <w:spacing w:line="240" w:lineRule="auto"/>
      </w:pPr>
      <w:r>
        <w:continuationSeparator/>
      </w:r>
    </w:p>
  </w:footnote>
  <w:footnote w:id="1">
    <w:p w:rsidR="00905924" w:rsidRPr="00614DA4" w:rsidRDefault="00905924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The </w:t>
      </w:r>
      <w:r w:rsidRPr="00614DA4">
        <w:rPr>
          <w:rFonts w:hint="cs"/>
          <w:b w:val="0"/>
          <w:bCs w:val="0"/>
          <w:rtl/>
        </w:rPr>
        <w:t>הגהות הב"ח</w:t>
      </w:r>
      <w:r w:rsidRPr="00614DA4">
        <w:rPr>
          <w:b w:val="0"/>
          <w:bCs w:val="0"/>
        </w:rPr>
        <w:t xml:space="preserve"> amends this to read; </w:t>
      </w:r>
      <w:r w:rsidRPr="00614DA4">
        <w:rPr>
          <w:rFonts w:hint="cs"/>
          <w:b w:val="0"/>
          <w:bCs w:val="0"/>
          <w:rtl/>
        </w:rPr>
        <w:t>נאמר כלום דרגלים</w:t>
      </w:r>
      <w:r w:rsidRPr="00614DA4">
        <w:rPr>
          <w:b w:val="0"/>
          <w:bCs w:val="0"/>
        </w:rPr>
        <w:t xml:space="preserve"> (deleting the word</w:t>
      </w:r>
      <w:r w:rsidR="00614DA4">
        <w:rPr>
          <w:b w:val="0"/>
          <w:bCs w:val="0"/>
        </w:rPr>
        <w:t>s</w:t>
      </w:r>
      <w:r w:rsidRPr="00614DA4">
        <w:rPr>
          <w:b w:val="0"/>
          <w:bCs w:val="0"/>
        </w:rPr>
        <w:t xml:space="preserve"> </w:t>
      </w:r>
      <w:r w:rsidRPr="00614DA4">
        <w:rPr>
          <w:rFonts w:hint="cs"/>
          <w:b w:val="0"/>
          <w:bCs w:val="0"/>
          <w:rtl/>
        </w:rPr>
        <w:t>לך</w:t>
      </w:r>
      <w:r w:rsidRPr="00614DA4">
        <w:rPr>
          <w:b w:val="0"/>
          <w:bCs w:val="0"/>
        </w:rPr>
        <w:t xml:space="preserve"> and </w:t>
      </w:r>
      <w:r w:rsidRPr="00614DA4">
        <w:rPr>
          <w:rFonts w:hint="cs"/>
          <w:b w:val="0"/>
          <w:bCs w:val="0"/>
          <w:rtl/>
        </w:rPr>
        <w:t>עליו</w:t>
      </w:r>
      <w:r w:rsidRPr="00614DA4">
        <w:rPr>
          <w:b w:val="0"/>
          <w:bCs w:val="0"/>
        </w:rPr>
        <w:t>).</w:t>
      </w:r>
    </w:p>
  </w:footnote>
  <w:footnote w:id="2">
    <w:p w:rsidR="00DC2E41" w:rsidRPr="00614DA4" w:rsidRDefault="00DC2E41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It is not however a conclusive proof that </w:t>
      </w:r>
      <w:r w:rsidRPr="00614DA4">
        <w:rPr>
          <w:rFonts w:hint="cs"/>
          <w:b w:val="0"/>
          <w:bCs w:val="0"/>
          <w:rtl/>
        </w:rPr>
        <w:t>מרי</w:t>
      </w:r>
      <w:r w:rsidRPr="00614DA4">
        <w:rPr>
          <w:b w:val="0"/>
          <w:bCs w:val="0"/>
        </w:rPr>
        <w:t xml:space="preserve"> was a </w:t>
      </w:r>
      <w:r w:rsidRPr="00614DA4"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 w:rsidRPr="00614DA4">
        <w:rPr>
          <w:b w:val="0"/>
          <w:bCs w:val="0"/>
        </w:rPr>
        <w:t xml:space="preserve"> (see </w:t>
      </w:r>
      <w:r w:rsidRPr="00614DA4">
        <w:rPr>
          <w:rFonts w:hint="cs"/>
          <w:b w:val="0"/>
          <w:bCs w:val="0"/>
          <w:rtl/>
        </w:rPr>
        <w:t>מהרש"ל</w:t>
      </w:r>
      <w:r w:rsidRPr="00614DA4">
        <w:rPr>
          <w:b w:val="0"/>
          <w:bCs w:val="0"/>
        </w:rPr>
        <w:t xml:space="preserve">), for perhaps the brother was a </w:t>
      </w:r>
      <w:r w:rsidRPr="00614DA4"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 w:rsidRPr="00614DA4">
        <w:rPr>
          <w:b w:val="0"/>
          <w:bCs w:val="0"/>
        </w:rPr>
        <w:t xml:space="preserve"> and the </w:t>
      </w:r>
      <w:r w:rsidRPr="00614DA4">
        <w:rPr>
          <w:rFonts w:hint="cs"/>
          <w:b w:val="0"/>
          <w:bCs w:val="0"/>
          <w:rtl/>
        </w:rPr>
        <w:t>עדים</w:t>
      </w:r>
      <w:r w:rsidRPr="00614DA4">
        <w:rPr>
          <w:b w:val="0"/>
          <w:bCs w:val="0"/>
        </w:rPr>
        <w:t xml:space="preserve"> knew that he was not a brother, but were afraid to testify</w:t>
      </w:r>
      <w:r w:rsidR="00614DA4" w:rsidRPr="00614DA4">
        <w:rPr>
          <w:b w:val="0"/>
          <w:bCs w:val="0"/>
        </w:rPr>
        <w:t xml:space="preserve"> (see also </w:t>
      </w:r>
      <w:r w:rsidR="00614DA4" w:rsidRPr="00614DA4">
        <w:rPr>
          <w:rFonts w:hint="cs"/>
          <w:b w:val="0"/>
          <w:bCs w:val="0"/>
          <w:rtl/>
        </w:rPr>
        <w:t>כסא שלמה</w:t>
      </w:r>
      <w:r w:rsidR="00614DA4" w:rsidRPr="00614DA4">
        <w:rPr>
          <w:b w:val="0"/>
          <w:bCs w:val="0"/>
        </w:rPr>
        <w:t>).</w:t>
      </w:r>
      <w:r w:rsidRPr="00614DA4">
        <w:rPr>
          <w:b w:val="0"/>
          <w:bCs w:val="0"/>
        </w:rPr>
        <w:t xml:space="preserve"> </w:t>
      </w:r>
    </w:p>
  </w:footnote>
  <w:footnote w:id="3">
    <w:p w:rsidR="00A155D5" w:rsidRPr="00614DA4" w:rsidRDefault="00A155D5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Our text in the </w:t>
      </w:r>
      <w:r w:rsidRPr="00614DA4">
        <w:rPr>
          <w:rFonts w:hint="cs"/>
          <w:b w:val="0"/>
          <w:bCs w:val="0"/>
          <w:rtl/>
        </w:rPr>
        <w:t>גמרא</w:t>
      </w:r>
      <w:r w:rsidRPr="00614DA4">
        <w:rPr>
          <w:b w:val="0"/>
          <w:bCs w:val="0"/>
        </w:rPr>
        <w:t xml:space="preserve"> reads, </w:t>
      </w:r>
      <w:r w:rsidRPr="00614DA4">
        <w:rPr>
          <w:rFonts w:hint="cs"/>
          <w:b w:val="0"/>
          <w:bCs w:val="0"/>
          <w:rtl/>
        </w:rPr>
        <w:t>זיל אייתינהו</w:t>
      </w:r>
      <w:r w:rsidRPr="00614DA4">
        <w:rPr>
          <w:b w:val="0"/>
          <w:bCs w:val="0"/>
        </w:rPr>
        <w:t xml:space="preserve"> </w:t>
      </w:r>
      <w:r w:rsidR="00BD4C17">
        <w:rPr>
          <w:b w:val="0"/>
          <w:bCs w:val="0"/>
        </w:rPr>
        <w:t xml:space="preserve">(bring them) </w:t>
      </w:r>
      <w:r w:rsidRPr="00614DA4">
        <w:rPr>
          <w:b w:val="0"/>
          <w:bCs w:val="0"/>
        </w:rPr>
        <w:t xml:space="preserve">which supports the view of </w:t>
      </w:r>
      <w:r w:rsidRPr="00614DA4">
        <w:rPr>
          <w:rFonts w:hint="cs"/>
          <w:b w:val="0"/>
          <w:bCs w:val="0"/>
          <w:rtl/>
        </w:rPr>
        <w:t>תוספות</w:t>
      </w:r>
      <w:r w:rsidRPr="00614DA4">
        <w:rPr>
          <w:b w:val="0"/>
          <w:bCs w:val="0"/>
        </w:rPr>
        <w:t xml:space="preserve"> that </w:t>
      </w:r>
      <w:r w:rsidRPr="00614DA4">
        <w:rPr>
          <w:rFonts w:hint="cs"/>
          <w:b w:val="0"/>
          <w:bCs w:val="0"/>
          <w:rtl/>
        </w:rPr>
        <w:t>מרי</w:t>
      </w:r>
      <w:r w:rsidRPr="00614DA4">
        <w:rPr>
          <w:b w:val="0"/>
          <w:bCs w:val="0"/>
        </w:rPr>
        <w:t xml:space="preserve"> was required to bring the same witnesses to testify (however the </w:t>
      </w:r>
      <w:r w:rsidRPr="00614DA4">
        <w:rPr>
          <w:rFonts w:hint="cs"/>
          <w:b w:val="0"/>
          <w:bCs w:val="0"/>
          <w:rtl/>
        </w:rPr>
        <w:t>ב"ח</w:t>
      </w:r>
      <w:r w:rsidRPr="00614DA4">
        <w:rPr>
          <w:b w:val="0"/>
          <w:bCs w:val="0"/>
        </w:rPr>
        <w:t xml:space="preserve"> is </w:t>
      </w:r>
      <w:r w:rsidRPr="00614DA4">
        <w:rPr>
          <w:rFonts w:hint="cs"/>
          <w:b w:val="0"/>
          <w:bCs w:val="0"/>
          <w:rtl/>
        </w:rPr>
        <w:t>גורס 'אייתי'</w:t>
      </w:r>
      <w:r w:rsidR="00BD4C17">
        <w:rPr>
          <w:b w:val="0"/>
          <w:bCs w:val="0"/>
        </w:rPr>
        <w:t xml:space="preserve"> (bring)</w:t>
      </w:r>
      <w:r w:rsidRPr="00614DA4">
        <w:rPr>
          <w:b w:val="0"/>
          <w:bCs w:val="0"/>
        </w:rPr>
        <w:t xml:space="preserve">, which is </w:t>
      </w:r>
      <w:r w:rsidR="00614DA4">
        <w:rPr>
          <w:b w:val="0"/>
          <w:bCs w:val="0"/>
        </w:rPr>
        <w:t xml:space="preserve">[seemingly] </w:t>
      </w:r>
      <w:r w:rsidRPr="00614DA4">
        <w:rPr>
          <w:b w:val="0"/>
          <w:bCs w:val="0"/>
        </w:rPr>
        <w:t xml:space="preserve">not according to </w:t>
      </w:r>
      <w:r w:rsidRPr="00614DA4">
        <w:rPr>
          <w:rFonts w:hint="cs"/>
          <w:b w:val="0"/>
          <w:bCs w:val="0"/>
          <w:rtl/>
        </w:rPr>
        <w:t>תוס'</w:t>
      </w:r>
      <w:r w:rsidRPr="00614DA4">
        <w:rPr>
          <w:b w:val="0"/>
          <w:bCs w:val="0"/>
        </w:rPr>
        <w:t>).</w:t>
      </w:r>
    </w:p>
  </w:footnote>
  <w:footnote w:id="4">
    <w:p w:rsidR="00D20792" w:rsidRPr="00614DA4" w:rsidRDefault="00D20792" w:rsidP="00D819FC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It is not sufficient</w:t>
      </w:r>
      <w:r w:rsidR="008E02C3" w:rsidRPr="00614DA4">
        <w:rPr>
          <w:b w:val="0"/>
          <w:bCs w:val="0"/>
        </w:rPr>
        <w:t xml:space="preserve"> (see </w:t>
      </w:r>
      <w:r w:rsidR="008E02C3" w:rsidRPr="00614DA4">
        <w:rPr>
          <w:rFonts w:hint="cs"/>
          <w:b w:val="0"/>
          <w:bCs w:val="0"/>
          <w:rtl/>
        </w:rPr>
        <w:t>חכ</w:t>
      </w:r>
      <w:r w:rsidR="00D819FC">
        <w:rPr>
          <w:rFonts w:hint="cs"/>
          <w:b w:val="0"/>
          <w:bCs w:val="0"/>
          <w:rtl/>
        </w:rPr>
        <w:t>מ</w:t>
      </w:r>
      <w:r w:rsidR="008E02C3" w:rsidRPr="00614DA4">
        <w:rPr>
          <w:rFonts w:hint="cs"/>
          <w:b w:val="0"/>
          <w:bCs w:val="0"/>
          <w:rtl/>
        </w:rPr>
        <w:t>ת מנוח</w:t>
      </w:r>
      <w:r w:rsidR="008E02C3" w:rsidRPr="00614DA4">
        <w:rPr>
          <w:b w:val="0"/>
          <w:bCs w:val="0"/>
        </w:rPr>
        <w:t>) [or necessary]</w:t>
      </w:r>
      <w:r w:rsidRPr="00614DA4">
        <w:rPr>
          <w:b w:val="0"/>
          <w:bCs w:val="0"/>
        </w:rPr>
        <w:t xml:space="preserve"> that </w:t>
      </w:r>
      <w:r w:rsidRPr="00614DA4">
        <w:rPr>
          <w:rFonts w:hint="cs"/>
          <w:b w:val="0"/>
          <w:bCs w:val="0"/>
          <w:rtl/>
        </w:rPr>
        <w:t>מרי</w:t>
      </w:r>
      <w:r w:rsidRPr="00614DA4">
        <w:rPr>
          <w:b w:val="0"/>
          <w:bCs w:val="0"/>
        </w:rPr>
        <w:t xml:space="preserve"> should bring other witnesses that should testify on his behalf, but rather since </w:t>
      </w:r>
      <w:r w:rsidR="00A155D5" w:rsidRPr="00614DA4">
        <w:rPr>
          <w:rFonts w:hint="cs"/>
          <w:b w:val="0"/>
          <w:bCs w:val="0"/>
          <w:rtl/>
        </w:rPr>
        <w:t>ר"ח</w:t>
      </w:r>
      <w:r w:rsidRPr="00614DA4">
        <w:rPr>
          <w:b w:val="0"/>
          <w:bCs w:val="0"/>
        </w:rPr>
        <w:t xml:space="preserve"> is aware that these witnesses have testimony to offer, therefore </w:t>
      </w:r>
      <w:r w:rsidRPr="00614DA4">
        <w:rPr>
          <w:rFonts w:hint="cs"/>
          <w:b w:val="0"/>
          <w:bCs w:val="0"/>
          <w:rtl/>
        </w:rPr>
        <w:t>ר"ח</w:t>
      </w:r>
      <w:r w:rsidR="00A155D5" w:rsidRPr="00614DA4">
        <w:rPr>
          <w:b w:val="0"/>
          <w:bCs w:val="0"/>
        </w:rPr>
        <w:t xml:space="preserve"> required</w:t>
      </w:r>
      <w:r w:rsidR="008E02C3" w:rsidRPr="00614DA4">
        <w:rPr>
          <w:b w:val="0"/>
          <w:bCs w:val="0"/>
        </w:rPr>
        <w:t xml:space="preserve"> [or allowed]</w:t>
      </w:r>
      <w:r w:rsidR="00A155D5" w:rsidRPr="00614DA4">
        <w:rPr>
          <w:b w:val="0"/>
          <w:bCs w:val="0"/>
        </w:rPr>
        <w:t xml:space="preserve"> that these witnesses testify.</w:t>
      </w:r>
    </w:p>
  </w:footnote>
  <w:footnote w:id="5">
    <w:p w:rsidR="00905924" w:rsidRPr="00614DA4" w:rsidRDefault="00905924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The </w:t>
      </w:r>
      <w:r w:rsidRPr="00614DA4">
        <w:rPr>
          <w:rFonts w:hint="cs"/>
          <w:b w:val="0"/>
          <w:bCs w:val="0"/>
          <w:rtl/>
        </w:rPr>
        <w:t>הגהות הב"ח</w:t>
      </w:r>
      <w:r w:rsidRPr="00614DA4">
        <w:rPr>
          <w:b w:val="0"/>
          <w:bCs w:val="0"/>
        </w:rPr>
        <w:t xml:space="preserve"> amends this to read; </w:t>
      </w:r>
      <w:r w:rsidRPr="00614DA4">
        <w:rPr>
          <w:rFonts w:hint="cs"/>
          <w:b w:val="0"/>
          <w:bCs w:val="0"/>
          <w:rtl/>
        </w:rPr>
        <w:t>להעיד שיעידו</w:t>
      </w:r>
      <w:r w:rsidRPr="00614DA4">
        <w:rPr>
          <w:b w:val="0"/>
          <w:bCs w:val="0"/>
        </w:rPr>
        <w:t xml:space="preserve"> (deleting the word </w:t>
      </w:r>
      <w:r w:rsidRPr="00614DA4">
        <w:rPr>
          <w:rFonts w:hint="cs"/>
          <w:b w:val="0"/>
          <w:bCs w:val="0"/>
          <w:rtl/>
        </w:rPr>
        <w:t>עליך</w:t>
      </w:r>
      <w:r w:rsidRPr="00614DA4">
        <w:rPr>
          <w:b w:val="0"/>
          <w:bCs w:val="0"/>
        </w:rPr>
        <w:t>).</w:t>
      </w:r>
    </w:p>
  </w:footnote>
  <w:footnote w:id="6">
    <w:p w:rsidR="00983F60" w:rsidRPr="00614DA4" w:rsidRDefault="00983F60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In either of these two cases (even if they said they do not know), </w:t>
      </w:r>
      <w:r w:rsidRPr="00614DA4">
        <w:rPr>
          <w:rFonts w:hint="cs"/>
          <w:b w:val="0"/>
          <w:bCs w:val="0"/>
          <w:rtl/>
        </w:rPr>
        <w:t>מרי</w:t>
      </w:r>
      <w:r w:rsidRPr="00614DA4">
        <w:rPr>
          <w:b w:val="0"/>
          <w:bCs w:val="0"/>
        </w:rPr>
        <w:t xml:space="preserve"> will be vindicated, for as the </w:t>
      </w:r>
      <w:r w:rsidRPr="00614DA4">
        <w:rPr>
          <w:rFonts w:hint="cs"/>
          <w:b w:val="0"/>
          <w:bCs w:val="0"/>
          <w:rtl/>
        </w:rPr>
        <w:t>גמרא</w:t>
      </w:r>
      <w:r w:rsidRPr="00614DA4">
        <w:rPr>
          <w:b w:val="0"/>
          <w:bCs w:val="0"/>
        </w:rPr>
        <w:t xml:space="preserve"> states later that the </w:t>
      </w:r>
      <w:r w:rsidRPr="00614DA4">
        <w:rPr>
          <w:rFonts w:hint="cs"/>
          <w:b w:val="0"/>
          <w:bCs w:val="0"/>
          <w:rtl/>
        </w:rPr>
        <w:t>עדים</w:t>
      </w:r>
      <w:r w:rsidRPr="00614DA4">
        <w:rPr>
          <w:b w:val="0"/>
          <w:bCs w:val="0"/>
        </w:rPr>
        <w:t xml:space="preserve"> will not lie, and since these </w:t>
      </w:r>
      <w:r w:rsidRPr="00614DA4">
        <w:rPr>
          <w:rFonts w:hint="cs"/>
          <w:b w:val="0"/>
          <w:bCs w:val="0"/>
          <w:rtl/>
        </w:rPr>
        <w:t>עדים</w:t>
      </w:r>
      <w:r w:rsidRPr="00614DA4">
        <w:rPr>
          <w:b w:val="0"/>
          <w:bCs w:val="0"/>
        </w:rPr>
        <w:t xml:space="preserve"> (who were initially brought by the brother to prove his relationship) testify that they do not know of any relationship, therefore </w:t>
      </w:r>
      <w:r w:rsidRPr="00614DA4">
        <w:rPr>
          <w:rFonts w:hint="cs"/>
          <w:b w:val="0"/>
          <w:bCs w:val="0"/>
          <w:rtl/>
        </w:rPr>
        <w:t>מרי</w:t>
      </w:r>
      <w:r w:rsidRPr="00614DA4">
        <w:rPr>
          <w:b w:val="0"/>
          <w:bCs w:val="0"/>
        </w:rPr>
        <w:t xml:space="preserve"> is exonerated.</w:t>
      </w:r>
    </w:p>
  </w:footnote>
  <w:footnote w:id="7">
    <w:p w:rsidR="00956C59" w:rsidRPr="00614DA4" w:rsidRDefault="00956C59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</w:t>
      </w:r>
      <w:r w:rsidRPr="00614DA4">
        <w:rPr>
          <w:rFonts w:hint="cs"/>
          <w:b w:val="0"/>
          <w:bCs w:val="0"/>
          <w:rtl/>
        </w:rPr>
        <w:t>תוספות</w:t>
      </w:r>
      <w:r w:rsidRPr="00614DA4">
        <w:rPr>
          <w:b w:val="0"/>
          <w:bCs w:val="0"/>
        </w:rPr>
        <w:t xml:space="preserve"> may mean to say (that even though we will not believe a spurious claim that someone is a </w:t>
      </w:r>
      <w:r w:rsidRPr="00614DA4"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 w:rsidRPr="00614DA4">
        <w:rPr>
          <w:b w:val="0"/>
          <w:bCs w:val="0"/>
        </w:rPr>
        <w:t xml:space="preserve">, nevertheless) that one can present a claim against a known </w:t>
      </w:r>
      <w:r w:rsidRPr="00614DA4"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 w:rsidRPr="00614DA4">
        <w:rPr>
          <w:b w:val="0"/>
          <w:bCs w:val="0"/>
        </w:rPr>
        <w:t xml:space="preserve"> and argue that the witnesses are afraid of him, so let the </w:t>
      </w:r>
      <w:r w:rsidRPr="00614DA4">
        <w:rPr>
          <w:rFonts w:hint="cs"/>
          <w:b w:val="0"/>
          <w:bCs w:val="0"/>
          <w:rtl/>
        </w:rPr>
        <w:t xml:space="preserve">גבר </w:t>
      </w:r>
      <w:r w:rsidR="00DD64D6">
        <w:rPr>
          <w:rFonts w:hint="cs"/>
          <w:b w:val="0"/>
          <w:bCs w:val="0"/>
          <w:rtl/>
        </w:rPr>
        <w:t>אלים</w:t>
      </w:r>
      <w:r w:rsidRPr="00614DA4">
        <w:rPr>
          <w:b w:val="0"/>
          <w:bCs w:val="0"/>
        </w:rPr>
        <w:t xml:space="preserve"> bring witnesses to justify his denial. This too is obviously unjustified. See </w:t>
      </w:r>
      <w:r w:rsidRPr="00614DA4">
        <w:rPr>
          <w:rFonts w:hint="cs"/>
          <w:b w:val="0"/>
          <w:bCs w:val="0"/>
          <w:rtl/>
        </w:rPr>
        <w:t>תוס' ב"מ לט</w:t>
      </w:r>
      <w:proofErr w:type="gramStart"/>
      <w:r w:rsidRPr="00614DA4">
        <w:rPr>
          <w:rFonts w:hint="cs"/>
          <w:b w:val="0"/>
          <w:bCs w:val="0"/>
          <w:rtl/>
        </w:rPr>
        <w:t>,ב</w:t>
      </w:r>
      <w:proofErr w:type="gramEnd"/>
      <w:r w:rsidRPr="00614DA4">
        <w:rPr>
          <w:rFonts w:hint="cs"/>
          <w:b w:val="0"/>
          <w:bCs w:val="0"/>
          <w:rtl/>
        </w:rPr>
        <w:t xml:space="preserve"> ד"ה זיל</w:t>
      </w:r>
      <w:r w:rsidRPr="00614DA4">
        <w:rPr>
          <w:b w:val="0"/>
          <w:bCs w:val="0"/>
        </w:rPr>
        <w:t>.</w:t>
      </w:r>
    </w:p>
  </w:footnote>
  <w:footnote w:id="8">
    <w:p w:rsidR="00DC2E41" w:rsidRPr="00614DA4" w:rsidRDefault="00DC2E41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</w:t>
      </w:r>
      <w:proofErr w:type="gramStart"/>
      <w:r w:rsidRPr="00614DA4">
        <w:rPr>
          <w:b w:val="0"/>
          <w:bCs w:val="0"/>
        </w:rPr>
        <w:t>See ‘Thinking it over’.</w:t>
      </w:r>
      <w:proofErr w:type="gramEnd"/>
    </w:p>
  </w:footnote>
  <w:footnote w:id="9">
    <w:p w:rsidR="00DC2E41" w:rsidRPr="00614DA4" w:rsidRDefault="00DC2E41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See footnote # </w:t>
      </w:r>
      <w:r w:rsidR="00614DA4" w:rsidRPr="00614DA4">
        <w:rPr>
          <w:b w:val="0"/>
          <w:bCs w:val="0"/>
        </w:rPr>
        <w:t>8</w:t>
      </w:r>
      <w:r w:rsidRPr="00614DA4">
        <w:rPr>
          <w:b w:val="0"/>
          <w:bCs w:val="0"/>
        </w:rPr>
        <w:t>.</w:t>
      </w:r>
    </w:p>
  </w:footnote>
  <w:footnote w:id="10">
    <w:p w:rsidR="00DC2E41" w:rsidRPr="00614DA4" w:rsidRDefault="00DC2E41" w:rsidP="00614DA4">
      <w:pPr>
        <w:pStyle w:val="FootnoteText"/>
        <w:spacing w:line="264" w:lineRule="auto"/>
        <w:rPr>
          <w:b w:val="0"/>
          <w:bCs w:val="0"/>
        </w:rPr>
      </w:pPr>
      <w:r w:rsidRPr="00614DA4">
        <w:rPr>
          <w:rStyle w:val="FootnoteReference"/>
          <w:b w:val="0"/>
          <w:bCs w:val="0"/>
        </w:rPr>
        <w:footnoteRef/>
      </w:r>
      <w:r w:rsidRPr="00614DA4">
        <w:rPr>
          <w:b w:val="0"/>
          <w:bCs w:val="0"/>
        </w:rPr>
        <w:t xml:space="preserve"> See </w:t>
      </w:r>
      <w:r w:rsidRPr="00614DA4">
        <w:rPr>
          <w:rFonts w:hint="cs"/>
          <w:b w:val="0"/>
          <w:bCs w:val="0"/>
          <w:rtl/>
        </w:rPr>
        <w:t>שיטה ישנה (למהר"י קורקוס), חכמת מנוח</w:t>
      </w:r>
      <w:r w:rsidRPr="00614DA4">
        <w:rPr>
          <w:b w:val="0"/>
          <w:bCs w:val="0"/>
        </w:rPr>
        <w:t xml:space="preserve">, and </w:t>
      </w:r>
      <w:r w:rsidRPr="00614DA4">
        <w:rPr>
          <w:rFonts w:hint="cs"/>
          <w:b w:val="0"/>
          <w:bCs w:val="0"/>
          <w:rtl/>
        </w:rPr>
        <w:t>מלא הרועים</w:t>
      </w:r>
      <w:r w:rsidRPr="00614DA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24" w:rsidRPr="00905924" w:rsidRDefault="00905924" w:rsidP="00905924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כז,ב תוס' ד"ה 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C4"/>
    <w:rsid w:val="000A7711"/>
    <w:rsid w:val="001F0AA4"/>
    <w:rsid w:val="002D774C"/>
    <w:rsid w:val="003D4453"/>
    <w:rsid w:val="004708E5"/>
    <w:rsid w:val="00614DA4"/>
    <w:rsid w:val="006A6C71"/>
    <w:rsid w:val="00744BF6"/>
    <w:rsid w:val="00793EC4"/>
    <w:rsid w:val="00874617"/>
    <w:rsid w:val="008E02C3"/>
    <w:rsid w:val="00905924"/>
    <w:rsid w:val="00956C59"/>
    <w:rsid w:val="00983F60"/>
    <w:rsid w:val="00A155D5"/>
    <w:rsid w:val="00BD4C17"/>
    <w:rsid w:val="00CD14BE"/>
    <w:rsid w:val="00D20792"/>
    <w:rsid w:val="00D41324"/>
    <w:rsid w:val="00D819FC"/>
    <w:rsid w:val="00DC2E41"/>
    <w:rsid w:val="00DD64D6"/>
    <w:rsid w:val="00F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24"/>
  </w:style>
  <w:style w:type="paragraph" w:styleId="Footer">
    <w:name w:val="footer"/>
    <w:basedOn w:val="Normal"/>
    <w:link w:val="FooterChar"/>
    <w:uiPriority w:val="99"/>
    <w:unhideWhenUsed/>
    <w:rsid w:val="00905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24"/>
  </w:style>
  <w:style w:type="paragraph" w:styleId="FootnoteText">
    <w:name w:val="footnote text"/>
    <w:basedOn w:val="Normal"/>
    <w:link w:val="FootnoteTextChar"/>
    <w:uiPriority w:val="99"/>
    <w:semiHidden/>
    <w:unhideWhenUsed/>
    <w:rsid w:val="0090592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59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24"/>
  </w:style>
  <w:style w:type="paragraph" w:styleId="Footer">
    <w:name w:val="footer"/>
    <w:basedOn w:val="Normal"/>
    <w:link w:val="FooterChar"/>
    <w:uiPriority w:val="99"/>
    <w:unhideWhenUsed/>
    <w:rsid w:val="00905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24"/>
  </w:style>
  <w:style w:type="paragraph" w:styleId="FootnoteText">
    <w:name w:val="footnote text"/>
    <w:basedOn w:val="Normal"/>
    <w:link w:val="FootnoteTextChar"/>
    <w:uiPriority w:val="99"/>
    <w:semiHidden/>
    <w:unhideWhenUsed/>
    <w:rsid w:val="0090592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59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6E43-8A10-4CAC-8309-0F4E62A9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2015-11-01T03:11:00Z</dcterms:created>
  <dcterms:modified xsi:type="dcterms:W3CDTF">2015-12-17T20:30:00Z</dcterms:modified>
</cp:coreProperties>
</file>