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A0B" w:rsidRDefault="0061123D" w:rsidP="00610DE9">
      <w:pPr>
        <w:bidi/>
        <w:rPr>
          <w:b w:val="0"/>
          <w:bCs w:val="0"/>
          <w:sz w:val="24"/>
          <w:szCs w:val="24"/>
          <w:rtl/>
        </w:rPr>
      </w:pPr>
      <w:r w:rsidRPr="00225A0B">
        <w:rPr>
          <w:sz w:val="36"/>
          <w:szCs w:val="36"/>
          <w:rtl/>
        </w:rPr>
        <w:t>ודלמא</w:t>
      </w:r>
      <w:r w:rsidR="00225A0B">
        <w:rPr>
          <w:rFonts w:hint="cs"/>
          <w:rtl/>
        </w:rPr>
        <w:t xml:space="preserve"> </w:t>
      </w:r>
      <w:r w:rsidRPr="00225A0B">
        <w:rPr>
          <w:sz w:val="32"/>
          <w:szCs w:val="32"/>
          <w:rtl/>
        </w:rPr>
        <w:t>עבד כהן הוא</w:t>
      </w:r>
      <w:r w:rsidR="00225A0B">
        <w:rPr>
          <w:rFonts w:hint="cs"/>
          <w:sz w:val="32"/>
          <w:szCs w:val="32"/>
          <w:rtl/>
        </w:rPr>
        <w:t xml:space="preserve"> </w:t>
      </w:r>
      <w:r w:rsidR="00225A0B">
        <w:rPr>
          <w:sz w:val="32"/>
          <w:szCs w:val="32"/>
          <w:rtl/>
        </w:rPr>
        <w:t>–</w:t>
      </w:r>
      <w:r w:rsidR="00225A0B">
        <w:rPr>
          <w:rFonts w:hint="cs"/>
          <w:sz w:val="32"/>
          <w:szCs w:val="32"/>
          <w:rtl/>
        </w:rPr>
        <w:t xml:space="preserve"> </w:t>
      </w:r>
      <w:r w:rsidR="00225A0B">
        <w:rPr>
          <w:sz w:val="32"/>
          <w:szCs w:val="32"/>
        </w:rPr>
        <w:t xml:space="preserve">But perhaps he is the slave of a </w:t>
      </w:r>
      <w:proofErr w:type="spellStart"/>
      <w:r w:rsidR="00610DE9">
        <w:rPr>
          <w:i/>
          <w:iCs/>
          <w:sz w:val="32"/>
          <w:szCs w:val="32"/>
        </w:rPr>
        <w:t>K</w:t>
      </w:r>
      <w:r w:rsidR="00225A0B">
        <w:rPr>
          <w:i/>
          <w:iCs/>
          <w:sz w:val="32"/>
          <w:szCs w:val="32"/>
        </w:rPr>
        <w:t>ohain</w:t>
      </w:r>
      <w:proofErr w:type="spellEnd"/>
      <w:r w:rsidR="00225A0B">
        <w:rPr>
          <w:sz w:val="32"/>
          <w:szCs w:val="32"/>
        </w:rPr>
        <w:t xml:space="preserve">                   </w:t>
      </w:r>
    </w:p>
    <w:p w:rsidR="00225A0B" w:rsidRPr="00225A0B" w:rsidRDefault="00225A0B" w:rsidP="00225A0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225A0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225A0B" w:rsidRPr="00225A0B" w:rsidRDefault="00225A0B" w:rsidP="00225A0B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 how </w:t>
      </w:r>
      <w:proofErr w:type="gramStart"/>
      <w:r>
        <w:rPr>
          <w:b w:val="0"/>
          <w:bCs w:val="0"/>
        </w:rPr>
        <w:t>can we</w:t>
      </w:r>
      <w:proofErr w:type="gramEnd"/>
      <w:r>
        <w:rPr>
          <w:b w:val="0"/>
          <w:bCs w:val="0"/>
        </w:rPr>
        <w:t xml:space="preserve"> give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to a person based on the testimony that this individual ate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in the past; perhaps he was the slave of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examines this issue. </w:t>
      </w:r>
    </w:p>
    <w:p w:rsidR="00225A0B" w:rsidRDefault="00610DE9" w:rsidP="00610DE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>פי</w:t>
      </w:r>
      <w:r w:rsidR="00225A0B" w:rsidRPr="00610DE9">
        <w:rPr>
          <w:rFonts w:cs="David" w:hint="cs"/>
          <w:rtl/>
        </w:rPr>
        <w:t>רוש</w:t>
      </w:r>
      <w:r w:rsidR="00225A0B" w:rsidRPr="00610DE9">
        <w:rPr>
          <w:rStyle w:val="FootnoteReference"/>
          <w:rFonts w:cs="David"/>
          <w:rtl/>
        </w:rPr>
        <w:footnoteReference w:id="1"/>
      </w:r>
      <w:r w:rsidRPr="00610DE9">
        <w:rPr>
          <w:rFonts w:cs="David"/>
          <w:rtl/>
        </w:rPr>
        <w:t xml:space="preserve"> ועכשיו נשתחרר ונוטל שלא כדין </w:t>
      </w:r>
      <w:r w:rsidR="00610DE9">
        <w:rPr>
          <w:rFonts w:cs="David" w:hint="cs"/>
          <w:rtl/>
        </w:rPr>
        <w:t>-</w:t>
      </w:r>
    </w:p>
    <w:p w:rsidR="00225A0B" w:rsidRDefault="00225A0B" w:rsidP="00225A0B">
      <w:pPr>
        <w:rPr>
          <w:b w:val="0"/>
          <w:bCs w:val="0"/>
        </w:rPr>
      </w:pPr>
      <w:r>
        <w:t xml:space="preserve">The explanation </w:t>
      </w:r>
      <w:r>
        <w:rPr>
          <w:b w:val="0"/>
          <w:bCs w:val="0"/>
        </w:rPr>
        <w:t xml:space="preserve">of this concern is </w:t>
      </w:r>
      <w:r w:rsidRPr="00225A0B">
        <w:t xml:space="preserve">that </w:t>
      </w:r>
      <w:r>
        <w:rPr>
          <w:b w:val="0"/>
          <w:bCs w:val="0"/>
        </w:rPr>
        <w:t xml:space="preserve">perhaps </w:t>
      </w:r>
      <w:r>
        <w:t xml:space="preserve">now he is freed and will be receiving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</w:t>
      </w:r>
      <w:r>
        <w:t>illegally.</w:t>
      </w:r>
      <w:r>
        <w:rPr>
          <w:b w:val="0"/>
          <w:bCs w:val="0"/>
        </w:rPr>
        <w:t xml:space="preserve"> </w:t>
      </w: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  <w:r w:rsidRPr="00610DE9">
        <w:rPr>
          <w:rFonts w:hint="cs"/>
          <w:b w:val="0"/>
          <w:bCs w:val="0"/>
          <w:sz w:val="24"/>
          <w:szCs w:val="24"/>
          <w:rtl/>
        </w:rPr>
        <w:t>תוספות</w:t>
      </w:r>
      <w:r w:rsidRPr="00610DE9">
        <w:rPr>
          <w:b w:val="0"/>
          <w:bCs w:val="0"/>
          <w:sz w:val="24"/>
          <w:szCs w:val="24"/>
        </w:rPr>
        <w:t xml:space="preserve"> asks:</w:t>
      </w:r>
      <w:r w:rsidR="00610DE9" w:rsidRPr="00610DE9">
        <w:rPr>
          <w:rStyle w:val="FootnoteReference"/>
          <w:b w:val="0"/>
          <w:bCs w:val="0"/>
          <w:sz w:val="24"/>
          <w:szCs w:val="24"/>
        </w:rPr>
        <w:footnoteReference w:id="2"/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>וקשה לרבינו יצחק דבפ</w:t>
      </w:r>
      <w:r w:rsidR="00225A0B" w:rsidRPr="00610DE9">
        <w:rPr>
          <w:rFonts w:cs="David" w:hint="cs"/>
          <w:rtl/>
        </w:rPr>
        <w:t>רק</w:t>
      </w:r>
      <w:r w:rsidRPr="00610DE9">
        <w:rPr>
          <w:rFonts w:cs="David"/>
          <w:rtl/>
        </w:rPr>
        <w:t xml:space="preserve"> נושאין על האנוסה </w:t>
      </w:r>
      <w:r w:rsidRPr="00610DE9">
        <w:rPr>
          <w:rFonts w:cs="David"/>
          <w:sz w:val="20"/>
          <w:szCs w:val="20"/>
          <w:rtl/>
        </w:rPr>
        <w:t>(יבמות דף צט</w:t>
      </w:r>
      <w:r w:rsidR="00225A0B" w:rsidRPr="00610DE9">
        <w:rPr>
          <w:rFonts w:cs="David" w:hint="cs"/>
          <w:sz w:val="20"/>
          <w:szCs w:val="20"/>
          <w:rtl/>
        </w:rPr>
        <w:t>,ב</w:t>
      </w:r>
      <w:r w:rsidRPr="00610DE9">
        <w:rPr>
          <w:rFonts w:cs="David"/>
          <w:sz w:val="20"/>
          <w:szCs w:val="20"/>
          <w:rtl/>
        </w:rPr>
        <w:t xml:space="preserve"> ושם)</w:t>
      </w:r>
      <w:r w:rsidRPr="00610DE9">
        <w:rPr>
          <w:rFonts w:cs="David"/>
          <w:rtl/>
        </w:rPr>
        <w:t xml:space="preserve"> מפרש הש"ס </w:t>
      </w:r>
      <w:r w:rsidR="00610DE9">
        <w:rPr>
          <w:rFonts w:cs="David" w:hint="cs"/>
          <w:rtl/>
        </w:rPr>
        <w:t>-</w:t>
      </w:r>
    </w:p>
    <w:p w:rsidR="00225A0B" w:rsidRDefault="00225A0B" w:rsidP="00225A0B">
      <w:r>
        <w:t xml:space="preserve">And the </w:t>
      </w:r>
      <w:r>
        <w:rPr>
          <w:rFonts w:hint="cs"/>
          <w:rtl/>
        </w:rPr>
        <w:t>ר"י</w:t>
      </w:r>
      <w:r>
        <w:t xml:space="preserve"> has a difficulty</w:t>
      </w:r>
      <w:r w:rsidR="00610DE9">
        <w:t>,</w:t>
      </w:r>
      <w:r>
        <w:t xml:space="preserve"> for in </w:t>
      </w:r>
      <w:r>
        <w:rPr>
          <w:rFonts w:hint="cs"/>
          <w:rtl/>
        </w:rPr>
        <w:t>פרק נושאין על האנוסה</w:t>
      </w:r>
      <w:r>
        <w:t xml:space="preserve"> the </w:t>
      </w:r>
      <w:r>
        <w:rPr>
          <w:rFonts w:hint="cs"/>
          <w:rtl/>
        </w:rPr>
        <w:t>גמרא</w:t>
      </w:r>
      <w:r>
        <w:t xml:space="preserve"> explains -</w:t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>הא דאין חולקין תרומה לעבד משום דלמא אתי לאסוקיה ליוחסין</w:t>
      </w:r>
      <w:r w:rsidR="00225A0B" w:rsidRPr="00610DE9">
        <w:rPr>
          <w:rStyle w:val="FootnoteReference"/>
          <w:rFonts w:cs="David"/>
          <w:rtl/>
        </w:rPr>
        <w:footnoteReference w:id="3"/>
      </w:r>
      <w:r w:rsidRPr="00610DE9">
        <w:rPr>
          <w:rFonts w:cs="David"/>
          <w:rtl/>
        </w:rPr>
        <w:t xml:space="preserve"> </w:t>
      </w:r>
      <w:r w:rsidR="00610DE9">
        <w:rPr>
          <w:rFonts w:cs="David" w:hint="cs"/>
          <w:rtl/>
        </w:rPr>
        <w:t>-</w:t>
      </w:r>
    </w:p>
    <w:p w:rsidR="00225A0B" w:rsidRPr="00610DE9" w:rsidRDefault="00225A0B" w:rsidP="00610DE9">
      <w:pPr>
        <w:rPr>
          <w:sz w:val="24"/>
          <w:szCs w:val="24"/>
        </w:rPr>
      </w:pPr>
      <w:r>
        <w:t xml:space="preserve">That </w:t>
      </w:r>
      <w:r>
        <w:rPr>
          <w:b w:val="0"/>
          <w:bCs w:val="0"/>
        </w:rPr>
        <w:t xml:space="preserve">which </w:t>
      </w:r>
      <w:r w:rsidR="00610DE9">
        <w:rPr>
          <w:b w:val="0"/>
          <w:bCs w:val="0"/>
        </w:rPr>
        <w:t xml:space="preserve">the </w:t>
      </w:r>
      <w:r w:rsidR="00610DE9">
        <w:rPr>
          <w:rFonts w:hint="cs"/>
          <w:b w:val="0"/>
          <w:bCs w:val="0"/>
          <w:rtl/>
        </w:rPr>
        <w:t>ברייתא</w:t>
      </w:r>
      <w:r w:rsidR="00610DE9">
        <w:rPr>
          <w:b w:val="0"/>
          <w:bCs w:val="0"/>
        </w:rPr>
        <w:t xml:space="preserve"> there</w:t>
      </w:r>
      <w:r w:rsidR="00610DE9">
        <w:rPr>
          <w:rStyle w:val="FootnoteReference"/>
          <w:b w:val="0"/>
          <w:bCs w:val="0"/>
        </w:rPr>
        <w:footnoteReference w:id="4"/>
      </w:r>
      <w:r>
        <w:rPr>
          <w:b w:val="0"/>
          <w:bCs w:val="0"/>
        </w:rPr>
        <w:t xml:space="preserve"> rule</w:t>
      </w:r>
      <w:r w:rsidR="00610DE9">
        <w:rPr>
          <w:b w:val="0"/>
          <w:bCs w:val="0"/>
        </w:rPr>
        <w:t>s</w:t>
      </w:r>
      <w:r>
        <w:rPr>
          <w:b w:val="0"/>
          <w:bCs w:val="0"/>
        </w:rPr>
        <w:t xml:space="preserve"> that </w:t>
      </w:r>
      <w:r>
        <w:t xml:space="preserve">we do not distribute </w:t>
      </w:r>
      <w:r>
        <w:rPr>
          <w:rFonts w:hint="cs"/>
          <w:rtl/>
        </w:rPr>
        <w:t>תרומה</w:t>
      </w:r>
      <w:r>
        <w:t xml:space="preserve"> to an </w:t>
      </w:r>
      <w:r>
        <w:rPr>
          <w:rFonts w:hint="cs"/>
          <w:rtl/>
        </w:rPr>
        <w:t>עבד</w:t>
      </w:r>
      <w:r w:rsidR="00610DE9">
        <w:t xml:space="preserve">; </w:t>
      </w:r>
      <w:r w:rsidR="00610DE9">
        <w:rPr>
          <w:b w:val="0"/>
          <w:bCs w:val="0"/>
        </w:rPr>
        <w:t>it is</w:t>
      </w:r>
      <w:r>
        <w:t xml:space="preserve"> because </w:t>
      </w:r>
      <w:r>
        <w:rPr>
          <w:b w:val="0"/>
          <w:bCs w:val="0"/>
        </w:rPr>
        <w:t xml:space="preserve">of the concern that </w:t>
      </w:r>
      <w:r>
        <w:t xml:space="preserve">perhaps we will elevate him to </w:t>
      </w:r>
      <w:r>
        <w:rPr>
          <w:rFonts w:hint="cs"/>
          <w:rtl/>
        </w:rPr>
        <w:t>יוחסין</w:t>
      </w:r>
      <w:r>
        <w:t xml:space="preserve">; </w:t>
      </w:r>
      <w:r w:rsidRPr="00610DE9">
        <w:rPr>
          <w:rFonts w:hint="cs"/>
          <w:b w:val="0"/>
          <w:bCs w:val="0"/>
          <w:sz w:val="24"/>
          <w:szCs w:val="24"/>
          <w:rtl/>
        </w:rPr>
        <w:t>תוספות</w:t>
      </w:r>
      <w:r w:rsidRPr="00610DE9">
        <w:rPr>
          <w:b w:val="0"/>
          <w:bCs w:val="0"/>
          <w:sz w:val="24"/>
          <w:szCs w:val="24"/>
        </w:rPr>
        <w:t xml:space="preserve"> asks</w:t>
      </w:r>
      <w:r w:rsidRPr="00610DE9">
        <w:rPr>
          <w:sz w:val="24"/>
          <w:szCs w:val="24"/>
        </w:rPr>
        <w:t xml:space="preserve"> -</w:t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>מה צריך להאי טעמ</w:t>
      </w:r>
      <w:r w:rsidR="00225A0B" w:rsidRPr="00610DE9">
        <w:rPr>
          <w:rFonts w:cs="David"/>
          <w:rtl/>
        </w:rPr>
        <w:t>א הוה ליה למימר דאין חולקין אפי</w:t>
      </w:r>
      <w:r w:rsidR="00225A0B" w:rsidRPr="00610DE9">
        <w:rPr>
          <w:rFonts w:cs="David" w:hint="cs"/>
          <w:rtl/>
        </w:rPr>
        <w:t>לו</w:t>
      </w:r>
      <w:r w:rsidRPr="00610DE9">
        <w:rPr>
          <w:rFonts w:cs="David"/>
          <w:rtl/>
        </w:rPr>
        <w:t xml:space="preserve"> אין מעלין </w:t>
      </w:r>
      <w:r w:rsidR="00610DE9">
        <w:rPr>
          <w:rFonts w:cs="David" w:hint="cs"/>
          <w:rtl/>
        </w:rPr>
        <w:t>-</w:t>
      </w: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  <w:r>
        <w:t xml:space="preserve">Why is this reason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שמא יעלו וכו'</w:t>
      </w:r>
      <w:r>
        <w:rPr>
          <w:b w:val="0"/>
          <w:bCs w:val="0"/>
        </w:rPr>
        <w:t xml:space="preserve"> </w:t>
      </w:r>
      <w:r>
        <w:t xml:space="preserve">necessary,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should have said that we do not distribute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to an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 </w:t>
      </w:r>
      <w:r>
        <w:t xml:space="preserve">even </w:t>
      </w:r>
      <w:r>
        <w:rPr>
          <w:b w:val="0"/>
          <w:bCs w:val="0"/>
        </w:rPr>
        <w:t xml:space="preserve">if we maintain </w:t>
      </w:r>
      <w:r>
        <w:rPr>
          <w:rFonts w:hint="cs"/>
          <w:rtl/>
        </w:rPr>
        <w:t xml:space="preserve">אין מעלין </w:t>
      </w:r>
      <w:r>
        <w:rPr>
          <w:rFonts w:hint="cs"/>
          <w:b w:val="0"/>
          <w:bCs w:val="0"/>
          <w:rtl/>
        </w:rPr>
        <w:t>מתרומה ליוחסין</w:t>
      </w:r>
      <w:r>
        <w:rPr>
          <w:b w:val="0"/>
          <w:bCs w:val="0"/>
        </w:rPr>
        <w:t xml:space="preserve">; </w:t>
      </w:r>
      <w:r w:rsidRPr="00610DE9">
        <w:rPr>
          <w:b w:val="0"/>
          <w:bCs w:val="0"/>
          <w:sz w:val="24"/>
          <w:szCs w:val="24"/>
        </w:rPr>
        <w:t>the reason is for we are concerned that -</w:t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 xml:space="preserve">שמא ישאל גם אחר שישתחרר כדפריך הכא הש"ס </w:t>
      </w:r>
      <w:r w:rsidR="00610DE9">
        <w:rPr>
          <w:rFonts w:cs="David" w:hint="cs"/>
          <w:rtl/>
        </w:rPr>
        <w:t>-</w:t>
      </w:r>
    </w:p>
    <w:p w:rsidR="00225A0B" w:rsidRDefault="00225A0B" w:rsidP="00225A0B">
      <w:r>
        <w:t xml:space="preserve">Perhaps he will request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</w:t>
      </w:r>
      <w:r>
        <w:t xml:space="preserve">even after he was freed, as the </w:t>
      </w:r>
      <w:r>
        <w:rPr>
          <w:rFonts w:hint="cs"/>
          <w:rtl/>
        </w:rPr>
        <w:t>גמרא</w:t>
      </w:r>
      <w:r>
        <w:t xml:space="preserve"> asks here!</w:t>
      </w:r>
    </w:p>
    <w:p w:rsidR="00225A0B" w:rsidRPr="00610DE9" w:rsidRDefault="00225A0B" w:rsidP="00225A0B">
      <w:pPr>
        <w:rPr>
          <w:sz w:val="24"/>
          <w:szCs w:val="24"/>
        </w:rPr>
      </w:pP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  <w:r w:rsidRPr="00610DE9">
        <w:rPr>
          <w:rFonts w:hint="cs"/>
          <w:b w:val="0"/>
          <w:bCs w:val="0"/>
          <w:sz w:val="24"/>
          <w:szCs w:val="24"/>
          <w:rtl/>
        </w:rPr>
        <w:t>תוספות</w:t>
      </w:r>
      <w:r w:rsidRPr="00610DE9">
        <w:rPr>
          <w:b w:val="0"/>
          <w:bCs w:val="0"/>
          <w:sz w:val="24"/>
          <w:szCs w:val="24"/>
        </w:rPr>
        <w:t xml:space="preserve"> bolsters his point that this is a valid concern:</w:t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>וכן מפרש התם</w:t>
      </w:r>
      <w:r w:rsidR="00225A0B" w:rsidRPr="00610DE9">
        <w:rPr>
          <w:rStyle w:val="FootnoteReference"/>
          <w:rFonts w:cs="David"/>
          <w:rtl/>
        </w:rPr>
        <w:footnoteReference w:id="5"/>
      </w:r>
      <w:r w:rsidRPr="00610DE9">
        <w:rPr>
          <w:rFonts w:cs="David"/>
          <w:rtl/>
        </w:rPr>
        <w:t xml:space="preserve"> הש"ס דאין חולקין לאשה בלא בעלה</w:t>
      </w:r>
      <w:r w:rsidR="00225A0B" w:rsidRPr="00610DE9">
        <w:rPr>
          <w:rStyle w:val="FootnoteReference"/>
          <w:rFonts w:cs="David"/>
          <w:rtl/>
        </w:rPr>
        <w:footnoteReference w:id="6"/>
      </w:r>
      <w:r w:rsidRPr="00610DE9">
        <w:rPr>
          <w:rFonts w:cs="David"/>
          <w:rtl/>
        </w:rPr>
        <w:t xml:space="preserve"> משום גרושה</w:t>
      </w:r>
      <w:r w:rsidR="00225A0B" w:rsidRPr="00610DE9">
        <w:rPr>
          <w:rStyle w:val="FootnoteReference"/>
          <w:rFonts w:cs="David"/>
          <w:rtl/>
        </w:rPr>
        <w:footnoteReference w:id="7"/>
      </w:r>
      <w:r w:rsidRPr="00610DE9">
        <w:rPr>
          <w:rFonts w:cs="David"/>
          <w:rtl/>
        </w:rPr>
        <w:t xml:space="preserve"> </w:t>
      </w:r>
      <w:r w:rsidR="00610DE9">
        <w:rPr>
          <w:rFonts w:cs="David" w:hint="cs"/>
          <w:rtl/>
        </w:rPr>
        <w:t>-</w:t>
      </w:r>
    </w:p>
    <w:p w:rsidR="00225A0B" w:rsidRDefault="00225A0B" w:rsidP="00225A0B">
      <w:pPr>
        <w:rPr>
          <w:sz w:val="24"/>
          <w:szCs w:val="24"/>
          <w:rtl/>
        </w:rPr>
      </w:pPr>
      <w:r>
        <w:t xml:space="preserve">And indeed the </w:t>
      </w:r>
      <w:r>
        <w:rPr>
          <w:rFonts w:hint="cs"/>
          <w:rtl/>
        </w:rPr>
        <w:t>גמרא</w:t>
      </w:r>
      <w:r>
        <w:t xml:space="preserve"> explains there </w:t>
      </w:r>
      <w:r>
        <w:rPr>
          <w:b w:val="0"/>
          <w:bCs w:val="0"/>
        </w:rPr>
        <w:t xml:space="preserve">that the reason </w:t>
      </w:r>
      <w:r>
        <w:t xml:space="preserve">we do not distribute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</w:t>
      </w:r>
      <w:r>
        <w:t xml:space="preserve">to a woman without her husband is because </w:t>
      </w:r>
      <w:r>
        <w:rPr>
          <w:b w:val="0"/>
          <w:bCs w:val="0"/>
        </w:rPr>
        <w:t xml:space="preserve">she may become </w:t>
      </w:r>
      <w:r>
        <w:t>divorced –</w:t>
      </w:r>
    </w:p>
    <w:p w:rsidR="00610DE9" w:rsidRPr="00610DE9" w:rsidRDefault="00610DE9" w:rsidP="00225A0B">
      <w:pPr>
        <w:rPr>
          <w:sz w:val="24"/>
          <w:szCs w:val="24"/>
          <w:rtl/>
        </w:rPr>
      </w:pP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  <w:r w:rsidRPr="00610DE9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610DE9">
        <w:rPr>
          <w:b w:val="0"/>
          <w:bCs w:val="0"/>
          <w:sz w:val="24"/>
          <w:szCs w:val="24"/>
        </w:rPr>
        <w:t xml:space="preserve"> has an additional question:</w:t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 xml:space="preserve">ומאי טעמא נמי דמאן דאמר חולקין </w:t>
      </w:r>
      <w:r w:rsidR="00610DE9">
        <w:rPr>
          <w:rFonts w:cs="David" w:hint="cs"/>
          <w:rtl/>
        </w:rPr>
        <w:t>-</w:t>
      </w: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  <w:r>
        <w:t xml:space="preserve">And also what is the reason of the one who maintains that we distribute </w:t>
      </w:r>
      <w:r w:rsidRPr="00610DE9">
        <w:rPr>
          <w:rFonts w:hint="cs"/>
          <w:b w:val="0"/>
          <w:bCs w:val="0"/>
          <w:sz w:val="24"/>
          <w:szCs w:val="24"/>
          <w:rtl/>
        </w:rPr>
        <w:t>תרומה</w:t>
      </w:r>
      <w:r w:rsidRPr="00610DE9">
        <w:rPr>
          <w:b w:val="0"/>
          <w:bCs w:val="0"/>
          <w:sz w:val="24"/>
          <w:szCs w:val="24"/>
        </w:rPr>
        <w:t xml:space="preserve"> to </w:t>
      </w:r>
      <w:proofErr w:type="gramStart"/>
      <w:r w:rsidRPr="00610DE9">
        <w:rPr>
          <w:b w:val="0"/>
          <w:bCs w:val="0"/>
          <w:sz w:val="24"/>
          <w:szCs w:val="24"/>
        </w:rPr>
        <w:t>an</w:t>
      </w:r>
      <w:proofErr w:type="gramEnd"/>
      <w:r w:rsidRPr="00610DE9">
        <w:rPr>
          <w:b w:val="0"/>
          <w:bCs w:val="0"/>
          <w:sz w:val="24"/>
          <w:szCs w:val="24"/>
        </w:rPr>
        <w:t xml:space="preserve"> </w:t>
      </w:r>
      <w:r w:rsidRPr="00610DE9">
        <w:rPr>
          <w:rFonts w:hint="cs"/>
          <w:b w:val="0"/>
          <w:bCs w:val="0"/>
          <w:sz w:val="24"/>
          <w:szCs w:val="24"/>
          <w:rtl/>
        </w:rPr>
        <w:t>עבד</w:t>
      </w:r>
      <w:r w:rsidRPr="00610DE9">
        <w:rPr>
          <w:b w:val="0"/>
          <w:bCs w:val="0"/>
          <w:sz w:val="24"/>
          <w:szCs w:val="24"/>
        </w:rPr>
        <w:t xml:space="preserve">; there is the concern of </w:t>
      </w:r>
      <w:r w:rsidRPr="00610DE9">
        <w:rPr>
          <w:rFonts w:hint="cs"/>
          <w:b w:val="0"/>
          <w:bCs w:val="0"/>
          <w:sz w:val="24"/>
          <w:szCs w:val="24"/>
          <w:rtl/>
        </w:rPr>
        <w:t>שחרור</w:t>
      </w:r>
      <w:r w:rsidRPr="00610DE9">
        <w:rPr>
          <w:b w:val="0"/>
          <w:bCs w:val="0"/>
          <w:sz w:val="24"/>
          <w:szCs w:val="24"/>
        </w:rPr>
        <w:t xml:space="preserve"> (even though there may not be the concern of </w:t>
      </w:r>
      <w:r w:rsidRPr="00610DE9">
        <w:rPr>
          <w:rFonts w:hint="cs"/>
          <w:b w:val="0"/>
          <w:bCs w:val="0"/>
          <w:sz w:val="24"/>
          <w:szCs w:val="24"/>
          <w:rtl/>
        </w:rPr>
        <w:t>יוחסין</w:t>
      </w:r>
      <w:r w:rsidRPr="00610DE9">
        <w:rPr>
          <w:b w:val="0"/>
          <w:bCs w:val="0"/>
          <w:sz w:val="24"/>
          <w:szCs w:val="24"/>
        </w:rPr>
        <w:t>)!</w:t>
      </w: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</w:p>
    <w:p w:rsidR="00225A0B" w:rsidRPr="00610DE9" w:rsidRDefault="00225A0B" w:rsidP="00225A0B">
      <w:pPr>
        <w:rPr>
          <w:rFonts w:cs="David"/>
          <w:b w:val="0"/>
          <w:bCs w:val="0"/>
          <w:sz w:val="24"/>
          <w:szCs w:val="24"/>
        </w:rPr>
      </w:pPr>
      <w:r w:rsidRPr="00610DE9">
        <w:rPr>
          <w:rFonts w:hint="cs"/>
          <w:b w:val="0"/>
          <w:bCs w:val="0"/>
          <w:sz w:val="24"/>
          <w:szCs w:val="24"/>
          <w:rtl/>
        </w:rPr>
        <w:t>תוספות</w:t>
      </w:r>
      <w:r w:rsidRPr="00610DE9">
        <w:rPr>
          <w:b w:val="0"/>
          <w:bCs w:val="0"/>
          <w:sz w:val="24"/>
          <w:szCs w:val="24"/>
        </w:rPr>
        <w:t xml:space="preserve"> answers:</w:t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>וי</w:t>
      </w:r>
      <w:r w:rsidR="00225A0B" w:rsidRPr="00610DE9">
        <w:rPr>
          <w:rFonts w:cs="David" w:hint="cs"/>
          <w:rtl/>
        </w:rPr>
        <w:t xml:space="preserve">ש </w:t>
      </w:r>
      <w:r w:rsidRPr="00610DE9">
        <w:rPr>
          <w:rFonts w:cs="David"/>
          <w:rtl/>
        </w:rPr>
        <w:t>ל</w:t>
      </w:r>
      <w:r w:rsidR="00225A0B" w:rsidRPr="00610DE9">
        <w:rPr>
          <w:rFonts w:cs="David" w:hint="cs"/>
          <w:rtl/>
        </w:rPr>
        <w:t>ומר</w:t>
      </w:r>
      <w:r w:rsidRPr="00610DE9">
        <w:rPr>
          <w:rFonts w:cs="David"/>
          <w:rtl/>
        </w:rPr>
        <w:t xml:space="preserve"> דלא שכיחא כולי האי שישאל תרומה אחר שישתחרר </w:t>
      </w:r>
      <w:r w:rsidR="00610DE9">
        <w:rPr>
          <w:rFonts w:cs="David" w:hint="cs"/>
          <w:rtl/>
        </w:rPr>
        <w:t>-</w:t>
      </w: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  <w:r>
        <w:t xml:space="preserve">And one can say; that it is not that common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 </w:t>
      </w:r>
      <w:r>
        <w:t xml:space="preserve">should ask </w:t>
      </w:r>
      <w:r>
        <w:rPr>
          <w:b w:val="0"/>
          <w:bCs w:val="0"/>
        </w:rPr>
        <w:t xml:space="preserve">to receive </w:t>
      </w:r>
      <w:r>
        <w:rPr>
          <w:rFonts w:hint="cs"/>
          <w:rtl/>
        </w:rPr>
        <w:t>תרומה</w:t>
      </w:r>
      <w:r>
        <w:t xml:space="preserve"> after he was freed; </w:t>
      </w:r>
      <w:r w:rsidRPr="00610DE9">
        <w:rPr>
          <w:b w:val="0"/>
          <w:bCs w:val="0"/>
          <w:sz w:val="24"/>
          <w:szCs w:val="24"/>
        </w:rPr>
        <w:t>he will not ask for it -</w:t>
      </w:r>
    </w:p>
    <w:p w:rsidR="00225A0B" w:rsidRPr="00610DE9" w:rsidRDefault="0061123D" w:rsidP="00610DE9">
      <w:pPr>
        <w:bidi/>
        <w:rPr>
          <w:rFonts w:cs="David"/>
        </w:rPr>
      </w:pPr>
      <w:r w:rsidRPr="00610DE9">
        <w:rPr>
          <w:rFonts w:cs="David"/>
          <w:rtl/>
        </w:rPr>
        <w:t>לא בתורת עבד</w:t>
      </w:r>
      <w:r w:rsidR="00610DE9" w:rsidRPr="00610DE9">
        <w:rPr>
          <w:rStyle w:val="FootnoteReference"/>
          <w:rFonts w:cs="David"/>
          <w:rtl/>
        </w:rPr>
        <w:footnoteReference w:id="8"/>
      </w:r>
      <w:r w:rsidRPr="00610DE9">
        <w:rPr>
          <w:rFonts w:cs="David"/>
          <w:rtl/>
        </w:rPr>
        <w:t xml:space="preserve"> ולא בתורת כהן </w:t>
      </w:r>
      <w:r w:rsidR="00610DE9">
        <w:rPr>
          <w:rFonts w:cs="David" w:hint="cs"/>
          <w:rtl/>
        </w:rPr>
        <w:t>-</w:t>
      </w: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  <w:r>
        <w:t xml:space="preserve">Neither as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עבד</w:t>
      </w:r>
      <w:r>
        <w:t xml:space="preserve"> </w:t>
      </w:r>
      <w:r>
        <w:rPr>
          <w:b w:val="0"/>
          <w:bCs w:val="0"/>
        </w:rPr>
        <w:t xml:space="preserve">(who is currently a slave to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>)</w:t>
      </w:r>
      <w:r w:rsidR="00610DE9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nor as a </w:t>
      </w:r>
      <w:r>
        <w:rPr>
          <w:rFonts w:hint="cs"/>
          <w:rtl/>
        </w:rPr>
        <w:t>כהן</w:t>
      </w:r>
      <w:r>
        <w:t xml:space="preserve"> </w:t>
      </w:r>
      <w:r w:rsidRPr="00610DE9">
        <w:rPr>
          <w:b w:val="0"/>
          <w:bCs w:val="0"/>
          <w:sz w:val="24"/>
          <w:szCs w:val="24"/>
        </w:rPr>
        <w:t xml:space="preserve">(he will not masquerade himself as a </w:t>
      </w:r>
      <w:r w:rsidRPr="00610DE9">
        <w:rPr>
          <w:rFonts w:hint="cs"/>
          <w:b w:val="0"/>
          <w:bCs w:val="0"/>
          <w:sz w:val="24"/>
          <w:szCs w:val="24"/>
          <w:rtl/>
        </w:rPr>
        <w:t>כהן</w:t>
      </w:r>
      <w:r w:rsidRPr="00610DE9">
        <w:rPr>
          <w:b w:val="0"/>
          <w:bCs w:val="0"/>
          <w:sz w:val="24"/>
          <w:szCs w:val="24"/>
        </w:rPr>
        <w:t xml:space="preserve">). The reason </w:t>
      </w:r>
      <w:r w:rsidR="00610DE9" w:rsidRPr="00610DE9">
        <w:rPr>
          <w:b w:val="0"/>
          <w:bCs w:val="0"/>
          <w:sz w:val="24"/>
          <w:szCs w:val="24"/>
        </w:rPr>
        <w:t xml:space="preserve">(why he will not claim it as a </w:t>
      </w:r>
      <w:r w:rsidR="00610DE9" w:rsidRPr="00610DE9">
        <w:rPr>
          <w:rFonts w:hint="cs"/>
          <w:b w:val="0"/>
          <w:bCs w:val="0"/>
          <w:sz w:val="24"/>
          <w:szCs w:val="24"/>
          <w:rtl/>
        </w:rPr>
        <w:t>כהן</w:t>
      </w:r>
      <w:r w:rsidR="00610DE9" w:rsidRPr="00610DE9">
        <w:rPr>
          <w:b w:val="0"/>
          <w:bCs w:val="0"/>
          <w:sz w:val="24"/>
          <w:szCs w:val="24"/>
        </w:rPr>
        <w:t xml:space="preserve">) </w:t>
      </w:r>
      <w:r w:rsidRPr="00610DE9">
        <w:rPr>
          <w:b w:val="0"/>
          <w:bCs w:val="0"/>
          <w:sz w:val="24"/>
          <w:szCs w:val="24"/>
        </w:rPr>
        <w:t>is -</w:t>
      </w:r>
    </w:p>
    <w:p w:rsidR="00225A0B" w:rsidRPr="00610DE9" w:rsidRDefault="0061123D" w:rsidP="00225A0B">
      <w:pPr>
        <w:bidi/>
        <w:rPr>
          <w:rFonts w:cs="David"/>
        </w:rPr>
      </w:pPr>
      <w:r w:rsidRPr="00610DE9">
        <w:rPr>
          <w:rFonts w:cs="David"/>
          <w:rtl/>
        </w:rPr>
        <w:t>כי ירא פן יבדקוהו</w:t>
      </w:r>
      <w:r w:rsidR="00610DE9" w:rsidRPr="00610DE9">
        <w:rPr>
          <w:rStyle w:val="FootnoteReference"/>
          <w:rFonts w:cs="David"/>
          <w:rtl/>
        </w:rPr>
        <w:footnoteReference w:id="9"/>
      </w:r>
      <w:r w:rsidRPr="00610DE9">
        <w:rPr>
          <w:rFonts w:cs="David"/>
          <w:rtl/>
        </w:rPr>
        <w:t xml:space="preserve"> ויתברר שהוא</w:t>
      </w:r>
      <w:r w:rsidR="00610DE9" w:rsidRPr="00610DE9">
        <w:rPr>
          <w:rStyle w:val="FootnoteReference"/>
          <w:rFonts w:cs="David"/>
          <w:rtl/>
        </w:rPr>
        <w:footnoteReference w:id="10"/>
      </w:r>
      <w:r w:rsidRPr="00610DE9">
        <w:rPr>
          <w:rFonts w:cs="David"/>
          <w:rtl/>
        </w:rPr>
        <w:t xml:space="preserve"> עבד</w:t>
      </w:r>
      <w:r w:rsidR="00225A0B" w:rsidRPr="00610DE9">
        <w:rPr>
          <w:rStyle w:val="FootnoteReference"/>
          <w:rFonts w:cs="David"/>
          <w:rtl/>
        </w:rPr>
        <w:footnoteReference w:id="11"/>
      </w:r>
      <w:r w:rsidRPr="00610DE9">
        <w:rPr>
          <w:rFonts w:cs="David"/>
          <w:rtl/>
        </w:rPr>
        <w:t xml:space="preserve"> ויוציאו עליו קול עבדות</w:t>
      </w:r>
      <w:r w:rsidR="006559D7" w:rsidRPr="00610DE9">
        <w:rPr>
          <w:rStyle w:val="FootnoteReference"/>
          <w:rFonts w:cs="David"/>
          <w:rtl/>
        </w:rPr>
        <w:footnoteReference w:id="12"/>
      </w:r>
      <w:r w:rsidRPr="00610DE9">
        <w:rPr>
          <w:rFonts w:cs="David"/>
          <w:rtl/>
        </w:rPr>
        <w:t xml:space="preserve"> </w:t>
      </w:r>
      <w:r w:rsidR="00225A0B" w:rsidRPr="00610DE9">
        <w:rPr>
          <w:rFonts w:cs="David"/>
          <w:rtl/>
        </w:rPr>
        <w:t>–</w:t>
      </w:r>
    </w:p>
    <w:p w:rsidR="006559D7" w:rsidRPr="00610DE9" w:rsidRDefault="00225A0B" w:rsidP="00225A0B">
      <w:pPr>
        <w:rPr>
          <w:b w:val="0"/>
          <w:bCs w:val="0"/>
          <w:sz w:val="24"/>
          <w:szCs w:val="24"/>
        </w:rPr>
      </w:pPr>
      <w:r>
        <w:t xml:space="preserve">Because the </w:t>
      </w:r>
      <w:r>
        <w:rPr>
          <w:rFonts w:hint="cs"/>
          <w:b w:val="0"/>
          <w:bCs w:val="0"/>
          <w:rtl/>
        </w:rPr>
        <w:t>עבד</w:t>
      </w:r>
      <w:r>
        <w:t xml:space="preserve"> is afraid lest they should investigate him and it will become apparent that he was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עבד</w:t>
      </w:r>
      <w:r>
        <w:t xml:space="preserve"> and </w:t>
      </w:r>
      <w:r>
        <w:rPr>
          <w:b w:val="0"/>
          <w:bCs w:val="0"/>
        </w:rPr>
        <w:t xml:space="preserve">people </w:t>
      </w:r>
      <w:r>
        <w:t xml:space="preserve">will publicize that he is </w:t>
      </w:r>
      <w:r>
        <w:rPr>
          <w:b w:val="0"/>
          <w:bCs w:val="0"/>
        </w:rPr>
        <w:t xml:space="preserve">still </w:t>
      </w:r>
      <w:r>
        <w:t xml:space="preserve">an </w:t>
      </w:r>
      <w:r>
        <w:rPr>
          <w:rFonts w:hint="cs"/>
          <w:rtl/>
        </w:rPr>
        <w:t>עבד</w:t>
      </w:r>
      <w:r>
        <w:t xml:space="preserve">. </w:t>
      </w:r>
      <w:r w:rsidRPr="00610DE9">
        <w:rPr>
          <w:b w:val="0"/>
          <w:bCs w:val="0"/>
          <w:sz w:val="24"/>
          <w:szCs w:val="24"/>
        </w:rPr>
        <w:t xml:space="preserve">Therefore the concern of the asking for </w:t>
      </w:r>
      <w:r w:rsidRPr="00610DE9">
        <w:rPr>
          <w:rFonts w:hint="cs"/>
          <w:b w:val="0"/>
          <w:bCs w:val="0"/>
          <w:sz w:val="24"/>
          <w:szCs w:val="24"/>
          <w:rtl/>
        </w:rPr>
        <w:t>תרומה</w:t>
      </w:r>
      <w:r w:rsidRPr="00610DE9">
        <w:rPr>
          <w:b w:val="0"/>
          <w:bCs w:val="0"/>
          <w:sz w:val="24"/>
          <w:szCs w:val="24"/>
        </w:rPr>
        <w:t xml:space="preserve"> after he is freed is negligible</w:t>
      </w:r>
      <w:r w:rsidR="006559D7" w:rsidRPr="00610DE9">
        <w:rPr>
          <w:b w:val="0"/>
          <w:bCs w:val="0"/>
          <w:sz w:val="24"/>
          <w:szCs w:val="24"/>
        </w:rPr>
        <w:t>.</w:t>
      </w:r>
      <w:r w:rsidR="00610DE9" w:rsidRPr="00610DE9">
        <w:rPr>
          <w:rStyle w:val="FootnoteReference"/>
          <w:b w:val="0"/>
          <w:bCs w:val="0"/>
          <w:sz w:val="24"/>
          <w:szCs w:val="24"/>
        </w:rPr>
        <w:footnoteReference w:id="13"/>
      </w:r>
    </w:p>
    <w:p w:rsidR="006559D7" w:rsidRPr="00610DE9" w:rsidRDefault="006559D7" w:rsidP="00225A0B">
      <w:pPr>
        <w:rPr>
          <w:b w:val="0"/>
          <w:bCs w:val="0"/>
          <w:sz w:val="24"/>
          <w:szCs w:val="24"/>
        </w:rPr>
      </w:pPr>
    </w:p>
    <w:p w:rsidR="00225A0B" w:rsidRPr="00610DE9" w:rsidRDefault="006559D7" w:rsidP="006559D7">
      <w:pPr>
        <w:rPr>
          <w:b w:val="0"/>
          <w:bCs w:val="0"/>
          <w:sz w:val="24"/>
          <w:szCs w:val="24"/>
        </w:rPr>
      </w:pPr>
      <w:r w:rsidRPr="00610DE9">
        <w:rPr>
          <w:rFonts w:hint="cs"/>
          <w:b w:val="0"/>
          <w:bCs w:val="0"/>
          <w:sz w:val="24"/>
          <w:szCs w:val="24"/>
          <w:rtl/>
        </w:rPr>
        <w:t>תוספות</w:t>
      </w:r>
      <w:r w:rsidRPr="00610DE9">
        <w:rPr>
          <w:b w:val="0"/>
          <w:bCs w:val="0"/>
          <w:sz w:val="24"/>
          <w:szCs w:val="24"/>
        </w:rPr>
        <w:t xml:space="preserve"> rejects an additional concern why </w:t>
      </w:r>
      <w:r w:rsidRPr="00610DE9">
        <w:rPr>
          <w:rFonts w:hint="cs"/>
          <w:b w:val="0"/>
          <w:bCs w:val="0"/>
          <w:sz w:val="24"/>
          <w:szCs w:val="24"/>
          <w:rtl/>
        </w:rPr>
        <w:t>אין חולקין לעבד בלא רבו</w:t>
      </w:r>
      <w:r w:rsidRPr="00610DE9">
        <w:rPr>
          <w:b w:val="0"/>
          <w:bCs w:val="0"/>
          <w:sz w:val="24"/>
          <w:szCs w:val="24"/>
        </w:rPr>
        <w:t xml:space="preserve"> (and therefore avoid the concern of </w:t>
      </w:r>
      <w:r w:rsidRPr="00610DE9">
        <w:rPr>
          <w:rFonts w:hint="cs"/>
          <w:b w:val="0"/>
          <w:bCs w:val="0"/>
          <w:sz w:val="24"/>
          <w:szCs w:val="24"/>
          <w:rtl/>
        </w:rPr>
        <w:t>יוחסין</w:t>
      </w:r>
      <w:r w:rsidRPr="00610DE9">
        <w:rPr>
          <w:b w:val="0"/>
          <w:bCs w:val="0"/>
          <w:sz w:val="24"/>
          <w:szCs w:val="24"/>
        </w:rPr>
        <w:t>):</w:t>
      </w:r>
      <w:r w:rsidR="00225A0B" w:rsidRPr="00610DE9">
        <w:rPr>
          <w:b w:val="0"/>
          <w:bCs w:val="0"/>
          <w:sz w:val="24"/>
          <w:szCs w:val="24"/>
        </w:rPr>
        <w:t xml:space="preserve"> </w:t>
      </w:r>
    </w:p>
    <w:p w:rsidR="006559D7" w:rsidRPr="00610DE9" w:rsidRDefault="0061123D" w:rsidP="00225A0B">
      <w:pPr>
        <w:bidi/>
        <w:rPr>
          <w:rFonts w:cs="David"/>
          <w:rtl/>
        </w:rPr>
      </w:pPr>
      <w:r w:rsidRPr="00610DE9">
        <w:rPr>
          <w:rFonts w:cs="David"/>
          <w:rtl/>
        </w:rPr>
        <w:t>ולא חיישינן נמי פן ימכרנו רבו לישראל וישאל תרומה</w:t>
      </w:r>
      <w:r w:rsidR="006559D7" w:rsidRPr="00610DE9">
        <w:rPr>
          <w:rStyle w:val="FootnoteReference"/>
          <w:rFonts w:cs="David"/>
          <w:rtl/>
        </w:rPr>
        <w:footnoteReference w:id="14"/>
      </w:r>
      <w:r w:rsidRPr="00610DE9">
        <w:rPr>
          <w:rFonts w:cs="David"/>
          <w:rtl/>
        </w:rPr>
        <w:t xml:space="preserve"> </w:t>
      </w:r>
      <w:r w:rsidR="00610DE9">
        <w:rPr>
          <w:rFonts w:cs="David" w:hint="cs"/>
          <w:rtl/>
        </w:rPr>
        <w:t>-</w:t>
      </w:r>
    </w:p>
    <w:p w:rsidR="006559D7" w:rsidRPr="00610DE9" w:rsidRDefault="006559D7" w:rsidP="006559D7">
      <w:pPr>
        <w:rPr>
          <w:sz w:val="24"/>
          <w:szCs w:val="24"/>
        </w:rPr>
      </w:pPr>
      <w:r>
        <w:t xml:space="preserve">And we are also not concerned that perhaps his master </w:t>
      </w:r>
      <w:r>
        <w:rPr>
          <w:b w:val="0"/>
          <w:bCs w:val="0"/>
        </w:rPr>
        <w:t xml:space="preserve">(who is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>)</w:t>
      </w:r>
      <w:r>
        <w:t xml:space="preserve"> will sell him to a </w:t>
      </w:r>
      <w:r>
        <w:rPr>
          <w:rFonts w:hint="cs"/>
          <w:rtl/>
        </w:rPr>
        <w:t>ישראל</w:t>
      </w:r>
      <w:r>
        <w:t xml:space="preserve"> 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 will continue </w:t>
      </w:r>
      <w:r>
        <w:t xml:space="preserve">to request </w:t>
      </w:r>
      <w:r>
        <w:rPr>
          <w:rFonts w:hint="cs"/>
          <w:rtl/>
        </w:rPr>
        <w:t>תרומה</w:t>
      </w:r>
      <w:r>
        <w:t>;</w:t>
      </w:r>
      <w:r>
        <w:rPr>
          <w:b w:val="0"/>
          <w:bCs w:val="0"/>
        </w:rPr>
        <w:t xml:space="preserve"> </w:t>
      </w:r>
      <w:r w:rsidRPr="00610DE9">
        <w:rPr>
          <w:b w:val="0"/>
          <w:bCs w:val="0"/>
          <w:sz w:val="24"/>
          <w:szCs w:val="24"/>
        </w:rPr>
        <w:t>there is no concern</w:t>
      </w:r>
      <w:r w:rsidRPr="00610DE9">
        <w:rPr>
          <w:sz w:val="24"/>
          <w:szCs w:val="24"/>
        </w:rPr>
        <w:t xml:space="preserve"> -</w:t>
      </w:r>
    </w:p>
    <w:p w:rsidR="00225A0B" w:rsidRPr="00610DE9" w:rsidRDefault="0061123D" w:rsidP="00610DE9">
      <w:pPr>
        <w:widowControl w:val="0"/>
        <w:bidi/>
        <w:rPr>
          <w:rFonts w:cs="David"/>
        </w:rPr>
      </w:pPr>
      <w:r w:rsidRPr="00610DE9">
        <w:rPr>
          <w:rFonts w:cs="David"/>
          <w:rtl/>
        </w:rPr>
        <w:t xml:space="preserve">שהרי מזונותיו על רבו ואין אדם חוטא ולא לו </w:t>
      </w:r>
      <w:r w:rsidR="00610DE9">
        <w:rPr>
          <w:rFonts w:cs="David" w:hint="cs"/>
          <w:rtl/>
        </w:rPr>
        <w:t>-</w:t>
      </w:r>
    </w:p>
    <w:p w:rsidR="006559D7" w:rsidRPr="00610DE9" w:rsidRDefault="006559D7" w:rsidP="00610DE9">
      <w:pPr>
        <w:widowControl w:val="0"/>
        <w:rPr>
          <w:b w:val="0"/>
          <w:bCs w:val="0"/>
          <w:sz w:val="24"/>
          <w:szCs w:val="24"/>
        </w:rPr>
      </w:pPr>
      <w:r>
        <w:t xml:space="preserve">Because his master is obligated to feed him, and person does not sin unless he </w:t>
      </w:r>
      <w:r>
        <w:lastRenderedPageBreak/>
        <w:t xml:space="preserve">gains </w:t>
      </w:r>
      <w:r w:rsidRPr="00610DE9">
        <w:rPr>
          <w:b w:val="0"/>
          <w:bCs w:val="0"/>
          <w:sz w:val="24"/>
          <w:szCs w:val="24"/>
        </w:rPr>
        <w:t xml:space="preserve">from it; in this case the </w:t>
      </w:r>
      <w:r w:rsidRPr="00610DE9">
        <w:rPr>
          <w:rFonts w:hint="cs"/>
          <w:b w:val="0"/>
          <w:bCs w:val="0"/>
          <w:sz w:val="24"/>
          <w:szCs w:val="24"/>
          <w:rtl/>
        </w:rPr>
        <w:t>עבד</w:t>
      </w:r>
      <w:r w:rsidRPr="00610DE9">
        <w:rPr>
          <w:b w:val="0"/>
          <w:bCs w:val="0"/>
          <w:sz w:val="24"/>
          <w:szCs w:val="24"/>
        </w:rPr>
        <w:t xml:space="preserve"> has no concern for food since his master feeds him. Why would he trouble himself to collect </w:t>
      </w:r>
      <w:r w:rsidRPr="00610DE9">
        <w:rPr>
          <w:rFonts w:hint="cs"/>
          <w:b w:val="0"/>
          <w:bCs w:val="0"/>
          <w:sz w:val="24"/>
          <w:szCs w:val="24"/>
          <w:rtl/>
        </w:rPr>
        <w:t>תרומה</w:t>
      </w:r>
      <w:r w:rsidR="00610DE9">
        <w:rPr>
          <w:b w:val="0"/>
          <w:bCs w:val="0"/>
          <w:sz w:val="24"/>
          <w:szCs w:val="24"/>
        </w:rPr>
        <w:t xml:space="preserve"> illegally</w:t>
      </w:r>
      <w:r w:rsidRPr="00610DE9">
        <w:rPr>
          <w:b w:val="0"/>
          <w:bCs w:val="0"/>
          <w:sz w:val="24"/>
          <w:szCs w:val="24"/>
        </w:rPr>
        <w:t xml:space="preserve"> </w:t>
      </w:r>
      <w:proofErr w:type="gramStart"/>
      <w:r w:rsidRPr="00610DE9">
        <w:rPr>
          <w:b w:val="0"/>
          <w:bCs w:val="0"/>
          <w:sz w:val="24"/>
          <w:szCs w:val="24"/>
        </w:rPr>
        <w:t>–</w:t>
      </w:r>
      <w:proofErr w:type="gramEnd"/>
    </w:p>
    <w:p w:rsidR="006559D7" w:rsidRPr="00610DE9" w:rsidRDefault="006559D7" w:rsidP="00610DE9">
      <w:pPr>
        <w:widowControl w:val="0"/>
        <w:rPr>
          <w:b w:val="0"/>
          <w:bCs w:val="0"/>
          <w:sz w:val="24"/>
          <w:szCs w:val="24"/>
        </w:rPr>
      </w:pPr>
    </w:p>
    <w:p w:rsidR="006559D7" w:rsidRPr="00610DE9" w:rsidRDefault="006559D7" w:rsidP="00610DE9">
      <w:pPr>
        <w:widowControl w:val="0"/>
        <w:rPr>
          <w:b w:val="0"/>
          <w:bCs w:val="0"/>
          <w:sz w:val="24"/>
          <w:szCs w:val="24"/>
        </w:rPr>
      </w:pPr>
      <w:r w:rsidRPr="00610DE9">
        <w:rPr>
          <w:rFonts w:hint="cs"/>
          <w:b w:val="0"/>
          <w:bCs w:val="0"/>
          <w:sz w:val="24"/>
          <w:szCs w:val="24"/>
          <w:rtl/>
        </w:rPr>
        <w:t>תוספות</w:t>
      </w:r>
      <w:r w:rsidRPr="00610DE9">
        <w:rPr>
          <w:b w:val="0"/>
          <w:bCs w:val="0"/>
          <w:sz w:val="24"/>
          <w:szCs w:val="24"/>
        </w:rPr>
        <w:t xml:space="preserve"> rejects an </w:t>
      </w:r>
      <w:r w:rsidR="00610DE9">
        <w:rPr>
          <w:b w:val="0"/>
          <w:bCs w:val="0"/>
          <w:sz w:val="24"/>
          <w:szCs w:val="24"/>
        </w:rPr>
        <w:t>(</w:t>
      </w:r>
      <w:r w:rsidRPr="00610DE9">
        <w:rPr>
          <w:b w:val="0"/>
          <w:bCs w:val="0"/>
          <w:sz w:val="24"/>
          <w:szCs w:val="24"/>
        </w:rPr>
        <w:t xml:space="preserve">even) more extreme possibility: </w:t>
      </w:r>
    </w:p>
    <w:p w:rsidR="0061123D" w:rsidRPr="00610DE9" w:rsidRDefault="0061123D" w:rsidP="00225A0B">
      <w:pPr>
        <w:bidi/>
        <w:rPr>
          <w:rFonts w:cs="David"/>
        </w:rPr>
      </w:pPr>
      <w:r w:rsidRPr="00610DE9">
        <w:rPr>
          <w:rFonts w:cs="David"/>
          <w:rtl/>
        </w:rPr>
        <w:t>וכולי האי לא חיישינן שמא יאמר לו רבו ישראל צאי</w:t>
      </w:r>
      <w:r w:rsidR="00610DE9" w:rsidRPr="00610DE9">
        <w:rPr>
          <w:rStyle w:val="FootnoteReference"/>
          <w:rFonts w:cs="David"/>
          <w:rtl/>
        </w:rPr>
        <w:footnoteReference w:id="15"/>
      </w:r>
      <w:r w:rsidRPr="00610DE9">
        <w:rPr>
          <w:rFonts w:cs="David"/>
          <w:rtl/>
        </w:rPr>
        <w:t xml:space="preserve"> מעשה ידיך במזונותיך</w:t>
      </w:r>
      <w:r w:rsidR="006559D7" w:rsidRPr="00610DE9">
        <w:rPr>
          <w:rStyle w:val="FootnoteReference"/>
          <w:rFonts w:cs="David"/>
          <w:rtl/>
        </w:rPr>
        <w:footnoteReference w:id="16"/>
      </w:r>
      <w:r w:rsidRPr="00610DE9">
        <w:rPr>
          <w:rFonts w:cs="David"/>
        </w:rPr>
        <w:t>:</w:t>
      </w:r>
    </w:p>
    <w:p w:rsidR="006559D7" w:rsidRPr="00610DE9" w:rsidRDefault="006559D7" w:rsidP="009302B4">
      <w:pPr>
        <w:rPr>
          <w:b w:val="0"/>
          <w:bCs w:val="0"/>
          <w:sz w:val="24"/>
          <w:szCs w:val="24"/>
        </w:rPr>
      </w:pPr>
      <w:r>
        <w:t xml:space="preserve">And </w:t>
      </w:r>
      <w:proofErr w:type="gramStart"/>
      <w:r>
        <w:t>we are</w:t>
      </w:r>
      <w:proofErr w:type="gramEnd"/>
      <w:r>
        <w:t xml:space="preserve"> </w:t>
      </w:r>
      <w:r>
        <w:rPr>
          <w:b w:val="0"/>
          <w:bCs w:val="0"/>
        </w:rPr>
        <w:t xml:space="preserve">definitely </w:t>
      </w:r>
      <w:r>
        <w:t xml:space="preserve">nor concerned for this outside possibility that perhaps the master will tell him, ‘feed yourself with your handiwork’ </w:t>
      </w:r>
      <w:r w:rsidRPr="00610DE9">
        <w:rPr>
          <w:b w:val="0"/>
          <w:bCs w:val="0"/>
          <w:sz w:val="24"/>
          <w:szCs w:val="24"/>
        </w:rPr>
        <w:t xml:space="preserve">and therefore he may go and request </w:t>
      </w:r>
      <w:r w:rsidRPr="00610DE9">
        <w:rPr>
          <w:rFonts w:hint="cs"/>
          <w:b w:val="0"/>
          <w:bCs w:val="0"/>
          <w:sz w:val="24"/>
          <w:szCs w:val="24"/>
          <w:rtl/>
        </w:rPr>
        <w:t>תרומה</w:t>
      </w:r>
      <w:r w:rsidR="009302B4">
        <w:rPr>
          <w:b w:val="0"/>
          <w:bCs w:val="0"/>
          <w:sz w:val="24"/>
          <w:szCs w:val="24"/>
        </w:rPr>
        <w:t>.</w:t>
      </w:r>
      <w:r w:rsidRPr="00610DE9">
        <w:rPr>
          <w:b w:val="0"/>
          <w:bCs w:val="0"/>
          <w:sz w:val="24"/>
          <w:szCs w:val="24"/>
        </w:rPr>
        <w:t xml:space="preserve"> </w:t>
      </w:r>
      <w:r w:rsidR="009302B4">
        <w:rPr>
          <w:b w:val="0"/>
          <w:bCs w:val="0"/>
          <w:sz w:val="24"/>
          <w:szCs w:val="24"/>
        </w:rPr>
        <w:t>T</w:t>
      </w:r>
      <w:r w:rsidRPr="00610DE9">
        <w:rPr>
          <w:b w:val="0"/>
          <w:bCs w:val="0"/>
          <w:sz w:val="24"/>
          <w:szCs w:val="24"/>
        </w:rPr>
        <w:t>his concern is too farfetched.</w:t>
      </w:r>
      <w:r w:rsidRPr="00610DE9">
        <w:rPr>
          <w:rStyle w:val="FootnoteReference"/>
          <w:b w:val="0"/>
          <w:bCs w:val="0"/>
          <w:sz w:val="24"/>
          <w:szCs w:val="24"/>
        </w:rPr>
        <w:footnoteReference w:id="17"/>
      </w:r>
      <w:r w:rsidRPr="00610DE9">
        <w:rPr>
          <w:sz w:val="24"/>
          <w:szCs w:val="24"/>
        </w:rPr>
        <w:t xml:space="preserve"> </w:t>
      </w:r>
      <w:r w:rsidRPr="00610DE9">
        <w:rPr>
          <w:b w:val="0"/>
          <w:bCs w:val="0"/>
          <w:sz w:val="24"/>
          <w:szCs w:val="24"/>
        </w:rPr>
        <w:t xml:space="preserve"> </w:t>
      </w:r>
    </w:p>
    <w:p w:rsidR="003D4453" w:rsidRPr="00610DE9" w:rsidRDefault="003D4453" w:rsidP="0061123D">
      <w:pPr>
        <w:bidi/>
        <w:rPr>
          <w:sz w:val="24"/>
          <w:szCs w:val="24"/>
        </w:rPr>
      </w:pPr>
      <w:bookmarkStart w:id="0" w:name="_GoBack"/>
      <w:bookmarkEnd w:id="0"/>
    </w:p>
    <w:p w:rsidR="00225A0B" w:rsidRPr="00225A0B" w:rsidRDefault="00225A0B" w:rsidP="00225A0B">
      <w:pPr>
        <w:rPr>
          <w:rFonts w:ascii="Copperplate Gothic Bold" w:hAnsi="Copperplate Gothic Bold"/>
          <w:b w:val="0"/>
          <w:bCs w:val="0"/>
          <w:u w:val="double"/>
        </w:rPr>
      </w:pPr>
      <w:r w:rsidRPr="00225A0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225A0B" w:rsidRDefault="00610DE9" w:rsidP="00225A0B">
      <w:pPr>
        <w:rPr>
          <w:b w:val="0"/>
          <w:bCs w:val="0"/>
        </w:rPr>
      </w:pPr>
      <w:r>
        <w:rPr>
          <w:b w:val="0"/>
          <w:bCs w:val="0"/>
        </w:rPr>
        <w:t xml:space="preserve">We are not concerned that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עבד שנשתחרר</w:t>
      </w:r>
      <w:r>
        <w:rPr>
          <w:b w:val="0"/>
          <w:bCs w:val="0"/>
        </w:rPr>
        <w:t xml:space="preserve"> will request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>.</w:t>
      </w:r>
    </w:p>
    <w:p w:rsidR="00225A0B" w:rsidRPr="00610DE9" w:rsidRDefault="00225A0B" w:rsidP="00225A0B">
      <w:pPr>
        <w:rPr>
          <w:b w:val="0"/>
          <w:bCs w:val="0"/>
          <w:sz w:val="24"/>
          <w:szCs w:val="24"/>
        </w:rPr>
      </w:pPr>
    </w:p>
    <w:p w:rsidR="00225A0B" w:rsidRPr="00225A0B" w:rsidRDefault="00225A0B" w:rsidP="00225A0B">
      <w:pPr>
        <w:rPr>
          <w:rFonts w:ascii="Copperplate Gothic Bold" w:hAnsi="Copperplate Gothic Bold"/>
          <w:b w:val="0"/>
          <w:bCs w:val="0"/>
          <w:u w:val="double"/>
        </w:rPr>
      </w:pPr>
      <w:r w:rsidRPr="00225A0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225A0B" w:rsidRPr="00225A0B" w:rsidRDefault="00610DE9" w:rsidP="00610DE9">
      <w:pPr>
        <w:rPr>
          <w:b w:val="0"/>
          <w:bCs w:val="0"/>
        </w:rPr>
      </w:pPr>
      <w:r>
        <w:rPr>
          <w:b w:val="0"/>
          <w:bCs w:val="0"/>
        </w:rPr>
        <w:t xml:space="preserve">There seems to be two interdependent issues; a. whether we are </w:t>
      </w:r>
      <w:r>
        <w:rPr>
          <w:rFonts w:hint="cs"/>
          <w:b w:val="0"/>
          <w:bCs w:val="0"/>
          <w:rtl/>
        </w:rPr>
        <w:t>מעלה מתרומה ליוחסין</w:t>
      </w:r>
      <w:r>
        <w:rPr>
          <w:b w:val="0"/>
          <w:bCs w:val="0"/>
        </w:rPr>
        <w:t xml:space="preserve"> and b. whether </w:t>
      </w:r>
      <w:r>
        <w:rPr>
          <w:rFonts w:hint="cs"/>
          <w:b w:val="0"/>
          <w:bCs w:val="0"/>
          <w:rtl/>
        </w:rPr>
        <w:t>חולקין לעבד תרומה בלא רבו</w:t>
      </w:r>
      <w:r>
        <w:rPr>
          <w:b w:val="0"/>
          <w:bCs w:val="0"/>
        </w:rPr>
        <w:t xml:space="preserve">. Is </w:t>
      </w:r>
      <w:r>
        <w:rPr>
          <w:rFonts w:hint="cs"/>
          <w:b w:val="0"/>
          <w:bCs w:val="0"/>
          <w:rtl/>
        </w:rPr>
        <w:t>מעלין מתרומה ליוחסין</w:t>
      </w:r>
      <w:r>
        <w:rPr>
          <w:b w:val="0"/>
          <w:bCs w:val="0"/>
        </w:rPr>
        <w:t xml:space="preserve"> the cause why </w:t>
      </w:r>
      <w:r>
        <w:rPr>
          <w:rFonts w:hint="cs"/>
          <w:b w:val="0"/>
          <w:bCs w:val="0"/>
          <w:rtl/>
        </w:rPr>
        <w:t>אין חולקין לעבד וכו'</w:t>
      </w:r>
      <w:r>
        <w:rPr>
          <w:b w:val="0"/>
          <w:bCs w:val="0"/>
        </w:rPr>
        <w:t xml:space="preserve"> (and vice versa), or is </w:t>
      </w:r>
      <w:r>
        <w:rPr>
          <w:rFonts w:hint="cs"/>
          <w:b w:val="0"/>
          <w:bCs w:val="0"/>
          <w:rtl/>
        </w:rPr>
        <w:t>אין חולקין לעבד וכו'</w:t>
      </w:r>
      <w:r>
        <w:rPr>
          <w:b w:val="0"/>
          <w:bCs w:val="0"/>
        </w:rPr>
        <w:t xml:space="preserve"> the cause why </w:t>
      </w:r>
      <w:r>
        <w:rPr>
          <w:rFonts w:hint="cs"/>
          <w:b w:val="0"/>
          <w:bCs w:val="0"/>
          <w:rtl/>
        </w:rPr>
        <w:t>מעלין וכו'</w:t>
      </w:r>
      <w:r>
        <w:rPr>
          <w:b w:val="0"/>
          <w:bCs w:val="0"/>
        </w:rPr>
        <w:t xml:space="preserve"> (and vice versa)?</w:t>
      </w:r>
      <w:r>
        <w:rPr>
          <w:rStyle w:val="FootnoteReference"/>
          <w:b w:val="0"/>
          <w:bCs w:val="0"/>
        </w:rPr>
        <w:footnoteReference w:id="18"/>
      </w:r>
      <w:r>
        <w:rPr>
          <w:b w:val="0"/>
          <w:bCs w:val="0"/>
        </w:rPr>
        <w:t xml:space="preserve"> </w:t>
      </w:r>
    </w:p>
    <w:sectPr w:rsidR="00225A0B" w:rsidRPr="00225A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91F" w:rsidRDefault="00D3491F" w:rsidP="00225A0B">
      <w:pPr>
        <w:spacing w:line="240" w:lineRule="auto"/>
      </w:pPr>
      <w:r>
        <w:separator/>
      </w:r>
    </w:p>
  </w:endnote>
  <w:endnote w:type="continuationSeparator" w:id="0">
    <w:p w:rsidR="00D3491F" w:rsidRDefault="00D3491F" w:rsidP="0022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1483166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225A0B" w:rsidRDefault="00225A0B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225A0B">
          <w:rPr>
            <w:b w:val="0"/>
            <w:bCs w:val="0"/>
            <w:sz w:val="20"/>
            <w:szCs w:val="20"/>
          </w:rPr>
          <w:fldChar w:fldCharType="begin"/>
        </w:r>
        <w:r w:rsidRPr="00225A0B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225A0B">
          <w:rPr>
            <w:b w:val="0"/>
            <w:bCs w:val="0"/>
            <w:sz w:val="20"/>
            <w:szCs w:val="20"/>
          </w:rPr>
          <w:fldChar w:fldCharType="separate"/>
        </w:r>
        <w:r w:rsidR="009302B4">
          <w:rPr>
            <w:b w:val="0"/>
            <w:bCs w:val="0"/>
            <w:noProof/>
            <w:sz w:val="20"/>
            <w:szCs w:val="20"/>
          </w:rPr>
          <w:t>3</w:t>
        </w:r>
        <w:r w:rsidRPr="00225A0B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225A0B" w:rsidRPr="00225A0B" w:rsidRDefault="00225A0B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</w:t>
        </w:r>
      </w:p>
    </w:sdtContent>
  </w:sdt>
  <w:p w:rsidR="00225A0B" w:rsidRDefault="00225A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91F" w:rsidRDefault="00D3491F" w:rsidP="00225A0B">
      <w:pPr>
        <w:spacing w:line="240" w:lineRule="auto"/>
      </w:pPr>
      <w:r>
        <w:separator/>
      </w:r>
    </w:p>
  </w:footnote>
  <w:footnote w:type="continuationSeparator" w:id="0">
    <w:p w:rsidR="00D3491F" w:rsidRDefault="00D3491F" w:rsidP="00225A0B">
      <w:pPr>
        <w:spacing w:line="240" w:lineRule="auto"/>
      </w:pPr>
      <w:r>
        <w:continuationSeparator/>
      </w:r>
    </w:p>
  </w:footnote>
  <w:footnote w:id="1">
    <w:p w:rsidR="00225A0B" w:rsidRPr="00610DE9" w:rsidRDefault="00225A0B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</w:t>
      </w:r>
      <w:r w:rsidRPr="00610DE9">
        <w:rPr>
          <w:rFonts w:hint="cs"/>
          <w:b w:val="0"/>
          <w:bCs w:val="0"/>
          <w:rtl/>
        </w:rPr>
        <w:t>תוספות</w:t>
      </w:r>
      <w:r w:rsidRPr="00610DE9">
        <w:rPr>
          <w:b w:val="0"/>
          <w:bCs w:val="0"/>
        </w:rPr>
        <w:t xml:space="preserve"> is responding to the anticipated question; what is the problem if he is an </w:t>
      </w:r>
      <w:r w:rsidRPr="00610DE9">
        <w:rPr>
          <w:rFonts w:hint="cs"/>
          <w:b w:val="0"/>
          <w:bCs w:val="0"/>
          <w:rtl/>
        </w:rPr>
        <w:t>עבד כהן</w:t>
      </w:r>
      <w:r w:rsidRPr="00610DE9">
        <w:rPr>
          <w:b w:val="0"/>
          <w:bCs w:val="0"/>
        </w:rPr>
        <w:t xml:space="preserve">; an </w:t>
      </w:r>
      <w:r w:rsidRPr="00610DE9">
        <w:rPr>
          <w:rFonts w:hint="cs"/>
          <w:b w:val="0"/>
          <w:bCs w:val="0"/>
          <w:rtl/>
        </w:rPr>
        <w:t>עבד כהן</w:t>
      </w:r>
      <w:r w:rsidRPr="00610DE9">
        <w:rPr>
          <w:b w:val="0"/>
          <w:bCs w:val="0"/>
        </w:rPr>
        <w:t xml:space="preserve"> is entitled to eat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>!</w:t>
      </w:r>
      <w:r w:rsidR="00610DE9" w:rsidRPr="00610DE9">
        <w:rPr>
          <w:b w:val="0"/>
          <w:bCs w:val="0"/>
        </w:rPr>
        <w:t xml:space="preserve"> [The </w:t>
      </w:r>
      <w:r w:rsidR="00610DE9" w:rsidRPr="00610DE9">
        <w:rPr>
          <w:rFonts w:hint="cs"/>
          <w:b w:val="0"/>
          <w:bCs w:val="0"/>
          <w:rtl/>
        </w:rPr>
        <w:t>משנה</w:t>
      </w:r>
      <w:r w:rsidR="00610DE9" w:rsidRPr="00610DE9">
        <w:rPr>
          <w:b w:val="0"/>
          <w:bCs w:val="0"/>
        </w:rPr>
        <w:t xml:space="preserve"> is only discussing </w:t>
      </w:r>
      <w:r w:rsidR="00610DE9" w:rsidRPr="00610DE9">
        <w:rPr>
          <w:rFonts w:hint="cs"/>
          <w:b w:val="0"/>
          <w:bCs w:val="0"/>
          <w:rtl/>
        </w:rPr>
        <w:t>תרומה</w:t>
      </w:r>
      <w:r w:rsidR="00610DE9" w:rsidRPr="00610DE9">
        <w:rPr>
          <w:b w:val="0"/>
          <w:bCs w:val="0"/>
        </w:rPr>
        <w:t xml:space="preserve"> (not </w:t>
      </w:r>
      <w:r w:rsidR="00610DE9" w:rsidRPr="00610DE9">
        <w:rPr>
          <w:rFonts w:hint="cs"/>
          <w:b w:val="0"/>
          <w:bCs w:val="0"/>
          <w:rtl/>
        </w:rPr>
        <w:t>להעלותו ליוחסין</w:t>
      </w:r>
      <w:r w:rsidR="00610DE9" w:rsidRPr="00610DE9">
        <w:rPr>
          <w:b w:val="0"/>
          <w:bCs w:val="0"/>
        </w:rPr>
        <w:t>).]</w:t>
      </w:r>
    </w:p>
  </w:footnote>
  <w:footnote w:id="2">
    <w:p w:rsidR="00610DE9" w:rsidRPr="00610DE9" w:rsidRDefault="00610DE9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We have just established that wherever there is a concern that the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 may be freed, we cannot distribute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to that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. This is seemingly a valid reason why </w:t>
      </w:r>
      <w:r w:rsidRPr="00610DE9">
        <w:rPr>
          <w:rFonts w:hint="cs"/>
          <w:b w:val="0"/>
          <w:bCs w:val="0"/>
          <w:rtl/>
        </w:rPr>
        <w:t>אין חולקין לעבד תרומה בלא רבו</w:t>
      </w:r>
      <w:r w:rsidRPr="00610DE9">
        <w:rPr>
          <w:b w:val="0"/>
          <w:bCs w:val="0"/>
        </w:rPr>
        <w:t xml:space="preserve"> because perhaps he was freed already.</w:t>
      </w:r>
    </w:p>
  </w:footnote>
  <w:footnote w:id="3">
    <w:p w:rsidR="00225A0B" w:rsidRPr="00610DE9" w:rsidRDefault="00225A0B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We will mistakenly allow him to marry </w:t>
      </w:r>
      <w:r w:rsidRPr="00610DE9">
        <w:rPr>
          <w:rFonts w:hint="cs"/>
          <w:b w:val="0"/>
          <w:bCs w:val="0"/>
          <w:rtl/>
        </w:rPr>
        <w:t>מיוחסין</w:t>
      </w:r>
      <w:r w:rsidRPr="00610DE9">
        <w:rPr>
          <w:b w:val="0"/>
          <w:bCs w:val="0"/>
        </w:rPr>
        <w:t xml:space="preserve"> under the impression that he is a </w:t>
      </w:r>
      <w:r w:rsidRPr="00610DE9">
        <w:rPr>
          <w:rFonts w:hint="cs"/>
          <w:b w:val="0"/>
          <w:bCs w:val="0"/>
          <w:rtl/>
        </w:rPr>
        <w:t>כהן</w:t>
      </w:r>
      <w:r w:rsidRPr="00610DE9">
        <w:rPr>
          <w:b w:val="0"/>
          <w:bCs w:val="0"/>
        </w:rPr>
        <w:t>.</w:t>
      </w:r>
    </w:p>
  </w:footnote>
  <w:footnote w:id="4">
    <w:p w:rsidR="00610DE9" w:rsidRPr="00610DE9" w:rsidRDefault="00610DE9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The </w:t>
      </w:r>
      <w:r w:rsidRPr="00610DE9">
        <w:rPr>
          <w:rFonts w:hint="cs"/>
          <w:b w:val="0"/>
          <w:bCs w:val="0"/>
          <w:rtl/>
        </w:rPr>
        <w:t>ברייתא</w:t>
      </w:r>
      <w:r w:rsidRPr="00610DE9">
        <w:rPr>
          <w:b w:val="0"/>
          <w:bCs w:val="0"/>
        </w:rPr>
        <w:t xml:space="preserve"> states </w:t>
      </w:r>
      <w:r w:rsidRPr="00610DE9">
        <w:rPr>
          <w:rFonts w:hint="cs"/>
          <w:b w:val="0"/>
          <w:bCs w:val="0"/>
          <w:rtl/>
        </w:rPr>
        <w:t>עשרה אין חולקין להם תרומה בבית הגרנות וכו' והעבד והאשה</w:t>
      </w:r>
      <w:r w:rsidRPr="00610DE9">
        <w:rPr>
          <w:b w:val="0"/>
          <w:bCs w:val="0"/>
        </w:rPr>
        <w:t xml:space="preserve">. The </w:t>
      </w:r>
      <w:r w:rsidRPr="00610DE9">
        <w:rPr>
          <w:rFonts w:hint="cs"/>
          <w:b w:val="0"/>
          <w:bCs w:val="0"/>
          <w:rtl/>
        </w:rPr>
        <w:t>גמרא</w:t>
      </w:r>
      <w:r w:rsidRPr="00610DE9">
        <w:rPr>
          <w:b w:val="0"/>
          <w:bCs w:val="0"/>
        </w:rPr>
        <w:t xml:space="preserve"> is on </w:t>
      </w:r>
      <w:r w:rsidRPr="00610DE9">
        <w:rPr>
          <w:rFonts w:hint="cs"/>
          <w:b w:val="0"/>
          <w:bCs w:val="0"/>
          <w:rtl/>
        </w:rPr>
        <w:t>ק</w:t>
      </w:r>
      <w:proofErr w:type="gramStart"/>
      <w:r w:rsidRPr="00610DE9">
        <w:rPr>
          <w:rFonts w:hint="cs"/>
          <w:b w:val="0"/>
          <w:bCs w:val="0"/>
          <w:rtl/>
        </w:rPr>
        <w:t>,א</w:t>
      </w:r>
      <w:proofErr w:type="gramEnd"/>
      <w:r w:rsidRPr="00610DE9">
        <w:rPr>
          <w:b w:val="0"/>
          <w:bCs w:val="0"/>
        </w:rPr>
        <w:t xml:space="preserve">. (See </w:t>
      </w:r>
      <w:r w:rsidRPr="00610DE9">
        <w:rPr>
          <w:rFonts w:hint="cs"/>
          <w:b w:val="0"/>
          <w:bCs w:val="0"/>
          <w:rtl/>
        </w:rPr>
        <w:t>מהרש"א ופנ"י</w:t>
      </w:r>
      <w:r w:rsidRPr="00610DE9">
        <w:rPr>
          <w:b w:val="0"/>
          <w:bCs w:val="0"/>
        </w:rPr>
        <w:t>.)</w:t>
      </w:r>
    </w:p>
  </w:footnote>
  <w:footnote w:id="5">
    <w:p w:rsidR="00225A0B" w:rsidRPr="00610DE9" w:rsidRDefault="00225A0B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</w:t>
      </w:r>
      <w:r w:rsidRPr="00610DE9">
        <w:rPr>
          <w:rFonts w:hint="cs"/>
          <w:b w:val="0"/>
          <w:bCs w:val="0"/>
          <w:rtl/>
        </w:rPr>
        <w:t>ק,א</w:t>
      </w:r>
      <w:r w:rsidRPr="00610DE9">
        <w:rPr>
          <w:b w:val="0"/>
          <w:bCs w:val="0"/>
        </w:rPr>
        <w:t xml:space="preserve"> according to one opinion.</w:t>
      </w:r>
    </w:p>
  </w:footnote>
  <w:footnote w:id="6">
    <w:p w:rsidR="00225A0B" w:rsidRPr="00610DE9" w:rsidRDefault="00225A0B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We are discussing a </w:t>
      </w:r>
      <w:r w:rsidRPr="00610DE9">
        <w:rPr>
          <w:rFonts w:hint="cs"/>
          <w:b w:val="0"/>
          <w:bCs w:val="0"/>
          <w:rtl/>
        </w:rPr>
        <w:t>בת ישראל</w:t>
      </w:r>
      <w:r w:rsidRPr="00610DE9">
        <w:rPr>
          <w:b w:val="0"/>
          <w:bCs w:val="0"/>
        </w:rPr>
        <w:t xml:space="preserve"> who married a </w:t>
      </w:r>
      <w:r w:rsidRPr="00610DE9">
        <w:rPr>
          <w:rFonts w:hint="cs"/>
          <w:b w:val="0"/>
          <w:bCs w:val="0"/>
          <w:rtl/>
        </w:rPr>
        <w:t>כהן</w:t>
      </w:r>
      <w:r w:rsidRPr="00610DE9">
        <w:rPr>
          <w:b w:val="0"/>
          <w:bCs w:val="0"/>
        </w:rPr>
        <w:t xml:space="preserve"> and eats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as long as she is married.</w:t>
      </w:r>
    </w:p>
  </w:footnote>
  <w:footnote w:id="7">
    <w:p w:rsidR="00225A0B" w:rsidRPr="00610DE9" w:rsidRDefault="00225A0B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We see that the concern of </w:t>
      </w:r>
      <w:r w:rsidRPr="00610DE9">
        <w:rPr>
          <w:rFonts w:hint="cs"/>
          <w:b w:val="0"/>
          <w:bCs w:val="0"/>
          <w:rtl/>
        </w:rPr>
        <w:t>גרושה</w:t>
      </w:r>
      <w:r w:rsidRPr="00610DE9">
        <w:rPr>
          <w:b w:val="0"/>
          <w:bCs w:val="0"/>
        </w:rPr>
        <w:t xml:space="preserve"> is sufficient not to give her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by herself; the same should apply to the concern of </w:t>
      </w:r>
      <w:r w:rsidRPr="00610DE9">
        <w:rPr>
          <w:rFonts w:hint="cs"/>
          <w:b w:val="0"/>
          <w:bCs w:val="0"/>
          <w:rtl/>
        </w:rPr>
        <w:t>שחרור</w:t>
      </w:r>
      <w:r w:rsidRPr="00610DE9">
        <w:rPr>
          <w:b w:val="0"/>
          <w:bCs w:val="0"/>
        </w:rPr>
        <w:t xml:space="preserve"> by </w:t>
      </w:r>
      <w:proofErr w:type="gramStart"/>
      <w:r w:rsidRPr="00610DE9">
        <w:rPr>
          <w:b w:val="0"/>
          <w:bCs w:val="0"/>
        </w:rPr>
        <w:t>an</w:t>
      </w:r>
      <w:proofErr w:type="gramEnd"/>
      <w:r w:rsidRPr="00610DE9">
        <w:rPr>
          <w:b w:val="0"/>
          <w:bCs w:val="0"/>
        </w:rPr>
        <w:t xml:space="preserve">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. There is no need for the </w:t>
      </w:r>
      <w:r w:rsidRPr="00610DE9">
        <w:rPr>
          <w:rFonts w:hint="cs"/>
          <w:b w:val="0"/>
          <w:bCs w:val="0"/>
          <w:rtl/>
        </w:rPr>
        <w:t>חשש</w:t>
      </w:r>
      <w:r w:rsidRPr="00610DE9">
        <w:rPr>
          <w:b w:val="0"/>
          <w:bCs w:val="0"/>
        </w:rPr>
        <w:t xml:space="preserve"> of </w:t>
      </w:r>
      <w:r w:rsidRPr="00610DE9">
        <w:rPr>
          <w:rFonts w:hint="cs"/>
          <w:b w:val="0"/>
          <w:bCs w:val="0"/>
          <w:rtl/>
        </w:rPr>
        <w:t>יוחסין</w:t>
      </w:r>
      <w:r w:rsidRPr="00610DE9">
        <w:rPr>
          <w:b w:val="0"/>
          <w:bCs w:val="0"/>
        </w:rPr>
        <w:t>.</w:t>
      </w:r>
    </w:p>
  </w:footnote>
  <w:footnote w:id="8">
    <w:p w:rsidR="00610DE9" w:rsidRPr="00610DE9" w:rsidRDefault="00610DE9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He certainly will not claim it as </w:t>
      </w:r>
      <w:proofErr w:type="gramStart"/>
      <w:r w:rsidRPr="00610DE9">
        <w:rPr>
          <w:b w:val="0"/>
          <w:bCs w:val="0"/>
        </w:rPr>
        <w:t>an</w:t>
      </w:r>
      <w:proofErr w:type="gramEnd"/>
      <w:r w:rsidRPr="00610DE9">
        <w:rPr>
          <w:b w:val="0"/>
          <w:bCs w:val="0"/>
        </w:rPr>
        <w:t xml:space="preserve"> </w:t>
      </w:r>
      <w:r w:rsidRPr="00610DE9">
        <w:rPr>
          <w:rFonts w:hint="cs"/>
          <w:b w:val="0"/>
          <w:bCs w:val="0"/>
          <w:rtl/>
        </w:rPr>
        <w:t>עבד (כהן)</w:t>
      </w:r>
      <w:r w:rsidRPr="00610DE9">
        <w:rPr>
          <w:b w:val="0"/>
          <w:bCs w:val="0"/>
        </w:rPr>
        <w:t xml:space="preserve">, since he is free now and does not want to be considered an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>.</w:t>
      </w:r>
    </w:p>
  </w:footnote>
  <w:footnote w:id="9">
    <w:p w:rsidR="00610DE9" w:rsidRPr="00610DE9" w:rsidRDefault="00610DE9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Generally one who was an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 will not ask for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after he is freed, because of this concern (since everyone knows he was an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); however in our </w:t>
      </w:r>
      <w:r w:rsidRPr="00610DE9">
        <w:rPr>
          <w:rFonts w:hint="cs"/>
          <w:b w:val="0"/>
          <w:bCs w:val="0"/>
          <w:rtl/>
        </w:rPr>
        <w:t>משנה</w:t>
      </w:r>
      <w:r w:rsidRPr="00610DE9">
        <w:rPr>
          <w:b w:val="0"/>
          <w:bCs w:val="0"/>
        </w:rPr>
        <w:t xml:space="preserve"> where the person in question was not known to be an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, so he will not be afraid to ask for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(people will presume he is a </w:t>
      </w:r>
      <w:r w:rsidRPr="00610DE9">
        <w:rPr>
          <w:rFonts w:hint="cs"/>
          <w:b w:val="0"/>
          <w:bCs w:val="0"/>
          <w:rtl/>
        </w:rPr>
        <w:t>כהן</w:t>
      </w:r>
      <w:r w:rsidRPr="00610DE9">
        <w:rPr>
          <w:b w:val="0"/>
          <w:bCs w:val="0"/>
        </w:rPr>
        <w:t xml:space="preserve">), therefore the </w:t>
      </w:r>
      <w:r w:rsidRPr="00610DE9">
        <w:rPr>
          <w:rFonts w:hint="cs"/>
          <w:b w:val="0"/>
          <w:bCs w:val="0"/>
          <w:rtl/>
        </w:rPr>
        <w:t>גמרא</w:t>
      </w:r>
      <w:r w:rsidRPr="00610DE9">
        <w:rPr>
          <w:b w:val="0"/>
          <w:bCs w:val="0"/>
        </w:rPr>
        <w:t xml:space="preserve"> asks perhaps he is a [freed]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 (see </w:t>
      </w:r>
      <w:r w:rsidRPr="00610DE9">
        <w:rPr>
          <w:rFonts w:hint="cs"/>
          <w:b w:val="0"/>
          <w:bCs w:val="0"/>
          <w:rtl/>
        </w:rPr>
        <w:t>מהרש"א [הארוך]</w:t>
      </w:r>
      <w:r w:rsidRPr="00610DE9">
        <w:rPr>
          <w:b w:val="0"/>
          <w:bCs w:val="0"/>
        </w:rPr>
        <w:t xml:space="preserve">). Alternately; by a known </w:t>
      </w:r>
      <w:r w:rsidRPr="00610DE9">
        <w:rPr>
          <w:rFonts w:hint="cs"/>
          <w:b w:val="0"/>
          <w:bCs w:val="0"/>
          <w:rtl/>
        </w:rPr>
        <w:t>עבד כהן</w:t>
      </w:r>
      <w:r w:rsidRPr="00610DE9">
        <w:rPr>
          <w:b w:val="0"/>
          <w:bCs w:val="0"/>
        </w:rPr>
        <w:t xml:space="preserve"> we will distribute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to him alone since he is eligible to eat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and we assume he will not ask for it when he is freed, however in our </w:t>
      </w:r>
      <w:r w:rsidRPr="00610DE9">
        <w:rPr>
          <w:rFonts w:hint="cs"/>
          <w:b w:val="0"/>
          <w:bCs w:val="0"/>
          <w:rtl/>
        </w:rPr>
        <w:t>משנה</w:t>
      </w:r>
      <w:r w:rsidRPr="00610DE9">
        <w:rPr>
          <w:b w:val="0"/>
          <w:bCs w:val="0"/>
        </w:rPr>
        <w:t xml:space="preserve"> where we want to give him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initially; the concern that perhaps he was an </w:t>
      </w:r>
      <w:r w:rsidRPr="00610DE9">
        <w:rPr>
          <w:rFonts w:hint="cs"/>
          <w:b w:val="0"/>
          <w:bCs w:val="0"/>
          <w:rtl/>
        </w:rPr>
        <w:t>עבד ונשתחרר</w:t>
      </w:r>
      <w:r w:rsidRPr="00610DE9">
        <w:rPr>
          <w:b w:val="0"/>
          <w:bCs w:val="0"/>
        </w:rPr>
        <w:t xml:space="preserve"> is sufficient to prevent him from receiving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(see </w:t>
      </w:r>
      <w:r w:rsidRPr="00610DE9">
        <w:rPr>
          <w:rFonts w:hint="cs"/>
          <w:b w:val="0"/>
          <w:bCs w:val="0"/>
          <w:rtl/>
        </w:rPr>
        <w:t>תוספות הרא"ש</w:t>
      </w:r>
      <w:r w:rsidRPr="00610DE9">
        <w:rPr>
          <w:b w:val="0"/>
          <w:bCs w:val="0"/>
        </w:rPr>
        <w:t>).</w:t>
      </w:r>
    </w:p>
  </w:footnote>
  <w:footnote w:id="10">
    <w:p w:rsidR="00610DE9" w:rsidRPr="00610DE9" w:rsidRDefault="00610DE9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Others amend this to read </w:t>
      </w:r>
      <w:r w:rsidRPr="00610DE9">
        <w:rPr>
          <w:rFonts w:hint="cs"/>
          <w:b w:val="0"/>
          <w:bCs w:val="0"/>
          <w:rtl/>
        </w:rPr>
        <w:t>שהיה</w:t>
      </w:r>
      <w:r w:rsidRPr="00610DE9">
        <w:rPr>
          <w:b w:val="0"/>
          <w:bCs w:val="0"/>
        </w:rPr>
        <w:t>.</w:t>
      </w:r>
    </w:p>
  </w:footnote>
  <w:footnote w:id="11">
    <w:p w:rsidR="00225A0B" w:rsidRPr="00610DE9" w:rsidRDefault="00225A0B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However by a woman there is the concern that she will ask for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 after her divorce from the </w:t>
      </w:r>
      <w:r w:rsidRPr="00610DE9">
        <w:rPr>
          <w:rFonts w:hint="cs"/>
          <w:b w:val="0"/>
          <w:bCs w:val="0"/>
          <w:rtl/>
        </w:rPr>
        <w:t>כהן</w:t>
      </w:r>
      <w:r w:rsidRPr="00610DE9">
        <w:rPr>
          <w:b w:val="0"/>
          <w:bCs w:val="0"/>
        </w:rPr>
        <w:t xml:space="preserve">. She is not concerned that people will </w:t>
      </w:r>
      <w:r w:rsidR="00610DE9">
        <w:rPr>
          <w:b w:val="0"/>
          <w:bCs w:val="0"/>
        </w:rPr>
        <w:t xml:space="preserve">find out and </w:t>
      </w:r>
      <w:r w:rsidRPr="00610DE9">
        <w:rPr>
          <w:b w:val="0"/>
          <w:bCs w:val="0"/>
        </w:rPr>
        <w:t>say that she is a divorcee, for indeed she is one</w:t>
      </w:r>
    </w:p>
  </w:footnote>
  <w:footnote w:id="12">
    <w:p w:rsidR="006559D7" w:rsidRPr="00610DE9" w:rsidRDefault="006559D7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People will say he is still </w:t>
      </w:r>
      <w:proofErr w:type="gramStart"/>
      <w:r w:rsidRPr="00610DE9">
        <w:rPr>
          <w:b w:val="0"/>
          <w:bCs w:val="0"/>
        </w:rPr>
        <w:t>an</w:t>
      </w:r>
      <w:proofErr w:type="gramEnd"/>
      <w:r w:rsidRPr="00610DE9">
        <w:rPr>
          <w:b w:val="0"/>
          <w:bCs w:val="0"/>
        </w:rPr>
        <w:t xml:space="preserve">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 of the </w:t>
      </w:r>
      <w:r w:rsidRPr="00610DE9">
        <w:rPr>
          <w:rFonts w:hint="cs"/>
          <w:b w:val="0"/>
          <w:bCs w:val="0"/>
          <w:rtl/>
        </w:rPr>
        <w:t>כהן</w:t>
      </w:r>
      <w:r w:rsidRPr="00610DE9">
        <w:rPr>
          <w:b w:val="0"/>
          <w:bCs w:val="0"/>
        </w:rPr>
        <w:t xml:space="preserve"> (and therefore he is claiming the </w:t>
      </w:r>
      <w:r w:rsidRPr="00610DE9">
        <w:rPr>
          <w:rFonts w:hint="cs"/>
          <w:b w:val="0"/>
          <w:bCs w:val="0"/>
          <w:rtl/>
        </w:rPr>
        <w:t>תרומה</w:t>
      </w:r>
      <w:r w:rsidR="00610DE9">
        <w:rPr>
          <w:b w:val="0"/>
          <w:bCs w:val="0"/>
        </w:rPr>
        <w:t>)</w:t>
      </w:r>
      <w:r w:rsidRPr="00610DE9">
        <w:rPr>
          <w:b w:val="0"/>
          <w:bCs w:val="0"/>
        </w:rPr>
        <w:t xml:space="preserve">. The freed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 certainly does not want to be considered </w:t>
      </w:r>
      <w:proofErr w:type="gramStart"/>
      <w:r w:rsidRPr="00610DE9">
        <w:rPr>
          <w:b w:val="0"/>
          <w:bCs w:val="0"/>
        </w:rPr>
        <w:t>an</w:t>
      </w:r>
      <w:proofErr w:type="gramEnd"/>
      <w:r w:rsidRPr="00610DE9">
        <w:rPr>
          <w:b w:val="0"/>
          <w:bCs w:val="0"/>
        </w:rPr>
        <w:t xml:space="preserve">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 (and </w:t>
      </w:r>
      <w:r w:rsidRPr="00610DE9">
        <w:rPr>
          <w:rFonts w:hint="cs"/>
          <w:b w:val="0"/>
          <w:bCs w:val="0"/>
          <w:rtl/>
        </w:rPr>
        <w:t>אסור בבת ישראל</w:t>
      </w:r>
      <w:r w:rsidRPr="00610DE9">
        <w:rPr>
          <w:b w:val="0"/>
          <w:bCs w:val="0"/>
        </w:rPr>
        <w:t xml:space="preserve">, etc.). </w:t>
      </w:r>
    </w:p>
  </w:footnote>
  <w:footnote w:id="13">
    <w:p w:rsidR="00610DE9" w:rsidRPr="00610DE9" w:rsidRDefault="00610DE9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We must therefore say that the reason why </w:t>
      </w:r>
      <w:r w:rsidRPr="00610DE9">
        <w:rPr>
          <w:rFonts w:hint="cs"/>
          <w:b w:val="0"/>
          <w:bCs w:val="0"/>
          <w:rtl/>
        </w:rPr>
        <w:t>אין חולקין לעבד בלא רבו</w:t>
      </w:r>
      <w:r w:rsidRPr="00610DE9">
        <w:rPr>
          <w:b w:val="0"/>
          <w:bCs w:val="0"/>
        </w:rPr>
        <w:t xml:space="preserve"> (according to that </w:t>
      </w:r>
      <w:r w:rsidRPr="00610DE9">
        <w:rPr>
          <w:rFonts w:hint="cs"/>
          <w:b w:val="0"/>
          <w:bCs w:val="0"/>
          <w:rtl/>
        </w:rPr>
        <w:t>מ"ד</w:t>
      </w:r>
      <w:r w:rsidRPr="00610DE9">
        <w:rPr>
          <w:b w:val="0"/>
          <w:bCs w:val="0"/>
        </w:rPr>
        <w:t xml:space="preserve">) is (only) because of the concern that we may be </w:t>
      </w:r>
      <w:r w:rsidRPr="00610DE9">
        <w:rPr>
          <w:rFonts w:hint="cs"/>
          <w:b w:val="0"/>
          <w:bCs w:val="0"/>
          <w:rtl/>
        </w:rPr>
        <w:t>מעלה</w:t>
      </w:r>
      <w:r w:rsidRPr="00610DE9">
        <w:rPr>
          <w:b w:val="0"/>
          <w:bCs w:val="0"/>
        </w:rPr>
        <w:t xml:space="preserve"> him to </w:t>
      </w:r>
      <w:r w:rsidRPr="00610DE9">
        <w:rPr>
          <w:rFonts w:hint="cs"/>
          <w:b w:val="0"/>
          <w:bCs w:val="0"/>
          <w:rtl/>
        </w:rPr>
        <w:t>יוחסין</w:t>
      </w:r>
      <w:r w:rsidRPr="00610DE9">
        <w:rPr>
          <w:b w:val="0"/>
          <w:bCs w:val="0"/>
        </w:rPr>
        <w:t>.</w:t>
      </w:r>
    </w:p>
  </w:footnote>
  <w:footnote w:id="14">
    <w:p w:rsidR="006559D7" w:rsidRPr="00610DE9" w:rsidRDefault="006559D7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In this concern (he is similar to a </w:t>
      </w:r>
      <w:r w:rsidRPr="00610DE9">
        <w:rPr>
          <w:rFonts w:hint="cs"/>
          <w:b w:val="0"/>
          <w:bCs w:val="0"/>
          <w:rtl/>
        </w:rPr>
        <w:t>גרושה</w:t>
      </w:r>
      <w:r w:rsidRPr="00610DE9">
        <w:rPr>
          <w:b w:val="0"/>
          <w:bCs w:val="0"/>
        </w:rPr>
        <w:t xml:space="preserve">) there is no fear that people will proclaim him </w:t>
      </w:r>
      <w:proofErr w:type="gramStart"/>
      <w:r w:rsidRPr="00610DE9">
        <w:rPr>
          <w:b w:val="0"/>
          <w:bCs w:val="0"/>
        </w:rPr>
        <w:t>an</w:t>
      </w:r>
      <w:proofErr w:type="gramEnd"/>
      <w:r w:rsidRPr="00610DE9">
        <w:rPr>
          <w:b w:val="0"/>
          <w:bCs w:val="0"/>
        </w:rPr>
        <w:t xml:space="preserve">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; for he is indeed an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>.</w:t>
      </w:r>
    </w:p>
  </w:footnote>
  <w:footnote w:id="15">
    <w:p w:rsidR="00610DE9" w:rsidRPr="00610DE9" w:rsidRDefault="00610DE9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Others amend this to read </w:t>
      </w:r>
      <w:r w:rsidRPr="00610DE9">
        <w:rPr>
          <w:rFonts w:hint="cs"/>
          <w:b w:val="0"/>
          <w:bCs w:val="0"/>
          <w:rtl/>
        </w:rPr>
        <w:t>צא</w:t>
      </w:r>
      <w:r w:rsidRPr="00610DE9">
        <w:rPr>
          <w:b w:val="0"/>
          <w:bCs w:val="0"/>
        </w:rPr>
        <w:t xml:space="preserve"> (in the masculine) instead of </w:t>
      </w:r>
      <w:r w:rsidRPr="00610DE9">
        <w:rPr>
          <w:rFonts w:hint="cs"/>
          <w:b w:val="0"/>
          <w:bCs w:val="0"/>
          <w:rtl/>
        </w:rPr>
        <w:t>צאי</w:t>
      </w:r>
      <w:r w:rsidRPr="00610DE9">
        <w:rPr>
          <w:b w:val="0"/>
          <w:bCs w:val="0"/>
        </w:rPr>
        <w:t xml:space="preserve"> (in the feminine).</w:t>
      </w:r>
    </w:p>
  </w:footnote>
  <w:footnote w:id="16">
    <w:p w:rsidR="006559D7" w:rsidRPr="00610DE9" w:rsidRDefault="006559D7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If the master were to tell him </w:t>
      </w:r>
      <w:r w:rsidRPr="00610DE9">
        <w:rPr>
          <w:rFonts w:hint="cs"/>
          <w:b w:val="0"/>
          <w:bCs w:val="0"/>
          <w:rtl/>
        </w:rPr>
        <w:t>צא מעשה ידיך למזונותיך</w:t>
      </w:r>
      <w:r w:rsidRPr="00610DE9">
        <w:rPr>
          <w:b w:val="0"/>
          <w:bCs w:val="0"/>
        </w:rPr>
        <w:t xml:space="preserve"> then the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 would have proper cause to collect </w:t>
      </w:r>
      <w:r w:rsidRPr="00610DE9">
        <w:rPr>
          <w:rFonts w:hint="cs"/>
          <w:b w:val="0"/>
          <w:bCs w:val="0"/>
          <w:rtl/>
        </w:rPr>
        <w:t>תרומה</w:t>
      </w:r>
      <w:r w:rsidRPr="00610DE9">
        <w:rPr>
          <w:b w:val="0"/>
          <w:bCs w:val="0"/>
        </w:rPr>
        <w:t xml:space="preserve">. However it is highly unlikely that </w:t>
      </w:r>
      <w:r w:rsidR="00610DE9" w:rsidRPr="00610DE9">
        <w:rPr>
          <w:b w:val="0"/>
          <w:bCs w:val="0"/>
        </w:rPr>
        <w:t xml:space="preserve">(the </w:t>
      </w:r>
      <w:r w:rsidR="00610DE9" w:rsidRPr="00610DE9">
        <w:rPr>
          <w:rFonts w:hint="cs"/>
          <w:b w:val="0"/>
          <w:bCs w:val="0"/>
          <w:rtl/>
        </w:rPr>
        <w:t>כהן</w:t>
      </w:r>
      <w:r w:rsidR="00610DE9" w:rsidRPr="00610DE9">
        <w:rPr>
          <w:b w:val="0"/>
          <w:bCs w:val="0"/>
        </w:rPr>
        <w:t xml:space="preserve"> will sell him to a </w:t>
      </w:r>
      <w:r w:rsidR="00610DE9" w:rsidRPr="00610DE9">
        <w:rPr>
          <w:rFonts w:hint="cs"/>
          <w:b w:val="0"/>
          <w:bCs w:val="0"/>
          <w:rtl/>
        </w:rPr>
        <w:t>ישראל</w:t>
      </w:r>
      <w:r w:rsidR="00610DE9" w:rsidRPr="00610DE9">
        <w:rPr>
          <w:b w:val="0"/>
          <w:bCs w:val="0"/>
        </w:rPr>
        <w:t xml:space="preserve"> and) the </w:t>
      </w:r>
      <w:r w:rsidR="00610DE9" w:rsidRPr="00610DE9">
        <w:rPr>
          <w:rFonts w:hint="cs"/>
          <w:b w:val="0"/>
          <w:bCs w:val="0"/>
          <w:rtl/>
        </w:rPr>
        <w:t>ישראל</w:t>
      </w:r>
      <w:r w:rsidR="00610DE9" w:rsidRPr="00610DE9">
        <w:rPr>
          <w:b w:val="0"/>
          <w:bCs w:val="0"/>
        </w:rPr>
        <w:t xml:space="preserve"> </w:t>
      </w:r>
      <w:r w:rsidRPr="00610DE9">
        <w:rPr>
          <w:b w:val="0"/>
          <w:bCs w:val="0"/>
        </w:rPr>
        <w:t xml:space="preserve">tells </w:t>
      </w:r>
      <w:r w:rsidR="00610DE9" w:rsidRPr="00610DE9">
        <w:rPr>
          <w:b w:val="0"/>
          <w:bCs w:val="0"/>
        </w:rPr>
        <w:t>t</w:t>
      </w:r>
      <w:r w:rsidRPr="00610DE9">
        <w:rPr>
          <w:b w:val="0"/>
          <w:bCs w:val="0"/>
        </w:rPr>
        <w:t xml:space="preserve">his </w:t>
      </w:r>
      <w:r w:rsidR="00610DE9" w:rsidRPr="00610DE9">
        <w:rPr>
          <w:b w:val="0"/>
          <w:bCs w:val="0"/>
        </w:rPr>
        <w:t xml:space="preserve">to his </w:t>
      </w:r>
      <w:r w:rsidRPr="00610DE9">
        <w:rPr>
          <w:b w:val="0"/>
          <w:bCs w:val="0"/>
        </w:rPr>
        <w:t>s</w:t>
      </w:r>
      <w:r w:rsidR="00610DE9" w:rsidRPr="00610DE9">
        <w:rPr>
          <w:b w:val="0"/>
          <w:bCs w:val="0"/>
        </w:rPr>
        <w:t>lave</w:t>
      </w:r>
      <w:r w:rsidRPr="00610DE9">
        <w:rPr>
          <w:b w:val="0"/>
          <w:bCs w:val="0"/>
        </w:rPr>
        <w:t xml:space="preserve">, since the master may lose much of the benefits of the slave’s handiwork. </w:t>
      </w:r>
    </w:p>
  </w:footnote>
  <w:footnote w:id="17">
    <w:p w:rsidR="006559D7" w:rsidRPr="00610DE9" w:rsidRDefault="006559D7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</w:t>
      </w:r>
      <w:r w:rsidR="00610DE9" w:rsidRPr="00610DE9">
        <w:rPr>
          <w:b w:val="0"/>
          <w:bCs w:val="0"/>
        </w:rPr>
        <w:t>Th</w:t>
      </w:r>
      <w:r w:rsidRPr="00610DE9">
        <w:rPr>
          <w:b w:val="0"/>
          <w:bCs w:val="0"/>
        </w:rPr>
        <w:t xml:space="preserve">e only reason </w:t>
      </w:r>
      <w:r w:rsidR="00610DE9" w:rsidRPr="00610DE9">
        <w:rPr>
          <w:b w:val="0"/>
          <w:bCs w:val="0"/>
        </w:rPr>
        <w:t xml:space="preserve">why </w:t>
      </w:r>
      <w:r w:rsidR="00610DE9" w:rsidRPr="00610DE9">
        <w:rPr>
          <w:rFonts w:hint="cs"/>
          <w:b w:val="0"/>
          <w:bCs w:val="0"/>
          <w:rtl/>
        </w:rPr>
        <w:t>אין חולקין וכו'</w:t>
      </w:r>
      <w:r w:rsidR="00610DE9" w:rsidRPr="00610DE9">
        <w:rPr>
          <w:b w:val="0"/>
          <w:bCs w:val="0"/>
        </w:rPr>
        <w:t xml:space="preserve"> </w:t>
      </w:r>
      <w:r w:rsidRPr="00610DE9">
        <w:rPr>
          <w:b w:val="0"/>
          <w:bCs w:val="0"/>
        </w:rPr>
        <w:t xml:space="preserve">is because we </w:t>
      </w:r>
      <w:r w:rsidR="00610DE9" w:rsidRPr="00610DE9">
        <w:rPr>
          <w:b w:val="0"/>
          <w:bCs w:val="0"/>
        </w:rPr>
        <w:t>are c</w:t>
      </w:r>
      <w:r w:rsidRPr="00610DE9">
        <w:rPr>
          <w:b w:val="0"/>
          <w:bCs w:val="0"/>
        </w:rPr>
        <w:t xml:space="preserve">oncerned that if we give him </w:t>
      </w:r>
      <w:r w:rsidRPr="00610DE9">
        <w:rPr>
          <w:rFonts w:hint="cs"/>
          <w:b w:val="0"/>
          <w:bCs w:val="0"/>
          <w:rtl/>
        </w:rPr>
        <w:t>תרומה בלא רבו</w:t>
      </w:r>
      <w:r w:rsidRPr="00610DE9">
        <w:rPr>
          <w:b w:val="0"/>
          <w:bCs w:val="0"/>
        </w:rPr>
        <w:t xml:space="preserve"> we will be </w:t>
      </w:r>
      <w:r w:rsidRPr="00610DE9">
        <w:rPr>
          <w:rFonts w:hint="cs"/>
          <w:b w:val="0"/>
          <w:bCs w:val="0"/>
          <w:rtl/>
        </w:rPr>
        <w:t>מעלה</w:t>
      </w:r>
      <w:r w:rsidRPr="00610DE9">
        <w:rPr>
          <w:b w:val="0"/>
          <w:bCs w:val="0"/>
        </w:rPr>
        <w:t xml:space="preserve"> the </w:t>
      </w:r>
      <w:r w:rsidRPr="00610DE9">
        <w:rPr>
          <w:rFonts w:hint="cs"/>
          <w:b w:val="0"/>
          <w:bCs w:val="0"/>
          <w:rtl/>
        </w:rPr>
        <w:t>עבד</w:t>
      </w:r>
      <w:r w:rsidRPr="00610DE9">
        <w:rPr>
          <w:b w:val="0"/>
          <w:bCs w:val="0"/>
        </w:rPr>
        <w:t xml:space="preserve"> to </w:t>
      </w:r>
      <w:r w:rsidRPr="00610DE9">
        <w:rPr>
          <w:rFonts w:hint="cs"/>
          <w:b w:val="0"/>
          <w:bCs w:val="0"/>
          <w:rtl/>
        </w:rPr>
        <w:t>יוחסין</w:t>
      </w:r>
      <w:r w:rsidRPr="00610DE9">
        <w:rPr>
          <w:b w:val="0"/>
          <w:bCs w:val="0"/>
        </w:rPr>
        <w:t xml:space="preserve"> as well.</w:t>
      </w:r>
    </w:p>
  </w:footnote>
  <w:footnote w:id="18">
    <w:p w:rsidR="00610DE9" w:rsidRPr="00610DE9" w:rsidRDefault="00610DE9" w:rsidP="00610DE9">
      <w:pPr>
        <w:pStyle w:val="FootnoteText"/>
        <w:spacing w:line="264" w:lineRule="auto"/>
        <w:rPr>
          <w:b w:val="0"/>
          <w:bCs w:val="0"/>
        </w:rPr>
      </w:pPr>
      <w:r w:rsidRPr="00610DE9">
        <w:rPr>
          <w:rStyle w:val="FootnoteReference"/>
          <w:b w:val="0"/>
          <w:bCs w:val="0"/>
        </w:rPr>
        <w:footnoteRef/>
      </w:r>
      <w:r w:rsidRPr="00610DE9">
        <w:rPr>
          <w:b w:val="0"/>
          <w:bCs w:val="0"/>
        </w:rPr>
        <w:t xml:space="preserve"> See </w:t>
      </w:r>
      <w:r w:rsidRPr="00610DE9">
        <w:rPr>
          <w:rFonts w:hint="cs"/>
          <w:b w:val="0"/>
          <w:bCs w:val="0"/>
          <w:rtl/>
        </w:rPr>
        <w:t>מהרש"א [הארוך]</w:t>
      </w:r>
      <w:r w:rsidRPr="00610DE9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A0B" w:rsidRPr="00225A0B" w:rsidRDefault="00225A0B" w:rsidP="00225A0B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כח,א תוס' ד"ה ודלמא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3D"/>
    <w:rsid w:val="00225A0B"/>
    <w:rsid w:val="002670E3"/>
    <w:rsid w:val="003D0AF6"/>
    <w:rsid w:val="003D4453"/>
    <w:rsid w:val="00453A77"/>
    <w:rsid w:val="004F633E"/>
    <w:rsid w:val="00610DE9"/>
    <w:rsid w:val="0061123D"/>
    <w:rsid w:val="00653A60"/>
    <w:rsid w:val="006559D7"/>
    <w:rsid w:val="009302B4"/>
    <w:rsid w:val="00D3491F"/>
    <w:rsid w:val="00DA5CE0"/>
    <w:rsid w:val="00F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A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0B"/>
  </w:style>
  <w:style w:type="paragraph" w:styleId="Footer">
    <w:name w:val="footer"/>
    <w:basedOn w:val="Normal"/>
    <w:link w:val="FooterChar"/>
    <w:uiPriority w:val="99"/>
    <w:unhideWhenUsed/>
    <w:rsid w:val="00225A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0B"/>
  </w:style>
  <w:style w:type="paragraph" w:styleId="FootnoteText">
    <w:name w:val="footnote text"/>
    <w:basedOn w:val="Normal"/>
    <w:link w:val="FootnoteTextChar"/>
    <w:uiPriority w:val="99"/>
    <w:semiHidden/>
    <w:unhideWhenUsed/>
    <w:rsid w:val="00225A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A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A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A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0B"/>
  </w:style>
  <w:style w:type="paragraph" w:styleId="Footer">
    <w:name w:val="footer"/>
    <w:basedOn w:val="Normal"/>
    <w:link w:val="FooterChar"/>
    <w:uiPriority w:val="99"/>
    <w:unhideWhenUsed/>
    <w:rsid w:val="00225A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0B"/>
  </w:style>
  <w:style w:type="paragraph" w:styleId="FootnoteText">
    <w:name w:val="footnote text"/>
    <w:basedOn w:val="Normal"/>
    <w:link w:val="FootnoteTextChar"/>
    <w:uiPriority w:val="99"/>
    <w:semiHidden/>
    <w:unhideWhenUsed/>
    <w:rsid w:val="00225A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5A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5A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6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45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09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72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93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2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74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2015-11-02T23:11:00Z</dcterms:created>
  <dcterms:modified xsi:type="dcterms:W3CDTF">2015-12-07T00:18:00Z</dcterms:modified>
</cp:coreProperties>
</file>