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F6" w:rsidRDefault="006D34AE" w:rsidP="00A86BD2">
      <w:pPr>
        <w:bidi/>
        <w:rPr>
          <w:b w:val="0"/>
          <w:bCs w:val="0"/>
          <w:sz w:val="24"/>
          <w:szCs w:val="24"/>
          <w:rtl/>
        </w:rPr>
      </w:pPr>
      <w:r w:rsidRPr="005070F6">
        <w:rPr>
          <w:sz w:val="36"/>
          <w:szCs w:val="36"/>
          <w:rtl/>
        </w:rPr>
        <w:t>בית</w:t>
      </w:r>
      <w:r w:rsidR="005070F6">
        <w:rPr>
          <w:rFonts w:hint="cs"/>
          <w:rtl/>
        </w:rPr>
        <w:t xml:space="preserve"> </w:t>
      </w:r>
      <w:r w:rsidRPr="005070F6">
        <w:rPr>
          <w:sz w:val="32"/>
          <w:szCs w:val="32"/>
          <w:rtl/>
        </w:rPr>
        <w:t>הפרס</w:t>
      </w:r>
      <w:r w:rsidR="005070F6">
        <w:rPr>
          <w:rStyle w:val="FootnoteReference"/>
          <w:sz w:val="32"/>
          <w:szCs w:val="32"/>
          <w:rtl/>
        </w:rPr>
        <w:footnoteReference w:id="1"/>
      </w:r>
      <w:r w:rsidRPr="005070F6">
        <w:rPr>
          <w:sz w:val="32"/>
          <w:szCs w:val="32"/>
          <w:rtl/>
        </w:rPr>
        <w:t xml:space="preserve"> דרבנן</w:t>
      </w:r>
      <w:r w:rsidR="005070F6">
        <w:rPr>
          <w:rFonts w:hint="cs"/>
          <w:sz w:val="32"/>
          <w:szCs w:val="32"/>
          <w:rtl/>
        </w:rPr>
        <w:t xml:space="preserve"> </w:t>
      </w:r>
      <w:r w:rsidR="005070F6">
        <w:rPr>
          <w:sz w:val="32"/>
          <w:szCs w:val="32"/>
          <w:rtl/>
        </w:rPr>
        <w:t>–</w:t>
      </w:r>
      <w:r w:rsidR="005070F6">
        <w:rPr>
          <w:rFonts w:hint="cs"/>
          <w:sz w:val="32"/>
          <w:szCs w:val="32"/>
          <w:rtl/>
        </w:rPr>
        <w:t xml:space="preserve"> </w:t>
      </w:r>
      <w:r w:rsidR="005070F6">
        <w:rPr>
          <w:sz w:val="32"/>
          <w:szCs w:val="32"/>
        </w:rPr>
        <w:t xml:space="preserve">The </w:t>
      </w:r>
      <w:proofErr w:type="spellStart"/>
      <w:r w:rsidR="005070F6">
        <w:rPr>
          <w:b w:val="0"/>
          <w:bCs w:val="0"/>
          <w:i/>
          <w:iCs/>
          <w:sz w:val="32"/>
          <w:szCs w:val="32"/>
        </w:rPr>
        <w:t>Toom</w:t>
      </w:r>
      <w:r w:rsidR="0030275E">
        <w:rPr>
          <w:b w:val="0"/>
          <w:bCs w:val="0"/>
          <w:i/>
          <w:iCs/>
          <w:sz w:val="32"/>
          <w:szCs w:val="32"/>
        </w:rPr>
        <w:t>o</w:t>
      </w:r>
      <w:r w:rsidR="005070F6">
        <w:rPr>
          <w:b w:val="0"/>
          <w:bCs w:val="0"/>
          <w:i/>
          <w:iCs/>
          <w:sz w:val="32"/>
          <w:szCs w:val="32"/>
        </w:rPr>
        <w:t>h</w:t>
      </w:r>
      <w:proofErr w:type="spellEnd"/>
      <w:r w:rsidR="005070F6">
        <w:rPr>
          <w:b w:val="0"/>
          <w:bCs w:val="0"/>
          <w:sz w:val="32"/>
          <w:szCs w:val="32"/>
        </w:rPr>
        <w:t xml:space="preserve"> of </w:t>
      </w:r>
      <w:proofErr w:type="spellStart"/>
      <w:r w:rsidR="005070F6">
        <w:rPr>
          <w:i/>
          <w:iCs/>
          <w:sz w:val="32"/>
          <w:szCs w:val="32"/>
        </w:rPr>
        <w:t>Bais</w:t>
      </w:r>
      <w:proofErr w:type="spellEnd"/>
      <w:r w:rsidR="005070F6">
        <w:rPr>
          <w:i/>
          <w:iCs/>
          <w:sz w:val="32"/>
          <w:szCs w:val="32"/>
        </w:rPr>
        <w:t xml:space="preserve"> </w:t>
      </w:r>
      <w:proofErr w:type="spellStart"/>
      <w:r w:rsidR="005070F6">
        <w:rPr>
          <w:i/>
          <w:iCs/>
          <w:sz w:val="32"/>
          <w:szCs w:val="32"/>
        </w:rPr>
        <w:t>Hapras</w:t>
      </w:r>
      <w:proofErr w:type="spellEnd"/>
      <w:r w:rsidR="005070F6">
        <w:rPr>
          <w:sz w:val="32"/>
          <w:szCs w:val="32"/>
        </w:rPr>
        <w:t xml:space="preserve"> is a Rabbinic </w:t>
      </w:r>
      <w:r w:rsidR="005070F6">
        <w:rPr>
          <w:b w:val="0"/>
          <w:bCs w:val="0"/>
          <w:sz w:val="32"/>
          <w:szCs w:val="32"/>
        </w:rPr>
        <w:t xml:space="preserve">ruling         </w:t>
      </w:r>
    </w:p>
    <w:p w:rsidR="005070F6" w:rsidRPr="005070F6" w:rsidRDefault="005070F6" w:rsidP="005070F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5070F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5070F6" w:rsidRPr="005070F6" w:rsidRDefault="0030275E" w:rsidP="005070F6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(the reason a </w:t>
      </w:r>
      <w:r>
        <w:rPr>
          <w:rFonts w:hint="cs"/>
          <w:b w:val="0"/>
          <w:bCs w:val="0"/>
          <w:rtl/>
        </w:rPr>
        <w:t>גדול</w:t>
      </w:r>
      <w:r>
        <w:rPr>
          <w:b w:val="0"/>
          <w:bCs w:val="0"/>
        </w:rPr>
        <w:t xml:space="preserve"> is believed to testify what he remembers </w:t>
      </w:r>
      <w:r>
        <w:rPr>
          <w:rFonts w:hint="cs"/>
          <w:b w:val="0"/>
          <w:bCs w:val="0"/>
          <w:rtl/>
        </w:rPr>
        <w:t>בקטנותו</w:t>
      </w:r>
      <w:r>
        <w:rPr>
          <w:b w:val="0"/>
          <w:bCs w:val="0"/>
        </w:rPr>
        <w:t xml:space="preserve"> regarding a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 is because) the </w:t>
      </w:r>
      <w:r>
        <w:rPr>
          <w:rFonts w:hint="cs"/>
          <w:b w:val="0"/>
          <w:bCs w:val="0"/>
          <w:rtl/>
        </w:rPr>
        <w:t>טומאה</w:t>
      </w:r>
      <w:r>
        <w:rPr>
          <w:b w:val="0"/>
          <w:bCs w:val="0"/>
        </w:rPr>
        <w:t xml:space="preserve"> of a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 is only </w:t>
      </w:r>
      <w:r>
        <w:rPr>
          <w:rFonts w:hint="cs"/>
          <w:b w:val="0"/>
          <w:bCs w:val="0"/>
          <w:rtl/>
        </w:rPr>
        <w:t>מדרבנן</w:t>
      </w:r>
      <w:r>
        <w:rPr>
          <w:b w:val="0"/>
          <w:bCs w:val="0"/>
        </w:rPr>
        <w:t xml:space="preserve">. </w:t>
      </w:r>
      <w:r w:rsidR="00C90E95">
        <w:rPr>
          <w:b w:val="0"/>
          <w:bCs w:val="0"/>
        </w:rPr>
        <w:t xml:space="preserve">Our </w:t>
      </w:r>
      <w:r w:rsidR="00C90E95">
        <w:rPr>
          <w:rFonts w:hint="cs"/>
          <w:b w:val="0"/>
          <w:bCs w:val="0"/>
          <w:rtl/>
        </w:rPr>
        <w:t>תוספות</w:t>
      </w:r>
      <w:r w:rsidR="00C90E95">
        <w:rPr>
          <w:b w:val="0"/>
          <w:bCs w:val="0"/>
        </w:rPr>
        <w:t xml:space="preserve"> discusses the status of the (initial) grave area that was plowed over; is this also only a </w:t>
      </w:r>
      <w:r w:rsidR="00C90E95">
        <w:rPr>
          <w:rFonts w:hint="cs"/>
          <w:b w:val="0"/>
          <w:bCs w:val="0"/>
          <w:rtl/>
        </w:rPr>
        <w:t>טומאה דרבנן</w:t>
      </w:r>
      <w:r w:rsidR="00C90E95">
        <w:rPr>
          <w:b w:val="0"/>
          <w:bCs w:val="0"/>
        </w:rPr>
        <w:t xml:space="preserve">, or since we knew the grave was there initially it retains its </w:t>
      </w:r>
      <w:r w:rsidR="00C90E95">
        <w:rPr>
          <w:rFonts w:hint="cs"/>
          <w:b w:val="0"/>
          <w:bCs w:val="0"/>
          <w:rtl/>
        </w:rPr>
        <w:t>טומאה דאורייתא</w:t>
      </w:r>
      <w:r w:rsidR="00C90E95">
        <w:rPr>
          <w:b w:val="0"/>
          <w:bCs w:val="0"/>
        </w:rPr>
        <w:t xml:space="preserve"> status</w:t>
      </w:r>
      <w:r w:rsidR="00A86BD2">
        <w:rPr>
          <w:b w:val="0"/>
          <w:bCs w:val="0"/>
        </w:rPr>
        <w:t xml:space="preserve"> (and is </w:t>
      </w:r>
      <w:r w:rsidR="00A86BD2">
        <w:rPr>
          <w:rFonts w:hint="cs"/>
          <w:b w:val="0"/>
          <w:bCs w:val="0"/>
          <w:rtl/>
        </w:rPr>
        <w:t>מטמא באוהל</w:t>
      </w:r>
      <w:r w:rsidR="00A86BD2">
        <w:rPr>
          <w:b w:val="0"/>
          <w:bCs w:val="0"/>
        </w:rPr>
        <w:t>)</w:t>
      </w:r>
      <w:r w:rsidR="00C90E95">
        <w:rPr>
          <w:b w:val="0"/>
          <w:bCs w:val="0"/>
        </w:rPr>
        <w:t>.</w:t>
      </w:r>
    </w:p>
    <w:p w:rsidR="005070F6" w:rsidRDefault="00A86BD2" w:rsidP="00A86BD2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</w:t>
      </w:r>
    </w:p>
    <w:p w:rsidR="0030275E" w:rsidRPr="00A86BD2" w:rsidRDefault="006D34AE" w:rsidP="0030275E">
      <w:pPr>
        <w:bidi/>
        <w:rPr>
          <w:rFonts w:cs="David"/>
        </w:rPr>
      </w:pPr>
      <w:r w:rsidRPr="00A86BD2">
        <w:rPr>
          <w:rFonts w:cs="David"/>
          <w:rtl/>
        </w:rPr>
        <w:t>נראה דאפי</w:t>
      </w:r>
      <w:r w:rsidR="0030275E" w:rsidRPr="00A86BD2">
        <w:rPr>
          <w:rFonts w:cs="David" w:hint="cs"/>
          <w:rtl/>
        </w:rPr>
        <w:t>לו</w:t>
      </w:r>
      <w:r w:rsidRPr="00A86BD2">
        <w:rPr>
          <w:rFonts w:cs="David"/>
          <w:rtl/>
        </w:rPr>
        <w:t xml:space="preserve"> במקום הקבר מקילין כמו בשאר שדה ואין לומר דמקום הקבר מטמא באהל</w:t>
      </w:r>
      <w:r w:rsidR="00C90E95" w:rsidRPr="00A86BD2">
        <w:rPr>
          <w:rStyle w:val="FootnoteReference"/>
          <w:rFonts w:cs="David"/>
          <w:rtl/>
        </w:rPr>
        <w:footnoteReference w:id="2"/>
      </w:r>
      <w:r w:rsidRPr="00A86BD2">
        <w:rPr>
          <w:rFonts w:cs="David"/>
          <w:rtl/>
        </w:rPr>
        <w:t xml:space="preserve"> </w:t>
      </w:r>
      <w:r w:rsidR="00A86BD2">
        <w:rPr>
          <w:rFonts w:cs="David" w:hint="cs"/>
          <w:rtl/>
        </w:rPr>
        <w:t>-</w:t>
      </w:r>
    </w:p>
    <w:p w:rsidR="00C90E95" w:rsidRPr="00A86BD2" w:rsidRDefault="00C90E95" w:rsidP="00B06407">
      <w:pPr>
        <w:rPr>
          <w:sz w:val="24"/>
          <w:szCs w:val="24"/>
        </w:rPr>
      </w:pPr>
      <w:r>
        <w:t xml:space="preserve">It is the view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</w:t>
      </w:r>
      <w:r w:rsidRPr="00C90E95">
        <w:t>that we are lenient</w:t>
      </w:r>
      <w:r>
        <w:t xml:space="preserve"> even regarding the place of the </w:t>
      </w:r>
      <w:r>
        <w:rPr>
          <w:b w:val="0"/>
          <w:bCs w:val="0"/>
        </w:rPr>
        <w:t xml:space="preserve">initial </w:t>
      </w:r>
      <w:r>
        <w:t>grave</w:t>
      </w:r>
      <w:r w:rsidR="00A86BD2">
        <w:t>,</w:t>
      </w:r>
      <w:r>
        <w:t xml:space="preserve"> </w:t>
      </w:r>
      <w:r>
        <w:rPr>
          <w:b w:val="0"/>
          <w:bCs w:val="0"/>
        </w:rPr>
        <w:t xml:space="preserve">and it too is dealt with as a </w:t>
      </w:r>
      <w:r>
        <w:rPr>
          <w:rFonts w:hint="cs"/>
          <w:b w:val="0"/>
          <w:bCs w:val="0"/>
          <w:rtl/>
        </w:rPr>
        <w:t>טומאה דרבנן</w:t>
      </w:r>
      <w:r>
        <w:rPr>
          <w:b w:val="0"/>
          <w:bCs w:val="0"/>
        </w:rPr>
        <w:t xml:space="preserve"> </w:t>
      </w:r>
      <w:r>
        <w:t xml:space="preserve">just like the rest of the field </w:t>
      </w:r>
      <w:r>
        <w:rPr>
          <w:b w:val="0"/>
          <w:bCs w:val="0"/>
        </w:rPr>
        <w:t xml:space="preserve">(which has a </w:t>
      </w:r>
      <w:r>
        <w:rPr>
          <w:rFonts w:hint="cs"/>
          <w:b w:val="0"/>
          <w:bCs w:val="0"/>
          <w:rtl/>
        </w:rPr>
        <w:t>טומא</w:t>
      </w:r>
      <w:r w:rsidR="0051436E">
        <w:rPr>
          <w:rFonts w:hint="cs"/>
          <w:b w:val="0"/>
          <w:bCs w:val="0"/>
          <w:rtl/>
        </w:rPr>
        <w:t>ת</w:t>
      </w:r>
      <w:r>
        <w:rPr>
          <w:rFonts w:hint="cs"/>
          <w:b w:val="0"/>
          <w:bCs w:val="0"/>
          <w:rtl/>
        </w:rPr>
        <w:t xml:space="preserve"> בית הפרס (דרבנן)</w:t>
      </w:r>
      <w:r>
        <w:rPr>
          <w:b w:val="0"/>
          <w:bCs w:val="0"/>
        </w:rPr>
        <w:t xml:space="preserve">; meaning </w:t>
      </w:r>
      <w:r>
        <w:t xml:space="preserve">that we do not say that the place of the </w:t>
      </w:r>
      <w:r>
        <w:rPr>
          <w:rFonts w:hint="cs"/>
          <w:rtl/>
        </w:rPr>
        <w:t>קבר</w:t>
      </w:r>
      <w:r>
        <w:t xml:space="preserve"> is </w:t>
      </w:r>
      <w:r>
        <w:rPr>
          <w:rFonts w:hint="cs"/>
          <w:rtl/>
        </w:rPr>
        <w:t>מטמא באהל</w:t>
      </w:r>
      <w:r w:rsidR="0001638E">
        <w:rPr>
          <w:b w:val="0"/>
          <w:bCs w:val="0"/>
        </w:rPr>
        <w:t xml:space="preserve"> </w:t>
      </w:r>
      <w:r w:rsidR="0001638E" w:rsidRPr="00A86BD2">
        <w:rPr>
          <w:b w:val="0"/>
          <w:bCs w:val="0"/>
          <w:sz w:val="24"/>
          <w:szCs w:val="24"/>
        </w:rPr>
        <w:t xml:space="preserve">(but rather it is </w:t>
      </w:r>
      <w:r w:rsidR="0001638E" w:rsidRPr="00A86BD2">
        <w:rPr>
          <w:rFonts w:hint="cs"/>
          <w:b w:val="0"/>
          <w:bCs w:val="0"/>
          <w:sz w:val="24"/>
          <w:szCs w:val="24"/>
          <w:rtl/>
        </w:rPr>
        <w:t>מטמא</w:t>
      </w:r>
      <w:r w:rsidR="0001638E" w:rsidRPr="00A86BD2">
        <w:rPr>
          <w:b w:val="0"/>
          <w:bCs w:val="0"/>
          <w:sz w:val="24"/>
          <w:szCs w:val="24"/>
        </w:rPr>
        <w:t xml:space="preserve"> like the rest of the </w:t>
      </w:r>
      <w:r w:rsidR="0001638E" w:rsidRPr="00A86BD2">
        <w:rPr>
          <w:rFonts w:hint="cs"/>
          <w:b w:val="0"/>
          <w:bCs w:val="0"/>
          <w:sz w:val="24"/>
          <w:szCs w:val="24"/>
          <w:rtl/>
        </w:rPr>
        <w:t>בית הפרס</w:t>
      </w:r>
      <w:r w:rsidR="0001638E" w:rsidRPr="00A86BD2">
        <w:rPr>
          <w:b w:val="0"/>
          <w:bCs w:val="0"/>
          <w:sz w:val="24"/>
          <w:szCs w:val="24"/>
        </w:rPr>
        <w:t>)</w:t>
      </w:r>
      <w:r w:rsidRPr="00A86BD2">
        <w:rPr>
          <w:sz w:val="24"/>
          <w:szCs w:val="24"/>
        </w:rPr>
        <w:t xml:space="preserve"> </w:t>
      </w:r>
      <w:r w:rsidR="0001638E" w:rsidRPr="00A86BD2">
        <w:rPr>
          <w:sz w:val="24"/>
          <w:szCs w:val="24"/>
        </w:rPr>
        <w:t>–</w:t>
      </w:r>
    </w:p>
    <w:p w:rsidR="0001638E" w:rsidRPr="00A86BD2" w:rsidRDefault="0001638E" w:rsidP="00C90E95">
      <w:pPr>
        <w:rPr>
          <w:sz w:val="24"/>
          <w:szCs w:val="24"/>
        </w:rPr>
      </w:pPr>
    </w:p>
    <w:p w:rsidR="0001638E" w:rsidRPr="00A86BD2" w:rsidRDefault="0001638E" w:rsidP="00C90E95">
      <w:pPr>
        <w:rPr>
          <w:b w:val="0"/>
          <w:bCs w:val="0"/>
          <w:sz w:val="24"/>
          <w:szCs w:val="24"/>
        </w:rPr>
      </w:pPr>
      <w:r w:rsidRPr="00A86BD2">
        <w:rPr>
          <w:rFonts w:hint="cs"/>
          <w:b w:val="0"/>
          <w:bCs w:val="0"/>
          <w:sz w:val="24"/>
          <w:szCs w:val="24"/>
          <w:rtl/>
        </w:rPr>
        <w:t>תוספות</w:t>
      </w:r>
      <w:r w:rsidRPr="00A86BD2">
        <w:rPr>
          <w:b w:val="0"/>
          <w:bCs w:val="0"/>
          <w:sz w:val="24"/>
          <w:szCs w:val="24"/>
        </w:rPr>
        <w:t xml:space="preserve"> proves his point</w:t>
      </w:r>
      <w:r w:rsidR="00A86BD2">
        <w:rPr>
          <w:b w:val="0"/>
          <w:bCs w:val="0"/>
          <w:sz w:val="24"/>
          <w:szCs w:val="24"/>
        </w:rPr>
        <w:t>:</w:t>
      </w:r>
    </w:p>
    <w:p w:rsidR="0030275E" w:rsidRPr="00A86BD2" w:rsidRDefault="006D34AE" w:rsidP="00A86BD2">
      <w:pPr>
        <w:bidi/>
        <w:rPr>
          <w:rFonts w:cs="David"/>
        </w:rPr>
      </w:pPr>
      <w:r w:rsidRPr="00A86BD2">
        <w:rPr>
          <w:rFonts w:cs="David"/>
          <w:rtl/>
        </w:rPr>
        <w:t>ומביא רבינו יצחק ראיה מדתניא בפ</w:t>
      </w:r>
      <w:r w:rsidR="0030275E" w:rsidRPr="00A86BD2">
        <w:rPr>
          <w:rFonts w:cs="David" w:hint="cs"/>
          <w:rtl/>
        </w:rPr>
        <w:t xml:space="preserve">רק </w:t>
      </w:r>
      <w:r w:rsidRPr="00A86BD2">
        <w:rPr>
          <w:rFonts w:cs="David"/>
          <w:rtl/>
        </w:rPr>
        <w:t>ק</w:t>
      </w:r>
      <w:r w:rsidR="0030275E" w:rsidRPr="00A86BD2">
        <w:rPr>
          <w:rFonts w:cs="David" w:hint="cs"/>
          <w:rtl/>
        </w:rPr>
        <w:t>מא</w:t>
      </w:r>
      <w:r w:rsidRPr="00A86BD2">
        <w:rPr>
          <w:rFonts w:cs="David"/>
          <w:rtl/>
        </w:rPr>
        <w:t xml:space="preserve"> דמועד קטן </w:t>
      </w:r>
      <w:r w:rsidRPr="00A86BD2">
        <w:rPr>
          <w:rFonts w:cs="David"/>
          <w:sz w:val="20"/>
          <w:szCs w:val="20"/>
          <w:rtl/>
        </w:rPr>
        <w:t>(דף ה</w:t>
      </w:r>
      <w:r w:rsidR="0030275E" w:rsidRPr="00A86BD2">
        <w:rPr>
          <w:rFonts w:cs="David" w:hint="cs"/>
          <w:sz w:val="20"/>
          <w:szCs w:val="20"/>
          <w:rtl/>
        </w:rPr>
        <w:t>,ב</w:t>
      </w:r>
      <w:r w:rsidRPr="00A86BD2">
        <w:rPr>
          <w:rFonts w:cs="David"/>
          <w:sz w:val="20"/>
          <w:szCs w:val="20"/>
          <w:rtl/>
        </w:rPr>
        <w:t>)</w:t>
      </w:r>
      <w:r w:rsidRPr="00A86BD2">
        <w:rPr>
          <w:rFonts w:cs="David"/>
          <w:rtl/>
        </w:rPr>
        <w:t xml:space="preserve"> מצא שדה מצויינת</w:t>
      </w:r>
      <w:r w:rsidR="005A387B" w:rsidRPr="00A86BD2">
        <w:rPr>
          <w:rStyle w:val="FootnoteReference"/>
          <w:rFonts w:cs="David"/>
          <w:rtl/>
        </w:rPr>
        <w:footnoteReference w:id="3"/>
      </w:r>
      <w:r w:rsidRPr="00A86BD2">
        <w:rPr>
          <w:rFonts w:cs="David"/>
          <w:rtl/>
        </w:rPr>
        <w:t xml:space="preserve"> </w:t>
      </w:r>
      <w:r w:rsidR="00A86BD2">
        <w:rPr>
          <w:rFonts w:cs="David" w:hint="cs"/>
          <w:rtl/>
        </w:rPr>
        <w:t>-</w:t>
      </w:r>
    </w:p>
    <w:p w:rsidR="0001638E" w:rsidRPr="0001638E" w:rsidRDefault="0001638E" w:rsidP="0001638E">
      <w:r>
        <w:t xml:space="preserve">And the </w:t>
      </w:r>
      <w:r>
        <w:rPr>
          <w:rFonts w:hint="cs"/>
          <w:rtl/>
        </w:rPr>
        <w:t>ר"י</w:t>
      </w:r>
      <w:r>
        <w:t xml:space="preserve"> offers a proof from the </w:t>
      </w:r>
      <w:r>
        <w:rPr>
          <w:rFonts w:hint="cs"/>
          <w:rtl/>
        </w:rPr>
        <w:t>ברייתא</w:t>
      </w:r>
      <w:r>
        <w:t xml:space="preserve"> in the first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מו"ק</w:t>
      </w:r>
      <w:r>
        <w:t xml:space="preserve"> </w:t>
      </w:r>
      <w:r>
        <w:rPr>
          <w:b w:val="0"/>
          <w:bCs w:val="0"/>
        </w:rPr>
        <w:t xml:space="preserve">which states, </w:t>
      </w:r>
      <w:r>
        <w:t>‘he found a marked field -</w:t>
      </w:r>
    </w:p>
    <w:p w:rsidR="0030275E" w:rsidRPr="00A86BD2" w:rsidRDefault="006D34AE" w:rsidP="00A86BD2">
      <w:pPr>
        <w:bidi/>
        <w:rPr>
          <w:rFonts w:cs="David"/>
          <w:rtl/>
        </w:rPr>
      </w:pPr>
      <w:r w:rsidRPr="00A86BD2">
        <w:rPr>
          <w:rFonts w:cs="David"/>
          <w:rtl/>
        </w:rPr>
        <w:t>ואינו יודע מה טיבה</w:t>
      </w:r>
      <w:r w:rsidR="00E010FC" w:rsidRPr="00A86BD2">
        <w:rPr>
          <w:rStyle w:val="FootnoteReference"/>
          <w:rFonts w:cs="David"/>
          <w:rtl/>
        </w:rPr>
        <w:footnoteReference w:id="4"/>
      </w:r>
      <w:r w:rsidRPr="00A86BD2">
        <w:rPr>
          <w:rFonts w:cs="David"/>
          <w:rtl/>
        </w:rPr>
        <w:t xml:space="preserve"> יש בה אילנות בידוע שנתחרש בה קבר</w:t>
      </w:r>
      <w:r w:rsidR="00E010FC" w:rsidRPr="00A86BD2">
        <w:rPr>
          <w:rStyle w:val="FootnoteReference"/>
          <w:rFonts w:cs="David"/>
          <w:rtl/>
        </w:rPr>
        <w:footnoteReference w:id="5"/>
      </w:r>
      <w:r w:rsidRPr="00A86BD2">
        <w:rPr>
          <w:rFonts w:cs="David"/>
          <w:rtl/>
        </w:rPr>
        <w:t xml:space="preserve"> </w:t>
      </w:r>
      <w:r w:rsidR="00A86BD2">
        <w:rPr>
          <w:rFonts w:cs="David" w:hint="cs"/>
          <w:rtl/>
        </w:rPr>
        <w:t>-</w:t>
      </w:r>
    </w:p>
    <w:p w:rsidR="0001638E" w:rsidRPr="00A86BD2" w:rsidRDefault="0001638E" w:rsidP="00482527">
      <w:pPr>
        <w:rPr>
          <w:b w:val="0"/>
          <w:bCs w:val="0"/>
          <w:sz w:val="24"/>
          <w:szCs w:val="24"/>
        </w:rPr>
      </w:pPr>
      <w:r>
        <w:t xml:space="preserve">But he does not know what the meaning </w:t>
      </w:r>
      <w:r>
        <w:rPr>
          <w:b w:val="0"/>
          <w:bCs w:val="0"/>
        </w:rPr>
        <w:t xml:space="preserve">of this mark is; the rule is if </w:t>
      </w:r>
      <w:r>
        <w:t xml:space="preserve">there are trees </w:t>
      </w:r>
      <w:r>
        <w:rPr>
          <w:b w:val="0"/>
          <w:bCs w:val="0"/>
        </w:rPr>
        <w:t>in this field</w:t>
      </w:r>
      <w:r w:rsidR="0048252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it </w:t>
      </w:r>
      <w:r w:rsidR="00482527">
        <w:t>means</w:t>
      </w:r>
      <w:r>
        <w:t xml:space="preserve"> that a grave was plowed over here </w:t>
      </w:r>
      <w:r w:rsidRPr="00A86BD2">
        <w:rPr>
          <w:b w:val="0"/>
          <w:bCs w:val="0"/>
          <w:sz w:val="24"/>
          <w:szCs w:val="24"/>
        </w:rPr>
        <w:t>in this field</w:t>
      </w:r>
      <w:r w:rsidR="006226A4" w:rsidRPr="00A86BD2">
        <w:rPr>
          <w:b w:val="0"/>
          <w:bCs w:val="0"/>
          <w:sz w:val="24"/>
          <w:szCs w:val="24"/>
        </w:rPr>
        <w:t xml:space="preserve"> (and it is considered a </w:t>
      </w:r>
      <w:r w:rsidR="006226A4" w:rsidRPr="00A86BD2">
        <w:rPr>
          <w:rFonts w:hint="cs"/>
          <w:b w:val="0"/>
          <w:bCs w:val="0"/>
          <w:sz w:val="24"/>
          <w:szCs w:val="24"/>
          <w:rtl/>
        </w:rPr>
        <w:t>בית הפרס</w:t>
      </w:r>
      <w:r w:rsidR="006226A4" w:rsidRPr="00A86BD2">
        <w:rPr>
          <w:b w:val="0"/>
          <w:bCs w:val="0"/>
          <w:sz w:val="24"/>
          <w:szCs w:val="24"/>
        </w:rPr>
        <w:t>)</w:t>
      </w:r>
      <w:r w:rsidRPr="00A86BD2">
        <w:rPr>
          <w:b w:val="0"/>
          <w:bCs w:val="0"/>
          <w:sz w:val="24"/>
          <w:szCs w:val="24"/>
        </w:rPr>
        <w:t>. If however -</w:t>
      </w:r>
    </w:p>
    <w:p w:rsidR="0030275E" w:rsidRPr="00D10AD9" w:rsidRDefault="006D34AE" w:rsidP="00D10AD9">
      <w:pPr>
        <w:bidi/>
        <w:rPr>
          <w:rFonts w:cs="David"/>
        </w:rPr>
      </w:pPr>
      <w:r w:rsidRPr="00D10AD9">
        <w:rPr>
          <w:rFonts w:cs="David"/>
          <w:rtl/>
        </w:rPr>
        <w:t>אין בה אילנות בידוע שאבד בה קבר</w:t>
      </w:r>
      <w:r w:rsidR="009C33EC" w:rsidRPr="00D10AD9">
        <w:rPr>
          <w:rStyle w:val="FootnoteReference"/>
          <w:rFonts w:cs="David"/>
          <w:rtl/>
        </w:rPr>
        <w:footnoteReference w:id="6"/>
      </w:r>
      <w:r w:rsidRPr="00D10AD9">
        <w:rPr>
          <w:rFonts w:cs="David"/>
          <w:rtl/>
        </w:rPr>
        <w:t xml:space="preserve"> </w:t>
      </w:r>
      <w:r w:rsidR="00D10AD9">
        <w:rPr>
          <w:rFonts w:cs="David" w:hint="cs"/>
          <w:rtl/>
        </w:rPr>
        <w:t>-</w:t>
      </w:r>
    </w:p>
    <w:p w:rsidR="0001638E" w:rsidRPr="00A86BD2" w:rsidRDefault="0001638E" w:rsidP="00482527">
      <w:pPr>
        <w:rPr>
          <w:b w:val="0"/>
          <w:bCs w:val="0"/>
          <w:sz w:val="24"/>
          <w:szCs w:val="24"/>
        </w:rPr>
      </w:pPr>
      <w:r>
        <w:t xml:space="preserve">There are no trees </w:t>
      </w:r>
      <w:r>
        <w:rPr>
          <w:b w:val="0"/>
          <w:bCs w:val="0"/>
        </w:rPr>
        <w:t>in this field</w:t>
      </w:r>
      <w:r w:rsidR="009C33EC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it </w:t>
      </w:r>
      <w:r w:rsidR="00482527">
        <w:t>means</w:t>
      </w:r>
      <w:r>
        <w:t xml:space="preserve"> that a </w:t>
      </w:r>
      <w:r>
        <w:rPr>
          <w:rFonts w:hint="cs"/>
          <w:rtl/>
        </w:rPr>
        <w:t>קבר</w:t>
      </w:r>
      <w:r>
        <w:t xml:space="preserve"> was ‘lost’ in this </w:t>
      </w:r>
      <w:r w:rsidRPr="00A86BD2">
        <w:rPr>
          <w:b w:val="0"/>
          <w:bCs w:val="0"/>
          <w:sz w:val="24"/>
          <w:szCs w:val="24"/>
        </w:rPr>
        <w:t>field</w:t>
      </w:r>
      <w:r w:rsidR="009C33EC" w:rsidRPr="00A86BD2">
        <w:rPr>
          <w:b w:val="0"/>
          <w:bCs w:val="0"/>
          <w:sz w:val="24"/>
          <w:szCs w:val="24"/>
        </w:rPr>
        <w:t>’</w:t>
      </w:r>
      <w:r w:rsidR="006226A4" w:rsidRPr="00A86BD2">
        <w:rPr>
          <w:b w:val="0"/>
          <w:bCs w:val="0"/>
          <w:sz w:val="24"/>
          <w:szCs w:val="24"/>
        </w:rPr>
        <w:t xml:space="preserve"> (and it is not considered a </w:t>
      </w:r>
      <w:r w:rsidR="006226A4" w:rsidRPr="00A86BD2">
        <w:rPr>
          <w:rFonts w:hint="cs"/>
          <w:b w:val="0"/>
          <w:bCs w:val="0"/>
          <w:sz w:val="24"/>
          <w:szCs w:val="24"/>
          <w:rtl/>
        </w:rPr>
        <w:t>בית הפרס</w:t>
      </w:r>
      <w:r w:rsidR="00A86BD2">
        <w:rPr>
          <w:b w:val="0"/>
          <w:bCs w:val="0"/>
          <w:sz w:val="24"/>
          <w:szCs w:val="24"/>
        </w:rPr>
        <w:t xml:space="preserve"> and the entire field is </w:t>
      </w:r>
      <w:r w:rsidR="00A86BD2">
        <w:rPr>
          <w:rFonts w:hint="cs"/>
          <w:b w:val="0"/>
          <w:bCs w:val="0"/>
          <w:sz w:val="24"/>
          <w:szCs w:val="24"/>
          <w:rtl/>
        </w:rPr>
        <w:t>מטמא באוהל</w:t>
      </w:r>
      <w:r w:rsidR="006226A4" w:rsidRPr="00A86BD2">
        <w:rPr>
          <w:b w:val="0"/>
          <w:bCs w:val="0"/>
          <w:sz w:val="24"/>
          <w:szCs w:val="24"/>
        </w:rPr>
        <w:t>)</w:t>
      </w:r>
      <w:r w:rsidRPr="00A86BD2">
        <w:rPr>
          <w:b w:val="0"/>
          <w:bCs w:val="0"/>
          <w:sz w:val="24"/>
          <w:szCs w:val="24"/>
        </w:rPr>
        <w:t xml:space="preserve">. This concludes the </w:t>
      </w:r>
      <w:r w:rsidRPr="00A86BD2">
        <w:rPr>
          <w:rFonts w:hint="cs"/>
          <w:b w:val="0"/>
          <w:bCs w:val="0"/>
          <w:sz w:val="24"/>
          <w:szCs w:val="24"/>
          <w:rtl/>
        </w:rPr>
        <w:t>ברייתא</w:t>
      </w:r>
      <w:r w:rsidRPr="00A86BD2">
        <w:rPr>
          <w:b w:val="0"/>
          <w:bCs w:val="0"/>
          <w:sz w:val="24"/>
          <w:szCs w:val="24"/>
        </w:rPr>
        <w:t>.</w:t>
      </w:r>
      <w:r w:rsidR="00115731" w:rsidRPr="00A86BD2">
        <w:rPr>
          <w:b w:val="0"/>
          <w:bCs w:val="0"/>
          <w:sz w:val="24"/>
          <w:szCs w:val="24"/>
        </w:rPr>
        <w:t xml:space="preserve"> The </w:t>
      </w:r>
      <w:r w:rsidR="00115731" w:rsidRPr="00A86BD2">
        <w:rPr>
          <w:rFonts w:hint="cs"/>
          <w:b w:val="0"/>
          <w:bCs w:val="0"/>
          <w:sz w:val="24"/>
          <w:szCs w:val="24"/>
          <w:rtl/>
        </w:rPr>
        <w:t>ר"י</w:t>
      </w:r>
      <w:r w:rsidR="00115731" w:rsidRPr="00A86BD2">
        <w:rPr>
          <w:b w:val="0"/>
          <w:bCs w:val="0"/>
          <w:sz w:val="24"/>
          <w:szCs w:val="24"/>
        </w:rPr>
        <w:t xml:space="preserve"> continues with his proof -</w:t>
      </w:r>
    </w:p>
    <w:p w:rsidR="0030275E" w:rsidRPr="00A86BD2" w:rsidRDefault="006D34AE" w:rsidP="00456602">
      <w:pPr>
        <w:bidi/>
        <w:rPr>
          <w:rFonts w:cs="David"/>
        </w:rPr>
      </w:pPr>
      <w:r w:rsidRPr="00A86BD2">
        <w:rPr>
          <w:rFonts w:cs="David"/>
          <w:rtl/>
        </w:rPr>
        <w:t xml:space="preserve">ומאי נפקא מינה כיון שעתה אינו יודע מקום הקבר בין נחרש בין אבד </w:t>
      </w:r>
      <w:r w:rsidR="00456602">
        <w:rPr>
          <w:rFonts w:cs="David" w:hint="cs"/>
          <w:rtl/>
        </w:rPr>
        <w:t>-</w:t>
      </w:r>
    </w:p>
    <w:p w:rsidR="00115731" w:rsidRPr="00115731" w:rsidRDefault="00115731" w:rsidP="00115731">
      <w:r>
        <w:lastRenderedPageBreak/>
        <w:t xml:space="preserve">But what is the difference </w:t>
      </w:r>
      <w:r>
        <w:rPr>
          <w:b w:val="0"/>
          <w:bCs w:val="0"/>
        </w:rPr>
        <w:t xml:space="preserve">whether </w:t>
      </w:r>
      <w:r w:rsidRPr="00115731">
        <w:rPr>
          <w:rFonts w:hint="cs"/>
          <w:rtl/>
        </w:rPr>
        <w:t>נתחרש</w:t>
      </w:r>
      <w:r>
        <w:rPr>
          <w:rFonts w:hint="cs"/>
          <w:b w:val="0"/>
          <w:bCs w:val="0"/>
          <w:rtl/>
        </w:rPr>
        <w:t xml:space="preserve"> בה קבר</w:t>
      </w:r>
      <w:r>
        <w:rPr>
          <w:b w:val="0"/>
          <w:bCs w:val="0"/>
        </w:rPr>
        <w:t xml:space="preserve"> or </w:t>
      </w:r>
      <w:r w:rsidRPr="00115731">
        <w:rPr>
          <w:rFonts w:hint="cs"/>
          <w:rtl/>
        </w:rPr>
        <w:t>אבד</w:t>
      </w:r>
      <w:r>
        <w:rPr>
          <w:rFonts w:hint="cs"/>
          <w:b w:val="0"/>
          <w:bCs w:val="0"/>
          <w:rtl/>
        </w:rPr>
        <w:t xml:space="preserve"> בה קבר</w:t>
      </w:r>
      <w:r>
        <w:rPr>
          <w:b w:val="0"/>
          <w:bCs w:val="0"/>
        </w:rPr>
        <w:t xml:space="preserve">, </w:t>
      </w:r>
      <w:r>
        <w:t>since now he does not know</w:t>
      </w:r>
      <w:r w:rsidR="00A86BD2" w:rsidRPr="00A86BD2">
        <w:rPr>
          <w:rStyle w:val="FootnoteReference"/>
          <w:rFonts w:asciiTheme="majorBidi" w:hAnsiTheme="majorBidi" w:cstheme="majorBidi"/>
          <w:rtl/>
        </w:rPr>
        <w:footnoteReference w:id="7"/>
      </w:r>
      <w:r>
        <w:t xml:space="preserve"> the place of the </w:t>
      </w:r>
      <w:r>
        <w:rPr>
          <w:rFonts w:hint="cs"/>
          <w:rtl/>
        </w:rPr>
        <w:t>קבר</w:t>
      </w:r>
      <w:r>
        <w:t xml:space="preserve"> -</w:t>
      </w:r>
    </w:p>
    <w:p w:rsidR="0030275E" w:rsidRPr="00456602" w:rsidRDefault="006D34AE" w:rsidP="00456602">
      <w:pPr>
        <w:bidi/>
        <w:rPr>
          <w:rFonts w:cs="David"/>
        </w:rPr>
      </w:pPr>
      <w:r w:rsidRPr="00456602">
        <w:rPr>
          <w:rFonts w:cs="David"/>
          <w:rtl/>
        </w:rPr>
        <w:t xml:space="preserve">אלא שמע מינה דמקום הקבר טהור כשנחרש </w:t>
      </w:r>
      <w:r w:rsidR="00456602">
        <w:rPr>
          <w:rFonts w:cs="David" w:hint="cs"/>
          <w:rtl/>
        </w:rPr>
        <w:t>-</w:t>
      </w:r>
    </w:p>
    <w:p w:rsidR="00115731" w:rsidRPr="00456602" w:rsidRDefault="00115731" w:rsidP="00115731">
      <w:pPr>
        <w:rPr>
          <w:b w:val="0"/>
          <w:bCs w:val="0"/>
          <w:sz w:val="24"/>
          <w:szCs w:val="24"/>
        </w:rPr>
      </w:pPr>
      <w:r>
        <w:t xml:space="preserve">But rather we can derive from this the in </w:t>
      </w:r>
      <w:r>
        <w:rPr>
          <w:b w:val="0"/>
          <w:bCs w:val="0"/>
        </w:rPr>
        <w:t xml:space="preserve">a case of </w:t>
      </w:r>
      <w:r>
        <w:rPr>
          <w:rFonts w:hint="cs"/>
          <w:rtl/>
        </w:rPr>
        <w:t>נחרש</w:t>
      </w:r>
      <w:r>
        <w:rPr>
          <w:rFonts w:hint="cs"/>
          <w:b w:val="0"/>
          <w:bCs w:val="0"/>
          <w:rtl/>
        </w:rPr>
        <w:t xml:space="preserve"> בה קבר</w:t>
      </w:r>
      <w:r>
        <w:rPr>
          <w:b w:val="0"/>
          <w:bCs w:val="0"/>
        </w:rPr>
        <w:t xml:space="preserve">, </w:t>
      </w:r>
      <w:r>
        <w:t xml:space="preserve">that the place of the </w:t>
      </w:r>
      <w:r>
        <w:rPr>
          <w:rFonts w:hint="cs"/>
          <w:rtl/>
        </w:rPr>
        <w:t>קבר</w:t>
      </w:r>
      <w:r>
        <w:t xml:space="preserve"> is </w:t>
      </w:r>
      <w:r>
        <w:rPr>
          <w:rFonts w:hint="cs"/>
          <w:rtl/>
        </w:rPr>
        <w:t>טהור</w:t>
      </w:r>
      <w:r>
        <w:t xml:space="preserve"> </w:t>
      </w:r>
      <w:r w:rsidRPr="00456602">
        <w:rPr>
          <w:b w:val="0"/>
          <w:bCs w:val="0"/>
          <w:sz w:val="24"/>
          <w:szCs w:val="24"/>
        </w:rPr>
        <w:t xml:space="preserve">from </w:t>
      </w:r>
      <w:r w:rsidRPr="00456602">
        <w:rPr>
          <w:rFonts w:hint="cs"/>
          <w:b w:val="0"/>
          <w:bCs w:val="0"/>
          <w:sz w:val="24"/>
          <w:szCs w:val="24"/>
          <w:rtl/>
        </w:rPr>
        <w:t>טומאת אוהל</w:t>
      </w:r>
      <w:r w:rsidRPr="00456602">
        <w:rPr>
          <w:b w:val="0"/>
          <w:bCs w:val="0"/>
          <w:sz w:val="24"/>
          <w:szCs w:val="24"/>
        </w:rPr>
        <w:t xml:space="preserve"> and is only </w:t>
      </w:r>
      <w:r w:rsidRPr="00456602">
        <w:rPr>
          <w:rFonts w:hint="cs"/>
          <w:b w:val="0"/>
          <w:bCs w:val="0"/>
          <w:sz w:val="24"/>
          <w:szCs w:val="24"/>
          <w:rtl/>
        </w:rPr>
        <w:t>מטמא</w:t>
      </w:r>
      <w:r w:rsidRPr="00456602">
        <w:rPr>
          <w:b w:val="0"/>
          <w:bCs w:val="0"/>
          <w:sz w:val="24"/>
          <w:szCs w:val="24"/>
        </w:rPr>
        <w:t xml:space="preserve"> like a </w:t>
      </w:r>
      <w:r w:rsidRPr="00456602">
        <w:rPr>
          <w:rFonts w:hint="cs"/>
          <w:b w:val="0"/>
          <w:bCs w:val="0"/>
          <w:sz w:val="24"/>
          <w:szCs w:val="24"/>
          <w:rtl/>
        </w:rPr>
        <w:t>בית הפרס</w:t>
      </w:r>
      <w:r w:rsidRPr="00456602">
        <w:rPr>
          <w:b w:val="0"/>
          <w:bCs w:val="0"/>
          <w:sz w:val="24"/>
          <w:szCs w:val="24"/>
        </w:rPr>
        <w:t xml:space="preserve">; however if </w:t>
      </w:r>
      <w:r w:rsidRPr="00456602">
        <w:rPr>
          <w:rFonts w:hint="cs"/>
          <w:b w:val="0"/>
          <w:bCs w:val="0"/>
          <w:sz w:val="24"/>
          <w:szCs w:val="24"/>
          <w:rtl/>
        </w:rPr>
        <w:t>נאבד בה קבר</w:t>
      </w:r>
      <w:r w:rsidRPr="00456602">
        <w:rPr>
          <w:b w:val="0"/>
          <w:bCs w:val="0"/>
          <w:sz w:val="24"/>
          <w:szCs w:val="24"/>
        </w:rPr>
        <w:t xml:space="preserve">, then the whole area is </w:t>
      </w:r>
      <w:r w:rsidRPr="00456602">
        <w:rPr>
          <w:rFonts w:hint="cs"/>
          <w:b w:val="0"/>
          <w:bCs w:val="0"/>
          <w:sz w:val="24"/>
          <w:szCs w:val="24"/>
          <w:rtl/>
        </w:rPr>
        <w:t>מטמא באוהל</w:t>
      </w:r>
      <w:r w:rsidRPr="00456602">
        <w:rPr>
          <w:b w:val="0"/>
          <w:bCs w:val="0"/>
          <w:sz w:val="24"/>
          <w:szCs w:val="24"/>
        </w:rPr>
        <w:t>.</w:t>
      </w:r>
      <w:r w:rsidR="006226A4" w:rsidRPr="00456602">
        <w:rPr>
          <w:rStyle w:val="FootnoteReference"/>
          <w:b w:val="0"/>
          <w:bCs w:val="0"/>
          <w:sz w:val="24"/>
          <w:szCs w:val="24"/>
        </w:rPr>
        <w:footnoteReference w:id="8"/>
      </w:r>
    </w:p>
    <w:p w:rsidR="006226A4" w:rsidRPr="00456602" w:rsidRDefault="006226A4" w:rsidP="00115731">
      <w:pPr>
        <w:rPr>
          <w:b w:val="0"/>
          <w:bCs w:val="0"/>
          <w:sz w:val="24"/>
          <w:szCs w:val="24"/>
        </w:rPr>
      </w:pPr>
    </w:p>
    <w:p w:rsidR="006226A4" w:rsidRPr="00456602" w:rsidRDefault="006226A4" w:rsidP="00115731">
      <w:pPr>
        <w:rPr>
          <w:b w:val="0"/>
          <w:bCs w:val="0"/>
          <w:sz w:val="24"/>
          <w:szCs w:val="24"/>
        </w:rPr>
      </w:pPr>
      <w:r w:rsidRPr="00456602">
        <w:rPr>
          <w:rFonts w:hint="cs"/>
          <w:b w:val="0"/>
          <w:bCs w:val="0"/>
          <w:sz w:val="24"/>
          <w:szCs w:val="24"/>
          <w:rtl/>
        </w:rPr>
        <w:t>תוספות</w:t>
      </w:r>
      <w:r w:rsidRPr="00456602">
        <w:rPr>
          <w:b w:val="0"/>
          <w:bCs w:val="0"/>
          <w:sz w:val="24"/>
          <w:szCs w:val="24"/>
        </w:rPr>
        <w:t xml:space="preserve"> discusses the </w:t>
      </w:r>
      <w:r w:rsidRPr="00456602">
        <w:rPr>
          <w:rFonts w:hint="cs"/>
          <w:b w:val="0"/>
          <w:bCs w:val="0"/>
          <w:sz w:val="24"/>
          <w:szCs w:val="24"/>
          <w:rtl/>
        </w:rPr>
        <w:t>טומאה</w:t>
      </w:r>
      <w:r w:rsidRPr="00456602">
        <w:rPr>
          <w:b w:val="0"/>
          <w:bCs w:val="0"/>
          <w:sz w:val="24"/>
          <w:szCs w:val="24"/>
        </w:rPr>
        <w:t xml:space="preserve"> of a </w:t>
      </w:r>
      <w:r w:rsidRPr="00456602">
        <w:rPr>
          <w:rFonts w:hint="cs"/>
          <w:b w:val="0"/>
          <w:bCs w:val="0"/>
          <w:sz w:val="24"/>
          <w:szCs w:val="24"/>
          <w:rtl/>
        </w:rPr>
        <w:t>בית הפרס</w:t>
      </w:r>
      <w:r w:rsidRPr="00456602">
        <w:rPr>
          <w:b w:val="0"/>
          <w:bCs w:val="0"/>
          <w:sz w:val="24"/>
          <w:szCs w:val="24"/>
        </w:rPr>
        <w:t>:</w:t>
      </w:r>
    </w:p>
    <w:p w:rsidR="0030275E" w:rsidRPr="00456602" w:rsidRDefault="006D34AE" w:rsidP="00456602">
      <w:pPr>
        <w:bidi/>
        <w:rPr>
          <w:rFonts w:cs="David"/>
        </w:rPr>
      </w:pPr>
      <w:r w:rsidRPr="00456602">
        <w:rPr>
          <w:rFonts w:cs="David"/>
          <w:rtl/>
        </w:rPr>
        <w:t xml:space="preserve">ובית הפרס להכי הוי דרבנן משום דהוי ספק טומאה ברשות הרבים </w:t>
      </w:r>
      <w:r w:rsidR="00456602">
        <w:rPr>
          <w:rFonts w:cs="David" w:hint="cs"/>
          <w:rtl/>
        </w:rPr>
        <w:t>-</w:t>
      </w:r>
    </w:p>
    <w:p w:rsidR="006226A4" w:rsidRPr="00456602" w:rsidRDefault="006226A4" w:rsidP="00EB7BB8">
      <w:pPr>
        <w:rPr>
          <w:b w:val="0"/>
          <w:bCs w:val="0"/>
          <w:sz w:val="24"/>
          <w:szCs w:val="24"/>
        </w:rPr>
      </w:pPr>
      <w:r>
        <w:t xml:space="preserve">And the reason a </w:t>
      </w:r>
      <w:r>
        <w:rPr>
          <w:rFonts w:hint="cs"/>
          <w:rtl/>
        </w:rPr>
        <w:t>בית הפרס</w:t>
      </w:r>
      <w:r>
        <w:t xml:space="preserve"> is </w:t>
      </w:r>
      <w:r>
        <w:rPr>
          <w:rFonts w:hint="cs"/>
          <w:b w:val="0"/>
          <w:bCs w:val="0"/>
          <w:rtl/>
        </w:rPr>
        <w:t>טמא</w:t>
      </w:r>
      <w:r>
        <w:rPr>
          <w:b w:val="0"/>
          <w:bCs w:val="0"/>
        </w:rPr>
        <w:t xml:space="preserve"> only </w:t>
      </w:r>
      <w:r>
        <w:rPr>
          <w:rFonts w:hint="cs"/>
          <w:rtl/>
        </w:rPr>
        <w:t>מדרבנן</w:t>
      </w:r>
      <w:r>
        <w:t xml:space="preserve"> </w:t>
      </w:r>
      <w:r w:rsidR="00A22B06">
        <w:t xml:space="preserve">is because it is a </w:t>
      </w:r>
      <w:r w:rsidR="00A22B06">
        <w:rPr>
          <w:rFonts w:hint="cs"/>
          <w:rtl/>
        </w:rPr>
        <w:t>ספק טומאה</w:t>
      </w:r>
      <w:r w:rsidR="00A22B06">
        <w:t xml:space="preserve"> i</w:t>
      </w:r>
      <w:r w:rsidR="00EB7BB8">
        <w:t>n</w:t>
      </w:r>
      <w:r w:rsidR="00A22B06">
        <w:t xml:space="preserve"> a </w:t>
      </w:r>
      <w:r w:rsidR="00A22B06">
        <w:rPr>
          <w:rFonts w:hint="cs"/>
          <w:rtl/>
        </w:rPr>
        <w:t>רה"ר</w:t>
      </w:r>
      <w:r w:rsidR="00A22B06">
        <w:t xml:space="preserve"> </w:t>
      </w:r>
      <w:r w:rsidR="00A22B06" w:rsidRPr="00456602">
        <w:rPr>
          <w:b w:val="0"/>
          <w:bCs w:val="0"/>
          <w:sz w:val="24"/>
          <w:szCs w:val="24"/>
        </w:rPr>
        <w:t xml:space="preserve">and a </w:t>
      </w:r>
      <w:r w:rsidR="00A22B06" w:rsidRPr="00456602">
        <w:rPr>
          <w:rFonts w:hint="cs"/>
          <w:b w:val="0"/>
          <w:bCs w:val="0"/>
          <w:sz w:val="24"/>
          <w:szCs w:val="24"/>
          <w:rtl/>
        </w:rPr>
        <w:t>ספק טומאה ברה"ר</w:t>
      </w:r>
      <w:r w:rsidR="00A22B06" w:rsidRPr="00456602">
        <w:rPr>
          <w:b w:val="0"/>
          <w:bCs w:val="0"/>
          <w:sz w:val="24"/>
          <w:szCs w:val="24"/>
        </w:rPr>
        <w:t xml:space="preserve"> is </w:t>
      </w:r>
      <w:r w:rsidR="00A22B06" w:rsidRPr="00456602">
        <w:rPr>
          <w:rFonts w:hint="cs"/>
          <w:b w:val="0"/>
          <w:bCs w:val="0"/>
          <w:sz w:val="24"/>
          <w:szCs w:val="24"/>
          <w:rtl/>
        </w:rPr>
        <w:t>טהור (מן תורה)</w:t>
      </w:r>
      <w:r w:rsidR="00A22B06" w:rsidRPr="00456602">
        <w:rPr>
          <w:b w:val="0"/>
          <w:bCs w:val="0"/>
          <w:sz w:val="24"/>
          <w:szCs w:val="24"/>
        </w:rPr>
        <w:t xml:space="preserve">, and here the </w:t>
      </w:r>
      <w:r w:rsidR="00A22B06" w:rsidRPr="00456602">
        <w:rPr>
          <w:rFonts w:hint="cs"/>
          <w:b w:val="0"/>
          <w:bCs w:val="0"/>
          <w:sz w:val="24"/>
          <w:szCs w:val="24"/>
          <w:rtl/>
        </w:rPr>
        <w:t>חכמים</w:t>
      </w:r>
      <w:r w:rsidR="00A22B06" w:rsidRPr="00456602">
        <w:rPr>
          <w:b w:val="0"/>
          <w:bCs w:val="0"/>
          <w:sz w:val="24"/>
          <w:szCs w:val="24"/>
        </w:rPr>
        <w:t xml:space="preserve"> were </w:t>
      </w:r>
      <w:r w:rsidR="00A22B06" w:rsidRPr="00456602">
        <w:rPr>
          <w:rFonts w:hint="cs"/>
          <w:b w:val="0"/>
          <w:bCs w:val="0"/>
          <w:sz w:val="24"/>
          <w:szCs w:val="24"/>
          <w:rtl/>
        </w:rPr>
        <w:t>מחמיר</w:t>
      </w:r>
      <w:r w:rsidR="00A22B06" w:rsidRPr="00456602">
        <w:rPr>
          <w:b w:val="0"/>
          <w:bCs w:val="0"/>
          <w:sz w:val="24"/>
          <w:szCs w:val="24"/>
        </w:rPr>
        <w:t>.</w:t>
      </w:r>
    </w:p>
    <w:p w:rsidR="00A22B06" w:rsidRPr="00456602" w:rsidRDefault="00A22B06" w:rsidP="006226A4">
      <w:pPr>
        <w:rPr>
          <w:b w:val="0"/>
          <w:bCs w:val="0"/>
          <w:sz w:val="24"/>
          <w:szCs w:val="24"/>
        </w:rPr>
      </w:pPr>
    </w:p>
    <w:p w:rsidR="00A22B06" w:rsidRPr="00456602" w:rsidRDefault="00A22B06" w:rsidP="006226A4">
      <w:pPr>
        <w:rPr>
          <w:b w:val="0"/>
          <w:bCs w:val="0"/>
          <w:sz w:val="24"/>
          <w:szCs w:val="24"/>
        </w:rPr>
      </w:pPr>
      <w:r w:rsidRPr="00456602">
        <w:rPr>
          <w:rFonts w:hint="cs"/>
          <w:b w:val="0"/>
          <w:bCs w:val="0"/>
          <w:sz w:val="24"/>
          <w:szCs w:val="24"/>
          <w:rtl/>
        </w:rPr>
        <w:t>תוספות</w:t>
      </w:r>
      <w:r w:rsidRPr="00456602">
        <w:rPr>
          <w:b w:val="0"/>
          <w:bCs w:val="0"/>
          <w:sz w:val="24"/>
          <w:szCs w:val="24"/>
        </w:rPr>
        <w:t xml:space="preserve"> anticipates a difficulty:</w:t>
      </w:r>
    </w:p>
    <w:p w:rsidR="0030275E" w:rsidRPr="00456602" w:rsidRDefault="006D34AE" w:rsidP="00456602">
      <w:pPr>
        <w:bidi/>
        <w:rPr>
          <w:rFonts w:cs="David"/>
        </w:rPr>
      </w:pPr>
      <w:r w:rsidRPr="00456602">
        <w:rPr>
          <w:rFonts w:cs="David"/>
          <w:rtl/>
        </w:rPr>
        <w:t>א</w:t>
      </w:r>
      <w:r w:rsidR="0030275E" w:rsidRPr="00456602">
        <w:rPr>
          <w:rFonts w:cs="David" w:hint="cs"/>
          <w:rtl/>
        </w:rPr>
        <w:t xml:space="preserve">ף </w:t>
      </w:r>
      <w:r w:rsidRPr="00456602">
        <w:rPr>
          <w:rFonts w:cs="David"/>
          <w:rtl/>
        </w:rPr>
        <w:t>ע</w:t>
      </w:r>
      <w:r w:rsidR="0030275E" w:rsidRPr="00456602">
        <w:rPr>
          <w:rFonts w:cs="David" w:hint="cs"/>
          <w:rtl/>
        </w:rPr>
        <w:t xml:space="preserve">ל </w:t>
      </w:r>
      <w:r w:rsidRPr="00456602">
        <w:rPr>
          <w:rFonts w:cs="David"/>
          <w:rtl/>
        </w:rPr>
        <w:t>ג</w:t>
      </w:r>
      <w:r w:rsidR="0030275E" w:rsidRPr="00456602">
        <w:rPr>
          <w:rFonts w:cs="David" w:hint="cs"/>
          <w:rtl/>
        </w:rPr>
        <w:t>ב</w:t>
      </w:r>
      <w:r w:rsidRPr="00456602">
        <w:rPr>
          <w:rFonts w:cs="David"/>
          <w:rtl/>
        </w:rPr>
        <w:t xml:space="preserve"> דבעלמא טיהרו חכמים ספק טומאה בר</w:t>
      </w:r>
      <w:r w:rsidR="0030275E" w:rsidRPr="00456602">
        <w:rPr>
          <w:rFonts w:cs="David" w:hint="cs"/>
          <w:rtl/>
        </w:rPr>
        <w:t xml:space="preserve">שות </w:t>
      </w:r>
      <w:r w:rsidRPr="00456602">
        <w:rPr>
          <w:rFonts w:cs="David"/>
          <w:rtl/>
        </w:rPr>
        <w:t>הר</w:t>
      </w:r>
      <w:r w:rsidR="00A22B06" w:rsidRPr="00456602">
        <w:rPr>
          <w:rFonts w:cs="David" w:hint="cs"/>
          <w:rtl/>
        </w:rPr>
        <w:t>ב</w:t>
      </w:r>
      <w:r w:rsidR="0030275E" w:rsidRPr="00456602">
        <w:rPr>
          <w:rFonts w:cs="David" w:hint="cs"/>
          <w:rtl/>
        </w:rPr>
        <w:t>ים</w:t>
      </w:r>
      <w:r w:rsidRPr="00456602">
        <w:rPr>
          <w:rFonts w:cs="David"/>
          <w:rtl/>
        </w:rPr>
        <w:t xml:space="preserve"> </w:t>
      </w:r>
      <w:r w:rsidR="00456602">
        <w:rPr>
          <w:rFonts w:cs="David" w:hint="cs"/>
          <w:rtl/>
        </w:rPr>
        <w:t>-</w:t>
      </w:r>
    </w:p>
    <w:p w:rsidR="00A22B06" w:rsidRPr="00456602" w:rsidRDefault="00A22B06" w:rsidP="00A22B06">
      <w:pPr>
        <w:rPr>
          <w:b w:val="0"/>
          <w:bCs w:val="0"/>
          <w:sz w:val="24"/>
          <w:szCs w:val="24"/>
        </w:rPr>
      </w:pPr>
      <w:r>
        <w:t xml:space="preserve">Even though that generally that </w:t>
      </w:r>
      <w:r>
        <w:rPr>
          <w:rFonts w:hint="cs"/>
          <w:rtl/>
        </w:rPr>
        <w:t>חכמים</w:t>
      </w:r>
      <w:r>
        <w:t xml:space="preserve"> were </w:t>
      </w:r>
      <w:r>
        <w:rPr>
          <w:rFonts w:hint="cs"/>
          <w:rtl/>
        </w:rPr>
        <w:t>מטהר</w:t>
      </w:r>
      <w:r>
        <w:t xml:space="preserve"> a </w:t>
      </w:r>
      <w:r>
        <w:rPr>
          <w:rFonts w:hint="cs"/>
          <w:rtl/>
        </w:rPr>
        <w:t>ספק טומאה ברה"ר</w:t>
      </w:r>
      <w:r w:rsidRPr="00A22B06">
        <w:rPr>
          <w:b w:val="0"/>
          <w:bCs w:val="0"/>
        </w:rPr>
        <w:t xml:space="preserve">, </w:t>
      </w:r>
      <w:r w:rsidRPr="00456602">
        <w:rPr>
          <w:b w:val="0"/>
          <w:bCs w:val="0"/>
          <w:sz w:val="24"/>
          <w:szCs w:val="24"/>
        </w:rPr>
        <w:t xml:space="preserve">so why were they </w:t>
      </w:r>
      <w:r w:rsidRPr="00456602">
        <w:rPr>
          <w:rFonts w:hint="cs"/>
          <w:b w:val="0"/>
          <w:bCs w:val="0"/>
          <w:sz w:val="24"/>
          <w:szCs w:val="24"/>
          <w:rtl/>
        </w:rPr>
        <w:t>מחמיר</w:t>
      </w:r>
      <w:r w:rsidRPr="00456602">
        <w:rPr>
          <w:b w:val="0"/>
          <w:bCs w:val="0"/>
          <w:sz w:val="24"/>
          <w:szCs w:val="24"/>
        </w:rPr>
        <w:t xml:space="preserve"> by a </w:t>
      </w:r>
      <w:r w:rsidRPr="00456602">
        <w:rPr>
          <w:rFonts w:hint="cs"/>
          <w:b w:val="0"/>
          <w:bCs w:val="0"/>
          <w:sz w:val="24"/>
          <w:szCs w:val="24"/>
          <w:rtl/>
        </w:rPr>
        <w:t>בית הפרס</w:t>
      </w:r>
      <w:r w:rsidRPr="00456602">
        <w:rPr>
          <w:b w:val="0"/>
          <w:bCs w:val="0"/>
          <w:sz w:val="24"/>
          <w:szCs w:val="24"/>
        </w:rPr>
        <w:t>?!</w:t>
      </w:r>
    </w:p>
    <w:p w:rsidR="00A22B06" w:rsidRPr="00456602" w:rsidRDefault="00A22B06" w:rsidP="00A22B06">
      <w:pPr>
        <w:rPr>
          <w:b w:val="0"/>
          <w:bCs w:val="0"/>
          <w:sz w:val="24"/>
          <w:szCs w:val="24"/>
        </w:rPr>
      </w:pPr>
    </w:p>
    <w:p w:rsidR="00A22B06" w:rsidRPr="00456602" w:rsidRDefault="00A22B06" w:rsidP="00A22B06">
      <w:pPr>
        <w:rPr>
          <w:b w:val="0"/>
          <w:bCs w:val="0"/>
          <w:sz w:val="24"/>
          <w:szCs w:val="24"/>
        </w:rPr>
      </w:pPr>
      <w:r w:rsidRPr="00456602">
        <w:rPr>
          <w:rFonts w:hint="cs"/>
          <w:b w:val="0"/>
          <w:bCs w:val="0"/>
          <w:sz w:val="24"/>
          <w:szCs w:val="24"/>
          <w:rtl/>
        </w:rPr>
        <w:t>תוספות</w:t>
      </w:r>
      <w:r w:rsidRPr="00456602">
        <w:rPr>
          <w:b w:val="0"/>
          <w:bCs w:val="0"/>
          <w:sz w:val="24"/>
          <w:szCs w:val="24"/>
        </w:rPr>
        <w:t xml:space="preserve"> responds; when are they </w:t>
      </w:r>
      <w:r w:rsidRPr="00456602">
        <w:rPr>
          <w:rFonts w:hint="cs"/>
          <w:b w:val="0"/>
          <w:bCs w:val="0"/>
          <w:sz w:val="24"/>
          <w:szCs w:val="24"/>
          <w:rtl/>
        </w:rPr>
        <w:t>מטהר</w:t>
      </w:r>
      <w:r w:rsidRPr="00456602">
        <w:rPr>
          <w:b w:val="0"/>
          <w:bCs w:val="0"/>
          <w:sz w:val="24"/>
          <w:szCs w:val="24"/>
        </w:rPr>
        <w:t xml:space="preserve"> –</w:t>
      </w:r>
    </w:p>
    <w:p w:rsidR="0030275E" w:rsidRPr="00456602" w:rsidRDefault="006D34AE" w:rsidP="0030275E">
      <w:pPr>
        <w:bidi/>
        <w:rPr>
          <w:rFonts w:cs="David"/>
        </w:rPr>
      </w:pPr>
      <w:r w:rsidRPr="00456602">
        <w:rPr>
          <w:rFonts w:cs="David"/>
          <w:rtl/>
        </w:rPr>
        <w:t xml:space="preserve">היינו היכא שהטומאה מבוררת ולא נולד הספק אלא באקראי </w:t>
      </w:r>
      <w:r w:rsidR="0030275E" w:rsidRPr="00456602">
        <w:rPr>
          <w:rFonts w:cs="David"/>
          <w:rtl/>
        </w:rPr>
        <w:t>–</w:t>
      </w:r>
    </w:p>
    <w:p w:rsidR="00A22B06" w:rsidRDefault="00A22B06" w:rsidP="00EB7BB8">
      <w:r>
        <w:t xml:space="preserve">That is only when the </w:t>
      </w:r>
      <w:r>
        <w:rPr>
          <w:rFonts w:hint="cs"/>
          <w:rtl/>
        </w:rPr>
        <w:t>טומאה</w:t>
      </w:r>
      <w:r>
        <w:t xml:space="preserve"> is </w:t>
      </w:r>
      <w:r w:rsidR="00EB7BB8">
        <w:t>clearly known</w:t>
      </w:r>
      <w:r>
        <w:t xml:space="preserve"> and the </w:t>
      </w:r>
      <w:r>
        <w:rPr>
          <w:rFonts w:hint="cs"/>
          <w:rtl/>
        </w:rPr>
        <w:t>ספק</w:t>
      </w:r>
      <w:r>
        <w:t xml:space="preserve"> occurred by chance -</w:t>
      </w:r>
    </w:p>
    <w:p w:rsidR="0030275E" w:rsidRPr="00456602" w:rsidRDefault="006D34AE" w:rsidP="00456602">
      <w:pPr>
        <w:bidi/>
        <w:rPr>
          <w:rFonts w:cs="David"/>
        </w:rPr>
      </w:pPr>
      <w:r w:rsidRPr="00456602">
        <w:rPr>
          <w:rFonts w:cs="David"/>
          <w:rtl/>
        </w:rPr>
        <w:t>ופעם אחרת לא יטמא כיון שמקום הטומאה ידוע</w:t>
      </w:r>
      <w:r w:rsidR="00A22B06" w:rsidRPr="00456602">
        <w:rPr>
          <w:rStyle w:val="FootnoteReference"/>
          <w:rFonts w:cs="David"/>
          <w:rtl/>
        </w:rPr>
        <w:footnoteReference w:id="9"/>
      </w:r>
      <w:r w:rsidRPr="00456602">
        <w:rPr>
          <w:rFonts w:cs="David"/>
          <w:rtl/>
        </w:rPr>
        <w:t xml:space="preserve"> </w:t>
      </w:r>
      <w:r w:rsidR="00456602">
        <w:rPr>
          <w:rFonts w:cs="David" w:hint="cs"/>
          <w:rtl/>
        </w:rPr>
        <w:t>-</w:t>
      </w:r>
    </w:p>
    <w:p w:rsidR="00A22B06" w:rsidRDefault="00A22B06" w:rsidP="00A22B06">
      <w:r>
        <w:t xml:space="preserve">And this </w:t>
      </w:r>
      <w:r>
        <w:rPr>
          <w:rFonts w:hint="cs"/>
          <w:rtl/>
        </w:rPr>
        <w:t>טומאה</w:t>
      </w:r>
      <w:r>
        <w:t xml:space="preserve"> will not occur another time since the place of the </w:t>
      </w:r>
      <w:r>
        <w:rPr>
          <w:rFonts w:hint="cs"/>
          <w:rtl/>
        </w:rPr>
        <w:t>טומאה</w:t>
      </w:r>
      <w:r>
        <w:t xml:space="preserve"> is known -</w:t>
      </w:r>
    </w:p>
    <w:p w:rsidR="0030275E" w:rsidRPr="00456602" w:rsidRDefault="006D34AE" w:rsidP="0030275E">
      <w:pPr>
        <w:bidi/>
        <w:rPr>
          <w:rFonts w:cs="David"/>
        </w:rPr>
      </w:pPr>
      <w:r w:rsidRPr="00456602">
        <w:rPr>
          <w:rFonts w:cs="David"/>
          <w:rtl/>
        </w:rPr>
        <w:t>אבל הכא שלעולם השדה בספק לא רצו לטהר</w:t>
      </w:r>
      <w:r w:rsidR="0051436E" w:rsidRPr="00456602">
        <w:rPr>
          <w:rStyle w:val="FootnoteReference"/>
          <w:rFonts w:cs="David"/>
          <w:rtl/>
        </w:rPr>
        <w:footnoteReference w:id="10"/>
      </w:r>
      <w:r w:rsidRPr="00456602">
        <w:rPr>
          <w:rFonts w:cs="David"/>
          <w:rtl/>
        </w:rPr>
        <w:t xml:space="preserve"> א</w:t>
      </w:r>
      <w:r w:rsidR="0030275E" w:rsidRPr="00456602">
        <w:rPr>
          <w:rFonts w:cs="David" w:hint="cs"/>
          <w:rtl/>
        </w:rPr>
        <w:t xml:space="preserve">ף </w:t>
      </w:r>
      <w:r w:rsidRPr="00456602">
        <w:rPr>
          <w:rFonts w:cs="David"/>
          <w:rtl/>
        </w:rPr>
        <w:t>ע</w:t>
      </w:r>
      <w:r w:rsidR="0030275E" w:rsidRPr="00456602">
        <w:rPr>
          <w:rFonts w:cs="David" w:hint="cs"/>
          <w:rtl/>
        </w:rPr>
        <w:t xml:space="preserve">ל </w:t>
      </w:r>
      <w:r w:rsidRPr="00456602">
        <w:rPr>
          <w:rFonts w:cs="David"/>
          <w:rtl/>
        </w:rPr>
        <w:t>ג</w:t>
      </w:r>
      <w:r w:rsidR="0030275E" w:rsidRPr="00456602">
        <w:rPr>
          <w:rFonts w:cs="David" w:hint="cs"/>
          <w:rtl/>
        </w:rPr>
        <w:t>ב</w:t>
      </w:r>
      <w:r w:rsidRPr="00456602">
        <w:rPr>
          <w:rFonts w:cs="David"/>
          <w:rtl/>
        </w:rPr>
        <w:t xml:space="preserve"> דמדאורייתא טהור: </w:t>
      </w:r>
    </w:p>
    <w:p w:rsidR="0051436E" w:rsidRPr="00456602" w:rsidRDefault="0051436E" w:rsidP="0051436E">
      <w:pPr>
        <w:rPr>
          <w:b w:val="0"/>
          <w:bCs w:val="0"/>
          <w:sz w:val="24"/>
          <w:szCs w:val="24"/>
        </w:rPr>
      </w:pPr>
      <w:r>
        <w:t xml:space="preserve">However here </w:t>
      </w:r>
      <w:r>
        <w:rPr>
          <w:b w:val="0"/>
          <w:bCs w:val="0"/>
        </w:rPr>
        <w:t xml:space="preserve">by the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 </w:t>
      </w:r>
      <w:r>
        <w:t xml:space="preserve">where the </w:t>
      </w:r>
      <w:r>
        <w:rPr>
          <w:b w:val="0"/>
          <w:bCs w:val="0"/>
        </w:rPr>
        <w:t xml:space="preserve">status </w:t>
      </w:r>
      <w:r>
        <w:t xml:space="preserve">of the field is always in doubt,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>
        <w:t xml:space="preserve">did not want to be </w:t>
      </w:r>
      <w:r>
        <w:rPr>
          <w:rFonts w:hint="cs"/>
          <w:rtl/>
        </w:rPr>
        <w:t>מטהר</w:t>
      </w:r>
      <w:r>
        <w:t xml:space="preserve"> it, even though that </w:t>
      </w:r>
      <w:r>
        <w:rPr>
          <w:rFonts w:hint="cs"/>
          <w:rtl/>
        </w:rPr>
        <w:t>מדאורייתא</w:t>
      </w:r>
      <w:r>
        <w:t xml:space="preserve"> it is </w:t>
      </w:r>
      <w:r>
        <w:rPr>
          <w:rFonts w:hint="cs"/>
          <w:rtl/>
        </w:rPr>
        <w:t>טהור</w:t>
      </w:r>
      <w:r>
        <w:t xml:space="preserve"> </w:t>
      </w:r>
      <w:r w:rsidRPr="00456602">
        <w:rPr>
          <w:b w:val="0"/>
          <w:bCs w:val="0"/>
          <w:sz w:val="24"/>
          <w:szCs w:val="24"/>
        </w:rPr>
        <w:t xml:space="preserve">since it is a </w:t>
      </w:r>
      <w:r w:rsidRPr="00456602">
        <w:rPr>
          <w:rFonts w:hint="cs"/>
          <w:b w:val="0"/>
          <w:bCs w:val="0"/>
          <w:sz w:val="24"/>
          <w:szCs w:val="24"/>
          <w:rtl/>
        </w:rPr>
        <w:t>ספק טומאה ברה"ר</w:t>
      </w:r>
      <w:r w:rsidRPr="00456602">
        <w:rPr>
          <w:b w:val="0"/>
          <w:bCs w:val="0"/>
          <w:sz w:val="24"/>
          <w:szCs w:val="24"/>
        </w:rPr>
        <w:t>.</w:t>
      </w:r>
    </w:p>
    <w:p w:rsidR="003D4453" w:rsidRPr="00456602" w:rsidRDefault="003D4453" w:rsidP="006D34AE">
      <w:pPr>
        <w:bidi/>
        <w:rPr>
          <w:sz w:val="24"/>
          <w:szCs w:val="24"/>
        </w:rPr>
      </w:pPr>
    </w:p>
    <w:p w:rsidR="005070F6" w:rsidRPr="005070F6" w:rsidRDefault="005070F6" w:rsidP="005070F6">
      <w:pPr>
        <w:rPr>
          <w:rFonts w:ascii="Copperplate Gothic Bold" w:hAnsi="Copperplate Gothic Bold"/>
          <w:b w:val="0"/>
          <w:bCs w:val="0"/>
          <w:u w:val="double"/>
        </w:rPr>
      </w:pPr>
      <w:r w:rsidRPr="005070F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5070F6" w:rsidRDefault="007607E9" w:rsidP="007607E9">
      <w:pPr>
        <w:rPr>
          <w:b w:val="0"/>
          <w:bCs w:val="0"/>
        </w:rPr>
      </w:pPr>
      <w:r>
        <w:rPr>
          <w:b w:val="0"/>
          <w:bCs w:val="0"/>
        </w:rPr>
        <w:lastRenderedPageBreak/>
        <w:t xml:space="preserve">In a </w:t>
      </w:r>
      <w:r>
        <w:rPr>
          <w:rFonts w:hint="cs"/>
          <w:b w:val="0"/>
          <w:bCs w:val="0"/>
          <w:rtl/>
        </w:rPr>
        <w:t>בית הפרס</w:t>
      </w:r>
      <w:r>
        <w:rPr>
          <w:b w:val="0"/>
          <w:bCs w:val="0"/>
        </w:rPr>
        <w:t xml:space="preserve">, the initial </w:t>
      </w:r>
      <w:r>
        <w:rPr>
          <w:rFonts w:hint="cs"/>
          <w:b w:val="0"/>
          <w:bCs w:val="0"/>
          <w:rtl/>
        </w:rPr>
        <w:t>מקום הקבר</w:t>
      </w:r>
      <w:r>
        <w:rPr>
          <w:b w:val="0"/>
          <w:bCs w:val="0"/>
        </w:rPr>
        <w:t xml:space="preserve"> (if it is known) is not </w:t>
      </w:r>
      <w:r>
        <w:rPr>
          <w:rFonts w:hint="cs"/>
          <w:b w:val="0"/>
          <w:bCs w:val="0"/>
          <w:rtl/>
        </w:rPr>
        <w:t>מטמא באוהל</w:t>
      </w:r>
      <w:r>
        <w:rPr>
          <w:b w:val="0"/>
          <w:bCs w:val="0"/>
        </w:rPr>
        <w:t xml:space="preserve">. Generally </w:t>
      </w:r>
      <w:r>
        <w:rPr>
          <w:rFonts w:hint="cs"/>
          <w:b w:val="0"/>
          <w:bCs w:val="0"/>
          <w:rtl/>
        </w:rPr>
        <w:t>ספק טומאה ברה"ר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טהור</w:t>
      </w:r>
      <w:r>
        <w:rPr>
          <w:b w:val="0"/>
          <w:bCs w:val="0"/>
        </w:rPr>
        <w:t xml:space="preserve"> even </w:t>
      </w:r>
      <w:r>
        <w:rPr>
          <w:rFonts w:hint="cs"/>
          <w:b w:val="0"/>
          <w:bCs w:val="0"/>
          <w:rtl/>
        </w:rPr>
        <w:t>מדרבנן</w:t>
      </w:r>
      <w:r>
        <w:rPr>
          <w:b w:val="0"/>
          <w:bCs w:val="0"/>
        </w:rPr>
        <w:t xml:space="preserve">, except where the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 is continual.</w:t>
      </w:r>
    </w:p>
    <w:p w:rsidR="005070F6" w:rsidRPr="00456602" w:rsidRDefault="005070F6" w:rsidP="005070F6">
      <w:pPr>
        <w:rPr>
          <w:b w:val="0"/>
          <w:bCs w:val="0"/>
          <w:sz w:val="24"/>
          <w:szCs w:val="24"/>
        </w:rPr>
      </w:pPr>
    </w:p>
    <w:p w:rsidR="005070F6" w:rsidRPr="005070F6" w:rsidRDefault="005070F6" w:rsidP="005070F6">
      <w:pPr>
        <w:rPr>
          <w:rFonts w:ascii="Copperplate Gothic Bold" w:hAnsi="Copperplate Gothic Bold"/>
          <w:b w:val="0"/>
          <w:bCs w:val="0"/>
          <w:u w:val="double"/>
        </w:rPr>
      </w:pPr>
      <w:r w:rsidRPr="005070F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5070F6" w:rsidRDefault="00A86BD2" w:rsidP="005070F6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7607E9">
        <w:rPr>
          <w:rFonts w:hint="cs"/>
          <w:b w:val="0"/>
          <w:bCs w:val="0"/>
          <w:rtl/>
        </w:rPr>
        <w:t>תוספות</w:t>
      </w:r>
      <w:r w:rsidR="007607E9">
        <w:rPr>
          <w:b w:val="0"/>
          <w:bCs w:val="0"/>
        </w:rPr>
        <w:t xml:space="preserve"> rules </w:t>
      </w:r>
      <w:r w:rsidR="00456602">
        <w:rPr>
          <w:b w:val="0"/>
          <w:bCs w:val="0"/>
        </w:rPr>
        <w:t xml:space="preserve">that </w:t>
      </w:r>
      <w:r w:rsidR="007607E9">
        <w:rPr>
          <w:b w:val="0"/>
          <w:bCs w:val="0"/>
        </w:rPr>
        <w:t xml:space="preserve">the (initially known) </w:t>
      </w:r>
      <w:r w:rsidR="007607E9">
        <w:rPr>
          <w:rFonts w:hint="cs"/>
          <w:b w:val="0"/>
          <w:bCs w:val="0"/>
          <w:rtl/>
        </w:rPr>
        <w:t>מקום הקבר</w:t>
      </w:r>
      <w:r w:rsidR="007607E9">
        <w:rPr>
          <w:b w:val="0"/>
          <w:bCs w:val="0"/>
        </w:rPr>
        <w:t xml:space="preserve"> is not </w:t>
      </w:r>
      <w:r w:rsidR="007607E9">
        <w:rPr>
          <w:rFonts w:hint="cs"/>
          <w:b w:val="0"/>
          <w:bCs w:val="0"/>
          <w:rtl/>
        </w:rPr>
        <w:t>מטמא באוהל</w:t>
      </w:r>
      <w:r w:rsidR="00456602">
        <w:rPr>
          <w:b w:val="0"/>
          <w:bCs w:val="0"/>
        </w:rPr>
        <w:t>,</w:t>
      </w:r>
      <w:r w:rsidR="007607E9">
        <w:rPr>
          <w:b w:val="0"/>
          <w:bCs w:val="0"/>
        </w:rPr>
        <w:t xml:space="preserve"> and proves it from the </w:t>
      </w:r>
      <w:r w:rsidR="007607E9">
        <w:rPr>
          <w:rFonts w:hint="cs"/>
          <w:b w:val="0"/>
          <w:bCs w:val="0"/>
          <w:rtl/>
        </w:rPr>
        <w:t>ברייתא</w:t>
      </w:r>
      <w:r w:rsidR="007607E9">
        <w:rPr>
          <w:b w:val="0"/>
          <w:bCs w:val="0"/>
        </w:rPr>
        <w:t xml:space="preserve"> in </w:t>
      </w:r>
      <w:r w:rsidR="007607E9">
        <w:rPr>
          <w:rFonts w:hint="cs"/>
          <w:b w:val="0"/>
          <w:bCs w:val="0"/>
          <w:rtl/>
        </w:rPr>
        <w:t>מו"ק</w:t>
      </w:r>
      <w:r w:rsidR="007607E9">
        <w:rPr>
          <w:b w:val="0"/>
          <w:bCs w:val="0"/>
        </w:rPr>
        <w:t>.</w:t>
      </w:r>
      <w:r w:rsidR="007607E9">
        <w:rPr>
          <w:rStyle w:val="FootnoteReference"/>
          <w:b w:val="0"/>
          <w:bCs w:val="0"/>
        </w:rPr>
        <w:footnoteReference w:id="11"/>
      </w:r>
      <w:r w:rsidR="007607E9">
        <w:rPr>
          <w:b w:val="0"/>
          <w:bCs w:val="0"/>
        </w:rPr>
        <w:t xml:space="preserve"> However we can differentiate</w:t>
      </w:r>
      <w:r w:rsidR="00EB7BB8">
        <w:rPr>
          <w:b w:val="0"/>
          <w:bCs w:val="0"/>
        </w:rPr>
        <w:t>;</w:t>
      </w:r>
      <w:r w:rsidR="007607E9">
        <w:rPr>
          <w:b w:val="0"/>
          <w:bCs w:val="0"/>
        </w:rPr>
        <w:t xml:space="preserve"> in </w:t>
      </w:r>
      <w:r w:rsidR="007607E9">
        <w:rPr>
          <w:rFonts w:hint="cs"/>
          <w:b w:val="0"/>
          <w:bCs w:val="0"/>
          <w:rtl/>
        </w:rPr>
        <w:t>מו"ק</w:t>
      </w:r>
      <w:r w:rsidR="007607E9">
        <w:rPr>
          <w:b w:val="0"/>
          <w:bCs w:val="0"/>
        </w:rPr>
        <w:t xml:space="preserve"> the </w:t>
      </w:r>
      <w:r w:rsidR="007607E9">
        <w:rPr>
          <w:rFonts w:hint="cs"/>
          <w:b w:val="0"/>
          <w:bCs w:val="0"/>
          <w:rtl/>
        </w:rPr>
        <w:t>מקום הקבר</w:t>
      </w:r>
      <w:r w:rsidR="007607E9">
        <w:rPr>
          <w:b w:val="0"/>
          <w:bCs w:val="0"/>
        </w:rPr>
        <w:t xml:space="preserve"> is not known therefore the entire </w:t>
      </w:r>
      <w:r w:rsidR="007607E9">
        <w:rPr>
          <w:rFonts w:hint="cs"/>
          <w:b w:val="0"/>
          <w:bCs w:val="0"/>
          <w:rtl/>
        </w:rPr>
        <w:t>בית הפרס</w:t>
      </w:r>
      <w:r w:rsidR="007607E9">
        <w:rPr>
          <w:b w:val="0"/>
          <w:bCs w:val="0"/>
        </w:rPr>
        <w:t xml:space="preserve"> is not </w:t>
      </w:r>
      <w:r w:rsidR="007607E9">
        <w:rPr>
          <w:rFonts w:hint="cs"/>
          <w:b w:val="0"/>
          <w:bCs w:val="0"/>
          <w:rtl/>
        </w:rPr>
        <w:t>מטמא באוהל</w:t>
      </w:r>
      <w:r w:rsidR="007607E9">
        <w:rPr>
          <w:b w:val="0"/>
          <w:bCs w:val="0"/>
        </w:rPr>
        <w:t>;</w:t>
      </w:r>
      <w:r w:rsidR="00456602">
        <w:rPr>
          <w:rStyle w:val="FootnoteReference"/>
          <w:b w:val="0"/>
          <w:bCs w:val="0"/>
        </w:rPr>
        <w:footnoteReference w:id="12"/>
      </w:r>
      <w:r w:rsidR="007607E9">
        <w:rPr>
          <w:b w:val="0"/>
          <w:bCs w:val="0"/>
        </w:rPr>
        <w:t xml:space="preserve"> however in a case where the </w:t>
      </w:r>
      <w:r w:rsidR="007607E9">
        <w:rPr>
          <w:rFonts w:hint="cs"/>
          <w:b w:val="0"/>
          <w:bCs w:val="0"/>
          <w:rtl/>
        </w:rPr>
        <w:t>מקום הקבר</w:t>
      </w:r>
      <w:r w:rsidR="007607E9">
        <w:rPr>
          <w:b w:val="0"/>
          <w:bCs w:val="0"/>
        </w:rPr>
        <w:t xml:space="preserve"> is known perhaps it is </w:t>
      </w:r>
      <w:r w:rsidR="007607E9">
        <w:rPr>
          <w:rFonts w:hint="cs"/>
          <w:b w:val="0"/>
          <w:bCs w:val="0"/>
          <w:rtl/>
        </w:rPr>
        <w:t>מטמא באוהל</w:t>
      </w:r>
      <w:r w:rsidR="007607E9">
        <w:rPr>
          <w:b w:val="0"/>
          <w:bCs w:val="0"/>
        </w:rPr>
        <w:t>!</w:t>
      </w:r>
      <w:r w:rsidR="007607E9">
        <w:rPr>
          <w:rStyle w:val="FootnoteReference"/>
          <w:b w:val="0"/>
          <w:bCs w:val="0"/>
        </w:rPr>
        <w:footnoteReference w:id="13"/>
      </w:r>
    </w:p>
    <w:p w:rsidR="007607E9" w:rsidRDefault="007607E9" w:rsidP="005070F6">
      <w:pPr>
        <w:rPr>
          <w:b w:val="0"/>
          <w:bCs w:val="0"/>
        </w:rPr>
      </w:pPr>
    </w:p>
    <w:p w:rsidR="007607E9" w:rsidRDefault="00A86BD2" w:rsidP="00EB7BB8">
      <w:pPr>
        <w:rPr>
          <w:b w:val="0"/>
          <w:bCs w:val="0"/>
        </w:rPr>
      </w:pPr>
      <w:r>
        <w:rPr>
          <w:b w:val="0"/>
          <w:bCs w:val="0"/>
        </w:rPr>
        <w:t xml:space="preserve">2. </w:t>
      </w:r>
      <w:r w:rsidR="007607E9">
        <w:rPr>
          <w:rFonts w:hint="cs"/>
          <w:b w:val="0"/>
          <w:bCs w:val="0"/>
          <w:rtl/>
        </w:rPr>
        <w:t>תוספות</w:t>
      </w:r>
      <w:r w:rsidR="007607E9">
        <w:rPr>
          <w:b w:val="0"/>
          <w:bCs w:val="0"/>
        </w:rPr>
        <w:t xml:space="preserve"> </w:t>
      </w:r>
      <w:r w:rsidR="00EB7BB8">
        <w:rPr>
          <w:b w:val="0"/>
          <w:bCs w:val="0"/>
        </w:rPr>
        <w:t>c</w:t>
      </w:r>
      <w:r w:rsidR="007607E9">
        <w:rPr>
          <w:b w:val="0"/>
          <w:bCs w:val="0"/>
        </w:rPr>
        <w:t xml:space="preserve">ould have brought proof from our </w:t>
      </w:r>
      <w:r w:rsidR="007607E9">
        <w:rPr>
          <w:rFonts w:hint="cs"/>
          <w:b w:val="0"/>
          <w:bCs w:val="0"/>
          <w:rtl/>
        </w:rPr>
        <w:t>גמרא</w:t>
      </w:r>
      <w:r w:rsidR="007607E9">
        <w:rPr>
          <w:b w:val="0"/>
          <w:bCs w:val="0"/>
        </w:rPr>
        <w:t xml:space="preserve">, where the </w:t>
      </w:r>
      <w:r w:rsidR="007607E9">
        <w:rPr>
          <w:rFonts w:hint="cs"/>
          <w:b w:val="0"/>
          <w:bCs w:val="0"/>
          <w:rtl/>
        </w:rPr>
        <w:t>קטן שנעשה גדול</w:t>
      </w:r>
      <w:r w:rsidR="007607E9">
        <w:rPr>
          <w:b w:val="0"/>
          <w:bCs w:val="0"/>
        </w:rPr>
        <w:t xml:space="preserve"> is testifying </w:t>
      </w:r>
      <w:r w:rsidR="00E116F9">
        <w:rPr>
          <w:b w:val="0"/>
          <w:bCs w:val="0"/>
        </w:rPr>
        <w:t>about</w:t>
      </w:r>
      <w:r w:rsidR="007607E9">
        <w:rPr>
          <w:b w:val="0"/>
          <w:bCs w:val="0"/>
        </w:rPr>
        <w:t xml:space="preserve"> the </w:t>
      </w:r>
      <w:r w:rsidR="007607E9">
        <w:rPr>
          <w:rFonts w:hint="cs"/>
          <w:b w:val="0"/>
          <w:bCs w:val="0"/>
          <w:rtl/>
        </w:rPr>
        <w:t>בית הפרס</w:t>
      </w:r>
      <w:r w:rsidR="007607E9">
        <w:rPr>
          <w:b w:val="0"/>
          <w:bCs w:val="0"/>
        </w:rPr>
        <w:t xml:space="preserve">, indicating that the </w:t>
      </w:r>
      <w:r w:rsidR="007607E9">
        <w:rPr>
          <w:rFonts w:hint="cs"/>
          <w:b w:val="0"/>
          <w:bCs w:val="0"/>
          <w:rtl/>
        </w:rPr>
        <w:t>מקום הקבר</w:t>
      </w:r>
      <w:r w:rsidR="007607E9">
        <w:rPr>
          <w:b w:val="0"/>
          <w:bCs w:val="0"/>
        </w:rPr>
        <w:t xml:space="preserve"> is not known, and we believe him since it is </w:t>
      </w:r>
      <w:r w:rsidR="007607E9">
        <w:rPr>
          <w:rFonts w:hint="cs"/>
          <w:b w:val="0"/>
          <w:bCs w:val="0"/>
          <w:rtl/>
        </w:rPr>
        <w:t>מדרבנן</w:t>
      </w:r>
      <w:r w:rsidR="007607E9">
        <w:rPr>
          <w:b w:val="0"/>
          <w:bCs w:val="0"/>
        </w:rPr>
        <w:t xml:space="preserve">. However if the </w:t>
      </w:r>
      <w:r w:rsidR="007607E9">
        <w:rPr>
          <w:rFonts w:hint="cs"/>
          <w:b w:val="0"/>
          <w:bCs w:val="0"/>
          <w:rtl/>
        </w:rPr>
        <w:t>מקום הקבר</w:t>
      </w:r>
      <w:r w:rsidR="007607E9">
        <w:rPr>
          <w:b w:val="0"/>
          <w:bCs w:val="0"/>
        </w:rPr>
        <w:t xml:space="preserve"> is </w:t>
      </w:r>
      <w:r w:rsidR="007607E9">
        <w:rPr>
          <w:rFonts w:hint="cs"/>
          <w:b w:val="0"/>
          <w:bCs w:val="0"/>
          <w:rtl/>
        </w:rPr>
        <w:t>מטמא באוהל</w:t>
      </w:r>
      <w:r w:rsidR="007607E9">
        <w:rPr>
          <w:b w:val="0"/>
          <w:bCs w:val="0"/>
        </w:rPr>
        <w:t xml:space="preserve"> ([seemingly] indicating that it is a </w:t>
      </w:r>
      <w:r w:rsidR="007607E9">
        <w:rPr>
          <w:rFonts w:hint="cs"/>
          <w:b w:val="0"/>
          <w:bCs w:val="0"/>
          <w:rtl/>
        </w:rPr>
        <w:t>טומאה דאורייתא</w:t>
      </w:r>
      <w:r w:rsidR="007607E9">
        <w:rPr>
          <w:b w:val="0"/>
          <w:bCs w:val="0"/>
        </w:rPr>
        <w:t xml:space="preserve">), how can we believe him; there is a </w:t>
      </w:r>
      <w:r w:rsidR="007607E9">
        <w:rPr>
          <w:rFonts w:hint="cs"/>
          <w:b w:val="0"/>
          <w:bCs w:val="0"/>
          <w:rtl/>
        </w:rPr>
        <w:t>ספיקא דאורייתא</w:t>
      </w:r>
      <w:r w:rsidR="007607E9">
        <w:rPr>
          <w:b w:val="0"/>
          <w:bCs w:val="0"/>
        </w:rPr>
        <w:t xml:space="preserve">! This seemingly proves that the </w:t>
      </w:r>
      <w:r w:rsidR="007607E9">
        <w:rPr>
          <w:rFonts w:hint="cs"/>
          <w:b w:val="0"/>
          <w:bCs w:val="0"/>
          <w:rtl/>
        </w:rPr>
        <w:t>מקום הקבר</w:t>
      </w:r>
      <w:r w:rsidR="007607E9">
        <w:rPr>
          <w:b w:val="0"/>
          <w:bCs w:val="0"/>
        </w:rPr>
        <w:t xml:space="preserve"> is not</w:t>
      </w:r>
      <w:r w:rsidR="00456602">
        <w:rPr>
          <w:b w:val="0"/>
          <w:bCs w:val="0"/>
        </w:rPr>
        <w:t xml:space="preserve"> </w:t>
      </w:r>
      <w:r w:rsidR="00456602">
        <w:rPr>
          <w:rFonts w:hint="cs"/>
          <w:b w:val="0"/>
          <w:bCs w:val="0"/>
          <w:rtl/>
        </w:rPr>
        <w:t>מדאורייתא</w:t>
      </w:r>
      <w:r w:rsidR="00456602">
        <w:rPr>
          <w:b w:val="0"/>
          <w:bCs w:val="0"/>
        </w:rPr>
        <w:t xml:space="preserve"> and therefore not</w:t>
      </w:r>
      <w:r w:rsidR="007607E9">
        <w:rPr>
          <w:b w:val="0"/>
          <w:bCs w:val="0"/>
        </w:rPr>
        <w:t xml:space="preserve"> </w:t>
      </w:r>
      <w:r w:rsidR="007607E9">
        <w:rPr>
          <w:rFonts w:hint="cs"/>
          <w:b w:val="0"/>
          <w:bCs w:val="0"/>
          <w:rtl/>
        </w:rPr>
        <w:t>מטמא באוהל</w:t>
      </w:r>
      <w:r w:rsidR="007607E9">
        <w:rPr>
          <w:b w:val="0"/>
          <w:bCs w:val="0"/>
        </w:rPr>
        <w:t xml:space="preserve">. </w:t>
      </w:r>
    </w:p>
    <w:p w:rsidR="00456602" w:rsidRDefault="00456602" w:rsidP="00E116F9">
      <w:pPr>
        <w:rPr>
          <w:b w:val="0"/>
          <w:bCs w:val="0"/>
        </w:rPr>
      </w:pPr>
    </w:p>
    <w:p w:rsidR="00A86BD2" w:rsidRDefault="00A86BD2" w:rsidP="00E116F9">
      <w:pPr>
        <w:rPr>
          <w:b w:val="0"/>
          <w:bCs w:val="0"/>
        </w:rPr>
      </w:pPr>
    </w:p>
    <w:p w:rsidR="00A86BD2" w:rsidRPr="00456602" w:rsidRDefault="00A86BD2" w:rsidP="00A86BD2">
      <w:pPr>
        <w:bidi/>
        <w:jc w:val="center"/>
        <w:rPr>
          <w:sz w:val="40"/>
          <w:szCs w:val="40"/>
        </w:rPr>
      </w:pPr>
      <w:r w:rsidRPr="00456602">
        <w:rPr>
          <w:sz w:val="40"/>
          <w:szCs w:val="40"/>
          <w:rtl/>
        </w:rPr>
        <w:t>הדרן עלך האשה שנתארמלה</w:t>
      </w:r>
    </w:p>
    <w:p w:rsidR="00A86BD2" w:rsidRDefault="00A86BD2" w:rsidP="00A86BD2">
      <w:pPr>
        <w:jc w:val="center"/>
        <w:rPr>
          <w:sz w:val="40"/>
          <w:szCs w:val="40"/>
        </w:rPr>
      </w:pPr>
      <w:r w:rsidRPr="00456602">
        <w:rPr>
          <w:sz w:val="40"/>
          <w:szCs w:val="40"/>
        </w:rPr>
        <w:t xml:space="preserve">We shall return to you </w:t>
      </w:r>
      <w:r w:rsidRPr="00456602">
        <w:rPr>
          <w:rFonts w:hint="cs"/>
          <w:b w:val="0"/>
          <w:bCs w:val="0"/>
          <w:sz w:val="40"/>
          <w:szCs w:val="40"/>
          <w:rtl/>
        </w:rPr>
        <w:t>פרק</w:t>
      </w:r>
      <w:r w:rsidRPr="00456602">
        <w:rPr>
          <w:rFonts w:hint="cs"/>
          <w:sz w:val="40"/>
          <w:szCs w:val="40"/>
          <w:rtl/>
        </w:rPr>
        <w:t xml:space="preserve"> האשה שנתארמלה</w:t>
      </w:r>
    </w:p>
    <w:p w:rsidR="00456602" w:rsidRPr="00364152" w:rsidRDefault="00456602" w:rsidP="00A86BD2">
      <w:pPr>
        <w:jc w:val="center"/>
        <w:rPr>
          <w:sz w:val="36"/>
          <w:szCs w:val="36"/>
        </w:rPr>
      </w:pPr>
    </w:p>
    <w:p w:rsidR="00456602" w:rsidRPr="00364152" w:rsidRDefault="00530F77" w:rsidP="00A86BD2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נודה </w:t>
      </w:r>
      <w:r w:rsidR="00456602" w:rsidRPr="00364152">
        <w:rPr>
          <w:rFonts w:hint="cs"/>
          <w:sz w:val="36"/>
          <w:szCs w:val="36"/>
          <w:rtl/>
        </w:rPr>
        <w:t>בתודה וקול זמרה</w:t>
      </w:r>
    </w:p>
    <w:p w:rsidR="00456602" w:rsidRPr="00364152" w:rsidRDefault="00456602" w:rsidP="00A86BD2">
      <w:pPr>
        <w:jc w:val="center"/>
        <w:rPr>
          <w:sz w:val="36"/>
          <w:szCs w:val="36"/>
          <w:rtl/>
        </w:rPr>
      </w:pPr>
      <w:r w:rsidRPr="00364152">
        <w:rPr>
          <w:rFonts w:hint="cs"/>
          <w:sz w:val="36"/>
          <w:szCs w:val="36"/>
          <w:rtl/>
        </w:rPr>
        <w:t>לגמירת פרק האשה שנתארמלה</w:t>
      </w:r>
    </w:p>
    <w:p w:rsidR="00456602" w:rsidRPr="00364152" w:rsidRDefault="00530F77" w:rsidP="00A86BD2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ו</w:t>
      </w:r>
      <w:bookmarkStart w:id="0" w:name="_GoBack"/>
      <w:bookmarkEnd w:id="0"/>
      <w:r w:rsidR="00597465" w:rsidRPr="00364152">
        <w:rPr>
          <w:rFonts w:hint="cs"/>
          <w:sz w:val="36"/>
          <w:szCs w:val="36"/>
          <w:rtl/>
        </w:rPr>
        <w:t>נבקש מנורא על כל תהלה</w:t>
      </w:r>
    </w:p>
    <w:p w:rsidR="00597465" w:rsidRPr="00456602" w:rsidRDefault="00597465" w:rsidP="00A86BD2">
      <w:pPr>
        <w:jc w:val="center"/>
        <w:rPr>
          <w:b w:val="0"/>
          <w:bCs w:val="0"/>
          <w:sz w:val="24"/>
          <w:szCs w:val="24"/>
          <w:rtl/>
        </w:rPr>
      </w:pPr>
      <w:r w:rsidRPr="00364152">
        <w:rPr>
          <w:rFonts w:hint="cs"/>
          <w:sz w:val="36"/>
          <w:szCs w:val="36"/>
          <w:rtl/>
        </w:rPr>
        <w:t>להתחיל עוד פרק</w:t>
      </w:r>
      <w:r w:rsidR="00364152">
        <w:rPr>
          <w:rFonts w:hint="cs"/>
          <w:sz w:val="36"/>
          <w:szCs w:val="36"/>
          <w:rtl/>
        </w:rPr>
        <w:t xml:space="preserve"> ועוד פרק</w:t>
      </w:r>
      <w:r w:rsidRPr="00364152">
        <w:rPr>
          <w:rFonts w:hint="cs"/>
          <w:sz w:val="36"/>
          <w:szCs w:val="36"/>
          <w:rtl/>
        </w:rPr>
        <w:t xml:space="preserve"> ולסיימה</w:t>
      </w:r>
    </w:p>
    <w:sectPr w:rsidR="00597465" w:rsidRPr="004566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8AC" w:rsidRDefault="002718AC" w:rsidP="005070F6">
      <w:pPr>
        <w:spacing w:line="240" w:lineRule="auto"/>
      </w:pPr>
      <w:r>
        <w:separator/>
      </w:r>
    </w:p>
  </w:endnote>
  <w:endnote w:type="continuationSeparator" w:id="0">
    <w:p w:rsidR="002718AC" w:rsidRDefault="002718AC" w:rsidP="0050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824844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5070F6" w:rsidRDefault="005070F6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5070F6">
          <w:rPr>
            <w:b w:val="0"/>
            <w:bCs w:val="0"/>
            <w:sz w:val="20"/>
            <w:szCs w:val="20"/>
          </w:rPr>
          <w:fldChar w:fldCharType="begin"/>
        </w:r>
        <w:r w:rsidRPr="005070F6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5070F6">
          <w:rPr>
            <w:b w:val="0"/>
            <w:bCs w:val="0"/>
            <w:sz w:val="20"/>
            <w:szCs w:val="20"/>
          </w:rPr>
          <w:fldChar w:fldCharType="separate"/>
        </w:r>
        <w:r w:rsidR="00530F77">
          <w:rPr>
            <w:b w:val="0"/>
            <w:bCs w:val="0"/>
            <w:noProof/>
            <w:sz w:val="20"/>
            <w:szCs w:val="20"/>
          </w:rPr>
          <w:t>3</w:t>
        </w:r>
        <w:r w:rsidRPr="005070F6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5070F6" w:rsidRPr="005070F6" w:rsidRDefault="005070F6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5070F6" w:rsidRDefault="00507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8AC" w:rsidRDefault="002718AC" w:rsidP="005070F6">
      <w:pPr>
        <w:spacing w:line="240" w:lineRule="auto"/>
      </w:pPr>
      <w:r>
        <w:separator/>
      </w:r>
    </w:p>
  </w:footnote>
  <w:footnote w:type="continuationSeparator" w:id="0">
    <w:p w:rsidR="002718AC" w:rsidRDefault="002718AC" w:rsidP="005070F6">
      <w:pPr>
        <w:spacing w:line="240" w:lineRule="auto"/>
      </w:pPr>
      <w:r>
        <w:continuationSeparator/>
      </w:r>
    </w:p>
  </w:footnote>
  <w:footnote w:id="1">
    <w:p w:rsidR="005070F6" w:rsidRPr="00A86BD2" w:rsidRDefault="005070F6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See previous </w:t>
      </w:r>
      <w:r w:rsidRPr="00A86BD2">
        <w:rPr>
          <w:rFonts w:hint="cs"/>
          <w:b w:val="0"/>
          <w:bCs w:val="0"/>
          <w:rtl/>
        </w:rPr>
        <w:t>תוספות ד"ה ושהמקום</w:t>
      </w:r>
      <w:r w:rsidRPr="00A86BD2">
        <w:rPr>
          <w:b w:val="0"/>
          <w:bCs w:val="0"/>
        </w:rPr>
        <w:t xml:space="preserve"> (in the ‘Overview’ and footnote # 1 there).</w:t>
      </w:r>
    </w:p>
  </w:footnote>
  <w:footnote w:id="2">
    <w:p w:rsidR="00C90E95" w:rsidRPr="00A86BD2" w:rsidRDefault="00C90E95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One of the differences between the </w:t>
      </w:r>
      <w:r w:rsidRPr="00A86BD2">
        <w:rPr>
          <w:rFonts w:hint="cs"/>
          <w:b w:val="0"/>
          <w:bCs w:val="0"/>
          <w:rtl/>
        </w:rPr>
        <w:t>טומאת מת</w:t>
      </w:r>
      <w:r w:rsidRPr="00A86BD2">
        <w:rPr>
          <w:b w:val="0"/>
          <w:bCs w:val="0"/>
        </w:rPr>
        <w:t xml:space="preserve"> of a </w:t>
      </w:r>
      <w:r w:rsidRPr="00A86BD2">
        <w:rPr>
          <w:rFonts w:hint="cs"/>
          <w:b w:val="0"/>
          <w:bCs w:val="0"/>
          <w:rtl/>
        </w:rPr>
        <w:t>בית הפרס</w:t>
      </w:r>
      <w:r w:rsidRPr="00A86BD2">
        <w:rPr>
          <w:b w:val="0"/>
          <w:bCs w:val="0"/>
        </w:rPr>
        <w:t xml:space="preserve"> and a regular </w:t>
      </w:r>
      <w:r w:rsidRPr="00A86BD2">
        <w:rPr>
          <w:rFonts w:hint="cs"/>
          <w:b w:val="0"/>
          <w:bCs w:val="0"/>
          <w:rtl/>
        </w:rPr>
        <w:t>טומאת מת</w:t>
      </w:r>
      <w:r w:rsidRPr="00A86BD2">
        <w:rPr>
          <w:b w:val="0"/>
          <w:bCs w:val="0"/>
        </w:rPr>
        <w:t xml:space="preserve"> (of a </w:t>
      </w:r>
      <w:r w:rsidRPr="00A86BD2">
        <w:rPr>
          <w:rFonts w:hint="cs"/>
          <w:b w:val="0"/>
          <w:bCs w:val="0"/>
          <w:rtl/>
        </w:rPr>
        <w:t>קבר</w:t>
      </w:r>
      <w:r w:rsidRPr="00A86BD2">
        <w:rPr>
          <w:b w:val="0"/>
          <w:bCs w:val="0"/>
        </w:rPr>
        <w:t xml:space="preserve">) is that a </w:t>
      </w:r>
      <w:r w:rsidRPr="00A86BD2">
        <w:rPr>
          <w:rFonts w:hint="cs"/>
          <w:b w:val="0"/>
          <w:bCs w:val="0"/>
          <w:rtl/>
        </w:rPr>
        <w:t>בית הפרס</w:t>
      </w:r>
      <w:r w:rsidRPr="00A86BD2">
        <w:rPr>
          <w:b w:val="0"/>
          <w:bCs w:val="0"/>
        </w:rPr>
        <w:t xml:space="preserve"> is not </w:t>
      </w:r>
      <w:r w:rsidRPr="00A86BD2">
        <w:rPr>
          <w:rFonts w:hint="cs"/>
          <w:b w:val="0"/>
          <w:bCs w:val="0"/>
          <w:rtl/>
        </w:rPr>
        <w:t>מטמא באהל</w:t>
      </w:r>
      <w:r w:rsidRPr="00A86BD2">
        <w:rPr>
          <w:b w:val="0"/>
          <w:bCs w:val="0"/>
        </w:rPr>
        <w:t xml:space="preserve"> and a </w:t>
      </w:r>
      <w:r w:rsidRPr="00A86BD2">
        <w:rPr>
          <w:rFonts w:hint="cs"/>
          <w:b w:val="0"/>
          <w:bCs w:val="0"/>
          <w:rtl/>
        </w:rPr>
        <w:t>קבר</w:t>
      </w:r>
      <w:r w:rsidRPr="00A86BD2">
        <w:rPr>
          <w:b w:val="0"/>
          <w:bCs w:val="0"/>
        </w:rPr>
        <w:t xml:space="preserve"> is. However the </w:t>
      </w:r>
      <w:r w:rsidRPr="00A86BD2">
        <w:rPr>
          <w:rFonts w:hint="cs"/>
          <w:b w:val="0"/>
          <w:bCs w:val="0"/>
          <w:rtl/>
        </w:rPr>
        <w:t>קבר</w:t>
      </w:r>
      <w:r w:rsidRPr="00A86BD2">
        <w:rPr>
          <w:b w:val="0"/>
          <w:bCs w:val="0"/>
        </w:rPr>
        <w:t xml:space="preserve"> that was plowed over is not </w:t>
      </w:r>
      <w:r w:rsidRPr="00A86BD2">
        <w:rPr>
          <w:rFonts w:hint="cs"/>
          <w:b w:val="0"/>
          <w:bCs w:val="0"/>
          <w:rtl/>
        </w:rPr>
        <w:t>מטמא באהל</w:t>
      </w:r>
      <w:r w:rsidRPr="00A86BD2">
        <w:rPr>
          <w:b w:val="0"/>
          <w:bCs w:val="0"/>
        </w:rPr>
        <w:t>.</w:t>
      </w:r>
      <w:r w:rsidR="00115731" w:rsidRPr="00A86BD2">
        <w:rPr>
          <w:b w:val="0"/>
          <w:bCs w:val="0"/>
        </w:rPr>
        <w:t xml:space="preserve"> The reason is that for </w:t>
      </w:r>
      <w:r w:rsidR="00115731" w:rsidRPr="00A86BD2">
        <w:rPr>
          <w:rFonts w:hint="cs"/>
          <w:b w:val="0"/>
          <w:bCs w:val="0"/>
          <w:rtl/>
        </w:rPr>
        <w:t>טומאת אהל</w:t>
      </w:r>
      <w:r w:rsidR="00115731" w:rsidRPr="00A86BD2">
        <w:rPr>
          <w:b w:val="0"/>
          <w:bCs w:val="0"/>
        </w:rPr>
        <w:t xml:space="preserve"> we require that there be</w:t>
      </w:r>
      <w:r w:rsidR="0051436E" w:rsidRPr="00A86BD2">
        <w:rPr>
          <w:b w:val="0"/>
          <w:bCs w:val="0"/>
        </w:rPr>
        <w:t xml:space="preserve"> a certain quantity of the </w:t>
      </w:r>
      <w:r w:rsidR="0051436E" w:rsidRPr="00A86BD2">
        <w:rPr>
          <w:rFonts w:hint="cs"/>
          <w:b w:val="0"/>
          <w:bCs w:val="0"/>
          <w:rtl/>
        </w:rPr>
        <w:t>מת</w:t>
      </w:r>
      <w:r w:rsidR="0051436E" w:rsidRPr="00A86BD2">
        <w:rPr>
          <w:b w:val="0"/>
          <w:bCs w:val="0"/>
        </w:rPr>
        <w:t>, for instance</w:t>
      </w:r>
      <w:r w:rsidR="00115731" w:rsidRPr="00A86BD2">
        <w:rPr>
          <w:b w:val="0"/>
          <w:bCs w:val="0"/>
        </w:rPr>
        <w:t xml:space="preserve"> </w:t>
      </w:r>
      <w:r w:rsidR="00115731" w:rsidRPr="00A86BD2">
        <w:rPr>
          <w:b w:val="0"/>
          <w:bCs w:val="0"/>
          <w:rtl/>
        </w:rPr>
        <w:t>רוב</w:t>
      </w:r>
      <w:r w:rsidR="00115731" w:rsidRPr="00A86BD2">
        <w:rPr>
          <w:rFonts w:hint="cs"/>
          <w:b w:val="0"/>
          <w:bCs w:val="0"/>
          <w:rtl/>
        </w:rPr>
        <w:t xml:space="preserve"> מנין</w:t>
      </w:r>
      <w:r w:rsidR="00115731" w:rsidRPr="00A86BD2">
        <w:rPr>
          <w:b w:val="0"/>
          <w:bCs w:val="0"/>
        </w:rPr>
        <w:t xml:space="preserve"> or </w:t>
      </w:r>
      <w:r w:rsidR="00115731" w:rsidRPr="00A86BD2">
        <w:rPr>
          <w:rFonts w:hint="cs"/>
          <w:b w:val="0"/>
          <w:bCs w:val="0"/>
          <w:rtl/>
        </w:rPr>
        <w:t>רוב מנין</w:t>
      </w:r>
      <w:r w:rsidR="00115731" w:rsidRPr="00A86BD2">
        <w:rPr>
          <w:b w:val="0"/>
          <w:bCs w:val="0"/>
        </w:rPr>
        <w:t xml:space="preserve">, etc. This </w:t>
      </w:r>
      <w:r w:rsidR="00115731" w:rsidRPr="00A86BD2">
        <w:rPr>
          <w:rFonts w:hint="cs"/>
          <w:b w:val="0"/>
          <w:bCs w:val="0"/>
          <w:rtl/>
        </w:rPr>
        <w:t>קבר</w:t>
      </w:r>
      <w:r w:rsidR="00115731" w:rsidRPr="00A86BD2">
        <w:rPr>
          <w:b w:val="0"/>
          <w:bCs w:val="0"/>
        </w:rPr>
        <w:t xml:space="preserve"> since it was plowed over we assume that the bones of the </w:t>
      </w:r>
      <w:r w:rsidR="00115731" w:rsidRPr="00A86BD2">
        <w:rPr>
          <w:rFonts w:hint="cs"/>
          <w:b w:val="0"/>
          <w:bCs w:val="0"/>
          <w:rtl/>
        </w:rPr>
        <w:t>מת</w:t>
      </w:r>
      <w:r w:rsidR="00115731" w:rsidRPr="00A86BD2">
        <w:rPr>
          <w:b w:val="0"/>
          <w:bCs w:val="0"/>
        </w:rPr>
        <w:t xml:space="preserve"> were </w:t>
      </w:r>
      <w:r w:rsidR="0051436E" w:rsidRPr="00A86BD2">
        <w:rPr>
          <w:b w:val="0"/>
          <w:bCs w:val="0"/>
        </w:rPr>
        <w:t>scattered</w:t>
      </w:r>
      <w:r w:rsidR="00115731" w:rsidRPr="00A86BD2">
        <w:rPr>
          <w:b w:val="0"/>
          <w:bCs w:val="0"/>
        </w:rPr>
        <w:t xml:space="preserve"> over the entire field and there is no </w:t>
      </w:r>
      <w:r w:rsidR="0051436E" w:rsidRPr="00A86BD2">
        <w:rPr>
          <w:b w:val="0"/>
          <w:bCs w:val="0"/>
        </w:rPr>
        <w:t>requir</w:t>
      </w:r>
      <w:r w:rsidR="00115731" w:rsidRPr="00A86BD2">
        <w:rPr>
          <w:b w:val="0"/>
          <w:bCs w:val="0"/>
        </w:rPr>
        <w:t>ed</w:t>
      </w:r>
      <w:r w:rsidR="0051436E" w:rsidRPr="00A86BD2">
        <w:rPr>
          <w:b w:val="0"/>
          <w:bCs w:val="0"/>
        </w:rPr>
        <w:t xml:space="preserve"> amount</w:t>
      </w:r>
      <w:r w:rsidR="00364152">
        <w:rPr>
          <w:b w:val="0"/>
          <w:bCs w:val="0"/>
        </w:rPr>
        <w:t xml:space="preserve"> of</w:t>
      </w:r>
      <w:r w:rsidR="00115731" w:rsidRPr="00A86BD2">
        <w:rPr>
          <w:b w:val="0"/>
          <w:bCs w:val="0"/>
        </w:rPr>
        <w:t xml:space="preserve"> </w:t>
      </w:r>
      <w:r w:rsidR="00115731" w:rsidRPr="00A86BD2">
        <w:rPr>
          <w:rFonts w:hint="cs"/>
          <w:b w:val="0"/>
          <w:bCs w:val="0"/>
          <w:rtl/>
        </w:rPr>
        <w:t>מת</w:t>
      </w:r>
      <w:r w:rsidR="00115731" w:rsidRPr="00A86BD2">
        <w:rPr>
          <w:b w:val="0"/>
          <w:bCs w:val="0"/>
        </w:rPr>
        <w:t xml:space="preserve"> in one place to be </w:t>
      </w:r>
      <w:r w:rsidR="00115731" w:rsidRPr="00A86BD2">
        <w:rPr>
          <w:rFonts w:hint="cs"/>
          <w:b w:val="0"/>
          <w:bCs w:val="0"/>
          <w:rtl/>
        </w:rPr>
        <w:t>מטמא באהל</w:t>
      </w:r>
      <w:r w:rsidR="00115731" w:rsidRPr="00A86BD2">
        <w:rPr>
          <w:b w:val="0"/>
          <w:bCs w:val="0"/>
        </w:rPr>
        <w:t>.</w:t>
      </w:r>
    </w:p>
  </w:footnote>
  <w:footnote w:id="3">
    <w:p w:rsidR="005A387B" w:rsidRPr="00A86BD2" w:rsidRDefault="005A387B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They would ‘mark’ with lime any area where there was a </w:t>
      </w:r>
      <w:r w:rsidRPr="00A86BD2">
        <w:rPr>
          <w:rFonts w:hint="cs"/>
          <w:b w:val="0"/>
          <w:bCs w:val="0"/>
          <w:rtl/>
        </w:rPr>
        <w:t>ספק טומאה</w:t>
      </w:r>
      <w:r w:rsidRPr="00A86BD2">
        <w:rPr>
          <w:b w:val="0"/>
          <w:bCs w:val="0"/>
        </w:rPr>
        <w:t xml:space="preserve">, so that the </w:t>
      </w:r>
      <w:r w:rsidRPr="00A86BD2">
        <w:rPr>
          <w:rFonts w:hint="cs"/>
          <w:b w:val="0"/>
          <w:bCs w:val="0"/>
          <w:rtl/>
        </w:rPr>
        <w:t>כהנים</w:t>
      </w:r>
      <w:r w:rsidR="009C33EC" w:rsidRPr="00A86BD2">
        <w:rPr>
          <w:b w:val="0"/>
          <w:bCs w:val="0"/>
        </w:rPr>
        <w:t xml:space="preserve"> (or others) </w:t>
      </w:r>
      <w:r w:rsidRPr="00A86BD2">
        <w:rPr>
          <w:b w:val="0"/>
          <w:bCs w:val="0"/>
        </w:rPr>
        <w:t>would avoid it.</w:t>
      </w:r>
    </w:p>
  </w:footnote>
  <w:footnote w:id="4">
    <w:p w:rsidR="00E010FC" w:rsidRPr="00A86BD2" w:rsidRDefault="00E010FC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We do not know whether it was a </w:t>
      </w:r>
      <w:r w:rsidRPr="00A86BD2">
        <w:rPr>
          <w:rFonts w:hint="cs"/>
          <w:b w:val="0"/>
          <w:bCs w:val="0"/>
          <w:rtl/>
        </w:rPr>
        <w:t>שדה ש</w:t>
      </w:r>
      <w:r w:rsidR="00364152">
        <w:rPr>
          <w:rFonts w:hint="cs"/>
          <w:b w:val="0"/>
          <w:bCs w:val="0"/>
          <w:rtl/>
        </w:rPr>
        <w:t>נ</w:t>
      </w:r>
      <w:r w:rsidRPr="00A86BD2">
        <w:rPr>
          <w:rFonts w:hint="cs"/>
          <w:b w:val="0"/>
          <w:bCs w:val="0"/>
          <w:rtl/>
        </w:rPr>
        <w:t>תחרש בה קבר</w:t>
      </w:r>
      <w:r w:rsidRPr="00A86BD2">
        <w:rPr>
          <w:b w:val="0"/>
          <w:bCs w:val="0"/>
        </w:rPr>
        <w:t xml:space="preserve"> or whether it was a </w:t>
      </w:r>
      <w:r w:rsidRPr="00A86BD2">
        <w:rPr>
          <w:rFonts w:hint="cs"/>
          <w:b w:val="0"/>
          <w:bCs w:val="0"/>
          <w:rtl/>
        </w:rPr>
        <w:t>שדה שאבד בה קבר</w:t>
      </w:r>
      <w:r w:rsidRPr="00A86BD2">
        <w:rPr>
          <w:b w:val="0"/>
          <w:bCs w:val="0"/>
        </w:rPr>
        <w:t xml:space="preserve">; in any event we do not know the place of the original </w:t>
      </w:r>
      <w:r w:rsidRPr="00A86BD2">
        <w:rPr>
          <w:rFonts w:hint="cs"/>
          <w:b w:val="0"/>
          <w:bCs w:val="0"/>
          <w:rtl/>
        </w:rPr>
        <w:t>קבר</w:t>
      </w:r>
      <w:r w:rsidRPr="00A86BD2">
        <w:rPr>
          <w:b w:val="0"/>
          <w:bCs w:val="0"/>
        </w:rPr>
        <w:t>.</w:t>
      </w:r>
    </w:p>
  </w:footnote>
  <w:footnote w:id="5">
    <w:p w:rsidR="00E010FC" w:rsidRPr="00A86BD2" w:rsidRDefault="00E010FC" w:rsidP="0036415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When there are trees in the field it was customary to plow around the trees in order to improve the </w:t>
      </w:r>
      <w:r w:rsidR="00364152">
        <w:rPr>
          <w:b w:val="0"/>
          <w:bCs w:val="0"/>
        </w:rPr>
        <w:t>irrigation</w:t>
      </w:r>
      <w:r w:rsidRPr="00A86BD2">
        <w:rPr>
          <w:b w:val="0"/>
          <w:bCs w:val="0"/>
        </w:rPr>
        <w:t>.</w:t>
      </w:r>
    </w:p>
  </w:footnote>
  <w:footnote w:id="6">
    <w:p w:rsidR="009C33EC" w:rsidRPr="00A86BD2" w:rsidRDefault="009C33EC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We knew there was once a </w:t>
      </w:r>
      <w:r w:rsidRPr="00A86BD2">
        <w:rPr>
          <w:rFonts w:hint="cs"/>
          <w:b w:val="0"/>
          <w:bCs w:val="0"/>
          <w:rtl/>
        </w:rPr>
        <w:t>קבר</w:t>
      </w:r>
      <w:r w:rsidRPr="00A86BD2">
        <w:rPr>
          <w:b w:val="0"/>
          <w:bCs w:val="0"/>
        </w:rPr>
        <w:t xml:space="preserve"> in this field but we cannot identify where it was.</w:t>
      </w:r>
    </w:p>
  </w:footnote>
  <w:footnote w:id="7">
    <w:p w:rsidR="00A86BD2" w:rsidRPr="00A86BD2" w:rsidRDefault="00A86BD2" w:rsidP="00EB7BB8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See footnote # 4. If the rule would be that by a </w:t>
      </w:r>
      <w:r w:rsidRPr="00A86BD2">
        <w:rPr>
          <w:rFonts w:hint="cs"/>
          <w:b w:val="0"/>
          <w:bCs w:val="0"/>
          <w:rtl/>
        </w:rPr>
        <w:t>שדה שנתחרש בה קבר</w:t>
      </w:r>
      <w:r w:rsidRPr="00A86BD2">
        <w:rPr>
          <w:b w:val="0"/>
          <w:bCs w:val="0"/>
        </w:rPr>
        <w:t xml:space="preserve"> the </w:t>
      </w:r>
      <w:r w:rsidRPr="00A86BD2">
        <w:rPr>
          <w:rFonts w:hint="cs"/>
          <w:b w:val="0"/>
          <w:bCs w:val="0"/>
          <w:rtl/>
        </w:rPr>
        <w:t>מקום הקבר</w:t>
      </w:r>
      <w:r w:rsidRPr="00A86BD2">
        <w:rPr>
          <w:b w:val="0"/>
          <w:bCs w:val="0"/>
        </w:rPr>
        <w:t xml:space="preserve"> would be </w:t>
      </w:r>
      <w:r w:rsidRPr="00A86BD2">
        <w:rPr>
          <w:rFonts w:hint="cs"/>
          <w:b w:val="0"/>
          <w:bCs w:val="0"/>
          <w:rtl/>
        </w:rPr>
        <w:t>מטמא באוהל</w:t>
      </w:r>
      <w:r w:rsidRPr="00A86BD2">
        <w:rPr>
          <w:b w:val="0"/>
          <w:bCs w:val="0"/>
        </w:rPr>
        <w:t xml:space="preserve">, in this case where we do not know the </w:t>
      </w:r>
      <w:r w:rsidRPr="00A86BD2">
        <w:rPr>
          <w:rFonts w:hint="cs"/>
          <w:b w:val="0"/>
          <w:bCs w:val="0"/>
          <w:rtl/>
        </w:rPr>
        <w:t>מקום הקבר</w:t>
      </w:r>
      <w:r w:rsidRPr="00A86BD2">
        <w:rPr>
          <w:b w:val="0"/>
          <w:bCs w:val="0"/>
        </w:rPr>
        <w:t xml:space="preserve">, the entire field should be </w:t>
      </w:r>
      <w:r w:rsidR="00456602">
        <w:rPr>
          <w:rFonts w:hint="cs"/>
          <w:b w:val="0"/>
          <w:bCs w:val="0"/>
          <w:rtl/>
        </w:rPr>
        <w:t>מטמא באוהל</w:t>
      </w:r>
      <w:r w:rsidRPr="00A86BD2">
        <w:rPr>
          <w:b w:val="0"/>
          <w:bCs w:val="0"/>
        </w:rPr>
        <w:t xml:space="preserve">, regardless whether it was </w:t>
      </w:r>
      <w:r w:rsidRPr="00A86BD2">
        <w:rPr>
          <w:rFonts w:hint="cs"/>
          <w:b w:val="0"/>
          <w:bCs w:val="0"/>
          <w:rtl/>
        </w:rPr>
        <w:t>נאבד</w:t>
      </w:r>
      <w:r w:rsidRPr="00A86BD2">
        <w:rPr>
          <w:b w:val="0"/>
          <w:bCs w:val="0"/>
        </w:rPr>
        <w:t xml:space="preserve"> or </w:t>
      </w:r>
      <w:r w:rsidRPr="00A86BD2">
        <w:rPr>
          <w:rFonts w:hint="cs"/>
          <w:b w:val="0"/>
          <w:bCs w:val="0"/>
          <w:rtl/>
        </w:rPr>
        <w:t>נ</w:t>
      </w:r>
      <w:r w:rsidR="00364152">
        <w:rPr>
          <w:rFonts w:hint="cs"/>
          <w:b w:val="0"/>
          <w:bCs w:val="0"/>
          <w:rtl/>
        </w:rPr>
        <w:t>ת</w:t>
      </w:r>
      <w:r w:rsidRPr="00A86BD2">
        <w:rPr>
          <w:rFonts w:hint="cs"/>
          <w:b w:val="0"/>
          <w:bCs w:val="0"/>
          <w:rtl/>
        </w:rPr>
        <w:t>חרש</w:t>
      </w:r>
      <w:r w:rsidRPr="00A86BD2">
        <w:rPr>
          <w:b w:val="0"/>
          <w:bCs w:val="0"/>
        </w:rPr>
        <w:t xml:space="preserve">. </w:t>
      </w:r>
      <w:r w:rsidR="00EB7BB8">
        <w:rPr>
          <w:b w:val="0"/>
          <w:bCs w:val="0"/>
        </w:rPr>
        <w:t xml:space="preserve">(The </w:t>
      </w:r>
      <w:r w:rsidR="00EB7BB8">
        <w:rPr>
          <w:rFonts w:hint="cs"/>
          <w:b w:val="0"/>
          <w:bCs w:val="0"/>
          <w:rtl/>
        </w:rPr>
        <w:t>דין</w:t>
      </w:r>
      <w:r w:rsidR="00EB7BB8">
        <w:rPr>
          <w:b w:val="0"/>
          <w:bCs w:val="0"/>
        </w:rPr>
        <w:t xml:space="preserve"> of </w:t>
      </w:r>
      <w:r w:rsidR="00EB7BB8">
        <w:rPr>
          <w:rFonts w:hint="cs"/>
          <w:b w:val="0"/>
          <w:bCs w:val="0"/>
          <w:rtl/>
        </w:rPr>
        <w:t>שדה בית הפרס</w:t>
      </w:r>
      <w:r w:rsidR="00EB7BB8">
        <w:rPr>
          <w:b w:val="0"/>
          <w:bCs w:val="0"/>
        </w:rPr>
        <w:t xml:space="preserve"> would be only when we know the </w:t>
      </w:r>
      <w:r w:rsidR="00EB7BB8">
        <w:rPr>
          <w:rFonts w:hint="cs"/>
          <w:b w:val="0"/>
          <w:bCs w:val="0"/>
          <w:rtl/>
        </w:rPr>
        <w:t>מקום הקבר</w:t>
      </w:r>
      <w:r w:rsidR="00EB7BB8">
        <w:rPr>
          <w:b w:val="0"/>
          <w:bCs w:val="0"/>
        </w:rPr>
        <w:t xml:space="preserve">.) </w:t>
      </w:r>
      <w:r w:rsidRPr="00A86BD2">
        <w:rPr>
          <w:b w:val="0"/>
          <w:bCs w:val="0"/>
        </w:rPr>
        <w:t>See ‘Thinking it over’ # 1.</w:t>
      </w:r>
    </w:p>
  </w:footnote>
  <w:footnote w:id="8">
    <w:p w:rsidR="006226A4" w:rsidRPr="00A86BD2" w:rsidRDefault="006226A4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There is a complete </w:t>
      </w:r>
      <w:r w:rsidRPr="00A86BD2">
        <w:rPr>
          <w:rFonts w:hint="cs"/>
          <w:b w:val="0"/>
          <w:bCs w:val="0"/>
          <w:rtl/>
        </w:rPr>
        <w:t>קבר</w:t>
      </w:r>
      <w:r w:rsidRPr="00A86BD2">
        <w:rPr>
          <w:b w:val="0"/>
          <w:bCs w:val="0"/>
        </w:rPr>
        <w:t xml:space="preserve"> here somewhere, we are just not sure where it is; therefore the entire area is </w:t>
      </w:r>
      <w:r w:rsidRPr="00A86BD2">
        <w:rPr>
          <w:rFonts w:hint="cs"/>
          <w:b w:val="0"/>
          <w:bCs w:val="0"/>
          <w:rtl/>
        </w:rPr>
        <w:t>מטמא באוהל</w:t>
      </w:r>
      <w:r w:rsidRPr="00A86BD2">
        <w:rPr>
          <w:b w:val="0"/>
          <w:bCs w:val="0"/>
        </w:rPr>
        <w:t>.</w:t>
      </w:r>
    </w:p>
  </w:footnote>
  <w:footnote w:id="9">
    <w:p w:rsidR="00A22B06" w:rsidRPr="00A86BD2" w:rsidRDefault="00A22B06" w:rsidP="0045660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For instance there is a </w:t>
      </w:r>
      <w:r w:rsidR="00456602">
        <w:rPr>
          <w:rFonts w:hint="cs"/>
          <w:b w:val="0"/>
          <w:bCs w:val="0"/>
          <w:rtl/>
        </w:rPr>
        <w:t>מת</w:t>
      </w:r>
      <w:r w:rsidRPr="00A86BD2">
        <w:rPr>
          <w:b w:val="0"/>
          <w:bCs w:val="0"/>
        </w:rPr>
        <w:t xml:space="preserve"> in the </w:t>
      </w:r>
      <w:r w:rsidRPr="00A86BD2">
        <w:rPr>
          <w:rFonts w:hint="cs"/>
          <w:b w:val="0"/>
          <w:bCs w:val="0"/>
          <w:rtl/>
        </w:rPr>
        <w:t>רה"ר</w:t>
      </w:r>
      <w:r w:rsidRPr="00A86BD2">
        <w:rPr>
          <w:b w:val="0"/>
          <w:bCs w:val="0"/>
        </w:rPr>
        <w:t xml:space="preserve"> and there is a </w:t>
      </w:r>
      <w:r w:rsidRPr="00A86BD2">
        <w:rPr>
          <w:rFonts w:hint="cs"/>
          <w:b w:val="0"/>
          <w:bCs w:val="0"/>
          <w:rtl/>
        </w:rPr>
        <w:t>ספק</w:t>
      </w:r>
      <w:r w:rsidRPr="00A86BD2">
        <w:rPr>
          <w:b w:val="0"/>
          <w:bCs w:val="0"/>
        </w:rPr>
        <w:t xml:space="preserve"> whether one touched</w:t>
      </w:r>
      <w:r w:rsidR="00456602">
        <w:rPr>
          <w:b w:val="0"/>
          <w:bCs w:val="0"/>
        </w:rPr>
        <w:t xml:space="preserve"> or was </w:t>
      </w:r>
      <w:r w:rsidR="00456602">
        <w:rPr>
          <w:rFonts w:hint="cs"/>
          <w:b w:val="0"/>
          <w:bCs w:val="0"/>
          <w:rtl/>
        </w:rPr>
        <w:t>מאהיל</w:t>
      </w:r>
      <w:r w:rsidR="00456602">
        <w:rPr>
          <w:b w:val="0"/>
          <w:bCs w:val="0"/>
        </w:rPr>
        <w:t xml:space="preserve"> over</w:t>
      </w:r>
      <w:r w:rsidRPr="00A86BD2">
        <w:rPr>
          <w:b w:val="0"/>
          <w:bCs w:val="0"/>
        </w:rPr>
        <w:t xml:space="preserve"> this </w:t>
      </w:r>
      <w:r w:rsidR="00456602">
        <w:rPr>
          <w:rFonts w:hint="cs"/>
          <w:b w:val="0"/>
          <w:bCs w:val="0"/>
          <w:rtl/>
        </w:rPr>
        <w:t>מת</w:t>
      </w:r>
      <w:r w:rsidRPr="00A86BD2">
        <w:rPr>
          <w:b w:val="0"/>
          <w:bCs w:val="0"/>
        </w:rPr>
        <w:t xml:space="preserve"> or not. The </w:t>
      </w:r>
      <w:r w:rsidRPr="00A86BD2">
        <w:rPr>
          <w:rFonts w:hint="cs"/>
          <w:b w:val="0"/>
          <w:bCs w:val="0"/>
          <w:rtl/>
        </w:rPr>
        <w:t>טומאה</w:t>
      </w:r>
      <w:r w:rsidRPr="00A86BD2">
        <w:rPr>
          <w:b w:val="0"/>
          <w:bCs w:val="0"/>
        </w:rPr>
        <w:t xml:space="preserve"> is </w:t>
      </w:r>
      <w:r w:rsidRPr="00A86BD2">
        <w:rPr>
          <w:rFonts w:hint="cs"/>
          <w:b w:val="0"/>
          <w:bCs w:val="0"/>
          <w:rtl/>
        </w:rPr>
        <w:t>מבוררת</w:t>
      </w:r>
      <w:r w:rsidRPr="00A86BD2">
        <w:rPr>
          <w:b w:val="0"/>
          <w:bCs w:val="0"/>
        </w:rPr>
        <w:t xml:space="preserve"> (we know where the </w:t>
      </w:r>
      <w:r w:rsidR="00456602">
        <w:rPr>
          <w:rFonts w:hint="cs"/>
          <w:b w:val="0"/>
          <w:bCs w:val="0"/>
          <w:rtl/>
        </w:rPr>
        <w:t>מת</w:t>
      </w:r>
      <w:r w:rsidRPr="00A86BD2">
        <w:rPr>
          <w:b w:val="0"/>
          <w:bCs w:val="0"/>
        </w:rPr>
        <w:t xml:space="preserve"> is) the </w:t>
      </w:r>
      <w:r w:rsidRPr="00A86BD2">
        <w:rPr>
          <w:rFonts w:hint="cs"/>
          <w:b w:val="0"/>
          <w:bCs w:val="0"/>
          <w:rtl/>
        </w:rPr>
        <w:t>ספק</w:t>
      </w:r>
      <w:r w:rsidRPr="00A86BD2">
        <w:rPr>
          <w:b w:val="0"/>
          <w:bCs w:val="0"/>
        </w:rPr>
        <w:t xml:space="preserve"> happened by chance (the person does not know whether he touched the </w:t>
      </w:r>
      <w:r w:rsidRPr="00A86BD2">
        <w:rPr>
          <w:rFonts w:hint="cs"/>
          <w:b w:val="0"/>
          <w:bCs w:val="0"/>
          <w:rtl/>
        </w:rPr>
        <w:t>טומאה</w:t>
      </w:r>
      <w:r w:rsidRPr="00A86BD2">
        <w:rPr>
          <w:b w:val="0"/>
          <w:bCs w:val="0"/>
        </w:rPr>
        <w:t xml:space="preserve"> or not), this will not (necessarily</w:t>
      </w:r>
      <w:r w:rsidR="0051436E" w:rsidRPr="00A86BD2">
        <w:rPr>
          <w:b w:val="0"/>
          <w:bCs w:val="0"/>
        </w:rPr>
        <w:t xml:space="preserve">) occur again since we know where the </w:t>
      </w:r>
      <w:r w:rsidR="00456602">
        <w:rPr>
          <w:rFonts w:hint="cs"/>
          <w:b w:val="0"/>
          <w:bCs w:val="0"/>
          <w:rtl/>
        </w:rPr>
        <w:t>מת</w:t>
      </w:r>
      <w:r w:rsidR="00456602">
        <w:rPr>
          <w:b w:val="0"/>
          <w:bCs w:val="0"/>
        </w:rPr>
        <w:t xml:space="preserve"> </w:t>
      </w:r>
      <w:r w:rsidR="0051436E" w:rsidRPr="00A86BD2">
        <w:rPr>
          <w:b w:val="0"/>
          <w:bCs w:val="0"/>
        </w:rPr>
        <w:t>is and can take appropriate steps to avoid it</w:t>
      </w:r>
      <w:r w:rsidR="00456602">
        <w:rPr>
          <w:b w:val="0"/>
          <w:bCs w:val="0"/>
        </w:rPr>
        <w:t xml:space="preserve"> from happening again.</w:t>
      </w:r>
    </w:p>
  </w:footnote>
  <w:footnote w:id="10">
    <w:p w:rsidR="0051436E" w:rsidRPr="00A86BD2" w:rsidRDefault="0051436E" w:rsidP="00A86BD2">
      <w:pPr>
        <w:pStyle w:val="FootnoteText"/>
        <w:spacing w:line="264" w:lineRule="auto"/>
        <w:rPr>
          <w:b w:val="0"/>
          <w:bCs w:val="0"/>
        </w:rPr>
      </w:pPr>
      <w:r w:rsidRPr="00A86BD2">
        <w:rPr>
          <w:rStyle w:val="FootnoteReference"/>
          <w:b w:val="0"/>
          <w:bCs w:val="0"/>
        </w:rPr>
        <w:footnoteRef/>
      </w:r>
      <w:r w:rsidRPr="00A86BD2">
        <w:rPr>
          <w:b w:val="0"/>
          <w:bCs w:val="0"/>
        </w:rPr>
        <w:t xml:space="preserve"> If we were to rule that the </w:t>
      </w:r>
      <w:r w:rsidRPr="00A86BD2">
        <w:rPr>
          <w:rFonts w:hint="cs"/>
          <w:b w:val="0"/>
          <w:bCs w:val="0"/>
          <w:rtl/>
        </w:rPr>
        <w:t>בית הפרס</w:t>
      </w:r>
      <w:r w:rsidRPr="00A86BD2">
        <w:rPr>
          <w:b w:val="0"/>
          <w:bCs w:val="0"/>
        </w:rPr>
        <w:t xml:space="preserve"> is </w:t>
      </w:r>
      <w:r w:rsidRPr="00A86BD2">
        <w:rPr>
          <w:rFonts w:hint="cs"/>
          <w:b w:val="0"/>
          <w:bCs w:val="0"/>
          <w:rtl/>
        </w:rPr>
        <w:t>טהור</w:t>
      </w:r>
      <w:r w:rsidRPr="00A86BD2">
        <w:rPr>
          <w:b w:val="0"/>
          <w:bCs w:val="0"/>
        </w:rPr>
        <w:t xml:space="preserve"> then people would go there continually and inevitably one would become </w:t>
      </w:r>
      <w:r w:rsidRPr="00A86BD2">
        <w:rPr>
          <w:rFonts w:hint="cs"/>
          <w:b w:val="0"/>
          <w:bCs w:val="0"/>
          <w:rtl/>
        </w:rPr>
        <w:t>טמא</w:t>
      </w:r>
      <w:r w:rsidRPr="00A86BD2">
        <w:rPr>
          <w:b w:val="0"/>
          <w:bCs w:val="0"/>
        </w:rPr>
        <w:t xml:space="preserve">, because we do not know where the </w:t>
      </w:r>
      <w:r w:rsidRPr="00A86BD2">
        <w:rPr>
          <w:rFonts w:hint="cs"/>
          <w:b w:val="0"/>
          <w:bCs w:val="0"/>
          <w:rtl/>
        </w:rPr>
        <w:t>טומאה</w:t>
      </w:r>
      <w:r w:rsidRPr="00A86BD2">
        <w:rPr>
          <w:b w:val="0"/>
          <w:bCs w:val="0"/>
        </w:rPr>
        <w:t xml:space="preserve"> is.</w:t>
      </w:r>
    </w:p>
  </w:footnote>
  <w:footnote w:id="11">
    <w:p w:rsidR="007607E9" w:rsidRPr="00456602" w:rsidRDefault="007607E9" w:rsidP="00456602">
      <w:pPr>
        <w:pStyle w:val="FootnoteText"/>
        <w:spacing w:line="264" w:lineRule="auto"/>
        <w:rPr>
          <w:b w:val="0"/>
          <w:bCs w:val="0"/>
        </w:rPr>
      </w:pPr>
      <w:r w:rsidRPr="00456602">
        <w:rPr>
          <w:rStyle w:val="FootnoteReference"/>
          <w:b w:val="0"/>
          <w:bCs w:val="0"/>
        </w:rPr>
        <w:footnoteRef/>
      </w:r>
      <w:r w:rsidRPr="00456602">
        <w:rPr>
          <w:b w:val="0"/>
          <w:bCs w:val="0"/>
        </w:rPr>
        <w:t xml:space="preserve"> See footnote # 7.</w:t>
      </w:r>
    </w:p>
  </w:footnote>
  <w:footnote w:id="12">
    <w:p w:rsidR="00456602" w:rsidRPr="00456602" w:rsidRDefault="00456602" w:rsidP="00456602">
      <w:pPr>
        <w:pStyle w:val="FootnoteText"/>
        <w:spacing w:line="264" w:lineRule="auto"/>
        <w:rPr>
          <w:b w:val="0"/>
          <w:bCs w:val="0"/>
        </w:rPr>
      </w:pPr>
      <w:r w:rsidRPr="00456602">
        <w:rPr>
          <w:rStyle w:val="FootnoteReference"/>
          <w:b w:val="0"/>
          <w:bCs w:val="0"/>
        </w:rPr>
        <w:footnoteRef/>
      </w:r>
      <w:r w:rsidRPr="00456602">
        <w:rPr>
          <w:b w:val="0"/>
          <w:bCs w:val="0"/>
        </w:rPr>
        <w:t xml:space="preserve"> It is a </w:t>
      </w:r>
      <w:r w:rsidRPr="00456602">
        <w:rPr>
          <w:rFonts w:hint="cs"/>
          <w:b w:val="0"/>
          <w:bCs w:val="0"/>
          <w:rtl/>
        </w:rPr>
        <w:t>ספק ספיקא</w:t>
      </w:r>
      <w:r w:rsidRPr="00456602">
        <w:rPr>
          <w:b w:val="0"/>
          <w:bCs w:val="0"/>
        </w:rPr>
        <w:t xml:space="preserve">; perhaps he was not </w:t>
      </w:r>
      <w:r w:rsidRPr="00456602">
        <w:rPr>
          <w:rFonts w:hint="cs"/>
          <w:b w:val="0"/>
          <w:bCs w:val="0"/>
          <w:rtl/>
        </w:rPr>
        <w:t>מאהיל</w:t>
      </w:r>
      <w:r w:rsidRPr="00456602">
        <w:rPr>
          <w:b w:val="0"/>
          <w:bCs w:val="0"/>
        </w:rPr>
        <w:t xml:space="preserve"> on the </w:t>
      </w:r>
      <w:r w:rsidRPr="00456602">
        <w:rPr>
          <w:rFonts w:hint="cs"/>
          <w:b w:val="0"/>
          <w:bCs w:val="0"/>
          <w:rtl/>
        </w:rPr>
        <w:t>קבר</w:t>
      </w:r>
      <w:r w:rsidRPr="00456602">
        <w:rPr>
          <w:b w:val="0"/>
          <w:bCs w:val="0"/>
        </w:rPr>
        <w:t xml:space="preserve"> and even if he was </w:t>
      </w:r>
      <w:r w:rsidRPr="00456602">
        <w:rPr>
          <w:rFonts w:hint="cs"/>
          <w:b w:val="0"/>
          <w:bCs w:val="0"/>
          <w:rtl/>
        </w:rPr>
        <w:t>מאהיל</w:t>
      </w:r>
      <w:r w:rsidRPr="00456602">
        <w:rPr>
          <w:b w:val="0"/>
          <w:bCs w:val="0"/>
        </w:rPr>
        <w:t xml:space="preserve"> perhaps there is no </w:t>
      </w:r>
      <w:r w:rsidRPr="00456602">
        <w:rPr>
          <w:rFonts w:hint="cs"/>
          <w:b w:val="0"/>
          <w:bCs w:val="0"/>
          <w:rtl/>
        </w:rPr>
        <w:t>שיעור</w:t>
      </w:r>
      <w:r w:rsidRPr="00456602">
        <w:rPr>
          <w:b w:val="0"/>
          <w:bCs w:val="0"/>
        </w:rPr>
        <w:t xml:space="preserve"> of </w:t>
      </w:r>
      <w:r w:rsidRPr="00456602">
        <w:rPr>
          <w:rFonts w:hint="cs"/>
          <w:b w:val="0"/>
          <w:bCs w:val="0"/>
          <w:rtl/>
        </w:rPr>
        <w:t>טומאה באוהל</w:t>
      </w:r>
      <w:r w:rsidRPr="00456602">
        <w:rPr>
          <w:b w:val="0"/>
          <w:bCs w:val="0"/>
        </w:rPr>
        <w:t xml:space="preserve">. However here where he is </w:t>
      </w:r>
      <w:r w:rsidRPr="00456602">
        <w:rPr>
          <w:rFonts w:hint="cs"/>
          <w:b w:val="0"/>
          <w:bCs w:val="0"/>
          <w:rtl/>
        </w:rPr>
        <w:t>מאהיל</w:t>
      </w:r>
      <w:r w:rsidRPr="00456602">
        <w:rPr>
          <w:b w:val="0"/>
          <w:bCs w:val="0"/>
        </w:rPr>
        <w:t xml:space="preserve"> on the </w:t>
      </w:r>
      <w:r w:rsidRPr="00456602">
        <w:rPr>
          <w:rFonts w:hint="cs"/>
          <w:b w:val="0"/>
          <w:bCs w:val="0"/>
          <w:rtl/>
        </w:rPr>
        <w:t>קבר</w:t>
      </w:r>
      <w:r w:rsidRPr="00456602">
        <w:rPr>
          <w:b w:val="0"/>
          <w:bCs w:val="0"/>
        </w:rPr>
        <w:t xml:space="preserve"> there is only </w:t>
      </w:r>
      <w:r w:rsidRPr="00456602">
        <w:rPr>
          <w:rFonts w:hint="cs"/>
          <w:b w:val="0"/>
          <w:bCs w:val="0"/>
          <w:rtl/>
        </w:rPr>
        <w:t>ספק</w:t>
      </w:r>
      <w:r w:rsidRPr="00456602">
        <w:rPr>
          <w:b w:val="0"/>
          <w:bCs w:val="0"/>
        </w:rPr>
        <w:t xml:space="preserve">; if there is a </w:t>
      </w:r>
      <w:r w:rsidRPr="00456602">
        <w:rPr>
          <w:rFonts w:hint="cs"/>
          <w:b w:val="0"/>
          <w:bCs w:val="0"/>
          <w:rtl/>
        </w:rPr>
        <w:t>שיעור טומאה</w:t>
      </w:r>
      <w:r w:rsidRPr="00456602">
        <w:rPr>
          <w:b w:val="0"/>
          <w:bCs w:val="0"/>
        </w:rPr>
        <w:t xml:space="preserve"> or not.</w:t>
      </w:r>
    </w:p>
  </w:footnote>
  <w:footnote w:id="13">
    <w:p w:rsidR="007607E9" w:rsidRPr="00456602" w:rsidRDefault="007607E9" w:rsidP="00456602">
      <w:pPr>
        <w:pStyle w:val="FootnoteText"/>
        <w:spacing w:line="264" w:lineRule="auto"/>
        <w:rPr>
          <w:b w:val="0"/>
          <w:bCs w:val="0"/>
        </w:rPr>
      </w:pPr>
      <w:r w:rsidRPr="00456602">
        <w:rPr>
          <w:rStyle w:val="FootnoteReference"/>
          <w:b w:val="0"/>
          <w:bCs w:val="0"/>
        </w:rPr>
        <w:footnoteRef/>
      </w:r>
      <w:r w:rsidRPr="00456602">
        <w:rPr>
          <w:b w:val="0"/>
          <w:bCs w:val="0"/>
        </w:rPr>
        <w:t xml:space="preserve"> See </w:t>
      </w:r>
      <w:r w:rsidRPr="00456602">
        <w:rPr>
          <w:rFonts w:hint="cs"/>
          <w:b w:val="0"/>
          <w:bCs w:val="0"/>
          <w:rtl/>
        </w:rPr>
        <w:t>רש"ש</w:t>
      </w:r>
      <w:r w:rsidRPr="0045660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0F6" w:rsidRPr="005070F6" w:rsidRDefault="005070F6" w:rsidP="005070F6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כח,ב תוס' ד"ה בית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4AE"/>
    <w:rsid w:val="0001638E"/>
    <w:rsid w:val="00115731"/>
    <w:rsid w:val="002718AC"/>
    <w:rsid w:val="002F0885"/>
    <w:rsid w:val="0030275E"/>
    <w:rsid w:val="00364152"/>
    <w:rsid w:val="003D4453"/>
    <w:rsid w:val="00456602"/>
    <w:rsid w:val="00482527"/>
    <w:rsid w:val="005070F6"/>
    <w:rsid w:val="0051436E"/>
    <w:rsid w:val="00530F77"/>
    <w:rsid w:val="00554D5C"/>
    <w:rsid w:val="00597465"/>
    <w:rsid w:val="005A387B"/>
    <w:rsid w:val="006226A4"/>
    <w:rsid w:val="006D34AE"/>
    <w:rsid w:val="007607E9"/>
    <w:rsid w:val="007C3AAB"/>
    <w:rsid w:val="009C33EC"/>
    <w:rsid w:val="00A22B06"/>
    <w:rsid w:val="00A86BD2"/>
    <w:rsid w:val="00B06407"/>
    <w:rsid w:val="00B65804"/>
    <w:rsid w:val="00C90E95"/>
    <w:rsid w:val="00D10AD9"/>
    <w:rsid w:val="00E010FC"/>
    <w:rsid w:val="00E116F9"/>
    <w:rsid w:val="00E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F6"/>
  </w:style>
  <w:style w:type="paragraph" w:styleId="Footer">
    <w:name w:val="footer"/>
    <w:basedOn w:val="Normal"/>
    <w:link w:val="FooterChar"/>
    <w:uiPriority w:val="99"/>
    <w:unhideWhenUsed/>
    <w:rsid w:val="00507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F6"/>
  </w:style>
  <w:style w:type="paragraph" w:styleId="FootnoteText">
    <w:name w:val="footnote text"/>
    <w:basedOn w:val="Normal"/>
    <w:link w:val="FootnoteTextChar"/>
    <w:uiPriority w:val="99"/>
    <w:semiHidden/>
    <w:unhideWhenUsed/>
    <w:rsid w:val="005070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0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0F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86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F6"/>
  </w:style>
  <w:style w:type="paragraph" w:styleId="Footer">
    <w:name w:val="footer"/>
    <w:basedOn w:val="Normal"/>
    <w:link w:val="FooterChar"/>
    <w:uiPriority w:val="99"/>
    <w:unhideWhenUsed/>
    <w:rsid w:val="00507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F6"/>
  </w:style>
  <w:style w:type="paragraph" w:styleId="FootnoteText">
    <w:name w:val="footnote text"/>
    <w:basedOn w:val="Normal"/>
    <w:link w:val="FootnoteTextChar"/>
    <w:uiPriority w:val="99"/>
    <w:semiHidden/>
    <w:unhideWhenUsed/>
    <w:rsid w:val="005070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0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0F6"/>
    <w:rPr>
      <w:vertAlign w:val="superscript"/>
    </w:rPr>
  </w:style>
  <w:style w:type="paragraph" w:styleId="ListParagraph">
    <w:name w:val="List Paragraph"/>
    <w:basedOn w:val="Normal"/>
    <w:uiPriority w:val="34"/>
    <w:qFormat/>
    <w:rsid w:val="00A86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69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0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7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4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77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13</cp:revision>
  <dcterms:created xsi:type="dcterms:W3CDTF">2015-11-11T01:18:00Z</dcterms:created>
  <dcterms:modified xsi:type="dcterms:W3CDTF">2015-12-17T01:04:00Z</dcterms:modified>
</cp:coreProperties>
</file>