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921" w:rsidRDefault="009774A6" w:rsidP="00013042">
      <w:pPr>
        <w:pStyle w:val="NormalWeb"/>
        <w:bidi/>
        <w:spacing w:before="0" w:beforeAutospacing="0" w:after="0" w:afterAutospacing="0"/>
        <w:jc w:val="both"/>
        <w:rPr>
          <w:b/>
          <w:bCs/>
          <w:sz w:val="32"/>
          <w:szCs w:val="32"/>
        </w:rPr>
      </w:pPr>
      <w:bookmarkStart w:id="0" w:name="_GoBack"/>
      <w:bookmarkEnd w:id="0"/>
      <w:r w:rsidRPr="00182921">
        <w:rPr>
          <w:rFonts w:hint="cs"/>
          <w:b/>
          <w:bCs/>
          <w:sz w:val="36"/>
          <w:szCs w:val="36"/>
          <w:rtl/>
        </w:rPr>
        <w:t>ועל</w:t>
      </w:r>
      <w:r>
        <w:rPr>
          <w:rFonts w:hint="cs"/>
          <w:rtl/>
        </w:rPr>
        <w:t xml:space="preserve"> </w:t>
      </w:r>
      <w:r w:rsidRPr="00182921">
        <w:rPr>
          <w:rFonts w:hint="cs"/>
          <w:b/>
          <w:bCs/>
          <w:sz w:val="32"/>
          <w:szCs w:val="32"/>
          <w:rtl/>
        </w:rPr>
        <w:t>הכותית</w:t>
      </w:r>
      <w:r w:rsidR="00182921">
        <w:rPr>
          <w:rFonts w:hint="cs"/>
          <w:b/>
          <w:bCs/>
          <w:sz w:val="32"/>
          <w:szCs w:val="32"/>
          <w:rtl/>
        </w:rPr>
        <w:t xml:space="preserve"> </w:t>
      </w:r>
      <w:r w:rsidR="00182921">
        <w:rPr>
          <w:b/>
          <w:bCs/>
          <w:sz w:val="32"/>
          <w:szCs w:val="32"/>
          <w:rtl/>
        </w:rPr>
        <w:t>–</w:t>
      </w:r>
      <w:r w:rsidR="00182921">
        <w:rPr>
          <w:rFonts w:hint="cs"/>
          <w:b/>
          <w:bCs/>
          <w:sz w:val="32"/>
          <w:szCs w:val="32"/>
          <w:rtl/>
        </w:rPr>
        <w:t xml:space="preserve">                                                        כותית</w:t>
      </w:r>
      <w:r w:rsidR="00182921">
        <w:rPr>
          <w:b/>
          <w:bCs/>
          <w:sz w:val="32"/>
          <w:szCs w:val="32"/>
        </w:rPr>
        <w:t xml:space="preserve">And upon the </w:t>
      </w:r>
    </w:p>
    <w:p w:rsidR="00182921" w:rsidRPr="00182921" w:rsidRDefault="00182921" w:rsidP="00013042">
      <w:pPr>
        <w:pStyle w:val="NormalWeb"/>
        <w:bidi/>
        <w:spacing w:before="0" w:beforeAutospacing="0" w:after="0" w:afterAutospacing="0"/>
        <w:jc w:val="both"/>
        <w:rPr>
          <w:rtl/>
        </w:rPr>
      </w:pPr>
    </w:p>
    <w:p w:rsidR="00182921" w:rsidRDefault="00804D24" w:rsidP="00804D24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Overview</w:t>
      </w:r>
    </w:p>
    <w:p w:rsidR="00804D24" w:rsidRDefault="00804D24" w:rsidP="00804D24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נביא</w:t>
      </w:r>
      <w:r>
        <w:rPr>
          <w:sz w:val="28"/>
          <w:szCs w:val="28"/>
        </w:rPr>
        <w:t xml:space="preserve"> relates</w:t>
      </w:r>
      <w:r>
        <w:rPr>
          <w:rStyle w:val="FootnoteReference"/>
          <w:sz w:val="28"/>
          <w:szCs w:val="28"/>
        </w:rPr>
        <w:footnoteReference w:id="1"/>
      </w:r>
      <w:r>
        <w:rPr>
          <w:sz w:val="28"/>
          <w:szCs w:val="28"/>
        </w:rPr>
        <w:t xml:space="preserve">that after the ten tribes were exiled from </w:t>
      </w:r>
      <w:r>
        <w:rPr>
          <w:rFonts w:hint="cs"/>
          <w:sz w:val="28"/>
          <w:szCs w:val="28"/>
          <w:rtl/>
        </w:rPr>
        <w:t>ארץ ישראל</w:t>
      </w:r>
      <w:r>
        <w:rPr>
          <w:sz w:val="28"/>
          <w:szCs w:val="28"/>
        </w:rPr>
        <w:t xml:space="preserve"> the king of </w:t>
      </w:r>
      <w:r>
        <w:rPr>
          <w:rFonts w:hint="cs"/>
          <w:sz w:val="28"/>
          <w:szCs w:val="28"/>
          <w:rtl/>
        </w:rPr>
        <w:t>אשור</w:t>
      </w:r>
      <w:r>
        <w:rPr>
          <w:sz w:val="28"/>
          <w:szCs w:val="28"/>
        </w:rPr>
        <w:t xml:space="preserve"> settled various nations (including those from </w:t>
      </w:r>
      <w:r>
        <w:rPr>
          <w:rFonts w:hint="cs"/>
          <w:sz w:val="28"/>
          <w:szCs w:val="28"/>
          <w:rtl/>
        </w:rPr>
        <w:t>כותה</w:t>
      </w:r>
      <w:r>
        <w:rPr>
          <w:sz w:val="28"/>
          <w:szCs w:val="28"/>
        </w:rPr>
        <w:t xml:space="preserve">) in the cities of </w:t>
      </w:r>
      <w:r>
        <w:rPr>
          <w:rFonts w:hint="cs"/>
          <w:sz w:val="28"/>
          <w:szCs w:val="28"/>
          <w:rtl/>
        </w:rPr>
        <w:t>שומרון</w:t>
      </w:r>
      <w:r>
        <w:rPr>
          <w:sz w:val="28"/>
          <w:szCs w:val="28"/>
        </w:rPr>
        <w:t xml:space="preserve"> (where the </w:t>
      </w:r>
      <w:r>
        <w:rPr>
          <w:rFonts w:hint="cs"/>
          <w:sz w:val="28"/>
          <w:szCs w:val="28"/>
          <w:rtl/>
        </w:rPr>
        <w:t>עשרת השבטים</w:t>
      </w:r>
      <w:r>
        <w:rPr>
          <w:sz w:val="28"/>
          <w:szCs w:val="28"/>
        </w:rPr>
        <w:t xml:space="preserve"> lived). When they settled there, </w:t>
      </w:r>
      <w:r>
        <w:rPr>
          <w:rFonts w:hint="cs"/>
          <w:sz w:val="28"/>
          <w:szCs w:val="28"/>
          <w:rtl/>
        </w:rPr>
        <w:t>ה'</w:t>
      </w:r>
      <w:r>
        <w:rPr>
          <w:sz w:val="28"/>
          <w:szCs w:val="28"/>
        </w:rPr>
        <w:t xml:space="preserve"> sent lions to kill them for they did not fear </w:t>
      </w:r>
      <w:r>
        <w:rPr>
          <w:rFonts w:hint="cs"/>
          <w:sz w:val="28"/>
          <w:szCs w:val="28"/>
          <w:rtl/>
        </w:rPr>
        <w:t>ה'</w:t>
      </w:r>
      <w:r>
        <w:rPr>
          <w:sz w:val="28"/>
          <w:szCs w:val="28"/>
        </w:rPr>
        <w:t xml:space="preserve">. Eventually </w:t>
      </w:r>
      <w:r w:rsidR="00D661B8">
        <w:rPr>
          <w:sz w:val="28"/>
          <w:szCs w:val="28"/>
        </w:rPr>
        <w:t>the king</w:t>
      </w:r>
      <w:r>
        <w:rPr>
          <w:sz w:val="28"/>
          <w:szCs w:val="28"/>
        </w:rPr>
        <w:t xml:space="preserve"> of </w:t>
      </w:r>
      <w:r>
        <w:rPr>
          <w:rFonts w:hint="cs"/>
          <w:sz w:val="28"/>
          <w:szCs w:val="28"/>
          <w:rtl/>
        </w:rPr>
        <w:t>אשור</w:t>
      </w:r>
      <w:r>
        <w:rPr>
          <w:sz w:val="28"/>
          <w:szCs w:val="28"/>
        </w:rPr>
        <w:t xml:space="preserve"> sent </w:t>
      </w:r>
      <w:r w:rsidR="00D661B8">
        <w:rPr>
          <w:sz w:val="28"/>
          <w:szCs w:val="28"/>
        </w:rPr>
        <w:t xml:space="preserve">a </w:t>
      </w:r>
      <w:r w:rsidR="00D661B8">
        <w:rPr>
          <w:rFonts w:hint="cs"/>
          <w:sz w:val="28"/>
          <w:szCs w:val="28"/>
          <w:rtl/>
        </w:rPr>
        <w:t>'כהן'</w:t>
      </w:r>
      <w:r w:rsidR="00D661B8">
        <w:rPr>
          <w:sz w:val="28"/>
          <w:szCs w:val="28"/>
        </w:rPr>
        <w:t xml:space="preserve"> to teach them how to fear </w:t>
      </w:r>
      <w:r w:rsidR="00D661B8">
        <w:rPr>
          <w:rFonts w:hint="cs"/>
          <w:sz w:val="28"/>
          <w:szCs w:val="28"/>
          <w:rtl/>
        </w:rPr>
        <w:t>ה'</w:t>
      </w:r>
      <w:r w:rsidR="00D661B8">
        <w:rPr>
          <w:sz w:val="28"/>
          <w:szCs w:val="28"/>
        </w:rPr>
        <w:t xml:space="preserve">, and the </w:t>
      </w:r>
      <w:r w:rsidR="00D661B8">
        <w:rPr>
          <w:rFonts w:hint="cs"/>
          <w:sz w:val="28"/>
          <w:szCs w:val="28"/>
          <w:rtl/>
        </w:rPr>
        <w:t>כותים</w:t>
      </w:r>
      <w:r w:rsidR="00D661B8">
        <w:rPr>
          <w:sz w:val="28"/>
          <w:szCs w:val="28"/>
        </w:rPr>
        <w:t xml:space="preserve"> converted to </w:t>
      </w:r>
      <w:r w:rsidR="00D661B8">
        <w:rPr>
          <w:rFonts w:hint="cs"/>
          <w:sz w:val="28"/>
          <w:szCs w:val="28"/>
          <w:rtl/>
        </w:rPr>
        <w:t>דת ישראל</w:t>
      </w:r>
      <w:r w:rsidR="00D661B8">
        <w:rPr>
          <w:sz w:val="28"/>
          <w:szCs w:val="28"/>
        </w:rPr>
        <w:t xml:space="preserve"> for fear of the lions. In the following </w:t>
      </w:r>
      <w:r w:rsidR="00D661B8">
        <w:rPr>
          <w:rFonts w:hint="cs"/>
          <w:sz w:val="28"/>
          <w:szCs w:val="28"/>
          <w:rtl/>
        </w:rPr>
        <w:t>פסוקים</w:t>
      </w:r>
      <w:r w:rsidR="00D661B8">
        <w:rPr>
          <w:sz w:val="28"/>
          <w:szCs w:val="28"/>
        </w:rPr>
        <w:t xml:space="preserve"> the </w:t>
      </w:r>
      <w:r w:rsidR="00D661B8">
        <w:rPr>
          <w:rFonts w:hint="cs"/>
          <w:sz w:val="28"/>
          <w:szCs w:val="28"/>
          <w:rtl/>
        </w:rPr>
        <w:t>נביא</w:t>
      </w:r>
      <w:r w:rsidR="00D661B8">
        <w:rPr>
          <w:sz w:val="28"/>
          <w:szCs w:val="28"/>
        </w:rPr>
        <w:t xml:space="preserve"> sums up their status, saying: </w:t>
      </w:r>
      <w:r w:rsidR="00D661B8">
        <w:rPr>
          <w:rFonts w:hint="cs"/>
          <w:sz w:val="28"/>
          <w:szCs w:val="28"/>
          <w:rtl/>
        </w:rPr>
        <w:t>את ה' היו יראים ואת אלהיהים היו עובדים וגו'</w:t>
      </w:r>
      <w:r w:rsidR="00D661B8">
        <w:rPr>
          <w:sz w:val="28"/>
          <w:szCs w:val="28"/>
        </w:rPr>
        <w:t xml:space="preserve">. There is a dispute among the </w:t>
      </w:r>
      <w:r w:rsidR="00D661B8">
        <w:rPr>
          <w:rFonts w:hint="cs"/>
          <w:sz w:val="28"/>
          <w:szCs w:val="28"/>
          <w:rtl/>
        </w:rPr>
        <w:t>תנאים ואמוראים</w:t>
      </w:r>
      <w:r w:rsidR="00D661B8">
        <w:rPr>
          <w:sz w:val="28"/>
          <w:szCs w:val="28"/>
        </w:rPr>
        <w:t xml:space="preserve"> whether the </w:t>
      </w:r>
      <w:r w:rsidR="00D661B8">
        <w:rPr>
          <w:rFonts w:hint="cs"/>
          <w:sz w:val="28"/>
          <w:szCs w:val="28"/>
          <w:rtl/>
        </w:rPr>
        <w:t>כותים</w:t>
      </w:r>
      <w:r w:rsidR="00D661B8">
        <w:rPr>
          <w:sz w:val="28"/>
          <w:szCs w:val="28"/>
        </w:rPr>
        <w:t xml:space="preserve"> were merely </w:t>
      </w:r>
      <w:r w:rsidR="00D661B8">
        <w:rPr>
          <w:rFonts w:hint="cs"/>
          <w:sz w:val="28"/>
          <w:szCs w:val="28"/>
          <w:rtl/>
        </w:rPr>
        <w:t>גירי אריות</w:t>
      </w:r>
      <w:r w:rsidR="00D661B8">
        <w:rPr>
          <w:sz w:val="28"/>
          <w:szCs w:val="28"/>
        </w:rPr>
        <w:t xml:space="preserve"> (and therefore are considered as </w:t>
      </w:r>
      <w:r w:rsidR="00D661B8">
        <w:rPr>
          <w:rFonts w:hint="cs"/>
          <w:sz w:val="28"/>
          <w:szCs w:val="28"/>
          <w:rtl/>
        </w:rPr>
        <w:t>גוים</w:t>
      </w:r>
      <w:r w:rsidR="00D661B8">
        <w:rPr>
          <w:sz w:val="28"/>
          <w:szCs w:val="28"/>
        </w:rPr>
        <w:t xml:space="preserve">) or they are </w:t>
      </w:r>
      <w:r w:rsidR="00D661B8">
        <w:rPr>
          <w:rFonts w:hint="cs"/>
          <w:sz w:val="28"/>
          <w:szCs w:val="28"/>
          <w:rtl/>
        </w:rPr>
        <w:t>גירי אמת</w:t>
      </w:r>
      <w:r w:rsidR="00D661B8">
        <w:rPr>
          <w:sz w:val="28"/>
          <w:szCs w:val="28"/>
        </w:rPr>
        <w:t xml:space="preserve">. </w:t>
      </w:r>
    </w:p>
    <w:p w:rsidR="00C27DC9" w:rsidRPr="00804D24" w:rsidRDefault="00C27DC9" w:rsidP="00256766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Our </w:t>
      </w:r>
      <w:r>
        <w:rPr>
          <w:rFonts w:hint="cs"/>
          <w:sz w:val="28"/>
          <w:szCs w:val="28"/>
          <w:rtl/>
        </w:rPr>
        <w:t>משנה</w:t>
      </w:r>
      <w:r>
        <w:rPr>
          <w:sz w:val="28"/>
          <w:szCs w:val="28"/>
        </w:rPr>
        <w:t xml:space="preserve"> mentions various categories of </w:t>
      </w:r>
      <w:r>
        <w:rPr>
          <w:rFonts w:hint="cs"/>
          <w:sz w:val="28"/>
          <w:szCs w:val="28"/>
          <w:rtl/>
        </w:rPr>
        <w:t>נערות</w:t>
      </w:r>
      <w:r>
        <w:rPr>
          <w:sz w:val="28"/>
          <w:szCs w:val="28"/>
        </w:rPr>
        <w:t xml:space="preserve"> which receive </w:t>
      </w:r>
      <w:r w:rsidR="007919F9">
        <w:rPr>
          <w:rFonts w:hint="cs"/>
          <w:sz w:val="28"/>
          <w:szCs w:val="28"/>
          <w:rtl/>
        </w:rPr>
        <w:t>קנס</w:t>
      </w:r>
      <w:r w:rsidR="007919F9">
        <w:rPr>
          <w:sz w:val="28"/>
          <w:szCs w:val="28"/>
        </w:rPr>
        <w:t xml:space="preserve">, even though there is a prohibition in their relationship with the </w:t>
      </w:r>
      <w:r w:rsidR="007919F9">
        <w:rPr>
          <w:rFonts w:hint="cs"/>
          <w:sz w:val="28"/>
          <w:szCs w:val="28"/>
          <w:rtl/>
        </w:rPr>
        <w:t>מא</w:t>
      </w:r>
      <w:r w:rsidR="00256766">
        <w:rPr>
          <w:rFonts w:hint="cs"/>
          <w:sz w:val="28"/>
          <w:szCs w:val="28"/>
          <w:rtl/>
        </w:rPr>
        <w:t>נ</w:t>
      </w:r>
      <w:r w:rsidR="007919F9">
        <w:rPr>
          <w:rFonts w:hint="cs"/>
          <w:sz w:val="28"/>
          <w:szCs w:val="28"/>
          <w:rtl/>
        </w:rPr>
        <w:t>ס</w:t>
      </w:r>
      <w:r w:rsidR="007919F9">
        <w:rPr>
          <w:sz w:val="28"/>
          <w:szCs w:val="28"/>
        </w:rPr>
        <w:t xml:space="preserve">; amongst them the </w:t>
      </w:r>
      <w:r w:rsidR="007919F9">
        <w:rPr>
          <w:rFonts w:hint="cs"/>
          <w:sz w:val="28"/>
          <w:szCs w:val="28"/>
          <w:rtl/>
        </w:rPr>
        <w:t>כותית</w:t>
      </w:r>
      <w:r w:rsidR="007919F9">
        <w:rPr>
          <w:sz w:val="28"/>
          <w:szCs w:val="28"/>
        </w:rPr>
        <w:t xml:space="preserve">. There is a dispute between </w:t>
      </w:r>
      <w:r w:rsidR="007919F9">
        <w:rPr>
          <w:rFonts w:hint="cs"/>
          <w:sz w:val="28"/>
          <w:szCs w:val="28"/>
          <w:rtl/>
        </w:rPr>
        <w:t>רש"י</w:t>
      </w:r>
      <w:r w:rsidR="007919F9">
        <w:rPr>
          <w:sz w:val="28"/>
          <w:szCs w:val="28"/>
        </w:rPr>
        <w:t xml:space="preserve"> and </w:t>
      </w:r>
      <w:r w:rsidR="007919F9">
        <w:rPr>
          <w:rFonts w:hint="cs"/>
          <w:sz w:val="28"/>
          <w:szCs w:val="28"/>
          <w:rtl/>
        </w:rPr>
        <w:t>תוספות</w:t>
      </w:r>
      <w:r w:rsidR="007919F9">
        <w:rPr>
          <w:sz w:val="28"/>
          <w:szCs w:val="28"/>
        </w:rPr>
        <w:t xml:space="preserve"> as to the nature of this prohibition. </w:t>
      </w:r>
    </w:p>
    <w:p w:rsidR="00182921" w:rsidRPr="007919F9" w:rsidRDefault="007919F9" w:rsidP="007919F9">
      <w:pPr>
        <w:pStyle w:val="NormalWeb"/>
        <w:bidi/>
        <w:spacing w:before="0" w:beforeAutospacing="0" w:after="0" w:afterAutospacing="0"/>
        <w:jc w:val="center"/>
        <w:rPr>
          <w:rFonts w:cs="Aharoni" w:hint="cs"/>
          <w:rtl/>
        </w:rPr>
      </w:pPr>
      <w:r w:rsidRPr="007919F9">
        <w:rPr>
          <w:rFonts w:cs="Aharoni"/>
        </w:rPr>
        <w:t>------------------</w:t>
      </w:r>
    </w:p>
    <w:p w:rsidR="00182921" w:rsidRDefault="009774A6" w:rsidP="00013042">
      <w:pPr>
        <w:pStyle w:val="NormalWeb"/>
        <w:bidi/>
        <w:spacing w:before="0" w:beforeAutospacing="0" w:after="0" w:afterAutospacing="0"/>
        <w:jc w:val="both"/>
        <w:rPr>
          <w:rFonts w:cs="Aharoni" w:hint="cs"/>
          <w:sz w:val="28"/>
          <w:szCs w:val="28"/>
          <w:rtl/>
        </w:rPr>
      </w:pPr>
      <w:r w:rsidRPr="00182921">
        <w:rPr>
          <w:rFonts w:cs="Aharoni" w:hint="cs"/>
          <w:sz w:val="28"/>
          <w:szCs w:val="28"/>
          <w:rtl/>
        </w:rPr>
        <w:t>פירש בקונטרס דקסבר כותים גירי אריות הן וישנן בלאו דלא תתחתן</w:t>
      </w:r>
      <w:r w:rsidR="00182921">
        <w:rPr>
          <w:rFonts w:cs="Aharoni" w:hint="cs"/>
          <w:sz w:val="28"/>
          <w:szCs w:val="28"/>
          <w:rtl/>
        </w:rPr>
        <w:t xml:space="preserve"> </w:t>
      </w:r>
      <w:r w:rsidR="00182921">
        <w:rPr>
          <w:rFonts w:cs="Aharoni"/>
          <w:sz w:val="28"/>
          <w:szCs w:val="28"/>
          <w:rtl/>
        </w:rPr>
        <w:t>–</w:t>
      </w:r>
      <w:r w:rsidRPr="00182921">
        <w:rPr>
          <w:rFonts w:cs="Aharoni" w:hint="cs"/>
          <w:sz w:val="28"/>
          <w:szCs w:val="28"/>
          <w:rtl/>
        </w:rPr>
        <w:t xml:space="preserve"> </w:t>
      </w:r>
    </w:p>
    <w:p w:rsidR="008645B0" w:rsidRPr="008645B0" w:rsidRDefault="008645B0" w:rsidP="00013042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רש"י</w:t>
      </w:r>
      <w:r>
        <w:rPr>
          <w:b/>
          <w:bCs/>
          <w:sz w:val="28"/>
          <w:szCs w:val="28"/>
        </w:rPr>
        <w:t xml:space="preserve"> explained that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תנא</w:t>
      </w:r>
      <w:r>
        <w:rPr>
          <w:sz w:val="28"/>
          <w:szCs w:val="28"/>
        </w:rPr>
        <w:t xml:space="preserve"> of this </w:t>
      </w:r>
      <w:r>
        <w:rPr>
          <w:rFonts w:hint="cs"/>
          <w:sz w:val="28"/>
          <w:szCs w:val="28"/>
          <w:rtl/>
        </w:rPr>
        <w:t>משנה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maintains that the </w:t>
      </w:r>
      <w:r>
        <w:rPr>
          <w:rFonts w:hint="cs"/>
          <w:b/>
          <w:bCs/>
          <w:sz w:val="28"/>
          <w:szCs w:val="28"/>
          <w:rtl/>
        </w:rPr>
        <w:t>כותים</w:t>
      </w:r>
      <w:r>
        <w:rPr>
          <w:b/>
          <w:bCs/>
          <w:sz w:val="28"/>
          <w:szCs w:val="28"/>
        </w:rPr>
        <w:t xml:space="preserve"> </w:t>
      </w:r>
      <w:r w:rsidRPr="008645B0">
        <w:rPr>
          <w:b/>
          <w:bCs/>
          <w:sz w:val="28"/>
          <w:szCs w:val="28"/>
        </w:rPr>
        <w:t>were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converts </w:t>
      </w:r>
      <w:r>
        <w:rPr>
          <w:sz w:val="28"/>
          <w:szCs w:val="28"/>
        </w:rPr>
        <w:t xml:space="preserve">out of fear for the </w:t>
      </w:r>
      <w:r>
        <w:rPr>
          <w:b/>
          <w:bCs/>
          <w:sz w:val="28"/>
          <w:szCs w:val="28"/>
        </w:rPr>
        <w:t>lions</w:t>
      </w:r>
      <w:r>
        <w:rPr>
          <w:sz w:val="28"/>
          <w:szCs w:val="28"/>
        </w:rPr>
        <w:t>; they were not sincere converts, and are not considered to be Jewish.</w:t>
      </w:r>
      <w:r>
        <w:rPr>
          <w:b/>
          <w:bCs/>
          <w:sz w:val="28"/>
          <w:szCs w:val="28"/>
        </w:rPr>
        <w:t xml:space="preserve"> And </w:t>
      </w:r>
      <w:r>
        <w:rPr>
          <w:sz w:val="28"/>
          <w:szCs w:val="28"/>
        </w:rPr>
        <w:t xml:space="preserve">therefore </w:t>
      </w:r>
      <w:r>
        <w:rPr>
          <w:b/>
          <w:bCs/>
          <w:sz w:val="28"/>
          <w:szCs w:val="28"/>
        </w:rPr>
        <w:t xml:space="preserve">they are included in the prohibition of </w:t>
      </w:r>
      <w:r>
        <w:rPr>
          <w:rFonts w:hint="cs"/>
          <w:b/>
          <w:bCs/>
          <w:sz w:val="28"/>
          <w:szCs w:val="28"/>
          <w:rtl/>
        </w:rPr>
        <w:t>לא תתחתן</w:t>
      </w:r>
      <w:r>
        <w:rPr>
          <w:rStyle w:val="FootnoteReference"/>
          <w:b/>
          <w:bCs/>
          <w:sz w:val="28"/>
          <w:szCs w:val="28"/>
          <w:rtl/>
        </w:rPr>
        <w:footnoteReference w:id="2"/>
      </w:r>
      <w:r>
        <w:rPr>
          <w:b/>
          <w:bCs/>
          <w:sz w:val="28"/>
          <w:szCs w:val="28"/>
        </w:rPr>
        <w:t xml:space="preserve"> -</w:t>
      </w:r>
    </w:p>
    <w:p w:rsidR="00182921" w:rsidRDefault="009774A6" w:rsidP="00013042">
      <w:pPr>
        <w:pStyle w:val="NormalWeb"/>
        <w:bidi/>
        <w:spacing w:before="0" w:beforeAutospacing="0" w:after="0" w:afterAutospacing="0"/>
        <w:jc w:val="both"/>
        <w:rPr>
          <w:rFonts w:cs="Aharoni" w:hint="cs"/>
          <w:sz w:val="28"/>
          <w:szCs w:val="28"/>
          <w:rtl/>
        </w:rPr>
      </w:pPr>
      <w:r w:rsidRPr="00182921">
        <w:rPr>
          <w:rFonts w:cs="Aharoni" w:hint="cs"/>
          <w:sz w:val="28"/>
          <w:szCs w:val="28"/>
          <w:rtl/>
        </w:rPr>
        <w:t xml:space="preserve">וזהו לפי שיטתו כדסלקא דעתין מעיקרא בהערל </w:t>
      </w:r>
      <w:r w:rsidRPr="00170CC4">
        <w:rPr>
          <w:rFonts w:cs="Aharoni" w:hint="cs"/>
          <w:sz w:val="20"/>
          <w:szCs w:val="20"/>
          <w:rtl/>
        </w:rPr>
        <w:t>(יבמות דף עו. ושם)</w:t>
      </w:r>
      <w:r w:rsidR="00182921">
        <w:rPr>
          <w:rFonts w:cs="Aharoni" w:hint="cs"/>
          <w:sz w:val="28"/>
          <w:szCs w:val="28"/>
          <w:rtl/>
        </w:rPr>
        <w:t xml:space="preserve"> </w:t>
      </w:r>
      <w:r w:rsidR="00182921">
        <w:rPr>
          <w:rFonts w:cs="Aharoni"/>
          <w:sz w:val="28"/>
          <w:szCs w:val="28"/>
          <w:rtl/>
        </w:rPr>
        <w:t>–</w:t>
      </w:r>
    </w:p>
    <w:p w:rsidR="006B13F8" w:rsidRPr="00301031" w:rsidRDefault="00301031" w:rsidP="00A53513">
      <w:pPr>
        <w:pStyle w:val="NormalWeb"/>
        <w:spacing w:before="0" w:beforeAutospacing="0" w:after="0" w:afterAutospacing="0"/>
        <w:jc w:val="both"/>
        <w:rPr>
          <w:b/>
          <w:bCs/>
          <w:sz w:val="32"/>
          <w:szCs w:val="28"/>
        </w:rPr>
      </w:pPr>
      <w:r w:rsidRPr="00301031">
        <w:rPr>
          <w:b/>
          <w:bCs/>
          <w:sz w:val="28"/>
        </w:rPr>
        <w:t xml:space="preserve">And </w:t>
      </w:r>
      <w:r>
        <w:rPr>
          <w:b/>
          <w:bCs/>
          <w:sz w:val="28"/>
        </w:rPr>
        <w:t xml:space="preserve">this follows </w:t>
      </w:r>
      <w:r w:rsidR="00A53513">
        <w:rPr>
          <w:b/>
          <w:bCs/>
          <w:sz w:val="28"/>
        </w:rPr>
        <w:t>s</w:t>
      </w:r>
      <w:r w:rsidR="00A53513">
        <w:rPr>
          <w:rFonts w:hint="cs"/>
          <w:sz w:val="32"/>
          <w:szCs w:val="28"/>
          <w:rtl/>
        </w:rPr>
        <w:t>רש"י'</w:t>
      </w:r>
      <w:r>
        <w:rPr>
          <w:b/>
          <w:bCs/>
          <w:sz w:val="28"/>
        </w:rPr>
        <w:t xml:space="preserve"> view </w:t>
      </w:r>
      <w:r>
        <w:rPr>
          <w:sz w:val="28"/>
        </w:rPr>
        <w:t xml:space="preserve">which is in </w:t>
      </w:r>
      <w:r>
        <w:rPr>
          <w:b/>
          <w:bCs/>
          <w:sz w:val="28"/>
        </w:rPr>
        <w:t xml:space="preserve">accordance with the initial view </w:t>
      </w:r>
      <w:r>
        <w:rPr>
          <w:sz w:val="28"/>
        </w:rPr>
        <w:t xml:space="preserve">of </w:t>
      </w:r>
      <w:r>
        <w:rPr>
          <w:rFonts w:hint="cs"/>
          <w:sz w:val="32"/>
          <w:szCs w:val="28"/>
          <w:rtl/>
        </w:rPr>
        <w:t>רבא</w:t>
      </w:r>
      <w:r>
        <w:rPr>
          <w:sz w:val="32"/>
          <w:szCs w:val="28"/>
        </w:rPr>
        <w:t xml:space="preserve"> </w:t>
      </w:r>
      <w:r>
        <w:rPr>
          <w:b/>
          <w:bCs/>
          <w:sz w:val="32"/>
          <w:szCs w:val="28"/>
        </w:rPr>
        <w:t xml:space="preserve">in </w:t>
      </w:r>
      <w:r>
        <w:rPr>
          <w:rFonts w:hint="cs"/>
          <w:sz w:val="32"/>
          <w:szCs w:val="28"/>
          <w:rtl/>
        </w:rPr>
        <w:t>פרק</w:t>
      </w:r>
      <w:r>
        <w:rPr>
          <w:rFonts w:hint="cs"/>
          <w:b/>
          <w:bCs/>
          <w:sz w:val="32"/>
          <w:szCs w:val="28"/>
          <w:rtl/>
        </w:rPr>
        <w:t xml:space="preserve"> הערל</w:t>
      </w:r>
      <w:r>
        <w:rPr>
          <w:b/>
          <w:bCs/>
          <w:sz w:val="32"/>
          <w:szCs w:val="28"/>
        </w:rPr>
        <w:t xml:space="preserve"> -</w:t>
      </w:r>
    </w:p>
    <w:p w:rsidR="00182921" w:rsidRDefault="009774A6" w:rsidP="00013042">
      <w:pPr>
        <w:pStyle w:val="NormalWeb"/>
        <w:bidi/>
        <w:spacing w:before="0" w:beforeAutospacing="0" w:after="0" w:afterAutospacing="0"/>
        <w:jc w:val="both"/>
        <w:rPr>
          <w:rFonts w:cs="Aharoni"/>
          <w:sz w:val="28"/>
          <w:szCs w:val="28"/>
        </w:rPr>
      </w:pPr>
      <w:r w:rsidRPr="00182921">
        <w:rPr>
          <w:rFonts w:cs="Aharoni" w:hint="cs"/>
          <w:sz w:val="28"/>
          <w:szCs w:val="28"/>
          <w:rtl/>
        </w:rPr>
        <w:t xml:space="preserve">דבנכרותן אית להו איסור חתנות </w:t>
      </w:r>
      <w:r w:rsidR="00301031">
        <w:rPr>
          <w:rFonts w:cs="Aharoni"/>
          <w:sz w:val="28"/>
          <w:szCs w:val="28"/>
          <w:rtl/>
        </w:rPr>
        <w:t>–</w:t>
      </w:r>
    </w:p>
    <w:p w:rsidR="00301031" w:rsidRPr="00B434D6" w:rsidRDefault="00301031" w:rsidP="00013042">
      <w:pPr>
        <w:pStyle w:val="NormalWeb"/>
        <w:spacing w:before="0" w:beforeAutospacing="0" w:after="0" w:afterAutospacing="0"/>
        <w:jc w:val="both"/>
      </w:pPr>
      <w:r>
        <w:rPr>
          <w:rFonts w:cs="Aharoni"/>
          <w:b/>
          <w:bCs/>
          <w:sz w:val="28"/>
          <w:szCs w:val="28"/>
        </w:rPr>
        <w:t xml:space="preserve">That when they are gentiles, the prohibition of intermarrying </w:t>
      </w:r>
      <w:r>
        <w:rPr>
          <w:rFonts w:cs="Aharoni"/>
          <w:sz w:val="28"/>
          <w:szCs w:val="28"/>
        </w:rPr>
        <w:t xml:space="preserve">with </w:t>
      </w:r>
      <w:r>
        <w:rPr>
          <w:rFonts w:hint="cs"/>
          <w:sz w:val="28"/>
          <w:szCs w:val="28"/>
          <w:rtl/>
        </w:rPr>
        <w:t>בנ"י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applies to them;</w:t>
      </w:r>
      <w:r>
        <w:rPr>
          <w:sz w:val="28"/>
          <w:szCs w:val="28"/>
        </w:rPr>
        <w:t xml:space="preserve"> </w:t>
      </w:r>
      <w:r w:rsidRPr="00B434D6">
        <w:t xml:space="preserve">the </w:t>
      </w:r>
      <w:r w:rsidRPr="00B434D6">
        <w:rPr>
          <w:rFonts w:hint="cs"/>
          <w:rtl/>
        </w:rPr>
        <w:t>איסור</w:t>
      </w:r>
      <w:r w:rsidRPr="00B434D6">
        <w:t xml:space="preserve"> of </w:t>
      </w:r>
      <w:r w:rsidRPr="00B434D6">
        <w:rPr>
          <w:rFonts w:hint="cs"/>
          <w:rtl/>
        </w:rPr>
        <w:t>לא תתחתן</w:t>
      </w:r>
      <w:r w:rsidRPr="00B434D6">
        <w:t xml:space="preserve"> applies to </w:t>
      </w:r>
      <w:r w:rsidRPr="00B434D6">
        <w:rPr>
          <w:rFonts w:hint="cs"/>
          <w:rtl/>
        </w:rPr>
        <w:t>גוים</w:t>
      </w:r>
      <w:r w:rsidR="00A53513" w:rsidRPr="00B434D6">
        <w:t xml:space="preserve"> (but not to </w:t>
      </w:r>
      <w:r w:rsidR="00A53513" w:rsidRPr="00B434D6">
        <w:rPr>
          <w:rFonts w:hint="cs"/>
          <w:rtl/>
        </w:rPr>
        <w:t>גרים</w:t>
      </w:r>
      <w:r w:rsidR="009F47C5" w:rsidRPr="00B434D6">
        <w:rPr>
          <w:rStyle w:val="FootnoteReference"/>
          <w:rtl/>
        </w:rPr>
        <w:footnoteReference w:id="3"/>
      </w:r>
      <w:r w:rsidR="00A53513" w:rsidRPr="00B434D6">
        <w:t>)</w:t>
      </w:r>
      <w:r w:rsidR="000F1046" w:rsidRPr="00B434D6">
        <w:t>.</w:t>
      </w:r>
    </w:p>
    <w:p w:rsidR="000F1046" w:rsidRPr="00B434D6" w:rsidRDefault="000F1046" w:rsidP="00013042">
      <w:pPr>
        <w:pStyle w:val="NormalWeb"/>
        <w:spacing w:before="0" w:beforeAutospacing="0" w:after="0" w:afterAutospacing="0"/>
        <w:jc w:val="both"/>
      </w:pPr>
    </w:p>
    <w:p w:rsidR="000F1046" w:rsidRPr="00B434D6" w:rsidRDefault="000F1046" w:rsidP="00013042">
      <w:pPr>
        <w:pStyle w:val="NormalWeb"/>
        <w:spacing w:before="0" w:beforeAutospacing="0" w:after="0" w:afterAutospacing="0"/>
        <w:jc w:val="both"/>
      </w:pPr>
      <w:r w:rsidRPr="00B434D6">
        <w:rPr>
          <w:rFonts w:hint="cs"/>
          <w:rtl/>
        </w:rPr>
        <w:t>תוספות</w:t>
      </w:r>
      <w:r w:rsidRPr="00B434D6">
        <w:t xml:space="preserve"> has a difficulty with </w:t>
      </w:r>
      <w:r w:rsidRPr="00B434D6">
        <w:rPr>
          <w:rFonts w:hint="cs"/>
          <w:rtl/>
        </w:rPr>
        <w:t>פירש"י</w:t>
      </w:r>
      <w:r w:rsidRPr="00B434D6">
        <w:t>:</w:t>
      </w:r>
    </w:p>
    <w:p w:rsidR="000F1046" w:rsidRDefault="009774A6" w:rsidP="00013042">
      <w:pPr>
        <w:pStyle w:val="NormalWeb"/>
        <w:bidi/>
        <w:spacing w:before="0" w:beforeAutospacing="0" w:after="0" w:afterAutospacing="0"/>
        <w:jc w:val="both"/>
        <w:rPr>
          <w:rFonts w:cs="Aharoni"/>
          <w:sz w:val="28"/>
          <w:szCs w:val="28"/>
        </w:rPr>
      </w:pPr>
      <w:r w:rsidRPr="00182921">
        <w:rPr>
          <w:rFonts w:cs="Aharoni" w:hint="cs"/>
          <w:sz w:val="28"/>
          <w:szCs w:val="28"/>
          <w:rtl/>
        </w:rPr>
        <w:t>ומה שפי</w:t>
      </w:r>
      <w:r w:rsidR="00342BA0">
        <w:rPr>
          <w:rFonts w:cs="Aharoni" w:hint="cs"/>
          <w:sz w:val="28"/>
          <w:szCs w:val="28"/>
          <w:rtl/>
        </w:rPr>
        <w:t>רש</w:t>
      </w:r>
      <w:r w:rsidRPr="00182921">
        <w:rPr>
          <w:rFonts w:cs="Aharoni" w:hint="cs"/>
          <w:sz w:val="28"/>
          <w:szCs w:val="28"/>
          <w:rtl/>
        </w:rPr>
        <w:t xml:space="preserve"> דקסבר כותים גירי אריות הן ל</w:t>
      </w:r>
      <w:r w:rsidR="00182921">
        <w:rPr>
          <w:rFonts w:cs="Aharoni" w:hint="cs"/>
          <w:sz w:val="28"/>
          <w:szCs w:val="28"/>
          <w:rtl/>
        </w:rPr>
        <w:t xml:space="preserve">א </w:t>
      </w:r>
      <w:r w:rsidRPr="00182921">
        <w:rPr>
          <w:rFonts w:cs="Aharoni" w:hint="cs"/>
          <w:sz w:val="28"/>
          <w:szCs w:val="28"/>
          <w:rtl/>
        </w:rPr>
        <w:t>נ</w:t>
      </w:r>
      <w:r w:rsidR="00182921">
        <w:rPr>
          <w:rFonts w:cs="Aharoni" w:hint="cs"/>
          <w:sz w:val="28"/>
          <w:szCs w:val="28"/>
          <w:rtl/>
        </w:rPr>
        <w:t>ראה</w:t>
      </w:r>
      <w:r w:rsidRPr="00182921">
        <w:rPr>
          <w:rFonts w:cs="Aharoni" w:hint="cs"/>
          <w:sz w:val="28"/>
          <w:szCs w:val="28"/>
          <w:rtl/>
        </w:rPr>
        <w:t xml:space="preserve"> לרבינו יצחק בן רבינו מאיר</w:t>
      </w:r>
      <w:r w:rsidR="00342BA0">
        <w:rPr>
          <w:rFonts w:cs="Aharoni" w:hint="cs"/>
          <w:sz w:val="28"/>
          <w:szCs w:val="28"/>
          <w:rtl/>
        </w:rPr>
        <w:t xml:space="preserve"> </w:t>
      </w:r>
      <w:r w:rsidR="000F1046">
        <w:rPr>
          <w:rFonts w:cs="Aharoni"/>
          <w:sz w:val="28"/>
          <w:szCs w:val="28"/>
          <w:rtl/>
        </w:rPr>
        <w:t>–</w:t>
      </w:r>
    </w:p>
    <w:p w:rsidR="00182921" w:rsidRPr="000F1046" w:rsidRDefault="000F1046" w:rsidP="00013042">
      <w:pPr>
        <w:jc w:val="both"/>
        <w:rPr>
          <w:rFonts w:cs="Aharoni" w:hint="cs"/>
          <w:b/>
          <w:bCs/>
          <w:rtl/>
        </w:rPr>
      </w:pPr>
      <w:r w:rsidRPr="000F1046">
        <w:rPr>
          <w:rFonts w:cs="Aharoni"/>
          <w:b/>
          <w:bCs/>
        </w:rPr>
        <w:t xml:space="preserve">The </w:t>
      </w:r>
      <w:r w:rsidRPr="000F1046">
        <w:rPr>
          <w:rFonts w:hint="cs"/>
          <w:b/>
          <w:bCs/>
          <w:rtl/>
        </w:rPr>
        <w:t>ריב"ם</w:t>
      </w:r>
      <w:r w:rsidRPr="000F1046">
        <w:rPr>
          <w:b/>
          <w:bCs/>
        </w:rPr>
        <w:t xml:space="preserve"> does not agree with s</w:t>
      </w:r>
      <w:r w:rsidRPr="000F1046">
        <w:rPr>
          <w:rFonts w:hint="cs"/>
          <w:rtl/>
        </w:rPr>
        <w:t>רש"י'</w:t>
      </w:r>
      <w:r w:rsidRPr="000F1046">
        <w:rPr>
          <w:rFonts w:cs="Aharoni"/>
          <w:b/>
          <w:bCs/>
        </w:rPr>
        <w:t xml:space="preserve"> explanation that the </w:t>
      </w:r>
      <w:r w:rsidRPr="000F1046">
        <w:rPr>
          <w:rFonts w:hint="cs"/>
          <w:b/>
          <w:bCs/>
          <w:rtl/>
          <w:lang w:bidi="he-IL"/>
        </w:rPr>
        <w:t>כותים</w:t>
      </w:r>
      <w:r w:rsidRPr="000F1046">
        <w:rPr>
          <w:b/>
          <w:bCs/>
          <w:lang w:bidi="he-IL"/>
        </w:rPr>
        <w:t xml:space="preserve"> are</w:t>
      </w:r>
      <w:r>
        <w:rPr>
          <w:b/>
          <w:bCs/>
          <w:lang w:bidi="he-IL"/>
        </w:rPr>
        <w:t xml:space="preserve"> </w:t>
      </w:r>
      <w:r>
        <w:rPr>
          <w:rFonts w:hint="cs"/>
          <w:b/>
          <w:bCs/>
          <w:rtl/>
          <w:lang w:bidi="he-IL"/>
        </w:rPr>
        <w:t>גירי אריות</w:t>
      </w:r>
      <w:r>
        <w:rPr>
          <w:b/>
          <w:bCs/>
          <w:lang w:bidi="he-IL"/>
        </w:rPr>
        <w:t xml:space="preserve"> -</w:t>
      </w:r>
      <w:r w:rsidRPr="000F1046">
        <w:rPr>
          <w:b/>
          <w:bCs/>
          <w:lang w:bidi="he-IL"/>
        </w:rPr>
        <w:t xml:space="preserve"> </w:t>
      </w:r>
      <w:r w:rsidR="009774A6" w:rsidRPr="000F1046">
        <w:rPr>
          <w:rFonts w:cs="Aharoni" w:hint="cs"/>
          <w:b/>
          <w:bCs/>
          <w:rtl/>
        </w:rPr>
        <w:t xml:space="preserve"> </w:t>
      </w:r>
    </w:p>
    <w:p w:rsidR="00170CC4" w:rsidRDefault="009774A6" w:rsidP="00013042">
      <w:pPr>
        <w:pStyle w:val="NormalWeb"/>
        <w:bidi/>
        <w:spacing w:before="0" w:beforeAutospacing="0" w:after="0" w:afterAutospacing="0"/>
        <w:jc w:val="both"/>
        <w:rPr>
          <w:rFonts w:cs="Aharoni"/>
          <w:sz w:val="28"/>
          <w:szCs w:val="28"/>
        </w:rPr>
      </w:pPr>
      <w:r w:rsidRPr="00182921">
        <w:rPr>
          <w:rFonts w:cs="Aharoni" w:hint="cs"/>
          <w:sz w:val="28"/>
          <w:szCs w:val="28"/>
          <w:rtl/>
        </w:rPr>
        <w:t>דא</w:t>
      </w:r>
      <w:r w:rsidR="00182921">
        <w:rPr>
          <w:rFonts w:cs="Aharoni" w:hint="cs"/>
          <w:sz w:val="28"/>
          <w:szCs w:val="28"/>
          <w:rtl/>
        </w:rPr>
        <w:t xml:space="preserve">ם </w:t>
      </w:r>
      <w:r w:rsidRPr="00182921">
        <w:rPr>
          <w:rFonts w:cs="Aharoni" w:hint="cs"/>
          <w:sz w:val="28"/>
          <w:szCs w:val="28"/>
          <w:rtl/>
        </w:rPr>
        <w:t>כ</w:t>
      </w:r>
      <w:r w:rsidR="00182921">
        <w:rPr>
          <w:rFonts w:cs="Aharoni" w:hint="cs"/>
          <w:sz w:val="28"/>
          <w:szCs w:val="28"/>
          <w:rtl/>
        </w:rPr>
        <w:t>ן</w:t>
      </w:r>
      <w:r w:rsidRPr="00182921">
        <w:rPr>
          <w:rFonts w:cs="Aharoni" w:hint="cs"/>
          <w:sz w:val="28"/>
          <w:szCs w:val="28"/>
          <w:rtl/>
        </w:rPr>
        <w:t xml:space="preserve"> עובדת כוכבים היא ועובדת כוכבים אין לה קנס</w:t>
      </w:r>
      <w:r w:rsidR="00170CC4">
        <w:rPr>
          <w:rFonts w:cs="Aharoni" w:hint="cs"/>
          <w:sz w:val="28"/>
          <w:szCs w:val="28"/>
          <w:rtl/>
        </w:rPr>
        <w:t xml:space="preserve"> </w:t>
      </w:r>
      <w:r w:rsidR="00170CC4">
        <w:rPr>
          <w:rFonts w:cs="Aharoni"/>
          <w:sz w:val="28"/>
          <w:szCs w:val="28"/>
          <w:rtl/>
        </w:rPr>
        <w:t>–</w:t>
      </w:r>
      <w:r w:rsidRPr="00182921">
        <w:rPr>
          <w:rFonts w:cs="Aharoni" w:hint="cs"/>
          <w:sz w:val="28"/>
          <w:szCs w:val="28"/>
          <w:rtl/>
        </w:rPr>
        <w:t xml:space="preserve"> </w:t>
      </w:r>
    </w:p>
    <w:p w:rsidR="000F1046" w:rsidRPr="000F1046" w:rsidRDefault="000F1046" w:rsidP="00013042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>
        <w:rPr>
          <w:rFonts w:cs="Aharoni"/>
          <w:b/>
          <w:bCs/>
          <w:sz w:val="28"/>
          <w:szCs w:val="28"/>
        </w:rPr>
        <w:t xml:space="preserve">For if </w:t>
      </w:r>
      <w:r>
        <w:rPr>
          <w:rFonts w:cs="Aharoni"/>
          <w:sz w:val="28"/>
          <w:szCs w:val="28"/>
        </w:rPr>
        <w:t xml:space="preserve">that were so that the </w:t>
      </w:r>
      <w:r>
        <w:rPr>
          <w:rFonts w:hint="cs"/>
          <w:sz w:val="28"/>
          <w:szCs w:val="28"/>
          <w:rtl/>
        </w:rPr>
        <w:t>כותים</w:t>
      </w:r>
      <w:r>
        <w:rPr>
          <w:sz w:val="28"/>
          <w:szCs w:val="28"/>
        </w:rPr>
        <w:t xml:space="preserve"> are </w:t>
      </w:r>
      <w:r>
        <w:rPr>
          <w:rFonts w:hint="cs"/>
          <w:sz w:val="28"/>
          <w:szCs w:val="28"/>
          <w:rtl/>
        </w:rPr>
        <w:t>ג</w:t>
      </w:r>
      <w:r w:rsidR="00B7054A">
        <w:rPr>
          <w:rFonts w:hint="cs"/>
          <w:sz w:val="28"/>
          <w:szCs w:val="28"/>
          <w:rtl/>
        </w:rPr>
        <w:t>י</w:t>
      </w:r>
      <w:r>
        <w:rPr>
          <w:rFonts w:hint="cs"/>
          <w:sz w:val="28"/>
          <w:szCs w:val="28"/>
          <w:rtl/>
        </w:rPr>
        <w:t>רי אריות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 xml:space="preserve">then she is a gentile </w:t>
      </w:r>
      <w:r>
        <w:rPr>
          <w:sz w:val="28"/>
          <w:szCs w:val="28"/>
        </w:rPr>
        <w:t xml:space="preserve">(for their </w:t>
      </w:r>
      <w:r>
        <w:rPr>
          <w:rFonts w:hint="cs"/>
          <w:sz w:val="28"/>
          <w:szCs w:val="28"/>
          <w:rtl/>
        </w:rPr>
        <w:t>גירות</w:t>
      </w:r>
      <w:r>
        <w:rPr>
          <w:sz w:val="28"/>
          <w:szCs w:val="28"/>
        </w:rPr>
        <w:t xml:space="preserve"> is meaningless), </w:t>
      </w:r>
      <w:r>
        <w:rPr>
          <w:b/>
          <w:bCs/>
          <w:sz w:val="28"/>
          <w:szCs w:val="28"/>
        </w:rPr>
        <w:t xml:space="preserve">and an </w:t>
      </w:r>
      <w:r>
        <w:rPr>
          <w:rFonts w:hint="cs"/>
          <w:b/>
          <w:bCs/>
          <w:sz w:val="28"/>
          <w:szCs w:val="28"/>
          <w:rtl/>
        </w:rPr>
        <w:t>עכו"ם</w:t>
      </w:r>
      <w:r>
        <w:rPr>
          <w:b/>
          <w:bCs/>
          <w:sz w:val="28"/>
          <w:szCs w:val="28"/>
        </w:rPr>
        <w:t xml:space="preserve"> receives no </w:t>
      </w:r>
      <w:r>
        <w:rPr>
          <w:rFonts w:hint="cs"/>
          <w:b/>
          <w:bCs/>
          <w:sz w:val="28"/>
          <w:szCs w:val="28"/>
          <w:rtl/>
        </w:rPr>
        <w:t>קנס</w:t>
      </w:r>
      <w:r>
        <w:rPr>
          <w:b/>
          <w:bCs/>
          <w:sz w:val="28"/>
          <w:szCs w:val="28"/>
        </w:rPr>
        <w:t xml:space="preserve"> -</w:t>
      </w:r>
    </w:p>
    <w:p w:rsidR="00170CC4" w:rsidRDefault="009774A6" w:rsidP="00013042">
      <w:pPr>
        <w:pStyle w:val="NormalWeb"/>
        <w:bidi/>
        <w:spacing w:before="0" w:beforeAutospacing="0" w:after="0" w:afterAutospacing="0"/>
        <w:jc w:val="both"/>
        <w:rPr>
          <w:rFonts w:cs="Aharoni" w:hint="cs"/>
          <w:sz w:val="28"/>
          <w:szCs w:val="28"/>
          <w:rtl/>
        </w:rPr>
      </w:pPr>
      <w:r w:rsidRPr="00182921">
        <w:rPr>
          <w:rFonts w:cs="Aharoni" w:hint="cs"/>
          <w:sz w:val="28"/>
          <w:szCs w:val="28"/>
          <w:rtl/>
        </w:rPr>
        <w:lastRenderedPageBreak/>
        <w:t>כדפריך בפ</w:t>
      </w:r>
      <w:r w:rsidR="00170CC4">
        <w:rPr>
          <w:rFonts w:cs="Aharoni" w:hint="cs"/>
          <w:sz w:val="28"/>
          <w:szCs w:val="28"/>
          <w:rtl/>
        </w:rPr>
        <w:t xml:space="preserve">רק </w:t>
      </w:r>
      <w:r w:rsidRPr="00182921">
        <w:rPr>
          <w:rFonts w:cs="Aharoni" w:hint="cs"/>
          <w:sz w:val="28"/>
          <w:szCs w:val="28"/>
          <w:rtl/>
        </w:rPr>
        <w:t>ק</w:t>
      </w:r>
      <w:r w:rsidR="00170CC4">
        <w:rPr>
          <w:rFonts w:cs="Aharoni" w:hint="cs"/>
          <w:sz w:val="28"/>
          <w:szCs w:val="28"/>
          <w:rtl/>
        </w:rPr>
        <w:t>מא</w:t>
      </w:r>
      <w:r w:rsidRPr="00182921">
        <w:rPr>
          <w:rFonts w:cs="Aharoni" w:hint="cs"/>
          <w:sz w:val="28"/>
          <w:szCs w:val="28"/>
          <w:rtl/>
        </w:rPr>
        <w:t xml:space="preserve"> </w:t>
      </w:r>
      <w:r w:rsidRPr="00170CC4">
        <w:rPr>
          <w:rFonts w:cs="Aharoni" w:hint="cs"/>
          <w:sz w:val="20"/>
          <w:szCs w:val="20"/>
          <w:rtl/>
        </w:rPr>
        <w:t>(לעיל יא.)</w:t>
      </w:r>
      <w:r w:rsidRPr="00182921">
        <w:rPr>
          <w:rFonts w:cs="Aharoni" w:hint="cs"/>
          <w:sz w:val="28"/>
          <w:szCs w:val="28"/>
          <w:rtl/>
        </w:rPr>
        <w:t xml:space="preserve"> יהבינן לה קנס ואזלה ואכלה בנכריותה </w:t>
      </w:r>
      <w:r w:rsidR="00170CC4">
        <w:rPr>
          <w:rFonts w:cs="Aharoni"/>
          <w:sz w:val="28"/>
          <w:szCs w:val="28"/>
          <w:rtl/>
        </w:rPr>
        <w:t>–</w:t>
      </w:r>
    </w:p>
    <w:p w:rsidR="000F1046" w:rsidRDefault="00013042" w:rsidP="00013042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 the </w:t>
      </w:r>
      <w:r>
        <w:rPr>
          <w:rFonts w:hint="cs"/>
          <w:b/>
          <w:bCs/>
          <w:sz w:val="28"/>
          <w:szCs w:val="28"/>
          <w:rtl/>
        </w:rPr>
        <w:t>גמרא</w:t>
      </w:r>
      <w:r>
        <w:rPr>
          <w:b/>
          <w:bCs/>
          <w:sz w:val="28"/>
          <w:szCs w:val="28"/>
        </w:rPr>
        <w:t xml:space="preserve"> challenged in the first </w:t>
      </w:r>
      <w:r>
        <w:rPr>
          <w:rFonts w:hint="cs"/>
          <w:b/>
          <w:bCs/>
          <w:sz w:val="28"/>
          <w:szCs w:val="28"/>
          <w:rtl/>
        </w:rPr>
        <w:t>פרק</w:t>
      </w:r>
      <w:r>
        <w:rPr>
          <w:b/>
          <w:bCs/>
          <w:sz w:val="28"/>
          <w:szCs w:val="28"/>
        </w:rPr>
        <w:t>,</w:t>
      </w:r>
      <w:r>
        <w:rPr>
          <w:sz w:val="28"/>
          <w:szCs w:val="28"/>
        </w:rPr>
        <w:t xml:space="preserve"> saying: </w:t>
      </w:r>
      <w:r>
        <w:rPr>
          <w:b/>
          <w:bCs/>
          <w:sz w:val="28"/>
          <w:szCs w:val="28"/>
        </w:rPr>
        <w:t xml:space="preserve">‘shall we give her </w:t>
      </w:r>
      <w:r>
        <w:rPr>
          <w:rFonts w:hint="cs"/>
          <w:b/>
          <w:bCs/>
          <w:sz w:val="28"/>
          <w:szCs w:val="28"/>
          <w:rtl/>
        </w:rPr>
        <w:t>קנס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in order </w:t>
      </w:r>
      <w:r>
        <w:rPr>
          <w:b/>
          <w:bCs/>
          <w:sz w:val="28"/>
          <w:szCs w:val="28"/>
        </w:rPr>
        <w:t xml:space="preserve">that she will consume it as an </w:t>
      </w:r>
      <w:r>
        <w:rPr>
          <w:rFonts w:hint="cs"/>
          <w:b/>
          <w:bCs/>
          <w:sz w:val="28"/>
          <w:szCs w:val="28"/>
          <w:rtl/>
        </w:rPr>
        <w:t>עכו"ם</w:t>
      </w:r>
      <w:r>
        <w:rPr>
          <w:b/>
          <w:bCs/>
          <w:sz w:val="28"/>
          <w:szCs w:val="28"/>
        </w:rPr>
        <w:t>’!</w:t>
      </w:r>
      <w:r w:rsidR="00705BCD">
        <w:rPr>
          <w:rStyle w:val="FootnoteReference"/>
          <w:b/>
          <w:bCs/>
          <w:sz w:val="28"/>
          <w:szCs w:val="28"/>
        </w:rPr>
        <w:footnoteReference w:id="4"/>
      </w:r>
    </w:p>
    <w:p w:rsidR="00013042" w:rsidRPr="00B434D6" w:rsidRDefault="00013042" w:rsidP="00013042">
      <w:pPr>
        <w:pStyle w:val="NormalWeb"/>
        <w:spacing w:before="0" w:beforeAutospacing="0" w:after="0" w:afterAutospacing="0"/>
        <w:jc w:val="both"/>
        <w:rPr>
          <w:b/>
          <w:bCs/>
        </w:rPr>
      </w:pPr>
    </w:p>
    <w:p w:rsidR="00013042" w:rsidRPr="00B434D6" w:rsidRDefault="00013042" w:rsidP="00013042">
      <w:pPr>
        <w:pStyle w:val="NormalWeb"/>
        <w:spacing w:before="0" w:beforeAutospacing="0" w:after="0" w:afterAutospacing="0"/>
        <w:jc w:val="both"/>
      </w:pPr>
      <w:r w:rsidRPr="00B434D6">
        <w:rPr>
          <w:rFonts w:hint="cs"/>
          <w:rtl/>
        </w:rPr>
        <w:t>תוספות</w:t>
      </w:r>
      <w:r w:rsidRPr="00B434D6">
        <w:t xml:space="preserve"> has an additional question on s</w:t>
      </w:r>
      <w:r w:rsidRPr="00B434D6">
        <w:rPr>
          <w:rFonts w:hint="cs"/>
          <w:rtl/>
        </w:rPr>
        <w:t>רש"י'</w:t>
      </w:r>
      <w:r w:rsidRPr="00B434D6">
        <w:t xml:space="preserve"> assumption that </w:t>
      </w:r>
      <w:r w:rsidRPr="00B434D6">
        <w:rPr>
          <w:rFonts w:hint="cs"/>
          <w:rtl/>
        </w:rPr>
        <w:t>כותים</w:t>
      </w:r>
      <w:r w:rsidRPr="00B434D6">
        <w:t xml:space="preserve"> are </w:t>
      </w:r>
      <w:r w:rsidRPr="00B434D6">
        <w:rPr>
          <w:rFonts w:hint="cs"/>
          <w:rtl/>
        </w:rPr>
        <w:t>גירי אריות</w:t>
      </w:r>
      <w:r w:rsidRPr="00B434D6">
        <w:t>:</w:t>
      </w:r>
    </w:p>
    <w:p w:rsidR="00170CC4" w:rsidRDefault="009774A6" w:rsidP="00013042">
      <w:pPr>
        <w:pStyle w:val="NormalWeb"/>
        <w:bidi/>
        <w:spacing w:before="0" w:beforeAutospacing="0" w:after="0" w:afterAutospacing="0"/>
        <w:jc w:val="both"/>
        <w:rPr>
          <w:rFonts w:cs="Aharoni"/>
          <w:sz w:val="28"/>
          <w:szCs w:val="28"/>
        </w:rPr>
      </w:pPr>
      <w:r w:rsidRPr="00182921">
        <w:rPr>
          <w:rFonts w:cs="Aharoni" w:hint="cs"/>
          <w:sz w:val="28"/>
          <w:szCs w:val="28"/>
          <w:rtl/>
        </w:rPr>
        <w:t>ועוד דבגמרא מוקי מתני</w:t>
      </w:r>
      <w:r w:rsidR="00170CC4">
        <w:rPr>
          <w:rFonts w:cs="Aharoni" w:hint="cs"/>
          <w:sz w:val="28"/>
          <w:szCs w:val="28"/>
          <w:rtl/>
        </w:rPr>
        <w:t>תין</w:t>
      </w:r>
      <w:r w:rsidRPr="00182921">
        <w:rPr>
          <w:rFonts w:cs="Aharoni" w:hint="cs"/>
          <w:sz w:val="28"/>
          <w:szCs w:val="28"/>
          <w:rtl/>
        </w:rPr>
        <w:t xml:space="preserve"> כר</w:t>
      </w:r>
      <w:r w:rsidR="00170CC4">
        <w:rPr>
          <w:rFonts w:cs="Aharoni" w:hint="cs"/>
          <w:sz w:val="28"/>
          <w:szCs w:val="28"/>
          <w:rtl/>
        </w:rPr>
        <w:t xml:space="preserve">בי </w:t>
      </w:r>
      <w:r w:rsidRPr="00182921">
        <w:rPr>
          <w:rFonts w:cs="Aharoni" w:hint="cs"/>
          <w:sz w:val="28"/>
          <w:szCs w:val="28"/>
          <w:rtl/>
        </w:rPr>
        <w:t>מ</w:t>
      </w:r>
      <w:r w:rsidR="00170CC4">
        <w:rPr>
          <w:rFonts w:cs="Aharoni" w:hint="cs"/>
          <w:sz w:val="28"/>
          <w:szCs w:val="28"/>
          <w:rtl/>
        </w:rPr>
        <w:t>איר</w:t>
      </w:r>
      <w:r w:rsidR="005A7DC2">
        <w:rPr>
          <w:rStyle w:val="FootnoteReference"/>
          <w:rFonts w:cs="Aharoni"/>
          <w:sz w:val="28"/>
          <w:szCs w:val="28"/>
          <w:rtl/>
        </w:rPr>
        <w:footnoteReference w:id="5"/>
      </w:r>
      <w:r w:rsidRPr="00182921">
        <w:rPr>
          <w:rFonts w:cs="Aharoni" w:hint="cs"/>
          <w:sz w:val="28"/>
          <w:szCs w:val="28"/>
          <w:rtl/>
        </w:rPr>
        <w:t xml:space="preserve"> ור</w:t>
      </w:r>
      <w:r w:rsidR="00170CC4">
        <w:rPr>
          <w:rFonts w:cs="Aharoni" w:hint="cs"/>
          <w:sz w:val="28"/>
          <w:szCs w:val="28"/>
          <w:rtl/>
        </w:rPr>
        <w:t xml:space="preserve">בי </w:t>
      </w:r>
      <w:r w:rsidRPr="00182921">
        <w:rPr>
          <w:rFonts w:cs="Aharoni" w:hint="cs"/>
          <w:sz w:val="28"/>
          <w:szCs w:val="28"/>
          <w:rtl/>
        </w:rPr>
        <w:t>מ</w:t>
      </w:r>
      <w:r w:rsidR="00170CC4">
        <w:rPr>
          <w:rFonts w:cs="Aharoni" w:hint="cs"/>
          <w:sz w:val="28"/>
          <w:szCs w:val="28"/>
          <w:rtl/>
        </w:rPr>
        <w:t>איר</w:t>
      </w:r>
      <w:r w:rsidRPr="00182921">
        <w:rPr>
          <w:rFonts w:cs="Aharoni" w:hint="cs"/>
          <w:sz w:val="28"/>
          <w:szCs w:val="28"/>
          <w:rtl/>
        </w:rPr>
        <w:t xml:space="preserve"> אית ליה</w:t>
      </w:r>
      <w:r w:rsidR="00EB2E78">
        <w:rPr>
          <w:rStyle w:val="FootnoteReference"/>
          <w:rFonts w:cs="Aharoni"/>
          <w:sz w:val="28"/>
          <w:szCs w:val="28"/>
          <w:rtl/>
        </w:rPr>
        <w:footnoteReference w:id="6"/>
      </w:r>
      <w:r w:rsidRPr="00182921">
        <w:rPr>
          <w:rFonts w:cs="Aharoni" w:hint="cs"/>
          <w:sz w:val="28"/>
          <w:szCs w:val="28"/>
          <w:rtl/>
        </w:rPr>
        <w:t xml:space="preserve"> דגירי אמת הן </w:t>
      </w:r>
      <w:r w:rsidR="00170CC4">
        <w:rPr>
          <w:rFonts w:cs="Aharoni"/>
          <w:sz w:val="28"/>
          <w:szCs w:val="28"/>
          <w:rtl/>
        </w:rPr>
        <w:t>–</w:t>
      </w:r>
    </w:p>
    <w:p w:rsidR="00013042" w:rsidRPr="00B434D6" w:rsidRDefault="00013042" w:rsidP="00B96DC3">
      <w:pPr>
        <w:pStyle w:val="NormalWeb"/>
        <w:spacing w:before="0" w:beforeAutospacing="0" w:after="0" w:afterAutospacing="0"/>
        <w:jc w:val="both"/>
      </w:pPr>
      <w:r>
        <w:rPr>
          <w:rFonts w:cs="Aharoni"/>
          <w:b/>
          <w:bCs/>
          <w:sz w:val="28"/>
          <w:szCs w:val="28"/>
        </w:rPr>
        <w:t xml:space="preserve">And furthermore 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establishes that </w:t>
      </w:r>
      <w:r w:rsidR="00B96DC3">
        <w:rPr>
          <w:b/>
          <w:bCs/>
          <w:sz w:val="28"/>
          <w:szCs w:val="28"/>
        </w:rPr>
        <w:t>our</w:t>
      </w:r>
      <w:r>
        <w:rPr>
          <w:b/>
          <w:bCs/>
          <w:sz w:val="28"/>
          <w:szCs w:val="28"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משנה</w:t>
      </w:r>
      <w:r>
        <w:rPr>
          <w:b/>
          <w:bCs/>
          <w:sz w:val="28"/>
          <w:szCs w:val="28"/>
        </w:rPr>
        <w:t xml:space="preserve"> follows the view of </w:t>
      </w:r>
      <w:r>
        <w:rPr>
          <w:rFonts w:hint="cs"/>
          <w:b/>
          <w:bCs/>
          <w:sz w:val="28"/>
          <w:szCs w:val="28"/>
          <w:rtl/>
        </w:rPr>
        <w:t>ר"מ</w:t>
      </w:r>
      <w:r>
        <w:rPr>
          <w:b/>
          <w:bCs/>
          <w:sz w:val="28"/>
          <w:szCs w:val="28"/>
        </w:rPr>
        <w:t xml:space="preserve">; and </w:t>
      </w:r>
      <w:r>
        <w:rPr>
          <w:rFonts w:hint="cs"/>
          <w:b/>
          <w:bCs/>
          <w:sz w:val="28"/>
          <w:szCs w:val="28"/>
          <w:rtl/>
        </w:rPr>
        <w:t>ר"מ</w:t>
      </w:r>
      <w:r>
        <w:rPr>
          <w:b/>
          <w:bCs/>
          <w:sz w:val="28"/>
          <w:szCs w:val="28"/>
        </w:rPr>
        <w:t xml:space="preserve"> maintains that </w:t>
      </w:r>
      <w:r>
        <w:rPr>
          <w:rFonts w:hint="cs"/>
          <w:sz w:val="28"/>
          <w:szCs w:val="28"/>
          <w:rtl/>
        </w:rPr>
        <w:t>כותים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are true </w:t>
      </w:r>
      <w:r>
        <w:rPr>
          <w:rFonts w:hint="cs"/>
          <w:b/>
          <w:bCs/>
          <w:sz w:val="28"/>
          <w:szCs w:val="28"/>
          <w:rtl/>
        </w:rPr>
        <w:t>גרים</w:t>
      </w:r>
      <w:r>
        <w:rPr>
          <w:b/>
          <w:bCs/>
          <w:sz w:val="28"/>
          <w:szCs w:val="28"/>
        </w:rPr>
        <w:t>!</w:t>
      </w:r>
      <w:r w:rsidR="00206609">
        <w:rPr>
          <w:b/>
          <w:bCs/>
          <w:sz w:val="28"/>
          <w:szCs w:val="28"/>
        </w:rPr>
        <w:t xml:space="preserve"> </w:t>
      </w:r>
      <w:r w:rsidR="00206609" w:rsidRPr="00B434D6">
        <w:t xml:space="preserve">How can </w:t>
      </w:r>
      <w:r w:rsidR="00206609" w:rsidRPr="00B434D6">
        <w:rPr>
          <w:rFonts w:hint="cs"/>
          <w:rtl/>
        </w:rPr>
        <w:t>רש"י</w:t>
      </w:r>
      <w:r w:rsidR="00206609" w:rsidRPr="00B434D6">
        <w:t xml:space="preserve"> claim that our </w:t>
      </w:r>
      <w:r w:rsidR="00206609" w:rsidRPr="00B434D6">
        <w:rPr>
          <w:rFonts w:hint="cs"/>
          <w:rtl/>
        </w:rPr>
        <w:t>משנה</w:t>
      </w:r>
      <w:r w:rsidR="00206609" w:rsidRPr="00B434D6">
        <w:t xml:space="preserve"> maintains that </w:t>
      </w:r>
      <w:r w:rsidR="00206609" w:rsidRPr="00B434D6">
        <w:rPr>
          <w:rFonts w:hint="cs"/>
          <w:rtl/>
        </w:rPr>
        <w:t>כותים גירי אריות הן</w:t>
      </w:r>
      <w:r w:rsidR="00206609" w:rsidRPr="00B434D6">
        <w:t>?!</w:t>
      </w:r>
    </w:p>
    <w:p w:rsidR="00206609" w:rsidRPr="00B434D6" w:rsidRDefault="00206609" w:rsidP="00013042">
      <w:pPr>
        <w:pStyle w:val="NormalWeb"/>
        <w:bidi/>
        <w:spacing w:before="0" w:beforeAutospacing="0" w:after="0" w:afterAutospacing="0"/>
        <w:jc w:val="both"/>
        <w:rPr>
          <w:rFonts w:cs="Aharoni" w:hint="cs"/>
          <w:rtl/>
        </w:rPr>
      </w:pPr>
    </w:p>
    <w:p w:rsidR="00206609" w:rsidRPr="00B434D6" w:rsidRDefault="00206609" w:rsidP="00206609">
      <w:pPr>
        <w:pStyle w:val="NormalWeb"/>
        <w:spacing w:before="0" w:beforeAutospacing="0" w:after="0" w:afterAutospacing="0"/>
        <w:jc w:val="both"/>
      </w:pPr>
      <w:r w:rsidRPr="00B434D6">
        <w:rPr>
          <w:rFonts w:hint="cs"/>
          <w:rtl/>
        </w:rPr>
        <w:t>תוספות</w:t>
      </w:r>
      <w:r w:rsidRPr="00B434D6">
        <w:t xml:space="preserve"> anticipates a possible refutation to his question on </w:t>
      </w:r>
      <w:r w:rsidRPr="00B434D6">
        <w:rPr>
          <w:rFonts w:hint="cs"/>
          <w:rtl/>
        </w:rPr>
        <w:t>רש"י</w:t>
      </w:r>
      <w:r w:rsidRPr="00B434D6">
        <w:t>:</w:t>
      </w:r>
    </w:p>
    <w:p w:rsidR="00206609" w:rsidRDefault="009774A6" w:rsidP="00206609">
      <w:pPr>
        <w:pStyle w:val="NormalWeb"/>
        <w:bidi/>
        <w:spacing w:before="0" w:beforeAutospacing="0" w:after="0" w:afterAutospacing="0"/>
        <w:jc w:val="both"/>
        <w:rPr>
          <w:rFonts w:cs="Aharoni" w:hint="cs"/>
          <w:sz w:val="28"/>
          <w:szCs w:val="28"/>
          <w:rtl/>
        </w:rPr>
      </w:pPr>
      <w:r w:rsidRPr="00182921">
        <w:rPr>
          <w:rFonts w:cs="Aharoni" w:hint="cs"/>
          <w:sz w:val="28"/>
          <w:szCs w:val="28"/>
          <w:rtl/>
        </w:rPr>
        <w:t>וא</w:t>
      </w:r>
      <w:r w:rsidR="00170CC4">
        <w:rPr>
          <w:rFonts w:cs="Aharoni" w:hint="cs"/>
          <w:sz w:val="28"/>
          <w:szCs w:val="28"/>
          <w:rtl/>
        </w:rPr>
        <w:t xml:space="preserve">ף </w:t>
      </w:r>
      <w:r w:rsidRPr="00182921">
        <w:rPr>
          <w:rFonts w:cs="Aharoni" w:hint="cs"/>
          <w:sz w:val="28"/>
          <w:szCs w:val="28"/>
          <w:rtl/>
        </w:rPr>
        <w:t>ע</w:t>
      </w:r>
      <w:r w:rsidR="00170CC4">
        <w:rPr>
          <w:rFonts w:cs="Aharoni" w:hint="cs"/>
          <w:sz w:val="28"/>
          <w:szCs w:val="28"/>
          <w:rtl/>
        </w:rPr>
        <w:t xml:space="preserve">ל </w:t>
      </w:r>
      <w:r w:rsidRPr="00182921">
        <w:rPr>
          <w:rFonts w:cs="Aharoni" w:hint="cs"/>
          <w:sz w:val="28"/>
          <w:szCs w:val="28"/>
          <w:rtl/>
        </w:rPr>
        <w:t>ג</w:t>
      </w:r>
      <w:r w:rsidR="00170CC4">
        <w:rPr>
          <w:rFonts w:cs="Aharoni" w:hint="cs"/>
          <w:sz w:val="28"/>
          <w:szCs w:val="28"/>
          <w:rtl/>
        </w:rPr>
        <w:t>ב</w:t>
      </w:r>
      <w:r w:rsidRPr="00182921">
        <w:rPr>
          <w:rFonts w:cs="Aharoni" w:hint="cs"/>
          <w:sz w:val="28"/>
          <w:szCs w:val="28"/>
          <w:rtl/>
        </w:rPr>
        <w:t xml:space="preserve"> דכולה מתניתין לא אתיא כר</w:t>
      </w:r>
      <w:r w:rsidR="00170CC4">
        <w:rPr>
          <w:rFonts w:cs="Aharoni" w:hint="cs"/>
          <w:sz w:val="28"/>
          <w:szCs w:val="28"/>
          <w:rtl/>
        </w:rPr>
        <w:t xml:space="preserve">בי </w:t>
      </w:r>
      <w:r w:rsidRPr="00182921">
        <w:rPr>
          <w:rFonts w:cs="Aharoni" w:hint="cs"/>
          <w:sz w:val="28"/>
          <w:szCs w:val="28"/>
          <w:rtl/>
        </w:rPr>
        <w:t>מ</w:t>
      </w:r>
      <w:r w:rsidR="00170CC4">
        <w:rPr>
          <w:rFonts w:cs="Aharoni" w:hint="cs"/>
          <w:sz w:val="28"/>
          <w:szCs w:val="28"/>
          <w:rtl/>
        </w:rPr>
        <w:t>איר</w:t>
      </w:r>
      <w:r w:rsidRPr="00182921">
        <w:rPr>
          <w:rFonts w:cs="Aharoni" w:hint="cs"/>
          <w:sz w:val="28"/>
          <w:szCs w:val="28"/>
          <w:rtl/>
        </w:rPr>
        <w:t xml:space="preserve"> דהא בתו אמר בגמרא דלא אתיא כוותיה</w:t>
      </w:r>
      <w:r w:rsidR="00170CC4">
        <w:rPr>
          <w:rFonts w:cs="Aharoni" w:hint="cs"/>
          <w:sz w:val="28"/>
          <w:szCs w:val="28"/>
          <w:rtl/>
        </w:rPr>
        <w:t xml:space="preserve"> </w:t>
      </w:r>
      <w:r w:rsidR="00170CC4">
        <w:rPr>
          <w:rFonts w:cs="Aharoni"/>
          <w:sz w:val="28"/>
          <w:szCs w:val="28"/>
          <w:rtl/>
        </w:rPr>
        <w:t>–</w:t>
      </w:r>
      <w:r w:rsidRPr="00182921">
        <w:rPr>
          <w:rFonts w:cs="Aharoni" w:hint="cs"/>
          <w:sz w:val="28"/>
          <w:szCs w:val="28"/>
          <w:rtl/>
        </w:rPr>
        <w:t xml:space="preserve"> </w:t>
      </w:r>
    </w:p>
    <w:p w:rsidR="00206609" w:rsidRPr="00B434D6" w:rsidRDefault="00206609" w:rsidP="00CF7911">
      <w:pPr>
        <w:jc w:val="both"/>
        <w:rPr>
          <w:sz w:val="24"/>
          <w:szCs w:val="24"/>
          <w:lang w:bidi="he-IL"/>
        </w:rPr>
      </w:pPr>
      <w:r>
        <w:rPr>
          <w:b/>
          <w:bCs/>
        </w:rPr>
        <w:t xml:space="preserve">And even though the entire </w:t>
      </w:r>
      <w:r>
        <w:rPr>
          <w:rFonts w:hint="cs"/>
          <w:b/>
          <w:bCs/>
          <w:rtl/>
          <w:lang w:bidi="he-IL"/>
        </w:rPr>
        <w:t>משנה</w:t>
      </w:r>
      <w:r>
        <w:rPr>
          <w:b/>
          <w:bCs/>
          <w:lang w:bidi="he-IL"/>
        </w:rPr>
        <w:t xml:space="preserve"> does not follow the view of </w:t>
      </w:r>
      <w:r>
        <w:rPr>
          <w:rFonts w:hint="cs"/>
          <w:b/>
          <w:bCs/>
          <w:rtl/>
          <w:lang w:bidi="he-IL"/>
        </w:rPr>
        <w:t>ר"מ</w:t>
      </w:r>
      <w:r w:rsidR="00CF7911">
        <w:rPr>
          <w:b/>
          <w:bCs/>
          <w:lang w:bidi="he-IL"/>
        </w:rPr>
        <w:t>;</w:t>
      </w:r>
      <w:r>
        <w:rPr>
          <w:b/>
          <w:bCs/>
          <w:lang w:bidi="he-IL"/>
        </w:rPr>
        <w:t xml:space="preserve"> </w:t>
      </w:r>
      <w:r w:rsidR="00CF7911">
        <w:rPr>
          <w:b/>
          <w:bCs/>
          <w:lang w:bidi="he-IL"/>
        </w:rPr>
        <w:t>f</w:t>
      </w:r>
      <w:r>
        <w:rPr>
          <w:b/>
          <w:bCs/>
          <w:lang w:bidi="he-IL"/>
        </w:rPr>
        <w:t xml:space="preserve">or as the </w:t>
      </w:r>
      <w:r>
        <w:rPr>
          <w:rFonts w:hint="cs"/>
          <w:b/>
          <w:bCs/>
          <w:rtl/>
          <w:lang w:bidi="he-IL"/>
        </w:rPr>
        <w:t>גמרא</w:t>
      </w:r>
      <w:r>
        <w:rPr>
          <w:b/>
          <w:bCs/>
          <w:lang w:bidi="he-IL"/>
        </w:rPr>
        <w:t xml:space="preserve"> states</w:t>
      </w:r>
      <w:r w:rsidR="00234AF7">
        <w:rPr>
          <w:rStyle w:val="FootnoteReference"/>
          <w:b/>
          <w:bCs/>
          <w:lang w:bidi="he-IL"/>
        </w:rPr>
        <w:footnoteReference w:id="7"/>
      </w:r>
      <w:r>
        <w:rPr>
          <w:b/>
          <w:bCs/>
          <w:lang w:bidi="he-IL"/>
        </w:rPr>
        <w:t xml:space="preserve"> </w:t>
      </w:r>
      <w:r w:rsidR="00CF7911">
        <w:rPr>
          <w:lang w:bidi="he-IL"/>
        </w:rPr>
        <w:t xml:space="preserve">concerning the rule that </w:t>
      </w:r>
      <w:r w:rsidR="00CF7911">
        <w:rPr>
          <w:rFonts w:hint="cs"/>
          <w:rtl/>
          <w:lang w:bidi="he-IL"/>
        </w:rPr>
        <w:t xml:space="preserve">הבא על </w:t>
      </w:r>
      <w:r w:rsidR="00CF7911">
        <w:rPr>
          <w:rFonts w:hint="cs"/>
          <w:b/>
          <w:bCs/>
          <w:rtl/>
          <w:lang w:bidi="he-IL"/>
        </w:rPr>
        <w:t>בתו</w:t>
      </w:r>
      <w:r w:rsidR="00CF7911">
        <w:rPr>
          <w:b/>
          <w:bCs/>
          <w:lang w:bidi="he-IL"/>
        </w:rPr>
        <w:t xml:space="preserve"> </w:t>
      </w:r>
      <w:r w:rsidR="00CF7911" w:rsidRPr="00CF7911">
        <w:rPr>
          <w:lang w:bidi="he-IL"/>
        </w:rPr>
        <w:t xml:space="preserve">receives no </w:t>
      </w:r>
      <w:r w:rsidR="00CF7911">
        <w:rPr>
          <w:rtl/>
          <w:lang w:bidi="he-IL"/>
        </w:rPr>
        <w:t>קנס</w:t>
      </w:r>
      <w:r w:rsidR="00CF7911">
        <w:rPr>
          <w:lang w:bidi="he-IL"/>
        </w:rPr>
        <w:t xml:space="preserve"> (which is found in the </w:t>
      </w:r>
      <w:r w:rsidR="00CF7911">
        <w:rPr>
          <w:rFonts w:hint="cs"/>
          <w:rtl/>
          <w:lang w:bidi="he-IL"/>
        </w:rPr>
        <w:t>סיפא</w:t>
      </w:r>
      <w:r w:rsidR="00CF7911">
        <w:rPr>
          <w:lang w:bidi="he-IL"/>
        </w:rPr>
        <w:t xml:space="preserve"> of our </w:t>
      </w:r>
      <w:r w:rsidR="00CF7911">
        <w:rPr>
          <w:rFonts w:hint="cs"/>
          <w:rtl/>
          <w:lang w:bidi="he-IL"/>
        </w:rPr>
        <w:t>משנה</w:t>
      </w:r>
      <w:r w:rsidR="00CF7911">
        <w:rPr>
          <w:rStyle w:val="FootnoteReference"/>
          <w:rtl/>
          <w:lang w:bidi="he-IL"/>
        </w:rPr>
        <w:footnoteReference w:id="8"/>
      </w:r>
      <w:r w:rsidR="00CF7911">
        <w:rPr>
          <w:lang w:bidi="he-IL"/>
        </w:rPr>
        <w:t xml:space="preserve">), </w:t>
      </w:r>
      <w:r w:rsidR="00CF7911" w:rsidRPr="00CF7911">
        <w:rPr>
          <w:b/>
          <w:bCs/>
          <w:lang w:bidi="he-IL"/>
        </w:rPr>
        <w:t>that</w:t>
      </w:r>
      <w:r w:rsidR="00CF7911">
        <w:rPr>
          <w:lang w:bidi="he-IL"/>
        </w:rPr>
        <w:t xml:space="preserve"> </w:t>
      </w:r>
      <w:r w:rsidR="00CF7911">
        <w:rPr>
          <w:b/>
          <w:bCs/>
          <w:lang w:bidi="he-IL"/>
        </w:rPr>
        <w:t xml:space="preserve">this does not follow the view </w:t>
      </w:r>
      <w:r w:rsidR="00CF7911" w:rsidRPr="00B434D6">
        <w:rPr>
          <w:sz w:val="24"/>
          <w:szCs w:val="24"/>
          <w:lang w:bidi="he-IL"/>
        </w:rPr>
        <w:t xml:space="preserve">of </w:t>
      </w:r>
      <w:r w:rsidR="00CF7911" w:rsidRPr="00B434D6">
        <w:rPr>
          <w:rFonts w:hint="cs"/>
          <w:sz w:val="24"/>
          <w:szCs w:val="24"/>
          <w:rtl/>
          <w:lang w:bidi="he-IL"/>
        </w:rPr>
        <w:t>ר"מ</w:t>
      </w:r>
      <w:r w:rsidR="00CF7911" w:rsidRPr="00B434D6">
        <w:rPr>
          <w:sz w:val="24"/>
          <w:szCs w:val="24"/>
          <w:lang w:bidi="he-IL"/>
        </w:rPr>
        <w:t xml:space="preserve">.  The same may be </w:t>
      </w:r>
      <w:r w:rsidR="00B61EEF" w:rsidRPr="00B434D6">
        <w:rPr>
          <w:sz w:val="24"/>
          <w:szCs w:val="24"/>
          <w:lang w:bidi="he-IL"/>
        </w:rPr>
        <w:t xml:space="preserve">true </w:t>
      </w:r>
      <w:r w:rsidR="00CF7911" w:rsidRPr="00B434D6">
        <w:rPr>
          <w:sz w:val="24"/>
          <w:szCs w:val="24"/>
          <w:lang w:bidi="he-IL"/>
        </w:rPr>
        <w:t xml:space="preserve">concerning </w:t>
      </w:r>
      <w:r w:rsidR="00CF7911" w:rsidRPr="00B434D6">
        <w:rPr>
          <w:rFonts w:hint="cs"/>
          <w:sz w:val="24"/>
          <w:szCs w:val="24"/>
          <w:rtl/>
          <w:lang w:bidi="he-IL"/>
        </w:rPr>
        <w:t>'כותית'</w:t>
      </w:r>
      <w:r w:rsidR="00CF7911" w:rsidRPr="00B434D6">
        <w:rPr>
          <w:sz w:val="24"/>
          <w:szCs w:val="24"/>
          <w:lang w:bidi="he-IL"/>
        </w:rPr>
        <w:t xml:space="preserve"> that it also does not follow the view of </w:t>
      </w:r>
      <w:r w:rsidR="00CF7911" w:rsidRPr="00B434D6">
        <w:rPr>
          <w:rFonts w:hint="cs"/>
          <w:sz w:val="24"/>
          <w:szCs w:val="24"/>
          <w:rtl/>
          <w:lang w:bidi="he-IL"/>
        </w:rPr>
        <w:t>ר"מ</w:t>
      </w:r>
      <w:r w:rsidR="00CF7911" w:rsidRPr="00B434D6">
        <w:rPr>
          <w:sz w:val="24"/>
          <w:szCs w:val="24"/>
          <w:lang w:bidi="he-IL"/>
        </w:rPr>
        <w:t xml:space="preserve"> (perhaps only</w:t>
      </w:r>
      <w:r w:rsidR="00705BCD" w:rsidRPr="00B434D6">
        <w:rPr>
          <w:sz w:val="24"/>
          <w:szCs w:val="24"/>
          <w:lang w:bidi="he-IL"/>
        </w:rPr>
        <w:t xml:space="preserve"> the cases of </w:t>
      </w:r>
      <w:r w:rsidR="00705BCD" w:rsidRPr="00B434D6">
        <w:rPr>
          <w:rFonts w:hint="cs"/>
          <w:sz w:val="24"/>
          <w:szCs w:val="24"/>
          <w:rtl/>
          <w:lang w:bidi="he-IL"/>
        </w:rPr>
        <w:t>נערות</w:t>
      </w:r>
      <w:r w:rsidR="00705BCD" w:rsidRPr="00B434D6">
        <w:rPr>
          <w:sz w:val="24"/>
          <w:szCs w:val="24"/>
          <w:lang w:bidi="he-IL"/>
        </w:rPr>
        <w:t xml:space="preserve"> and</w:t>
      </w:r>
      <w:r w:rsidR="00CF7911" w:rsidRPr="00B434D6">
        <w:rPr>
          <w:sz w:val="24"/>
          <w:szCs w:val="24"/>
          <w:lang w:bidi="he-IL"/>
        </w:rPr>
        <w:t xml:space="preserve"> </w:t>
      </w:r>
      <w:r w:rsidR="00CF7911" w:rsidRPr="00B434D6">
        <w:rPr>
          <w:rFonts w:hint="cs"/>
          <w:sz w:val="24"/>
          <w:szCs w:val="24"/>
          <w:rtl/>
          <w:lang w:bidi="he-IL"/>
        </w:rPr>
        <w:t>הבא על אחותו וכו'</w:t>
      </w:r>
      <w:r w:rsidR="00705BCD" w:rsidRPr="00B434D6">
        <w:rPr>
          <w:sz w:val="24"/>
          <w:szCs w:val="24"/>
          <w:lang w:bidi="he-IL"/>
        </w:rPr>
        <w:t xml:space="preserve"> follow</w:t>
      </w:r>
      <w:r w:rsidR="00CF7911" w:rsidRPr="00B434D6">
        <w:rPr>
          <w:sz w:val="24"/>
          <w:szCs w:val="24"/>
          <w:lang w:bidi="he-IL"/>
        </w:rPr>
        <w:t xml:space="preserve"> the view of </w:t>
      </w:r>
      <w:r w:rsidR="00CF7911" w:rsidRPr="00B434D6">
        <w:rPr>
          <w:rFonts w:hint="cs"/>
          <w:sz w:val="24"/>
          <w:szCs w:val="24"/>
          <w:rtl/>
          <w:lang w:bidi="he-IL"/>
        </w:rPr>
        <w:t>ר"מ</w:t>
      </w:r>
      <w:r w:rsidR="00CF7911" w:rsidRPr="00B434D6">
        <w:rPr>
          <w:sz w:val="24"/>
          <w:szCs w:val="24"/>
          <w:lang w:bidi="he-IL"/>
        </w:rPr>
        <w:t>).</w:t>
      </w:r>
    </w:p>
    <w:p w:rsidR="00CF7911" w:rsidRPr="00B434D6" w:rsidRDefault="00CF7911" w:rsidP="00CF7911">
      <w:pPr>
        <w:jc w:val="both"/>
        <w:rPr>
          <w:sz w:val="24"/>
          <w:szCs w:val="24"/>
          <w:lang w:bidi="he-IL"/>
        </w:rPr>
      </w:pPr>
    </w:p>
    <w:p w:rsidR="00CF7911" w:rsidRPr="00B434D6" w:rsidRDefault="00CF7911" w:rsidP="00CF7911">
      <w:pPr>
        <w:jc w:val="both"/>
        <w:rPr>
          <w:sz w:val="24"/>
          <w:szCs w:val="24"/>
          <w:lang w:bidi="he-IL"/>
        </w:rPr>
      </w:pPr>
      <w:r w:rsidRPr="00B434D6">
        <w:rPr>
          <w:rFonts w:hint="cs"/>
          <w:sz w:val="24"/>
          <w:szCs w:val="24"/>
          <w:rtl/>
          <w:lang w:bidi="he-IL"/>
        </w:rPr>
        <w:t>תוספות</w:t>
      </w:r>
      <w:r w:rsidRPr="00B434D6">
        <w:rPr>
          <w:sz w:val="24"/>
          <w:szCs w:val="24"/>
          <w:lang w:bidi="he-IL"/>
        </w:rPr>
        <w:t xml:space="preserve"> negates this refutation; that notwithstanding that </w:t>
      </w:r>
      <w:r w:rsidRPr="00B434D6">
        <w:rPr>
          <w:rFonts w:hint="cs"/>
          <w:sz w:val="24"/>
          <w:szCs w:val="24"/>
          <w:rtl/>
          <w:lang w:bidi="he-IL"/>
        </w:rPr>
        <w:t>בתו</w:t>
      </w:r>
      <w:r w:rsidRPr="00B434D6">
        <w:rPr>
          <w:sz w:val="24"/>
          <w:szCs w:val="24"/>
          <w:lang w:bidi="he-IL"/>
        </w:rPr>
        <w:t xml:space="preserve"> is not according to </w:t>
      </w:r>
      <w:r w:rsidRPr="00B434D6">
        <w:rPr>
          <w:rFonts w:hint="cs"/>
          <w:sz w:val="24"/>
          <w:szCs w:val="24"/>
          <w:rtl/>
          <w:lang w:bidi="he-IL"/>
        </w:rPr>
        <w:t>ר"מ</w:t>
      </w:r>
      <w:r w:rsidRPr="00B434D6">
        <w:rPr>
          <w:sz w:val="24"/>
          <w:szCs w:val="24"/>
          <w:lang w:bidi="he-IL"/>
        </w:rPr>
        <w:t>:</w:t>
      </w:r>
    </w:p>
    <w:p w:rsidR="00170CC4" w:rsidRDefault="009774A6" w:rsidP="00206609">
      <w:pPr>
        <w:pStyle w:val="NormalWeb"/>
        <w:bidi/>
        <w:spacing w:before="0" w:beforeAutospacing="0" w:after="0" w:afterAutospacing="0"/>
        <w:jc w:val="both"/>
        <w:rPr>
          <w:rFonts w:cs="Aharoni"/>
          <w:sz w:val="28"/>
          <w:szCs w:val="28"/>
        </w:rPr>
      </w:pPr>
      <w:r w:rsidRPr="00182921">
        <w:rPr>
          <w:rFonts w:cs="Aharoni" w:hint="cs"/>
          <w:sz w:val="28"/>
          <w:szCs w:val="28"/>
          <w:rtl/>
        </w:rPr>
        <w:t>מ</w:t>
      </w:r>
      <w:r w:rsidR="00170CC4">
        <w:rPr>
          <w:rFonts w:cs="Aharoni" w:hint="cs"/>
          <w:sz w:val="28"/>
          <w:szCs w:val="28"/>
          <w:rtl/>
        </w:rPr>
        <w:t xml:space="preserve">כל </w:t>
      </w:r>
      <w:r w:rsidRPr="00182921">
        <w:rPr>
          <w:rFonts w:cs="Aharoni" w:hint="cs"/>
          <w:sz w:val="28"/>
          <w:szCs w:val="28"/>
          <w:rtl/>
        </w:rPr>
        <w:t>מ</w:t>
      </w:r>
      <w:r w:rsidR="00170CC4">
        <w:rPr>
          <w:rFonts w:cs="Aharoni" w:hint="cs"/>
          <w:sz w:val="28"/>
          <w:szCs w:val="28"/>
          <w:rtl/>
        </w:rPr>
        <w:t>קום</w:t>
      </w:r>
      <w:r w:rsidRPr="00182921">
        <w:rPr>
          <w:rFonts w:cs="Aharoni" w:hint="cs"/>
          <w:sz w:val="28"/>
          <w:szCs w:val="28"/>
          <w:rtl/>
        </w:rPr>
        <w:t xml:space="preserve"> בהא דסבר דגירי אמת הן אתיא כוותיה</w:t>
      </w:r>
      <w:r w:rsidR="00206609">
        <w:rPr>
          <w:rFonts w:cs="Aharoni" w:hint="cs"/>
          <w:sz w:val="28"/>
          <w:szCs w:val="28"/>
          <w:rtl/>
        </w:rPr>
        <w:t xml:space="preserve"> </w:t>
      </w:r>
      <w:r w:rsidR="00CF7911">
        <w:rPr>
          <w:rFonts w:cs="Aharoni"/>
          <w:sz w:val="28"/>
          <w:szCs w:val="28"/>
          <w:rtl/>
        </w:rPr>
        <w:t>–</w:t>
      </w:r>
    </w:p>
    <w:p w:rsidR="00CF7911" w:rsidRPr="00B434D6" w:rsidRDefault="00CF7911" w:rsidP="00CF7911">
      <w:pPr>
        <w:pStyle w:val="NormalWeb"/>
        <w:spacing w:before="0" w:beforeAutospacing="0" w:after="0" w:afterAutospacing="0"/>
        <w:jc w:val="both"/>
        <w:rPr>
          <w:rFonts w:cs="Aharoni"/>
          <w:b/>
          <w:bCs/>
          <w:rtl/>
        </w:rPr>
      </w:pPr>
      <w:r>
        <w:rPr>
          <w:rFonts w:cs="Aharoni"/>
          <w:b/>
          <w:bCs/>
          <w:sz w:val="28"/>
          <w:szCs w:val="28"/>
        </w:rPr>
        <w:t>Nevertheless</w:t>
      </w:r>
      <w:r w:rsidR="00C915DD">
        <w:rPr>
          <w:rFonts w:cs="Aharoni"/>
          <w:b/>
          <w:bCs/>
          <w:sz w:val="28"/>
          <w:szCs w:val="28"/>
        </w:rPr>
        <w:t>,</w:t>
      </w:r>
      <w:r>
        <w:rPr>
          <w:rFonts w:cs="Aharoni"/>
          <w:b/>
          <w:bCs/>
          <w:sz w:val="28"/>
          <w:szCs w:val="28"/>
        </w:rPr>
        <w:t xml:space="preserve"> </w:t>
      </w:r>
      <w:r w:rsidR="00C915DD">
        <w:rPr>
          <w:rFonts w:cs="Aharoni"/>
          <w:b/>
          <w:bCs/>
          <w:sz w:val="28"/>
          <w:szCs w:val="28"/>
        </w:rPr>
        <w:t xml:space="preserve">concerning that which </w:t>
      </w:r>
      <w:r w:rsidR="00C915DD">
        <w:rPr>
          <w:rFonts w:hint="cs"/>
          <w:sz w:val="28"/>
          <w:szCs w:val="28"/>
          <w:rtl/>
        </w:rPr>
        <w:t>ר"מ</w:t>
      </w:r>
      <w:r w:rsidR="00C915DD">
        <w:rPr>
          <w:sz w:val="28"/>
          <w:szCs w:val="28"/>
        </w:rPr>
        <w:t xml:space="preserve"> </w:t>
      </w:r>
      <w:r w:rsidR="00C915DD">
        <w:rPr>
          <w:b/>
          <w:bCs/>
          <w:sz w:val="28"/>
          <w:szCs w:val="28"/>
        </w:rPr>
        <w:t xml:space="preserve">maintains that </w:t>
      </w:r>
      <w:r w:rsidR="00C915DD">
        <w:rPr>
          <w:rFonts w:hint="cs"/>
          <w:sz w:val="28"/>
          <w:szCs w:val="28"/>
          <w:rtl/>
        </w:rPr>
        <w:t>כותים</w:t>
      </w:r>
      <w:r w:rsidR="00C915DD">
        <w:rPr>
          <w:sz w:val="28"/>
          <w:szCs w:val="28"/>
        </w:rPr>
        <w:t xml:space="preserve"> </w:t>
      </w:r>
      <w:r w:rsidR="00C915DD">
        <w:rPr>
          <w:b/>
          <w:bCs/>
          <w:sz w:val="28"/>
          <w:szCs w:val="28"/>
        </w:rPr>
        <w:t xml:space="preserve">are </w:t>
      </w:r>
      <w:r w:rsidR="00C915DD">
        <w:rPr>
          <w:rFonts w:hint="cs"/>
          <w:b/>
          <w:bCs/>
          <w:sz w:val="28"/>
          <w:szCs w:val="28"/>
          <w:rtl/>
        </w:rPr>
        <w:t>גירי אמת</w:t>
      </w:r>
      <w:r w:rsidR="00C915DD">
        <w:rPr>
          <w:b/>
          <w:bCs/>
          <w:sz w:val="28"/>
          <w:szCs w:val="28"/>
        </w:rPr>
        <w:t xml:space="preserve">, </w:t>
      </w:r>
      <w:r w:rsidR="00C915DD">
        <w:rPr>
          <w:sz w:val="28"/>
          <w:szCs w:val="28"/>
        </w:rPr>
        <w:t xml:space="preserve">in this aspect the </w:t>
      </w:r>
      <w:r w:rsidR="00C915DD">
        <w:rPr>
          <w:rFonts w:hint="cs"/>
          <w:sz w:val="28"/>
          <w:szCs w:val="28"/>
          <w:rtl/>
        </w:rPr>
        <w:t>משנה</w:t>
      </w:r>
      <w:r w:rsidR="00C915DD">
        <w:rPr>
          <w:sz w:val="28"/>
          <w:szCs w:val="28"/>
        </w:rPr>
        <w:t xml:space="preserve"> </w:t>
      </w:r>
      <w:r w:rsidR="00C915DD">
        <w:rPr>
          <w:b/>
          <w:bCs/>
          <w:sz w:val="28"/>
          <w:szCs w:val="28"/>
        </w:rPr>
        <w:t xml:space="preserve">agrees with </w:t>
      </w:r>
      <w:r w:rsidR="00C915DD" w:rsidRPr="00B434D6">
        <w:rPr>
          <w:rFonts w:hint="cs"/>
          <w:rtl/>
        </w:rPr>
        <w:t>ר"מ</w:t>
      </w:r>
      <w:r w:rsidR="00C915DD" w:rsidRPr="00B434D6">
        <w:t xml:space="preserve">. </w:t>
      </w:r>
      <w:r w:rsidR="00C915DD" w:rsidRPr="00B434D6">
        <w:rPr>
          <w:rFonts w:hint="cs"/>
          <w:rtl/>
        </w:rPr>
        <w:t>תוספות</w:t>
      </w:r>
      <w:r w:rsidR="00C915DD" w:rsidRPr="00B434D6">
        <w:t xml:space="preserve"> proves his contention:</w:t>
      </w:r>
      <w:r w:rsidR="00C915DD" w:rsidRPr="00B434D6">
        <w:rPr>
          <w:rFonts w:cs="Aharoni"/>
          <w:b/>
          <w:bCs/>
        </w:rPr>
        <w:t xml:space="preserve"> </w:t>
      </w:r>
    </w:p>
    <w:p w:rsidR="00C915DD" w:rsidRDefault="009774A6" w:rsidP="00013042">
      <w:pPr>
        <w:pStyle w:val="NormalWeb"/>
        <w:bidi/>
        <w:spacing w:before="0" w:beforeAutospacing="0" w:after="0" w:afterAutospacing="0"/>
        <w:jc w:val="both"/>
        <w:rPr>
          <w:rFonts w:cs="Aharoni"/>
          <w:sz w:val="28"/>
          <w:szCs w:val="28"/>
        </w:rPr>
      </w:pPr>
      <w:r w:rsidRPr="00182921">
        <w:rPr>
          <w:rFonts w:cs="Aharoni" w:hint="cs"/>
          <w:sz w:val="28"/>
          <w:szCs w:val="28"/>
          <w:rtl/>
        </w:rPr>
        <w:t xml:space="preserve">דהא בשור שנגח ד' וה' </w:t>
      </w:r>
      <w:r w:rsidRPr="00170CC4">
        <w:rPr>
          <w:rFonts w:cs="Aharoni" w:hint="cs"/>
          <w:sz w:val="20"/>
          <w:szCs w:val="20"/>
          <w:rtl/>
        </w:rPr>
        <w:t>(</w:t>
      </w:r>
      <w:r w:rsidR="00170CC4" w:rsidRPr="00170CC4">
        <w:rPr>
          <w:rFonts w:cs="Aharoni" w:hint="cs"/>
          <w:sz w:val="20"/>
          <w:szCs w:val="20"/>
          <w:rtl/>
        </w:rPr>
        <w:t xml:space="preserve">בבא קמא דף לח: </w:t>
      </w:r>
      <w:r w:rsidRPr="00170CC4">
        <w:rPr>
          <w:rFonts w:cs="Aharoni" w:hint="cs"/>
          <w:sz w:val="20"/>
          <w:szCs w:val="20"/>
          <w:rtl/>
        </w:rPr>
        <w:t>ושם)</w:t>
      </w:r>
      <w:r w:rsidR="00170CC4">
        <w:rPr>
          <w:rFonts w:cs="Aharoni" w:hint="cs"/>
          <w:sz w:val="20"/>
          <w:szCs w:val="20"/>
          <w:rtl/>
        </w:rPr>
        <w:t xml:space="preserve"> </w:t>
      </w:r>
      <w:r w:rsidRPr="00182921">
        <w:rPr>
          <w:rFonts w:cs="Aharoni" w:hint="cs"/>
          <w:sz w:val="28"/>
          <w:szCs w:val="28"/>
          <w:rtl/>
        </w:rPr>
        <w:t xml:space="preserve"> מסקינן דשור ישראל שנגח שור של כותי פטור</w:t>
      </w:r>
      <w:r w:rsidR="00170CC4">
        <w:rPr>
          <w:rFonts w:cs="Aharoni" w:hint="cs"/>
          <w:sz w:val="28"/>
          <w:szCs w:val="28"/>
          <w:rtl/>
        </w:rPr>
        <w:t xml:space="preserve"> </w:t>
      </w:r>
      <w:r w:rsidR="00C915DD">
        <w:rPr>
          <w:rFonts w:cs="Aharoni"/>
          <w:sz w:val="28"/>
          <w:szCs w:val="28"/>
          <w:rtl/>
        </w:rPr>
        <w:t>–</w:t>
      </w:r>
      <w:r w:rsidRPr="00182921">
        <w:rPr>
          <w:rFonts w:cs="Aharoni" w:hint="cs"/>
          <w:sz w:val="28"/>
          <w:szCs w:val="28"/>
          <w:rtl/>
        </w:rPr>
        <w:t xml:space="preserve"> </w:t>
      </w:r>
    </w:p>
    <w:p w:rsidR="00C915DD" w:rsidRPr="00B434D6" w:rsidRDefault="00C915DD" w:rsidP="00C915DD">
      <w:pPr>
        <w:pStyle w:val="NormalWeb"/>
        <w:spacing w:before="0" w:beforeAutospacing="0" w:after="0" w:afterAutospacing="0"/>
        <w:jc w:val="both"/>
      </w:pPr>
      <w:r>
        <w:rPr>
          <w:b/>
          <w:bCs/>
          <w:sz w:val="28"/>
          <w:szCs w:val="28"/>
        </w:rPr>
        <w:t xml:space="preserve">For in </w:t>
      </w:r>
      <w:r>
        <w:rPr>
          <w:rFonts w:hint="cs"/>
          <w:sz w:val="28"/>
          <w:szCs w:val="28"/>
          <w:rtl/>
        </w:rPr>
        <w:t xml:space="preserve">פרק </w:t>
      </w:r>
      <w:r>
        <w:rPr>
          <w:rFonts w:hint="cs"/>
          <w:b/>
          <w:bCs/>
          <w:sz w:val="28"/>
          <w:szCs w:val="28"/>
          <w:rtl/>
        </w:rPr>
        <w:t>שור שנגח ד' וה'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</w:t>
      </w:r>
      <w:r w:rsidRPr="00C915DD">
        <w:rPr>
          <w:b/>
          <w:bCs/>
          <w:sz w:val="28"/>
          <w:szCs w:val="28"/>
        </w:rPr>
        <w:t>concludes</w:t>
      </w:r>
      <w:r>
        <w:rPr>
          <w:b/>
          <w:bCs/>
          <w:sz w:val="28"/>
          <w:szCs w:val="28"/>
        </w:rPr>
        <w:t xml:space="preserve"> that an ox of a Jew which gored the ox of a </w:t>
      </w:r>
      <w:r>
        <w:rPr>
          <w:rFonts w:hint="cs"/>
          <w:b/>
          <w:bCs/>
          <w:sz w:val="28"/>
          <w:szCs w:val="28"/>
          <w:rtl/>
        </w:rPr>
        <w:t>כותי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the Jew </w:t>
      </w:r>
      <w:r>
        <w:rPr>
          <w:b/>
          <w:bCs/>
          <w:sz w:val="28"/>
          <w:szCs w:val="28"/>
        </w:rPr>
        <w:t xml:space="preserve">is exempt </w:t>
      </w:r>
      <w:r w:rsidRPr="00B434D6">
        <w:t>from payment.</w:t>
      </w:r>
      <w:r w:rsidR="00CE46F5" w:rsidRPr="00B434D6">
        <w:rPr>
          <w:rStyle w:val="FootnoteReference"/>
        </w:rPr>
        <w:footnoteReference w:id="9"/>
      </w:r>
      <w:r w:rsidRPr="00B434D6">
        <w:t xml:space="preserve"> The </w:t>
      </w:r>
      <w:r w:rsidRPr="00B434D6">
        <w:rPr>
          <w:rFonts w:hint="cs"/>
          <w:rtl/>
        </w:rPr>
        <w:t>גמרא</w:t>
      </w:r>
      <w:r w:rsidRPr="00B434D6">
        <w:t xml:space="preserve"> there explains the reason for this </w:t>
      </w:r>
      <w:r w:rsidR="00826713" w:rsidRPr="00B434D6">
        <w:t>(</w:t>
      </w:r>
      <w:r w:rsidRPr="00B434D6">
        <w:rPr>
          <w:rFonts w:hint="cs"/>
          <w:rtl/>
        </w:rPr>
        <w:t>פטור</w:t>
      </w:r>
      <w:r w:rsidR="00826713" w:rsidRPr="00B434D6">
        <w:t>)</w:t>
      </w:r>
      <w:r w:rsidRPr="00B434D6">
        <w:t>, is -</w:t>
      </w:r>
    </w:p>
    <w:p w:rsidR="00170CC4" w:rsidRDefault="009774A6" w:rsidP="00C915DD">
      <w:pPr>
        <w:pStyle w:val="NormalWeb"/>
        <w:bidi/>
        <w:spacing w:before="0" w:beforeAutospacing="0" w:after="0" w:afterAutospacing="0"/>
        <w:jc w:val="both"/>
        <w:rPr>
          <w:rFonts w:cs="Aharoni"/>
          <w:sz w:val="28"/>
          <w:szCs w:val="28"/>
        </w:rPr>
      </w:pPr>
      <w:r w:rsidRPr="00182921">
        <w:rPr>
          <w:rFonts w:cs="Aharoni" w:hint="cs"/>
          <w:sz w:val="28"/>
          <w:szCs w:val="28"/>
          <w:rtl/>
        </w:rPr>
        <w:t>משום דקנס הוא דקניס רבי מאיר בממונם א</w:t>
      </w:r>
      <w:r w:rsidR="00170CC4">
        <w:rPr>
          <w:rFonts w:cs="Aharoni" w:hint="cs"/>
          <w:sz w:val="28"/>
          <w:szCs w:val="28"/>
          <w:rtl/>
        </w:rPr>
        <w:t xml:space="preserve">ף </w:t>
      </w:r>
      <w:r w:rsidRPr="00182921">
        <w:rPr>
          <w:rFonts w:cs="Aharoni" w:hint="cs"/>
          <w:sz w:val="28"/>
          <w:szCs w:val="28"/>
          <w:rtl/>
        </w:rPr>
        <w:t>ע</w:t>
      </w:r>
      <w:r w:rsidR="00170CC4">
        <w:rPr>
          <w:rFonts w:cs="Aharoni" w:hint="cs"/>
          <w:sz w:val="28"/>
          <w:szCs w:val="28"/>
          <w:rtl/>
        </w:rPr>
        <w:t xml:space="preserve">ל </w:t>
      </w:r>
      <w:r w:rsidRPr="00182921">
        <w:rPr>
          <w:rFonts w:cs="Aharoni" w:hint="cs"/>
          <w:sz w:val="28"/>
          <w:szCs w:val="28"/>
          <w:rtl/>
        </w:rPr>
        <w:t>ג</w:t>
      </w:r>
      <w:r w:rsidR="00170CC4">
        <w:rPr>
          <w:rFonts w:cs="Aharoni" w:hint="cs"/>
          <w:sz w:val="28"/>
          <w:szCs w:val="28"/>
          <w:rtl/>
        </w:rPr>
        <w:t>ב</w:t>
      </w:r>
      <w:r w:rsidRPr="00182921">
        <w:rPr>
          <w:rFonts w:cs="Aharoni" w:hint="cs"/>
          <w:sz w:val="28"/>
          <w:szCs w:val="28"/>
          <w:rtl/>
        </w:rPr>
        <w:t xml:space="preserve"> דמן הדין חייב דגירי אמת הם </w:t>
      </w:r>
      <w:r w:rsidR="00170CC4">
        <w:rPr>
          <w:rFonts w:cs="Aharoni"/>
          <w:sz w:val="28"/>
          <w:szCs w:val="28"/>
          <w:rtl/>
        </w:rPr>
        <w:t>–</w:t>
      </w:r>
    </w:p>
    <w:p w:rsidR="00C915DD" w:rsidRPr="00B434D6" w:rsidRDefault="00C915DD" w:rsidP="00C915DD">
      <w:pPr>
        <w:pStyle w:val="NormalWeb"/>
        <w:spacing w:before="0" w:beforeAutospacing="0" w:after="0" w:afterAutospacing="0"/>
        <w:jc w:val="both"/>
      </w:pPr>
      <w:r>
        <w:rPr>
          <w:rFonts w:cs="Aharoni"/>
          <w:b/>
          <w:bCs/>
          <w:sz w:val="28"/>
          <w:szCs w:val="28"/>
        </w:rPr>
        <w:t xml:space="preserve">Because </w:t>
      </w:r>
      <w:r>
        <w:rPr>
          <w:rFonts w:hint="cs"/>
          <w:b/>
          <w:bCs/>
          <w:sz w:val="28"/>
          <w:szCs w:val="28"/>
          <w:rtl/>
        </w:rPr>
        <w:t>ר"מ</w:t>
      </w:r>
      <w:r>
        <w:rPr>
          <w:b/>
          <w:bCs/>
          <w:sz w:val="28"/>
          <w:szCs w:val="28"/>
        </w:rPr>
        <w:t xml:space="preserve"> levied a fine against the monies </w:t>
      </w:r>
      <w:r>
        <w:rPr>
          <w:sz w:val="28"/>
          <w:szCs w:val="28"/>
        </w:rPr>
        <w:t xml:space="preserve">of the </w:t>
      </w:r>
      <w:r>
        <w:rPr>
          <w:rFonts w:hint="cs"/>
          <w:sz w:val="28"/>
          <w:szCs w:val="28"/>
          <w:rtl/>
        </w:rPr>
        <w:t>כותים</w:t>
      </w:r>
      <w:r>
        <w:rPr>
          <w:sz w:val="28"/>
          <w:szCs w:val="28"/>
        </w:rPr>
        <w:t xml:space="preserve"> and prohibited them for collecting their due;</w:t>
      </w:r>
      <w:r w:rsidR="001C4755">
        <w:rPr>
          <w:rStyle w:val="FootnoteReference"/>
          <w:sz w:val="28"/>
          <w:szCs w:val="28"/>
        </w:rPr>
        <w:footnoteReference w:id="10"/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even though legally </w:t>
      </w:r>
      <w:r>
        <w:rPr>
          <w:sz w:val="28"/>
          <w:szCs w:val="28"/>
        </w:rPr>
        <w:t xml:space="preserve">the Jew </w:t>
      </w:r>
      <w:r>
        <w:rPr>
          <w:b/>
          <w:bCs/>
          <w:sz w:val="28"/>
          <w:szCs w:val="28"/>
        </w:rPr>
        <w:t xml:space="preserve">is obligated to pay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כותי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 xml:space="preserve">for they are </w:t>
      </w:r>
      <w:r>
        <w:rPr>
          <w:rFonts w:hint="cs"/>
          <w:b/>
          <w:bCs/>
          <w:sz w:val="28"/>
          <w:szCs w:val="28"/>
          <w:rtl/>
        </w:rPr>
        <w:t>גירי אמת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>T</w:t>
      </w:r>
      <w:r w:rsidRPr="00B434D6">
        <w:t xml:space="preserve">he </w:t>
      </w:r>
      <w:r w:rsidRPr="00B434D6">
        <w:rPr>
          <w:rFonts w:hint="cs"/>
          <w:rtl/>
        </w:rPr>
        <w:t>גמרא</w:t>
      </w:r>
      <w:r w:rsidRPr="00B434D6">
        <w:t xml:space="preserve"> there continues - </w:t>
      </w:r>
    </w:p>
    <w:p w:rsidR="00170CC4" w:rsidRDefault="009774A6" w:rsidP="00013042">
      <w:pPr>
        <w:pStyle w:val="NormalWeb"/>
        <w:bidi/>
        <w:spacing w:before="0" w:beforeAutospacing="0" w:after="0" w:afterAutospacing="0"/>
        <w:jc w:val="both"/>
        <w:rPr>
          <w:rFonts w:cs="Aharoni"/>
          <w:sz w:val="28"/>
          <w:szCs w:val="28"/>
        </w:rPr>
      </w:pPr>
      <w:r w:rsidRPr="00182921">
        <w:rPr>
          <w:rFonts w:cs="Aharoni" w:hint="cs"/>
          <w:sz w:val="28"/>
          <w:szCs w:val="28"/>
          <w:rtl/>
        </w:rPr>
        <w:t>ופריך ממתני</w:t>
      </w:r>
      <w:r w:rsidR="00170CC4">
        <w:rPr>
          <w:rFonts w:cs="Aharoni" w:hint="cs"/>
          <w:sz w:val="28"/>
          <w:szCs w:val="28"/>
          <w:rtl/>
        </w:rPr>
        <w:t>תין</w:t>
      </w:r>
      <w:r w:rsidRPr="00182921">
        <w:rPr>
          <w:rFonts w:cs="Aharoni" w:hint="cs"/>
          <w:sz w:val="28"/>
          <w:szCs w:val="28"/>
          <w:rtl/>
        </w:rPr>
        <w:t xml:space="preserve"> דהכא דכותית יש לה קנס </w:t>
      </w:r>
      <w:r w:rsidR="00170CC4">
        <w:rPr>
          <w:rFonts w:cs="Aharoni"/>
          <w:sz w:val="28"/>
          <w:szCs w:val="28"/>
          <w:rtl/>
        </w:rPr>
        <w:t>–</w:t>
      </w:r>
    </w:p>
    <w:p w:rsidR="00C915DD" w:rsidRPr="00C915DD" w:rsidRDefault="00C915DD" w:rsidP="00C915DD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>
        <w:rPr>
          <w:rFonts w:cs="Aharoni"/>
          <w:b/>
          <w:bCs/>
          <w:sz w:val="28"/>
          <w:szCs w:val="28"/>
        </w:rPr>
        <w:t xml:space="preserve">And challenges </w:t>
      </w:r>
      <w:r>
        <w:rPr>
          <w:rFonts w:cs="Aharoni"/>
          <w:sz w:val="28"/>
          <w:szCs w:val="28"/>
        </w:rPr>
        <w:t>that explanation</w:t>
      </w:r>
      <w:r w:rsidR="00F728A2">
        <w:rPr>
          <w:rFonts w:cs="Aharoni"/>
          <w:sz w:val="28"/>
          <w:szCs w:val="28"/>
        </w:rPr>
        <w:t>,</w:t>
      </w:r>
      <w:r>
        <w:rPr>
          <w:rFonts w:cs="Aharoni"/>
          <w:sz w:val="28"/>
          <w:szCs w:val="28"/>
        </w:rPr>
        <w:t xml:space="preserve"> </w:t>
      </w:r>
      <w:r>
        <w:rPr>
          <w:rFonts w:cs="Aharoni"/>
          <w:b/>
          <w:bCs/>
          <w:sz w:val="28"/>
          <w:szCs w:val="28"/>
        </w:rPr>
        <w:t xml:space="preserve">from our </w:t>
      </w:r>
      <w:r>
        <w:rPr>
          <w:rFonts w:hint="cs"/>
          <w:b/>
          <w:bCs/>
          <w:sz w:val="28"/>
          <w:szCs w:val="28"/>
          <w:rtl/>
        </w:rPr>
        <w:t>משנה</w:t>
      </w:r>
      <w:r>
        <w:rPr>
          <w:b/>
          <w:bCs/>
          <w:sz w:val="28"/>
          <w:szCs w:val="28"/>
        </w:rPr>
        <w:t xml:space="preserve"> here </w:t>
      </w:r>
      <w:r>
        <w:rPr>
          <w:sz w:val="28"/>
          <w:szCs w:val="28"/>
        </w:rPr>
        <w:t xml:space="preserve">which states </w:t>
      </w:r>
      <w:r>
        <w:rPr>
          <w:b/>
          <w:bCs/>
          <w:sz w:val="28"/>
          <w:szCs w:val="28"/>
        </w:rPr>
        <w:t xml:space="preserve">that a </w:t>
      </w:r>
      <w:r>
        <w:rPr>
          <w:rFonts w:hint="cs"/>
          <w:b/>
          <w:bCs/>
          <w:sz w:val="28"/>
          <w:szCs w:val="28"/>
          <w:rtl/>
        </w:rPr>
        <w:t>כותית</w:t>
      </w:r>
      <w:r>
        <w:rPr>
          <w:b/>
          <w:bCs/>
          <w:sz w:val="28"/>
          <w:szCs w:val="28"/>
        </w:rPr>
        <w:t xml:space="preserve"> receives </w:t>
      </w:r>
      <w:r>
        <w:rPr>
          <w:rFonts w:hint="cs"/>
          <w:b/>
          <w:bCs/>
          <w:sz w:val="28"/>
          <w:szCs w:val="28"/>
          <w:rtl/>
        </w:rPr>
        <w:t>קנס</w:t>
      </w:r>
      <w:r>
        <w:rPr>
          <w:b/>
          <w:bCs/>
          <w:sz w:val="28"/>
          <w:szCs w:val="28"/>
        </w:rPr>
        <w:t xml:space="preserve"> -</w:t>
      </w:r>
    </w:p>
    <w:p w:rsidR="00170CC4" w:rsidRDefault="009774A6" w:rsidP="00013042">
      <w:pPr>
        <w:pStyle w:val="NormalWeb"/>
        <w:bidi/>
        <w:spacing w:before="0" w:beforeAutospacing="0" w:after="0" w:afterAutospacing="0"/>
        <w:jc w:val="both"/>
        <w:rPr>
          <w:rFonts w:cs="Aharoni"/>
          <w:sz w:val="28"/>
          <w:szCs w:val="28"/>
        </w:rPr>
      </w:pPr>
      <w:r w:rsidRPr="00182921">
        <w:rPr>
          <w:rFonts w:cs="Aharoni" w:hint="cs"/>
          <w:sz w:val="28"/>
          <w:szCs w:val="28"/>
          <w:rtl/>
        </w:rPr>
        <w:lastRenderedPageBreak/>
        <w:t>ואי ס</w:t>
      </w:r>
      <w:r w:rsidR="00170CC4">
        <w:rPr>
          <w:rFonts w:cs="Aharoni" w:hint="cs"/>
          <w:sz w:val="28"/>
          <w:szCs w:val="28"/>
          <w:rtl/>
        </w:rPr>
        <w:t xml:space="preserve">לקא </w:t>
      </w:r>
      <w:r w:rsidRPr="00182921">
        <w:rPr>
          <w:rFonts w:cs="Aharoni" w:hint="cs"/>
          <w:sz w:val="28"/>
          <w:szCs w:val="28"/>
          <w:rtl/>
        </w:rPr>
        <w:t>ד</w:t>
      </w:r>
      <w:r w:rsidR="00170CC4">
        <w:rPr>
          <w:rFonts w:cs="Aharoni" w:hint="cs"/>
          <w:sz w:val="28"/>
          <w:szCs w:val="28"/>
          <w:rtl/>
        </w:rPr>
        <w:t>עתך</w:t>
      </w:r>
      <w:r w:rsidRPr="00182921">
        <w:rPr>
          <w:rFonts w:cs="Aharoni" w:hint="cs"/>
          <w:sz w:val="28"/>
          <w:szCs w:val="28"/>
          <w:rtl/>
        </w:rPr>
        <w:t xml:space="preserve"> דקנס הוא שקנס ר</w:t>
      </w:r>
      <w:r w:rsidR="00170CC4">
        <w:rPr>
          <w:rFonts w:cs="Aharoni" w:hint="cs"/>
          <w:sz w:val="28"/>
          <w:szCs w:val="28"/>
          <w:rtl/>
        </w:rPr>
        <w:t xml:space="preserve">בי </w:t>
      </w:r>
      <w:r w:rsidRPr="00182921">
        <w:rPr>
          <w:rFonts w:cs="Aharoni" w:hint="cs"/>
          <w:sz w:val="28"/>
          <w:szCs w:val="28"/>
          <w:rtl/>
        </w:rPr>
        <w:t>מ</w:t>
      </w:r>
      <w:r w:rsidR="00170CC4">
        <w:rPr>
          <w:rFonts w:cs="Aharoni" w:hint="cs"/>
          <w:sz w:val="28"/>
          <w:szCs w:val="28"/>
          <w:rtl/>
        </w:rPr>
        <w:t>איר</w:t>
      </w:r>
      <w:r w:rsidRPr="00182921">
        <w:rPr>
          <w:rFonts w:cs="Aharoni" w:hint="cs"/>
          <w:sz w:val="28"/>
          <w:szCs w:val="28"/>
          <w:rtl/>
        </w:rPr>
        <w:t xml:space="preserve"> בממונם ה</w:t>
      </w:r>
      <w:r w:rsidR="00170CC4">
        <w:rPr>
          <w:rFonts w:cs="Aharoni" w:hint="cs"/>
          <w:sz w:val="28"/>
          <w:szCs w:val="28"/>
          <w:rtl/>
        </w:rPr>
        <w:t xml:space="preserve">כא </w:t>
      </w:r>
      <w:r w:rsidRPr="00182921">
        <w:rPr>
          <w:rFonts w:cs="Aharoni" w:hint="cs"/>
          <w:sz w:val="28"/>
          <w:szCs w:val="28"/>
          <w:rtl/>
        </w:rPr>
        <w:t>נ</w:t>
      </w:r>
      <w:r w:rsidR="00170CC4">
        <w:rPr>
          <w:rFonts w:cs="Aharoni" w:hint="cs"/>
          <w:sz w:val="28"/>
          <w:szCs w:val="28"/>
          <w:rtl/>
        </w:rPr>
        <w:t>מי</w:t>
      </w:r>
      <w:r w:rsidRPr="00182921">
        <w:rPr>
          <w:rFonts w:cs="Aharoni" w:hint="cs"/>
          <w:sz w:val="28"/>
          <w:szCs w:val="28"/>
          <w:rtl/>
        </w:rPr>
        <w:t xml:space="preserve"> לקנוס כו</w:t>
      </w:r>
      <w:r w:rsidR="00170CC4">
        <w:rPr>
          <w:rFonts w:cs="Aharoni" w:hint="cs"/>
          <w:sz w:val="28"/>
          <w:szCs w:val="28"/>
          <w:rtl/>
        </w:rPr>
        <w:t>לוי</w:t>
      </w:r>
      <w:r w:rsidRPr="00182921">
        <w:rPr>
          <w:rFonts w:cs="Aharoni" w:hint="cs"/>
          <w:sz w:val="28"/>
          <w:szCs w:val="28"/>
          <w:rtl/>
        </w:rPr>
        <w:t xml:space="preserve"> </w:t>
      </w:r>
      <w:r w:rsidR="00170CC4">
        <w:rPr>
          <w:rFonts w:cs="Aharoni"/>
          <w:sz w:val="28"/>
          <w:szCs w:val="28"/>
          <w:rtl/>
        </w:rPr>
        <w:t>–</w:t>
      </w:r>
    </w:p>
    <w:p w:rsidR="00F728A2" w:rsidRPr="00B434D6" w:rsidRDefault="00F728A2" w:rsidP="00F728A2">
      <w:pPr>
        <w:pStyle w:val="NormalWeb"/>
        <w:spacing w:before="0" w:beforeAutospacing="0" w:after="0" w:afterAutospacing="0"/>
        <w:jc w:val="both"/>
        <w:rPr>
          <w:b/>
          <w:bCs/>
        </w:rPr>
      </w:pPr>
      <w:r>
        <w:rPr>
          <w:rFonts w:cs="Aharoni"/>
          <w:b/>
          <w:bCs/>
          <w:sz w:val="28"/>
          <w:szCs w:val="28"/>
        </w:rPr>
        <w:t xml:space="preserve">And if you entertain the thought that </w:t>
      </w:r>
      <w:r w:rsidRPr="00F728A2">
        <w:rPr>
          <w:b/>
          <w:bCs/>
          <w:sz w:val="28"/>
          <w:szCs w:val="28"/>
          <w:rtl/>
        </w:rPr>
        <w:t>ר"מ</w:t>
      </w:r>
      <w:r>
        <w:rPr>
          <w:rFonts w:cs="Aharoni"/>
          <w:b/>
          <w:bCs/>
          <w:sz w:val="28"/>
          <w:szCs w:val="28"/>
        </w:rPr>
        <w:t xml:space="preserve"> fined </w:t>
      </w:r>
      <w:r>
        <w:rPr>
          <w:rFonts w:cs="Aharoni"/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כותים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in their monetary </w:t>
      </w:r>
      <w:r>
        <w:rPr>
          <w:sz w:val="28"/>
          <w:szCs w:val="28"/>
        </w:rPr>
        <w:t xml:space="preserve">rights </w:t>
      </w:r>
      <w:r>
        <w:rPr>
          <w:b/>
          <w:bCs/>
          <w:sz w:val="28"/>
          <w:szCs w:val="28"/>
        </w:rPr>
        <w:t xml:space="preserve">let </w:t>
      </w:r>
      <w:r>
        <w:rPr>
          <w:rFonts w:hint="cs"/>
          <w:sz w:val="28"/>
          <w:szCs w:val="28"/>
          <w:rtl/>
        </w:rPr>
        <w:t>ר"מ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fine them here </w:t>
      </w:r>
      <w:r>
        <w:rPr>
          <w:sz w:val="28"/>
          <w:szCs w:val="28"/>
        </w:rPr>
        <w:t xml:space="preserve">by </w:t>
      </w:r>
      <w:r>
        <w:rPr>
          <w:rFonts w:hint="cs"/>
          <w:sz w:val="28"/>
          <w:szCs w:val="28"/>
          <w:rtl/>
        </w:rPr>
        <w:t>הבא על הכותית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as well</w:t>
      </w:r>
      <w:r w:rsidR="00CE46F5">
        <w:rPr>
          <w:rStyle w:val="FootnoteReference"/>
          <w:b/>
          <w:bCs/>
          <w:sz w:val="28"/>
          <w:szCs w:val="28"/>
        </w:rPr>
        <w:footnoteReference w:id="11"/>
      </w:r>
      <w:r>
        <w:rPr>
          <w:sz w:val="28"/>
          <w:szCs w:val="28"/>
        </w:rPr>
        <w:t xml:space="preserve">. </w:t>
      </w:r>
      <w:r w:rsidRPr="00B434D6">
        <w:t xml:space="preserve">This concludes the citation of the </w:t>
      </w:r>
      <w:r w:rsidRPr="00B434D6">
        <w:rPr>
          <w:rFonts w:hint="cs"/>
          <w:rtl/>
        </w:rPr>
        <w:t>גמרא</w:t>
      </w:r>
      <w:r w:rsidRPr="00B434D6">
        <w:t xml:space="preserve"> in </w:t>
      </w:r>
      <w:r w:rsidRPr="00B434D6">
        <w:rPr>
          <w:rFonts w:hint="cs"/>
          <w:rtl/>
        </w:rPr>
        <w:t>ב"ק</w:t>
      </w:r>
      <w:r w:rsidRPr="00B434D6">
        <w:t>.</w:t>
      </w:r>
      <w:r w:rsidRPr="00B434D6">
        <w:rPr>
          <w:b/>
          <w:bCs/>
        </w:rPr>
        <w:t xml:space="preserve"> </w:t>
      </w:r>
    </w:p>
    <w:p w:rsidR="00F728A2" w:rsidRDefault="009774A6" w:rsidP="00013042">
      <w:pPr>
        <w:pStyle w:val="NormalWeb"/>
        <w:bidi/>
        <w:spacing w:before="0" w:beforeAutospacing="0" w:after="0" w:afterAutospacing="0"/>
        <w:jc w:val="both"/>
        <w:rPr>
          <w:rFonts w:cs="Aharoni" w:hint="cs"/>
          <w:sz w:val="28"/>
          <w:szCs w:val="28"/>
          <w:rtl/>
        </w:rPr>
      </w:pPr>
      <w:r w:rsidRPr="00182921">
        <w:rPr>
          <w:rFonts w:cs="Aharoni" w:hint="cs"/>
          <w:sz w:val="28"/>
          <w:szCs w:val="28"/>
          <w:rtl/>
        </w:rPr>
        <w:t>אלמא דמתניתין דהכא סברה דגירי אמת הן</w:t>
      </w:r>
      <w:r w:rsidR="00F728A2">
        <w:rPr>
          <w:rFonts w:cs="Aharoni" w:hint="cs"/>
          <w:sz w:val="28"/>
          <w:szCs w:val="28"/>
          <w:rtl/>
        </w:rPr>
        <w:t xml:space="preserve"> </w:t>
      </w:r>
      <w:r w:rsidR="00F728A2">
        <w:rPr>
          <w:rFonts w:cs="Aharoni"/>
          <w:sz w:val="28"/>
          <w:szCs w:val="28"/>
          <w:rtl/>
        </w:rPr>
        <w:t>–</w:t>
      </w:r>
    </w:p>
    <w:p w:rsidR="00170CC4" w:rsidRPr="00B434D6" w:rsidRDefault="00F728A2" w:rsidP="006E193F">
      <w:pPr>
        <w:pStyle w:val="NormalWeb"/>
        <w:spacing w:before="0" w:beforeAutospacing="0" w:after="0" w:afterAutospacing="0"/>
        <w:jc w:val="both"/>
      </w:pPr>
      <w:r>
        <w:rPr>
          <w:b/>
          <w:bCs/>
          <w:sz w:val="28"/>
          <w:szCs w:val="28"/>
        </w:rPr>
        <w:t xml:space="preserve">It is evident </w:t>
      </w:r>
      <w:r>
        <w:rPr>
          <w:sz w:val="28"/>
          <w:szCs w:val="28"/>
        </w:rPr>
        <w:t xml:space="preserve">from that question </w:t>
      </w:r>
      <w:r>
        <w:rPr>
          <w:b/>
          <w:bCs/>
          <w:sz w:val="28"/>
          <w:szCs w:val="28"/>
        </w:rPr>
        <w:t xml:space="preserve">that our </w:t>
      </w:r>
      <w:r>
        <w:rPr>
          <w:rFonts w:hint="cs"/>
          <w:b/>
          <w:bCs/>
          <w:sz w:val="28"/>
          <w:szCs w:val="28"/>
          <w:rtl/>
        </w:rPr>
        <w:t>משנה</w:t>
      </w:r>
      <w:r>
        <w:rPr>
          <w:b/>
          <w:bCs/>
          <w:sz w:val="28"/>
          <w:szCs w:val="28"/>
        </w:rPr>
        <w:t xml:space="preserve"> here maintains that </w:t>
      </w:r>
      <w:r>
        <w:rPr>
          <w:rFonts w:hint="cs"/>
          <w:sz w:val="28"/>
          <w:szCs w:val="28"/>
          <w:rtl/>
        </w:rPr>
        <w:t>כותים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are </w:t>
      </w:r>
      <w:r>
        <w:rPr>
          <w:rFonts w:hint="cs"/>
          <w:b/>
          <w:bCs/>
          <w:sz w:val="28"/>
          <w:szCs w:val="28"/>
          <w:rtl/>
        </w:rPr>
        <w:t>גירי אמת</w:t>
      </w:r>
      <w:r w:rsidR="006E193F">
        <w:rPr>
          <w:b/>
          <w:bCs/>
          <w:sz w:val="28"/>
          <w:szCs w:val="28"/>
        </w:rPr>
        <w:t xml:space="preserve"> </w:t>
      </w:r>
      <w:r w:rsidR="006E193F" w:rsidRPr="00B434D6">
        <w:t xml:space="preserve">(as </w:t>
      </w:r>
      <w:r w:rsidR="006E193F" w:rsidRPr="00B434D6">
        <w:rPr>
          <w:rFonts w:hint="cs"/>
          <w:rtl/>
        </w:rPr>
        <w:t>ר"מ</w:t>
      </w:r>
      <w:r w:rsidR="006E193F" w:rsidRPr="00B434D6">
        <w:t>)</w:t>
      </w:r>
      <w:r w:rsidRPr="00B434D6">
        <w:rPr>
          <w:b/>
          <w:bCs/>
        </w:rPr>
        <w:t xml:space="preserve">. </w:t>
      </w:r>
      <w:r w:rsidRPr="00B434D6">
        <w:t xml:space="preserve">For if our </w:t>
      </w:r>
      <w:r w:rsidRPr="00B434D6">
        <w:rPr>
          <w:rFonts w:hint="cs"/>
          <w:rtl/>
        </w:rPr>
        <w:t>משנה</w:t>
      </w:r>
      <w:r w:rsidRPr="00B434D6">
        <w:t xml:space="preserve"> were to maintain that </w:t>
      </w:r>
      <w:r w:rsidRPr="00B434D6">
        <w:rPr>
          <w:rFonts w:hint="cs"/>
          <w:rtl/>
        </w:rPr>
        <w:t>כותים</w:t>
      </w:r>
      <w:r w:rsidRPr="00B434D6">
        <w:t xml:space="preserve"> are </w:t>
      </w:r>
      <w:r w:rsidRPr="00B434D6">
        <w:rPr>
          <w:rFonts w:hint="cs"/>
          <w:rtl/>
        </w:rPr>
        <w:t>גירי אריות</w:t>
      </w:r>
      <w:r w:rsidR="006E193F" w:rsidRPr="00B434D6">
        <w:t xml:space="preserve"> (not like </w:t>
      </w:r>
      <w:r w:rsidR="006E193F" w:rsidRPr="00B434D6">
        <w:rPr>
          <w:rFonts w:hint="cs"/>
          <w:rtl/>
        </w:rPr>
        <w:t>ר"מ</w:t>
      </w:r>
      <w:r w:rsidR="006E193F" w:rsidRPr="00B434D6">
        <w:t>)</w:t>
      </w:r>
      <w:r w:rsidRPr="00B434D6">
        <w:t xml:space="preserve">, how can we ask a question from </w:t>
      </w:r>
      <w:r w:rsidRPr="00B434D6">
        <w:rPr>
          <w:rFonts w:hint="cs"/>
          <w:rtl/>
        </w:rPr>
        <w:t>ר"מ</w:t>
      </w:r>
      <w:r w:rsidRPr="00B434D6">
        <w:t xml:space="preserve"> </w:t>
      </w:r>
      <w:r w:rsidR="006E193F" w:rsidRPr="00B434D6">
        <w:t>(</w:t>
      </w:r>
      <w:r w:rsidRPr="00B434D6">
        <w:t xml:space="preserve">who maintains </w:t>
      </w:r>
      <w:r w:rsidRPr="00B434D6">
        <w:rPr>
          <w:rFonts w:hint="cs"/>
          <w:rtl/>
        </w:rPr>
        <w:t>גירי אמת הן</w:t>
      </w:r>
      <w:r w:rsidR="006E193F" w:rsidRPr="00B434D6">
        <w:t>)</w:t>
      </w:r>
      <w:r w:rsidRPr="00B434D6">
        <w:t xml:space="preserve"> to our </w:t>
      </w:r>
      <w:r w:rsidRPr="00B434D6">
        <w:rPr>
          <w:rFonts w:hint="cs"/>
          <w:rtl/>
        </w:rPr>
        <w:t>משנה</w:t>
      </w:r>
      <w:r w:rsidR="006E193F" w:rsidRPr="00B434D6">
        <w:t xml:space="preserve"> which argues on </w:t>
      </w:r>
      <w:r w:rsidR="006E193F" w:rsidRPr="00B434D6">
        <w:rPr>
          <w:rFonts w:hint="cs"/>
          <w:rtl/>
        </w:rPr>
        <w:t>ר"מ</w:t>
      </w:r>
      <w:r w:rsidR="006E193F" w:rsidRPr="00B434D6">
        <w:t xml:space="preserve"> (and</w:t>
      </w:r>
      <w:r w:rsidRPr="00B434D6">
        <w:t xml:space="preserve"> maintains </w:t>
      </w:r>
      <w:r w:rsidRPr="00B434D6">
        <w:rPr>
          <w:rFonts w:hint="cs"/>
          <w:rtl/>
        </w:rPr>
        <w:t>גירי אריות הן</w:t>
      </w:r>
      <w:r w:rsidR="006E193F" w:rsidRPr="00B434D6">
        <w:t>)</w:t>
      </w:r>
      <w:r w:rsidRPr="00B434D6">
        <w:t>?!</w:t>
      </w:r>
      <w:r w:rsidR="009774A6" w:rsidRPr="00B434D6">
        <w:rPr>
          <w:rFonts w:cs="Aharoni" w:hint="cs"/>
          <w:rtl/>
        </w:rPr>
        <w:t xml:space="preserve"> </w:t>
      </w:r>
      <w:r w:rsidR="009A6927" w:rsidRPr="00B434D6">
        <w:rPr>
          <w:rFonts w:cs="Aharoni"/>
        </w:rPr>
        <w:t xml:space="preserve">The question on </w:t>
      </w:r>
      <w:r w:rsidR="009A6927" w:rsidRPr="00B434D6">
        <w:rPr>
          <w:rFonts w:hint="cs"/>
          <w:rtl/>
        </w:rPr>
        <w:t>רש"י</w:t>
      </w:r>
      <w:r w:rsidR="009A6927" w:rsidRPr="00B434D6">
        <w:t xml:space="preserve"> remains; how can he maintain that </w:t>
      </w:r>
      <w:r w:rsidR="009A6927" w:rsidRPr="00B434D6">
        <w:rPr>
          <w:rFonts w:hint="cs"/>
          <w:rtl/>
        </w:rPr>
        <w:t>ר"מ</w:t>
      </w:r>
      <w:r w:rsidR="009A6927" w:rsidRPr="00B434D6">
        <w:t xml:space="preserve"> is of the opinion that </w:t>
      </w:r>
      <w:r w:rsidR="009A6927" w:rsidRPr="00B434D6">
        <w:rPr>
          <w:rFonts w:hint="cs"/>
          <w:rtl/>
        </w:rPr>
        <w:t>כותים גירי אריות הן</w:t>
      </w:r>
      <w:r w:rsidR="009A6927" w:rsidRPr="00B434D6">
        <w:t>?!</w:t>
      </w:r>
    </w:p>
    <w:p w:rsidR="009A6927" w:rsidRPr="00B434D6" w:rsidRDefault="009A6927" w:rsidP="00F728A2">
      <w:pPr>
        <w:pStyle w:val="NormalWeb"/>
        <w:spacing w:before="0" w:beforeAutospacing="0" w:after="0" w:afterAutospacing="0"/>
        <w:jc w:val="both"/>
      </w:pPr>
    </w:p>
    <w:p w:rsidR="009A6927" w:rsidRPr="00B434D6" w:rsidRDefault="009A6927" w:rsidP="00F728A2">
      <w:pPr>
        <w:pStyle w:val="NormalWeb"/>
        <w:spacing w:before="0" w:beforeAutospacing="0" w:after="0" w:afterAutospacing="0"/>
        <w:jc w:val="both"/>
      </w:pPr>
      <w:r w:rsidRPr="00B434D6">
        <w:rPr>
          <w:rFonts w:hint="cs"/>
          <w:rtl/>
        </w:rPr>
        <w:t>תוספות</w:t>
      </w:r>
      <w:r w:rsidRPr="00B434D6">
        <w:t xml:space="preserve"> has a difficulty with his </w:t>
      </w:r>
      <w:r w:rsidR="00826713" w:rsidRPr="00B434D6">
        <w:t xml:space="preserve">own </w:t>
      </w:r>
      <w:r w:rsidRPr="00B434D6">
        <w:t xml:space="preserve">conclusion that </w:t>
      </w:r>
      <w:r w:rsidRPr="00B434D6">
        <w:rPr>
          <w:rFonts w:hint="cs"/>
          <w:rtl/>
        </w:rPr>
        <w:t>כותים גירי אמת הן</w:t>
      </w:r>
      <w:r w:rsidRPr="00B434D6">
        <w:t>.</w:t>
      </w:r>
    </w:p>
    <w:p w:rsidR="00170CC4" w:rsidRDefault="009774A6" w:rsidP="00013042">
      <w:pPr>
        <w:pStyle w:val="NormalWeb"/>
        <w:bidi/>
        <w:spacing w:before="0" w:beforeAutospacing="0" w:after="0" w:afterAutospacing="0"/>
        <w:jc w:val="both"/>
        <w:rPr>
          <w:rFonts w:cs="Aharoni" w:hint="cs"/>
          <w:sz w:val="28"/>
          <w:szCs w:val="28"/>
          <w:rtl/>
        </w:rPr>
      </w:pPr>
      <w:r w:rsidRPr="00182921">
        <w:rPr>
          <w:rFonts w:cs="Aharoni" w:hint="cs"/>
          <w:sz w:val="28"/>
          <w:szCs w:val="28"/>
          <w:rtl/>
        </w:rPr>
        <w:t>וא</w:t>
      </w:r>
      <w:r w:rsidR="00170CC4">
        <w:rPr>
          <w:rFonts w:cs="Aharoni" w:hint="cs"/>
          <w:sz w:val="28"/>
          <w:szCs w:val="28"/>
          <w:rtl/>
        </w:rPr>
        <w:t xml:space="preserve">ם </w:t>
      </w:r>
      <w:r w:rsidRPr="00182921">
        <w:rPr>
          <w:rFonts w:cs="Aharoni" w:hint="cs"/>
          <w:sz w:val="28"/>
          <w:szCs w:val="28"/>
          <w:rtl/>
        </w:rPr>
        <w:t>ת</w:t>
      </w:r>
      <w:r w:rsidR="00170CC4">
        <w:rPr>
          <w:rFonts w:cs="Aharoni" w:hint="cs"/>
          <w:sz w:val="28"/>
          <w:szCs w:val="28"/>
          <w:rtl/>
        </w:rPr>
        <w:t>אמר</w:t>
      </w:r>
      <w:r w:rsidRPr="00182921">
        <w:rPr>
          <w:rFonts w:cs="Aharoni" w:hint="cs"/>
          <w:sz w:val="28"/>
          <w:szCs w:val="28"/>
          <w:rtl/>
        </w:rPr>
        <w:t xml:space="preserve"> אם כן מאי ק</w:t>
      </w:r>
      <w:r w:rsidR="00170CC4">
        <w:rPr>
          <w:rFonts w:cs="Aharoni" w:hint="cs"/>
          <w:sz w:val="28"/>
          <w:szCs w:val="28"/>
          <w:rtl/>
        </w:rPr>
        <w:t xml:space="preserve">א </w:t>
      </w:r>
      <w:r w:rsidRPr="00182921">
        <w:rPr>
          <w:rFonts w:cs="Aharoni" w:hint="cs"/>
          <w:sz w:val="28"/>
          <w:szCs w:val="28"/>
          <w:rtl/>
        </w:rPr>
        <w:t>מ</w:t>
      </w:r>
      <w:r w:rsidR="00170CC4">
        <w:rPr>
          <w:rFonts w:cs="Aharoni" w:hint="cs"/>
          <w:sz w:val="28"/>
          <w:szCs w:val="28"/>
          <w:rtl/>
        </w:rPr>
        <w:t xml:space="preserve">שמע </w:t>
      </w:r>
      <w:r w:rsidRPr="00182921">
        <w:rPr>
          <w:rFonts w:cs="Aharoni" w:hint="cs"/>
          <w:sz w:val="28"/>
          <w:szCs w:val="28"/>
          <w:rtl/>
        </w:rPr>
        <w:t>ל</w:t>
      </w:r>
      <w:r w:rsidR="00170CC4">
        <w:rPr>
          <w:rFonts w:cs="Aharoni" w:hint="cs"/>
          <w:sz w:val="28"/>
          <w:szCs w:val="28"/>
          <w:rtl/>
        </w:rPr>
        <w:t>ן</w:t>
      </w:r>
      <w:r w:rsidRPr="00182921">
        <w:rPr>
          <w:rFonts w:cs="Aharoni" w:hint="cs"/>
          <w:sz w:val="28"/>
          <w:szCs w:val="28"/>
          <w:rtl/>
        </w:rPr>
        <w:t xml:space="preserve"> פשיטא דיש לה קנס דישראלית גמורה היא </w:t>
      </w:r>
      <w:r w:rsidR="009A6927">
        <w:rPr>
          <w:rFonts w:cs="Aharoni"/>
          <w:sz w:val="28"/>
          <w:szCs w:val="28"/>
          <w:rtl/>
        </w:rPr>
        <w:t>–</w:t>
      </w:r>
    </w:p>
    <w:p w:rsidR="009A6927" w:rsidRDefault="009A6927" w:rsidP="009A6927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9A6927">
        <w:rPr>
          <w:b/>
          <w:bCs/>
          <w:sz w:val="28"/>
          <w:szCs w:val="28"/>
        </w:rPr>
        <w:t>And if you will ask</w:t>
      </w:r>
      <w:r>
        <w:rPr>
          <w:b/>
          <w:bCs/>
          <w:sz w:val="28"/>
          <w:szCs w:val="28"/>
        </w:rPr>
        <w:t xml:space="preserve">; if this is so </w:t>
      </w:r>
      <w:r>
        <w:rPr>
          <w:sz w:val="28"/>
          <w:szCs w:val="28"/>
        </w:rPr>
        <w:t xml:space="preserve">that </w:t>
      </w:r>
      <w:r>
        <w:rPr>
          <w:rFonts w:hint="cs"/>
          <w:sz w:val="28"/>
          <w:szCs w:val="28"/>
          <w:rtl/>
        </w:rPr>
        <w:t>כותים</w:t>
      </w:r>
      <w:r>
        <w:rPr>
          <w:sz w:val="28"/>
          <w:szCs w:val="28"/>
        </w:rPr>
        <w:t xml:space="preserve"> are </w:t>
      </w:r>
      <w:r>
        <w:rPr>
          <w:rFonts w:hint="cs"/>
          <w:sz w:val="28"/>
          <w:szCs w:val="28"/>
          <w:rtl/>
        </w:rPr>
        <w:t>גירי אמת</w:t>
      </w:r>
      <w:r>
        <w:rPr>
          <w:sz w:val="28"/>
          <w:szCs w:val="28"/>
        </w:rPr>
        <w:t xml:space="preserve"> than </w:t>
      </w:r>
      <w:r>
        <w:rPr>
          <w:b/>
          <w:bCs/>
          <w:sz w:val="28"/>
          <w:szCs w:val="28"/>
        </w:rPr>
        <w:t xml:space="preserve">what is the </w:t>
      </w:r>
      <w:r>
        <w:rPr>
          <w:rFonts w:hint="cs"/>
          <w:sz w:val="28"/>
          <w:szCs w:val="28"/>
          <w:rtl/>
        </w:rPr>
        <w:t>משנה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teaching us </w:t>
      </w:r>
      <w:r>
        <w:rPr>
          <w:sz w:val="28"/>
          <w:szCs w:val="28"/>
        </w:rPr>
        <w:t xml:space="preserve">that </w:t>
      </w:r>
      <w:r>
        <w:rPr>
          <w:rFonts w:hint="cs"/>
          <w:sz w:val="28"/>
          <w:szCs w:val="28"/>
          <w:rtl/>
        </w:rPr>
        <w:t>הבא על הכותית יש לה קנס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 xml:space="preserve">it is obvious that she receives </w:t>
      </w:r>
      <w:r>
        <w:rPr>
          <w:rFonts w:hint="cs"/>
          <w:b/>
          <w:bCs/>
          <w:sz w:val="28"/>
          <w:szCs w:val="28"/>
          <w:rtl/>
        </w:rPr>
        <w:t>קנס</w:t>
      </w:r>
      <w:r>
        <w:rPr>
          <w:b/>
          <w:bCs/>
          <w:sz w:val="28"/>
          <w:szCs w:val="28"/>
        </w:rPr>
        <w:t xml:space="preserve"> for she is a complete </w:t>
      </w:r>
      <w:r>
        <w:rPr>
          <w:rFonts w:hint="cs"/>
          <w:b/>
          <w:bCs/>
          <w:sz w:val="28"/>
          <w:szCs w:val="28"/>
          <w:rtl/>
        </w:rPr>
        <w:t>ישראלית</w:t>
      </w:r>
      <w:r>
        <w:rPr>
          <w:b/>
          <w:bCs/>
          <w:sz w:val="28"/>
          <w:szCs w:val="28"/>
        </w:rPr>
        <w:t>?!</w:t>
      </w:r>
      <w:r w:rsidR="00E32F4F">
        <w:rPr>
          <w:rStyle w:val="FootnoteReference"/>
          <w:b/>
          <w:bCs/>
          <w:sz w:val="28"/>
          <w:szCs w:val="28"/>
        </w:rPr>
        <w:footnoteReference w:id="12"/>
      </w:r>
    </w:p>
    <w:p w:rsidR="00553074" w:rsidRPr="00B434D6" w:rsidRDefault="00553074" w:rsidP="009A6927">
      <w:pPr>
        <w:pStyle w:val="NormalWeb"/>
        <w:spacing w:before="0" w:beforeAutospacing="0" w:after="0" w:afterAutospacing="0"/>
        <w:jc w:val="both"/>
        <w:rPr>
          <w:b/>
          <w:bCs/>
        </w:rPr>
      </w:pPr>
    </w:p>
    <w:p w:rsidR="00553074" w:rsidRPr="00B434D6" w:rsidRDefault="00553074" w:rsidP="009A6927">
      <w:pPr>
        <w:pStyle w:val="NormalWeb"/>
        <w:spacing w:before="0" w:beforeAutospacing="0" w:after="0" w:afterAutospacing="0"/>
        <w:jc w:val="both"/>
      </w:pPr>
      <w:r w:rsidRPr="00B434D6">
        <w:rPr>
          <w:rFonts w:hint="cs"/>
          <w:rtl/>
        </w:rPr>
        <w:t>תוספות</w:t>
      </w:r>
      <w:r w:rsidRPr="00B434D6">
        <w:t xml:space="preserve"> answers:</w:t>
      </w:r>
    </w:p>
    <w:p w:rsidR="00170CC4" w:rsidRDefault="009774A6" w:rsidP="00013042">
      <w:pPr>
        <w:pStyle w:val="NormalWeb"/>
        <w:bidi/>
        <w:spacing w:before="0" w:beforeAutospacing="0" w:after="0" w:afterAutospacing="0"/>
        <w:jc w:val="both"/>
        <w:rPr>
          <w:rFonts w:cs="Aharoni"/>
          <w:sz w:val="28"/>
          <w:szCs w:val="28"/>
        </w:rPr>
      </w:pPr>
      <w:r w:rsidRPr="00182921">
        <w:rPr>
          <w:rFonts w:cs="Aharoni" w:hint="cs"/>
          <w:sz w:val="28"/>
          <w:szCs w:val="28"/>
          <w:rtl/>
        </w:rPr>
        <w:t>וי</w:t>
      </w:r>
      <w:r w:rsidR="00170CC4">
        <w:rPr>
          <w:rFonts w:cs="Aharoni" w:hint="cs"/>
          <w:sz w:val="28"/>
          <w:szCs w:val="28"/>
          <w:rtl/>
        </w:rPr>
        <w:t xml:space="preserve">ש </w:t>
      </w:r>
      <w:r w:rsidRPr="00182921">
        <w:rPr>
          <w:rFonts w:cs="Aharoni" w:hint="cs"/>
          <w:sz w:val="28"/>
          <w:szCs w:val="28"/>
          <w:rtl/>
        </w:rPr>
        <w:t>ל</w:t>
      </w:r>
      <w:r w:rsidR="00170CC4">
        <w:rPr>
          <w:rFonts w:cs="Aharoni" w:hint="cs"/>
          <w:sz w:val="28"/>
          <w:szCs w:val="28"/>
          <w:rtl/>
        </w:rPr>
        <w:t>ומר</w:t>
      </w:r>
      <w:r w:rsidRPr="00182921">
        <w:rPr>
          <w:rFonts w:cs="Aharoni" w:hint="cs"/>
          <w:sz w:val="28"/>
          <w:szCs w:val="28"/>
          <w:rtl/>
        </w:rPr>
        <w:t xml:space="preserve"> דס</w:t>
      </w:r>
      <w:r w:rsidR="00170CC4">
        <w:rPr>
          <w:rFonts w:cs="Aharoni" w:hint="cs"/>
          <w:sz w:val="28"/>
          <w:szCs w:val="28"/>
          <w:rtl/>
        </w:rPr>
        <w:t xml:space="preserve">לקא </w:t>
      </w:r>
      <w:r w:rsidRPr="00182921">
        <w:rPr>
          <w:rFonts w:cs="Aharoni" w:hint="cs"/>
          <w:sz w:val="28"/>
          <w:szCs w:val="28"/>
          <w:rtl/>
        </w:rPr>
        <w:t>ד</w:t>
      </w:r>
      <w:r w:rsidR="00170CC4">
        <w:rPr>
          <w:rFonts w:cs="Aharoni" w:hint="cs"/>
          <w:sz w:val="28"/>
          <w:szCs w:val="28"/>
          <w:rtl/>
        </w:rPr>
        <w:t>עתין</w:t>
      </w:r>
      <w:r w:rsidRPr="00182921">
        <w:rPr>
          <w:rFonts w:cs="Aharoni" w:hint="cs"/>
          <w:sz w:val="28"/>
          <w:szCs w:val="28"/>
          <w:rtl/>
        </w:rPr>
        <w:t xml:space="preserve"> דלא יהבינן לה קנס שלא יטמעו בהן </w:t>
      </w:r>
      <w:r w:rsidR="00170CC4">
        <w:rPr>
          <w:rFonts w:cs="Aharoni"/>
          <w:sz w:val="28"/>
          <w:szCs w:val="28"/>
          <w:rtl/>
        </w:rPr>
        <w:t>–</w:t>
      </w:r>
    </w:p>
    <w:p w:rsidR="00553074" w:rsidRPr="00B434D6" w:rsidRDefault="00553074" w:rsidP="00553074">
      <w:pPr>
        <w:pStyle w:val="NormalWeb"/>
        <w:spacing w:before="0" w:beforeAutospacing="0" w:after="0" w:afterAutospacing="0"/>
        <w:jc w:val="both"/>
      </w:pPr>
      <w:r>
        <w:rPr>
          <w:rFonts w:cs="Aharoni"/>
          <w:b/>
          <w:bCs/>
          <w:sz w:val="28"/>
          <w:szCs w:val="28"/>
        </w:rPr>
        <w:t xml:space="preserve">And one can say that we may have thought that we do not give her </w:t>
      </w:r>
      <w:r w:rsidRPr="00553074">
        <w:rPr>
          <w:rFonts w:hint="cs"/>
          <w:b/>
          <w:bCs/>
          <w:sz w:val="28"/>
          <w:szCs w:val="28"/>
          <w:rtl/>
        </w:rPr>
        <w:t>קנס</w:t>
      </w:r>
      <w:r>
        <w:rPr>
          <w:b/>
          <w:bCs/>
          <w:sz w:val="28"/>
          <w:szCs w:val="28"/>
        </w:rPr>
        <w:t xml:space="preserve"> in order that </w:t>
      </w:r>
      <w:r>
        <w:rPr>
          <w:sz w:val="28"/>
          <w:szCs w:val="28"/>
        </w:rPr>
        <w:t xml:space="preserve">the Jews </w:t>
      </w:r>
      <w:r>
        <w:rPr>
          <w:b/>
          <w:bCs/>
          <w:sz w:val="28"/>
          <w:szCs w:val="28"/>
        </w:rPr>
        <w:t xml:space="preserve">should not intermingle with the </w:t>
      </w:r>
      <w:r>
        <w:rPr>
          <w:rFonts w:hint="cs"/>
          <w:sz w:val="28"/>
          <w:szCs w:val="28"/>
          <w:rtl/>
        </w:rPr>
        <w:t>כותים</w:t>
      </w:r>
      <w:r>
        <w:rPr>
          <w:sz w:val="28"/>
          <w:szCs w:val="28"/>
        </w:rPr>
        <w:t>.</w:t>
      </w:r>
      <w:r>
        <w:rPr>
          <w:rStyle w:val="FootnoteReference"/>
          <w:sz w:val="28"/>
          <w:szCs w:val="28"/>
        </w:rPr>
        <w:footnoteReference w:id="13"/>
      </w:r>
      <w:r w:rsidR="00E3669F">
        <w:rPr>
          <w:sz w:val="28"/>
          <w:szCs w:val="28"/>
        </w:rPr>
        <w:t xml:space="preserve"> </w:t>
      </w:r>
      <w:r w:rsidR="00E3669F" w:rsidRPr="00B434D6">
        <w:t xml:space="preserve">The </w:t>
      </w:r>
      <w:r w:rsidR="00E3669F" w:rsidRPr="00B434D6">
        <w:rPr>
          <w:rFonts w:hint="cs"/>
          <w:rtl/>
        </w:rPr>
        <w:t>משנה</w:t>
      </w:r>
      <w:r w:rsidR="00E3669F" w:rsidRPr="00B434D6">
        <w:t xml:space="preserve"> teaches us that we do give them their </w:t>
      </w:r>
      <w:r w:rsidR="00E3669F" w:rsidRPr="00B434D6">
        <w:rPr>
          <w:rFonts w:hint="cs"/>
          <w:rtl/>
        </w:rPr>
        <w:t>קנס</w:t>
      </w:r>
      <w:r w:rsidR="00E3669F" w:rsidRPr="00B434D6">
        <w:t>.</w:t>
      </w:r>
      <w:r w:rsidR="00E3669F" w:rsidRPr="00B434D6">
        <w:rPr>
          <w:rStyle w:val="FootnoteReference"/>
        </w:rPr>
        <w:footnoteReference w:id="14"/>
      </w:r>
    </w:p>
    <w:p w:rsidR="00E3669F" w:rsidRPr="00B434D6" w:rsidRDefault="00E3669F" w:rsidP="00553074">
      <w:pPr>
        <w:pStyle w:val="NormalWeb"/>
        <w:spacing w:before="0" w:beforeAutospacing="0" w:after="0" w:afterAutospacing="0"/>
        <w:jc w:val="both"/>
      </w:pPr>
    </w:p>
    <w:p w:rsidR="00E3669F" w:rsidRPr="00B434D6" w:rsidRDefault="00A06CDA" w:rsidP="00553074">
      <w:pPr>
        <w:pStyle w:val="NormalWeb"/>
        <w:spacing w:before="0" w:beforeAutospacing="0" w:after="0" w:afterAutospacing="0"/>
        <w:jc w:val="both"/>
      </w:pPr>
      <w:r w:rsidRPr="00B434D6">
        <w:rPr>
          <w:rFonts w:hint="cs"/>
          <w:rtl/>
        </w:rPr>
        <w:t>תוספות</w:t>
      </w:r>
      <w:r w:rsidRPr="00B434D6">
        <w:t xml:space="preserve"> has an additional question:</w:t>
      </w:r>
    </w:p>
    <w:p w:rsidR="00A06CDA" w:rsidRDefault="009774A6" w:rsidP="00A06CDA">
      <w:pPr>
        <w:pStyle w:val="NormalWeb"/>
        <w:bidi/>
        <w:spacing w:before="0" w:beforeAutospacing="0" w:after="0" w:afterAutospacing="0"/>
        <w:jc w:val="both"/>
        <w:rPr>
          <w:rFonts w:cs="Aharoni"/>
          <w:sz w:val="28"/>
          <w:szCs w:val="28"/>
        </w:rPr>
      </w:pPr>
      <w:r w:rsidRPr="00182921">
        <w:rPr>
          <w:rFonts w:cs="Aharoni" w:hint="cs"/>
          <w:sz w:val="28"/>
          <w:szCs w:val="28"/>
          <w:rtl/>
        </w:rPr>
        <w:t>וא</w:t>
      </w:r>
      <w:r w:rsidR="00170CC4">
        <w:rPr>
          <w:rFonts w:cs="Aharoni" w:hint="cs"/>
          <w:sz w:val="28"/>
          <w:szCs w:val="28"/>
          <w:rtl/>
        </w:rPr>
        <w:t xml:space="preserve">ם </w:t>
      </w:r>
      <w:r w:rsidRPr="00182921">
        <w:rPr>
          <w:rFonts w:cs="Aharoni" w:hint="cs"/>
          <w:sz w:val="28"/>
          <w:szCs w:val="28"/>
          <w:rtl/>
        </w:rPr>
        <w:t>ת</w:t>
      </w:r>
      <w:r w:rsidR="00170CC4">
        <w:rPr>
          <w:rFonts w:cs="Aharoni" w:hint="cs"/>
          <w:sz w:val="28"/>
          <w:szCs w:val="28"/>
          <w:rtl/>
        </w:rPr>
        <w:t>אמר</w:t>
      </w:r>
      <w:r w:rsidRPr="00182921">
        <w:rPr>
          <w:rFonts w:cs="Aharoni" w:hint="cs"/>
          <w:sz w:val="28"/>
          <w:szCs w:val="28"/>
          <w:rtl/>
        </w:rPr>
        <w:t xml:space="preserve"> למ</w:t>
      </w:r>
      <w:r w:rsidR="00170CC4">
        <w:rPr>
          <w:rFonts w:cs="Aharoni" w:hint="cs"/>
          <w:sz w:val="28"/>
          <w:szCs w:val="28"/>
          <w:rtl/>
        </w:rPr>
        <w:t xml:space="preserve">אן </w:t>
      </w:r>
      <w:r w:rsidRPr="00182921">
        <w:rPr>
          <w:rFonts w:cs="Aharoni" w:hint="cs"/>
          <w:sz w:val="28"/>
          <w:szCs w:val="28"/>
          <w:rtl/>
        </w:rPr>
        <w:t>ד</w:t>
      </w:r>
      <w:r w:rsidR="00170CC4">
        <w:rPr>
          <w:rFonts w:cs="Aharoni" w:hint="cs"/>
          <w:sz w:val="28"/>
          <w:szCs w:val="28"/>
          <w:rtl/>
        </w:rPr>
        <w:t>אמר</w:t>
      </w:r>
      <w:r w:rsidRPr="00182921">
        <w:rPr>
          <w:rFonts w:cs="Aharoni" w:hint="cs"/>
          <w:sz w:val="28"/>
          <w:szCs w:val="28"/>
          <w:rtl/>
        </w:rPr>
        <w:t xml:space="preserve"> בפרק עשרה יוחסין </w:t>
      </w:r>
      <w:r w:rsidRPr="00170CC4">
        <w:rPr>
          <w:rFonts w:cs="Aharoni" w:hint="cs"/>
          <w:sz w:val="20"/>
          <w:szCs w:val="20"/>
          <w:rtl/>
        </w:rPr>
        <w:t>(קדושין דף עו.)</w:t>
      </w:r>
      <w:r w:rsidRPr="00182921">
        <w:rPr>
          <w:rFonts w:cs="Aharoni" w:hint="cs"/>
          <w:sz w:val="28"/>
          <w:szCs w:val="28"/>
          <w:rtl/>
        </w:rPr>
        <w:t xml:space="preserve"> </w:t>
      </w:r>
      <w:r w:rsidR="007C7D5D">
        <w:rPr>
          <w:rFonts w:cs="Aharoni"/>
          <w:sz w:val="28"/>
          <w:szCs w:val="28"/>
          <w:rtl/>
        </w:rPr>
        <w:t>–</w:t>
      </w:r>
    </w:p>
    <w:p w:rsidR="00A06CDA" w:rsidRPr="00A06CDA" w:rsidRDefault="00A06CDA" w:rsidP="00A06CDA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>
        <w:rPr>
          <w:rFonts w:cs="Aharoni"/>
          <w:b/>
          <w:bCs/>
          <w:sz w:val="28"/>
          <w:szCs w:val="28"/>
        </w:rPr>
        <w:t xml:space="preserve">And if you will ask; according to the one who maintains in </w:t>
      </w:r>
      <w:r>
        <w:rPr>
          <w:rFonts w:hint="cs"/>
          <w:b/>
          <w:bCs/>
          <w:sz w:val="28"/>
          <w:szCs w:val="28"/>
          <w:rtl/>
        </w:rPr>
        <w:t>פרק עשרה יוחסין</w:t>
      </w:r>
      <w:r>
        <w:rPr>
          <w:b/>
          <w:bCs/>
          <w:sz w:val="28"/>
          <w:szCs w:val="28"/>
        </w:rPr>
        <w:t xml:space="preserve"> -</w:t>
      </w:r>
    </w:p>
    <w:p w:rsidR="007C7D5D" w:rsidRDefault="009774A6" w:rsidP="00013042">
      <w:pPr>
        <w:pStyle w:val="NormalWeb"/>
        <w:bidi/>
        <w:spacing w:before="0" w:beforeAutospacing="0" w:after="0" w:afterAutospacing="0"/>
        <w:jc w:val="both"/>
        <w:rPr>
          <w:rFonts w:cs="Aharoni"/>
          <w:sz w:val="28"/>
          <w:szCs w:val="28"/>
        </w:rPr>
      </w:pPr>
      <w:r w:rsidRPr="00182921">
        <w:rPr>
          <w:rFonts w:cs="Aharoni" w:hint="cs"/>
          <w:sz w:val="28"/>
          <w:szCs w:val="28"/>
          <w:rtl/>
        </w:rPr>
        <w:t xml:space="preserve">דפסול כותים משום דעבד ושפחה נטמעו בהן אמאי יש לה קנס </w:t>
      </w:r>
      <w:r w:rsidR="007C7D5D">
        <w:rPr>
          <w:rFonts w:cs="Aharoni"/>
          <w:sz w:val="28"/>
          <w:szCs w:val="28"/>
          <w:rtl/>
        </w:rPr>
        <w:t>–</w:t>
      </w:r>
    </w:p>
    <w:p w:rsidR="00A06CDA" w:rsidRPr="00F23922" w:rsidRDefault="00F23922" w:rsidP="00F23922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F23922">
        <w:rPr>
          <w:rFonts w:cs="Aharoni"/>
          <w:b/>
          <w:bCs/>
          <w:sz w:val="28"/>
          <w:szCs w:val="28"/>
        </w:rPr>
        <w:t xml:space="preserve">That </w:t>
      </w:r>
      <w:r>
        <w:rPr>
          <w:rFonts w:cs="Aharoni"/>
          <w:b/>
          <w:bCs/>
          <w:sz w:val="28"/>
          <w:szCs w:val="28"/>
        </w:rPr>
        <w:t xml:space="preserve">the ineligibility of </w:t>
      </w:r>
      <w:r>
        <w:rPr>
          <w:rFonts w:hint="cs"/>
          <w:b/>
          <w:bCs/>
          <w:sz w:val="28"/>
          <w:szCs w:val="28"/>
          <w:rtl/>
        </w:rPr>
        <w:t>כותים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to marry into the Jewish community </w:t>
      </w:r>
      <w:r>
        <w:rPr>
          <w:b/>
          <w:bCs/>
          <w:sz w:val="28"/>
          <w:szCs w:val="28"/>
        </w:rPr>
        <w:t xml:space="preserve">is because </w:t>
      </w:r>
      <w:r>
        <w:rPr>
          <w:sz w:val="28"/>
          <w:szCs w:val="28"/>
        </w:rPr>
        <w:t xml:space="preserve">of the concern </w:t>
      </w:r>
      <w:r>
        <w:rPr>
          <w:b/>
          <w:bCs/>
          <w:sz w:val="28"/>
          <w:szCs w:val="28"/>
        </w:rPr>
        <w:t xml:space="preserve">that a slave or </w:t>
      </w:r>
      <w:r>
        <w:rPr>
          <w:rFonts w:hint="cs"/>
          <w:b/>
          <w:bCs/>
          <w:sz w:val="28"/>
          <w:szCs w:val="28"/>
          <w:rtl/>
        </w:rPr>
        <w:t>שפחה</w:t>
      </w:r>
      <w:r>
        <w:rPr>
          <w:b/>
          <w:bCs/>
          <w:sz w:val="28"/>
          <w:szCs w:val="28"/>
        </w:rPr>
        <w:t xml:space="preserve"> were intermingled </w:t>
      </w:r>
      <w:r>
        <w:rPr>
          <w:sz w:val="28"/>
          <w:szCs w:val="28"/>
        </w:rPr>
        <w:t xml:space="preserve">in their genealogy, then </w:t>
      </w:r>
      <w:r>
        <w:rPr>
          <w:b/>
          <w:bCs/>
          <w:sz w:val="28"/>
          <w:szCs w:val="28"/>
        </w:rPr>
        <w:t xml:space="preserve">why does she receive </w:t>
      </w:r>
      <w:r>
        <w:rPr>
          <w:rFonts w:hint="cs"/>
          <w:b/>
          <w:bCs/>
          <w:sz w:val="28"/>
          <w:szCs w:val="28"/>
          <w:rtl/>
        </w:rPr>
        <w:t>קנס</w:t>
      </w:r>
      <w:r>
        <w:rPr>
          <w:b/>
          <w:bCs/>
          <w:sz w:val="28"/>
          <w:szCs w:val="28"/>
        </w:rPr>
        <w:t xml:space="preserve"> -</w:t>
      </w:r>
    </w:p>
    <w:p w:rsidR="007C7D5D" w:rsidRDefault="009774A6" w:rsidP="00013042">
      <w:pPr>
        <w:pStyle w:val="NormalWeb"/>
        <w:bidi/>
        <w:spacing w:before="0" w:beforeAutospacing="0" w:after="0" w:afterAutospacing="0"/>
        <w:jc w:val="both"/>
        <w:rPr>
          <w:rFonts w:cs="Aharoni"/>
          <w:sz w:val="28"/>
          <w:szCs w:val="28"/>
        </w:rPr>
      </w:pPr>
      <w:r w:rsidRPr="00182921">
        <w:rPr>
          <w:rFonts w:cs="Aharoni" w:hint="cs"/>
          <w:sz w:val="28"/>
          <w:szCs w:val="28"/>
          <w:rtl/>
        </w:rPr>
        <w:t xml:space="preserve">נימא לה אייתי ראיה דלאו שפחה את ושקילי </w:t>
      </w:r>
      <w:r w:rsidR="00F23922">
        <w:rPr>
          <w:rFonts w:cs="Aharoni"/>
          <w:sz w:val="28"/>
          <w:szCs w:val="28"/>
          <w:rtl/>
        </w:rPr>
        <w:t>–</w:t>
      </w:r>
    </w:p>
    <w:p w:rsidR="00F23922" w:rsidRPr="00B434D6" w:rsidRDefault="00F23922" w:rsidP="00F23922">
      <w:pPr>
        <w:pStyle w:val="NormalWeb"/>
        <w:spacing w:before="0" w:beforeAutospacing="0" w:after="0" w:afterAutospacing="0"/>
        <w:jc w:val="both"/>
      </w:pPr>
      <w:r>
        <w:rPr>
          <w:rFonts w:cs="Aharoni"/>
          <w:b/>
          <w:bCs/>
          <w:sz w:val="28"/>
          <w:szCs w:val="28"/>
        </w:rPr>
        <w:t xml:space="preserve">Let </w:t>
      </w:r>
      <w:r>
        <w:rPr>
          <w:rFonts w:cs="Aharoni"/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מאנס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say to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כותית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‘bring proof that you are not</w:t>
      </w:r>
      <w:r w:rsidR="00E91A8C">
        <w:rPr>
          <w:sz w:val="28"/>
          <w:szCs w:val="28"/>
        </w:rPr>
        <w:t xml:space="preserve"> (a descendant from)</w:t>
      </w:r>
      <w:r>
        <w:rPr>
          <w:b/>
          <w:bCs/>
          <w:sz w:val="28"/>
          <w:szCs w:val="28"/>
        </w:rPr>
        <w:t xml:space="preserve"> a </w:t>
      </w:r>
      <w:r>
        <w:rPr>
          <w:rFonts w:hint="cs"/>
          <w:b/>
          <w:bCs/>
          <w:sz w:val="28"/>
          <w:szCs w:val="28"/>
          <w:rtl/>
        </w:rPr>
        <w:t>שפחה</w:t>
      </w:r>
      <w:r>
        <w:rPr>
          <w:b/>
          <w:bCs/>
          <w:sz w:val="28"/>
          <w:szCs w:val="28"/>
        </w:rPr>
        <w:t xml:space="preserve"> and </w:t>
      </w:r>
      <w:r>
        <w:rPr>
          <w:sz w:val="28"/>
          <w:szCs w:val="28"/>
        </w:rPr>
        <w:t xml:space="preserve">(only then can you) </w:t>
      </w:r>
      <w:r>
        <w:rPr>
          <w:b/>
          <w:bCs/>
          <w:sz w:val="28"/>
          <w:szCs w:val="28"/>
        </w:rPr>
        <w:t xml:space="preserve">take </w:t>
      </w:r>
      <w:r w:rsidRPr="00B434D6">
        <w:t xml:space="preserve">the </w:t>
      </w:r>
      <w:r w:rsidRPr="00B434D6">
        <w:rPr>
          <w:rFonts w:hint="cs"/>
          <w:rtl/>
        </w:rPr>
        <w:t>קנס</w:t>
      </w:r>
      <w:r w:rsidRPr="00B434D6">
        <w:t xml:space="preserve">’! This is certainly a valid argument - </w:t>
      </w:r>
    </w:p>
    <w:p w:rsidR="007C7D5D" w:rsidRDefault="009774A6" w:rsidP="00013042">
      <w:pPr>
        <w:pStyle w:val="NormalWeb"/>
        <w:bidi/>
        <w:spacing w:before="0" w:beforeAutospacing="0" w:after="0" w:afterAutospacing="0"/>
        <w:jc w:val="both"/>
        <w:rPr>
          <w:rFonts w:cs="Aharoni" w:hint="cs"/>
          <w:sz w:val="28"/>
          <w:szCs w:val="28"/>
          <w:rtl/>
        </w:rPr>
      </w:pPr>
      <w:r w:rsidRPr="00182921">
        <w:rPr>
          <w:rFonts w:cs="Aharoni" w:hint="cs"/>
          <w:sz w:val="28"/>
          <w:szCs w:val="28"/>
          <w:rtl/>
        </w:rPr>
        <w:t xml:space="preserve">לשמואל דאמר </w:t>
      </w:r>
      <w:r w:rsidRPr="007C7D5D">
        <w:rPr>
          <w:rFonts w:cs="Aharoni" w:hint="cs"/>
          <w:sz w:val="20"/>
          <w:szCs w:val="20"/>
          <w:rtl/>
        </w:rPr>
        <w:t>(ב"ק דף מו:)</w:t>
      </w:r>
      <w:r w:rsidRPr="00182921">
        <w:rPr>
          <w:rFonts w:cs="Aharoni" w:hint="cs"/>
          <w:sz w:val="28"/>
          <w:szCs w:val="28"/>
          <w:rtl/>
        </w:rPr>
        <w:t xml:space="preserve"> אין הולכין בממון אחר הרוב </w:t>
      </w:r>
      <w:r w:rsidR="007C7D5D">
        <w:rPr>
          <w:rFonts w:cs="Aharoni"/>
          <w:sz w:val="28"/>
          <w:szCs w:val="28"/>
          <w:rtl/>
        </w:rPr>
        <w:t>–</w:t>
      </w:r>
    </w:p>
    <w:p w:rsidR="00F23922" w:rsidRPr="00B434D6" w:rsidRDefault="00F23922" w:rsidP="00826713">
      <w:pPr>
        <w:pStyle w:val="NormalWeb"/>
        <w:spacing w:before="0" w:beforeAutospacing="0" w:after="0" w:afterAutospacing="0"/>
        <w:jc w:val="both"/>
        <w:rPr>
          <w:b/>
          <w:bCs/>
        </w:rPr>
      </w:pPr>
      <w:r>
        <w:rPr>
          <w:b/>
          <w:bCs/>
          <w:sz w:val="28"/>
          <w:szCs w:val="28"/>
        </w:rPr>
        <w:lastRenderedPageBreak/>
        <w:t xml:space="preserve">According to </w:t>
      </w:r>
      <w:r>
        <w:rPr>
          <w:rFonts w:hint="cs"/>
          <w:b/>
          <w:bCs/>
          <w:sz w:val="28"/>
          <w:szCs w:val="28"/>
          <w:rtl/>
        </w:rPr>
        <w:t>שמואל</w:t>
      </w:r>
      <w:r>
        <w:rPr>
          <w:b/>
          <w:bCs/>
          <w:sz w:val="28"/>
          <w:szCs w:val="28"/>
        </w:rPr>
        <w:t xml:space="preserve"> who maintains that in monetary </w:t>
      </w:r>
      <w:r>
        <w:rPr>
          <w:sz w:val="28"/>
          <w:szCs w:val="28"/>
        </w:rPr>
        <w:t xml:space="preserve">issues </w:t>
      </w:r>
      <w:r>
        <w:rPr>
          <w:b/>
          <w:bCs/>
          <w:sz w:val="28"/>
          <w:szCs w:val="28"/>
        </w:rPr>
        <w:t xml:space="preserve">we do not follow the majority. </w:t>
      </w:r>
      <w:r w:rsidRPr="00B434D6">
        <w:t xml:space="preserve">Therefore even if the majority of </w:t>
      </w:r>
      <w:r w:rsidRPr="00B434D6">
        <w:rPr>
          <w:rFonts w:hint="cs"/>
          <w:rtl/>
        </w:rPr>
        <w:t>כותים</w:t>
      </w:r>
      <w:r w:rsidRPr="00B434D6">
        <w:t xml:space="preserve"> are not</w:t>
      </w:r>
      <w:r w:rsidR="00826713" w:rsidRPr="00B434D6">
        <w:t xml:space="preserve"> (descendants of)</w:t>
      </w:r>
      <w:r w:rsidRPr="00B434D6">
        <w:t xml:space="preserve"> </w:t>
      </w:r>
      <w:r w:rsidRPr="00B434D6">
        <w:rPr>
          <w:rFonts w:hint="cs"/>
          <w:rtl/>
        </w:rPr>
        <w:t>שפחות</w:t>
      </w:r>
      <w:r w:rsidRPr="00B434D6">
        <w:t xml:space="preserve">, nevertheless as long as there is even a </w:t>
      </w:r>
      <w:r w:rsidRPr="00B434D6">
        <w:rPr>
          <w:rFonts w:hint="cs"/>
          <w:rtl/>
        </w:rPr>
        <w:t>מיעוט</w:t>
      </w:r>
      <w:r w:rsidRPr="00B434D6">
        <w:t xml:space="preserve"> of </w:t>
      </w:r>
      <w:r w:rsidRPr="00B434D6">
        <w:rPr>
          <w:rFonts w:hint="cs"/>
          <w:rtl/>
        </w:rPr>
        <w:t>שפחות</w:t>
      </w:r>
      <w:r w:rsidRPr="00B434D6">
        <w:t xml:space="preserve">, she should not receive </w:t>
      </w:r>
      <w:r w:rsidRPr="00B434D6">
        <w:rPr>
          <w:rFonts w:hint="cs"/>
          <w:rtl/>
        </w:rPr>
        <w:t>קנס</w:t>
      </w:r>
      <w:r w:rsidRPr="00B434D6">
        <w:t xml:space="preserve">. </w:t>
      </w:r>
      <w:r w:rsidRPr="00B434D6">
        <w:rPr>
          <w:b/>
          <w:bCs/>
        </w:rPr>
        <w:t xml:space="preserve"> </w:t>
      </w:r>
    </w:p>
    <w:p w:rsidR="007C7D5D" w:rsidRDefault="009774A6" w:rsidP="00F23922">
      <w:pPr>
        <w:pStyle w:val="NormalWeb"/>
        <w:bidi/>
        <w:spacing w:before="0" w:beforeAutospacing="0" w:after="0" w:afterAutospacing="0"/>
        <w:jc w:val="both"/>
        <w:rPr>
          <w:rFonts w:cs="Aharoni"/>
          <w:sz w:val="28"/>
          <w:szCs w:val="28"/>
        </w:rPr>
      </w:pPr>
      <w:r w:rsidRPr="00182921">
        <w:rPr>
          <w:rFonts w:cs="Aharoni" w:hint="cs"/>
          <w:sz w:val="28"/>
          <w:szCs w:val="28"/>
          <w:rtl/>
        </w:rPr>
        <w:t>ואפילו לרב אי דאזיל איהו גבה ה</w:t>
      </w:r>
      <w:r w:rsidR="007C7D5D">
        <w:rPr>
          <w:rFonts w:cs="Aharoni" w:hint="cs"/>
          <w:sz w:val="28"/>
          <w:szCs w:val="28"/>
          <w:rtl/>
        </w:rPr>
        <w:t xml:space="preserve">וה </w:t>
      </w:r>
      <w:r w:rsidRPr="00182921">
        <w:rPr>
          <w:rFonts w:cs="Aharoni" w:hint="cs"/>
          <w:sz w:val="28"/>
          <w:szCs w:val="28"/>
          <w:rtl/>
        </w:rPr>
        <w:t>ל</w:t>
      </w:r>
      <w:r w:rsidR="007C7D5D">
        <w:rPr>
          <w:rFonts w:cs="Aharoni" w:hint="cs"/>
          <w:sz w:val="28"/>
          <w:szCs w:val="28"/>
          <w:rtl/>
        </w:rPr>
        <w:t>יה</w:t>
      </w:r>
      <w:r w:rsidRPr="00182921">
        <w:rPr>
          <w:rFonts w:cs="Aharoni" w:hint="cs"/>
          <w:sz w:val="28"/>
          <w:szCs w:val="28"/>
          <w:rtl/>
        </w:rPr>
        <w:t xml:space="preserve"> קבוע וכל קבוע כמחצה על מחצה דמי </w:t>
      </w:r>
      <w:r w:rsidR="007C7D5D">
        <w:rPr>
          <w:rFonts w:cs="Aharoni"/>
          <w:sz w:val="28"/>
          <w:szCs w:val="28"/>
          <w:rtl/>
        </w:rPr>
        <w:t>–</w:t>
      </w:r>
    </w:p>
    <w:p w:rsidR="00AB1559" w:rsidRPr="00B434D6" w:rsidRDefault="00C1426E" w:rsidP="00826713">
      <w:pPr>
        <w:pStyle w:val="NormalWeb"/>
        <w:spacing w:before="0" w:beforeAutospacing="0" w:after="0" w:afterAutospacing="0"/>
        <w:jc w:val="both"/>
      </w:pPr>
      <w:r w:rsidRPr="00C1426E">
        <w:rPr>
          <w:b/>
          <w:bCs/>
          <w:sz w:val="28"/>
          <w:szCs w:val="28"/>
        </w:rPr>
        <w:t xml:space="preserve">And even </w:t>
      </w:r>
      <w:r>
        <w:rPr>
          <w:b/>
          <w:bCs/>
          <w:sz w:val="28"/>
          <w:szCs w:val="28"/>
        </w:rPr>
        <w:t xml:space="preserve">according to </w:t>
      </w:r>
      <w:r>
        <w:rPr>
          <w:rFonts w:hint="cs"/>
          <w:b/>
          <w:bCs/>
          <w:sz w:val="28"/>
          <w:szCs w:val="28"/>
          <w:rtl/>
        </w:rPr>
        <w:t>רב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who maintains that </w:t>
      </w:r>
      <w:r>
        <w:rPr>
          <w:rFonts w:hint="cs"/>
          <w:sz w:val="28"/>
          <w:szCs w:val="28"/>
          <w:rtl/>
        </w:rPr>
        <w:t>הולכין בממון אחר הרוב</w:t>
      </w:r>
      <w:r>
        <w:rPr>
          <w:sz w:val="28"/>
          <w:szCs w:val="28"/>
        </w:rPr>
        <w:t xml:space="preserve">, it still may be a proper claim that she be required to bring proof that she is not a </w:t>
      </w:r>
      <w:r>
        <w:rPr>
          <w:rFonts w:hint="cs"/>
          <w:sz w:val="28"/>
          <w:szCs w:val="28"/>
          <w:rtl/>
        </w:rPr>
        <w:t>שפחה</w:t>
      </w:r>
      <w:r>
        <w:rPr>
          <w:sz w:val="28"/>
          <w:szCs w:val="28"/>
        </w:rPr>
        <w:t xml:space="preserve">, in a case </w:t>
      </w:r>
      <w:r>
        <w:rPr>
          <w:b/>
          <w:bCs/>
          <w:sz w:val="28"/>
          <w:szCs w:val="28"/>
        </w:rPr>
        <w:t xml:space="preserve">where </w:t>
      </w:r>
      <w:r w:rsidR="00E91A8C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he</w:t>
      </w:r>
      <w:r w:rsidR="00E91A8C">
        <w:rPr>
          <w:b/>
          <w:bCs/>
          <w:sz w:val="28"/>
          <w:szCs w:val="28"/>
        </w:rPr>
        <w:t xml:space="preserve"> </w:t>
      </w:r>
      <w:r w:rsidR="00E91A8C">
        <w:rPr>
          <w:rFonts w:hint="cs"/>
          <w:sz w:val="28"/>
          <w:szCs w:val="28"/>
          <w:rtl/>
        </w:rPr>
        <w:t>מאנס</w:t>
      </w:r>
      <w:r>
        <w:rPr>
          <w:b/>
          <w:bCs/>
          <w:sz w:val="28"/>
          <w:szCs w:val="28"/>
        </w:rPr>
        <w:t xml:space="preserve"> went to her </w:t>
      </w:r>
      <w:r>
        <w:rPr>
          <w:sz w:val="28"/>
          <w:szCs w:val="28"/>
        </w:rPr>
        <w:t xml:space="preserve">(and was </w:t>
      </w:r>
      <w:r>
        <w:rPr>
          <w:rFonts w:hint="cs"/>
          <w:sz w:val="28"/>
          <w:szCs w:val="28"/>
          <w:rtl/>
        </w:rPr>
        <w:t>בועל</w:t>
      </w:r>
      <w:r>
        <w:rPr>
          <w:sz w:val="28"/>
          <w:szCs w:val="28"/>
        </w:rPr>
        <w:t>)</w:t>
      </w:r>
      <w:r w:rsidR="00E91A8C">
        <w:rPr>
          <w:sz w:val="28"/>
          <w:szCs w:val="28"/>
        </w:rPr>
        <w:t>,</w:t>
      </w:r>
      <w:r>
        <w:rPr>
          <w:sz w:val="28"/>
          <w:szCs w:val="28"/>
        </w:rPr>
        <w:t xml:space="preserve"> for then </w:t>
      </w:r>
      <w:r>
        <w:rPr>
          <w:b/>
          <w:bCs/>
          <w:sz w:val="28"/>
          <w:szCs w:val="28"/>
        </w:rPr>
        <w:t xml:space="preserve">she will be considered a </w:t>
      </w:r>
      <w:r>
        <w:rPr>
          <w:rFonts w:hint="cs"/>
          <w:b/>
          <w:bCs/>
          <w:sz w:val="28"/>
          <w:szCs w:val="28"/>
          <w:rtl/>
        </w:rPr>
        <w:t>קבוע</w:t>
      </w:r>
      <w:r w:rsidR="00E91A8C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and </w:t>
      </w:r>
      <w:r>
        <w:rPr>
          <w:sz w:val="28"/>
          <w:szCs w:val="28"/>
        </w:rPr>
        <w:t xml:space="preserve">the rule is that </w:t>
      </w:r>
      <w:r>
        <w:rPr>
          <w:b/>
          <w:bCs/>
          <w:sz w:val="28"/>
          <w:szCs w:val="28"/>
        </w:rPr>
        <w:t xml:space="preserve">every </w:t>
      </w:r>
      <w:r>
        <w:rPr>
          <w:rFonts w:hint="cs"/>
          <w:b/>
          <w:bCs/>
          <w:sz w:val="28"/>
          <w:szCs w:val="28"/>
          <w:rtl/>
        </w:rPr>
        <w:t>קבוע</w:t>
      </w:r>
      <w:r>
        <w:rPr>
          <w:b/>
          <w:bCs/>
          <w:sz w:val="28"/>
          <w:szCs w:val="28"/>
        </w:rPr>
        <w:t xml:space="preserve"> is considered as half against half.</w:t>
      </w:r>
      <w:r w:rsidR="00B96DC3">
        <w:rPr>
          <w:rStyle w:val="FootnoteReference"/>
          <w:b/>
          <w:bCs/>
          <w:sz w:val="28"/>
          <w:szCs w:val="28"/>
        </w:rPr>
        <w:footnoteReference w:id="15"/>
      </w:r>
      <w:r>
        <w:rPr>
          <w:sz w:val="28"/>
          <w:szCs w:val="28"/>
        </w:rPr>
        <w:t xml:space="preserve"> </w:t>
      </w:r>
      <w:r w:rsidRPr="00B434D6">
        <w:t xml:space="preserve">She therefore lost her </w:t>
      </w:r>
      <w:r w:rsidRPr="00B434D6">
        <w:rPr>
          <w:rFonts w:hint="cs"/>
          <w:rtl/>
        </w:rPr>
        <w:t>רוב</w:t>
      </w:r>
      <w:r w:rsidRPr="00B434D6">
        <w:t xml:space="preserve"> and the </w:t>
      </w:r>
      <w:r w:rsidRPr="00B434D6">
        <w:rPr>
          <w:rFonts w:hint="cs"/>
          <w:rtl/>
        </w:rPr>
        <w:t>בועל</w:t>
      </w:r>
      <w:r w:rsidRPr="00B434D6">
        <w:t xml:space="preserve"> can claim</w:t>
      </w:r>
      <w:r w:rsidR="00826713" w:rsidRPr="00B434D6">
        <w:t>:</w:t>
      </w:r>
      <w:r w:rsidRPr="00B434D6">
        <w:t xml:space="preserve"> </w:t>
      </w:r>
      <w:r w:rsidR="00826713" w:rsidRPr="00B434D6">
        <w:t>‘</w:t>
      </w:r>
      <w:r w:rsidRPr="00B434D6">
        <w:t xml:space="preserve">prove that you are not a </w:t>
      </w:r>
      <w:r w:rsidRPr="00B434D6">
        <w:rPr>
          <w:rFonts w:hint="cs"/>
          <w:rtl/>
        </w:rPr>
        <w:t>שפחה</w:t>
      </w:r>
      <w:r w:rsidR="00826713" w:rsidRPr="00B434D6">
        <w:t>’</w:t>
      </w:r>
      <w:r w:rsidRPr="00B434D6">
        <w:t xml:space="preserve">. Why therefore does a </w:t>
      </w:r>
      <w:r w:rsidRPr="00B434D6">
        <w:rPr>
          <w:rFonts w:hint="cs"/>
          <w:rtl/>
        </w:rPr>
        <w:t>כותית</w:t>
      </w:r>
      <w:r w:rsidRPr="00B434D6">
        <w:t xml:space="preserve"> receive her </w:t>
      </w:r>
      <w:r w:rsidRPr="00B434D6">
        <w:rPr>
          <w:rFonts w:hint="cs"/>
          <w:rtl/>
        </w:rPr>
        <w:t>קנס</w:t>
      </w:r>
      <w:r w:rsidRPr="00B434D6">
        <w:t>?!</w:t>
      </w:r>
    </w:p>
    <w:p w:rsidR="00C1426E" w:rsidRPr="00B434D6" w:rsidRDefault="00C1426E" w:rsidP="00C1426E">
      <w:pPr>
        <w:pStyle w:val="NormalWeb"/>
        <w:spacing w:before="0" w:beforeAutospacing="0" w:after="0" w:afterAutospacing="0"/>
        <w:jc w:val="both"/>
      </w:pPr>
    </w:p>
    <w:p w:rsidR="00C1426E" w:rsidRPr="00B434D6" w:rsidRDefault="00C1426E" w:rsidP="00C1426E">
      <w:pPr>
        <w:pStyle w:val="NormalWeb"/>
        <w:spacing w:before="0" w:beforeAutospacing="0" w:after="0" w:afterAutospacing="0"/>
        <w:jc w:val="both"/>
      </w:pPr>
      <w:r w:rsidRPr="00B434D6">
        <w:rPr>
          <w:rFonts w:hint="cs"/>
          <w:rtl/>
        </w:rPr>
        <w:t>תוספות</w:t>
      </w:r>
      <w:r w:rsidRPr="00B434D6">
        <w:t xml:space="preserve"> answers:</w:t>
      </w:r>
    </w:p>
    <w:p w:rsidR="007C7D5D" w:rsidRDefault="009774A6" w:rsidP="00013042">
      <w:pPr>
        <w:pStyle w:val="NormalWeb"/>
        <w:bidi/>
        <w:spacing w:before="0" w:beforeAutospacing="0" w:after="0" w:afterAutospacing="0"/>
        <w:jc w:val="both"/>
        <w:rPr>
          <w:rFonts w:cs="Aharoni"/>
          <w:sz w:val="28"/>
          <w:szCs w:val="28"/>
        </w:rPr>
      </w:pPr>
      <w:r w:rsidRPr="00182921">
        <w:rPr>
          <w:rFonts w:cs="Aharoni" w:hint="cs"/>
          <w:sz w:val="28"/>
          <w:szCs w:val="28"/>
          <w:rtl/>
        </w:rPr>
        <w:t xml:space="preserve">ויש לומר דכל אחת מוקמינן לה אחזקת אבהתא שהיו כותים </w:t>
      </w:r>
      <w:r w:rsidR="007C7D5D">
        <w:rPr>
          <w:rFonts w:cs="Aharoni"/>
          <w:sz w:val="28"/>
          <w:szCs w:val="28"/>
          <w:rtl/>
        </w:rPr>
        <w:t>–</w:t>
      </w:r>
    </w:p>
    <w:p w:rsidR="00757B75" w:rsidRPr="00757B75" w:rsidRDefault="00757B75" w:rsidP="00757B75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>
        <w:rPr>
          <w:rFonts w:cs="Aharoni"/>
          <w:b/>
          <w:bCs/>
          <w:sz w:val="28"/>
          <w:szCs w:val="28"/>
        </w:rPr>
        <w:t xml:space="preserve">And one can say, that each </w:t>
      </w:r>
      <w:r>
        <w:rPr>
          <w:rFonts w:hint="cs"/>
          <w:sz w:val="28"/>
          <w:szCs w:val="28"/>
          <w:rtl/>
        </w:rPr>
        <w:t>כותית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is assigned the presumptive status of her parents who were </w:t>
      </w:r>
      <w:r w:rsidR="00892BE8">
        <w:rPr>
          <w:rStyle w:val="FootnoteReference"/>
          <w:b/>
          <w:bCs/>
          <w:sz w:val="28"/>
          <w:szCs w:val="28"/>
        </w:rPr>
        <w:footnoteReference w:id="16"/>
      </w:r>
      <w:r>
        <w:rPr>
          <w:rFonts w:hint="cs"/>
          <w:b/>
          <w:bCs/>
          <w:sz w:val="28"/>
          <w:szCs w:val="28"/>
          <w:rtl/>
        </w:rPr>
        <w:t>כותים</w:t>
      </w:r>
      <w:r>
        <w:rPr>
          <w:b/>
          <w:bCs/>
          <w:sz w:val="28"/>
          <w:szCs w:val="28"/>
        </w:rPr>
        <w:t xml:space="preserve"> -</w:t>
      </w:r>
    </w:p>
    <w:p w:rsidR="007C7D5D" w:rsidRDefault="009774A6" w:rsidP="00757B75">
      <w:pPr>
        <w:pStyle w:val="NormalWeb"/>
        <w:bidi/>
        <w:spacing w:before="0" w:beforeAutospacing="0" w:after="0" w:afterAutospacing="0"/>
        <w:jc w:val="both"/>
        <w:rPr>
          <w:rFonts w:cs="Aharoni"/>
          <w:sz w:val="28"/>
          <w:szCs w:val="28"/>
        </w:rPr>
      </w:pPr>
      <w:r w:rsidRPr="00182921">
        <w:rPr>
          <w:rFonts w:cs="Aharoni" w:hint="cs"/>
          <w:sz w:val="28"/>
          <w:szCs w:val="28"/>
          <w:rtl/>
        </w:rPr>
        <w:t>א</w:t>
      </w:r>
      <w:r w:rsidR="007C7D5D">
        <w:rPr>
          <w:rFonts w:cs="Aharoni" w:hint="cs"/>
          <w:sz w:val="28"/>
          <w:szCs w:val="28"/>
          <w:rtl/>
        </w:rPr>
        <w:t xml:space="preserve">ף </w:t>
      </w:r>
      <w:r w:rsidRPr="00182921">
        <w:rPr>
          <w:rFonts w:cs="Aharoni" w:hint="cs"/>
          <w:sz w:val="28"/>
          <w:szCs w:val="28"/>
          <w:rtl/>
        </w:rPr>
        <w:t>ע</w:t>
      </w:r>
      <w:r w:rsidR="00757B75">
        <w:rPr>
          <w:rFonts w:cs="Aharoni" w:hint="cs"/>
          <w:sz w:val="28"/>
          <w:szCs w:val="28"/>
          <w:rtl/>
        </w:rPr>
        <w:t>ל</w:t>
      </w:r>
      <w:r w:rsidR="007C7D5D">
        <w:rPr>
          <w:rFonts w:cs="Aharoni" w:hint="cs"/>
          <w:sz w:val="28"/>
          <w:szCs w:val="28"/>
          <w:rtl/>
        </w:rPr>
        <w:t xml:space="preserve"> </w:t>
      </w:r>
      <w:r w:rsidRPr="00182921">
        <w:rPr>
          <w:rFonts w:cs="Aharoni" w:hint="cs"/>
          <w:sz w:val="28"/>
          <w:szCs w:val="28"/>
          <w:rtl/>
        </w:rPr>
        <w:t>ג</w:t>
      </w:r>
      <w:r w:rsidR="007C7D5D">
        <w:rPr>
          <w:rFonts w:cs="Aharoni" w:hint="cs"/>
          <w:sz w:val="28"/>
          <w:szCs w:val="28"/>
          <w:rtl/>
        </w:rPr>
        <w:t>ב</w:t>
      </w:r>
      <w:r w:rsidRPr="00182921">
        <w:rPr>
          <w:rFonts w:cs="Aharoni" w:hint="cs"/>
          <w:sz w:val="28"/>
          <w:szCs w:val="28"/>
          <w:rtl/>
        </w:rPr>
        <w:t xml:space="preserve"> דלענין פסול לא מוקמינן לה אחזקתה </w:t>
      </w:r>
      <w:r w:rsidR="00892BE8">
        <w:rPr>
          <w:rFonts w:cs="Aharoni"/>
          <w:sz w:val="28"/>
          <w:szCs w:val="28"/>
          <w:rtl/>
        </w:rPr>
        <w:t>–</w:t>
      </w:r>
    </w:p>
    <w:p w:rsidR="00892BE8" w:rsidRPr="00B434D6" w:rsidRDefault="00892BE8" w:rsidP="00AB19B5">
      <w:pPr>
        <w:pStyle w:val="NormalWeb"/>
        <w:spacing w:before="0" w:beforeAutospacing="0" w:after="0" w:afterAutospacing="0"/>
        <w:jc w:val="both"/>
      </w:pPr>
      <w:r>
        <w:rPr>
          <w:rFonts w:cs="Aharoni"/>
          <w:b/>
          <w:bCs/>
          <w:sz w:val="28"/>
          <w:szCs w:val="28"/>
        </w:rPr>
        <w:t xml:space="preserve">Even though that in regard </w:t>
      </w:r>
      <w:r>
        <w:rPr>
          <w:rFonts w:cs="Aharoni"/>
          <w:sz w:val="28"/>
          <w:szCs w:val="28"/>
        </w:rPr>
        <w:t xml:space="preserve">to her </w:t>
      </w:r>
      <w:r>
        <w:rPr>
          <w:rFonts w:cs="Aharoni"/>
          <w:b/>
          <w:bCs/>
          <w:sz w:val="28"/>
          <w:szCs w:val="28"/>
        </w:rPr>
        <w:t xml:space="preserve">disqualification </w:t>
      </w:r>
      <w:r>
        <w:rPr>
          <w:rFonts w:cs="Aharoni"/>
          <w:sz w:val="28"/>
          <w:szCs w:val="28"/>
        </w:rPr>
        <w:t xml:space="preserve">from marrying a </w:t>
      </w:r>
      <w:r>
        <w:rPr>
          <w:rFonts w:hint="cs"/>
          <w:sz w:val="28"/>
          <w:szCs w:val="28"/>
          <w:rtl/>
        </w:rPr>
        <w:t>ישראל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we do not assign her </w:t>
      </w:r>
      <w:r>
        <w:rPr>
          <w:sz w:val="28"/>
          <w:szCs w:val="28"/>
        </w:rPr>
        <w:t xml:space="preserve">the </w:t>
      </w:r>
      <w:r>
        <w:rPr>
          <w:rFonts w:hint="cs"/>
          <w:b/>
          <w:bCs/>
          <w:sz w:val="28"/>
          <w:szCs w:val="28"/>
          <w:rtl/>
        </w:rPr>
        <w:t>חזקה</w:t>
      </w:r>
      <w:r w:rsidR="003966F7">
        <w:rPr>
          <w:b/>
          <w:bCs/>
          <w:sz w:val="28"/>
          <w:szCs w:val="28"/>
        </w:rPr>
        <w:t xml:space="preserve"> </w:t>
      </w:r>
      <w:r w:rsidR="003966F7" w:rsidRPr="00B434D6">
        <w:t xml:space="preserve">of her father that she is a </w:t>
      </w:r>
      <w:r w:rsidR="003966F7" w:rsidRPr="00B434D6">
        <w:rPr>
          <w:rFonts w:hint="cs"/>
          <w:rtl/>
        </w:rPr>
        <w:t>כותית</w:t>
      </w:r>
      <w:r w:rsidR="003966F7" w:rsidRPr="00B434D6">
        <w:t xml:space="preserve"> and not a </w:t>
      </w:r>
      <w:r w:rsidR="003966F7" w:rsidRPr="00B434D6">
        <w:rPr>
          <w:rFonts w:hint="cs"/>
          <w:rtl/>
        </w:rPr>
        <w:t>שפחה</w:t>
      </w:r>
      <w:r w:rsidR="003966F7" w:rsidRPr="00B434D6">
        <w:t xml:space="preserve">, </w:t>
      </w:r>
      <w:r w:rsidR="00AB19B5" w:rsidRPr="00B434D6">
        <w:t xml:space="preserve">for we forbid her to intermarry because of the concern of a </w:t>
      </w:r>
      <w:r w:rsidR="00AB19B5" w:rsidRPr="00B434D6">
        <w:rPr>
          <w:rFonts w:hint="cs"/>
          <w:rtl/>
        </w:rPr>
        <w:t>שפחה</w:t>
      </w:r>
      <w:r w:rsidR="00AB19B5" w:rsidRPr="00B434D6">
        <w:t xml:space="preserve"> intermingling, </w:t>
      </w:r>
      <w:r w:rsidR="003966F7" w:rsidRPr="00B434D6">
        <w:t>nevertheless -</w:t>
      </w:r>
    </w:p>
    <w:p w:rsidR="007C7D5D" w:rsidRDefault="009774A6" w:rsidP="00013042">
      <w:pPr>
        <w:pStyle w:val="NormalWeb"/>
        <w:bidi/>
        <w:spacing w:before="0" w:beforeAutospacing="0" w:after="0" w:afterAutospacing="0"/>
        <w:jc w:val="both"/>
        <w:rPr>
          <w:rFonts w:cs="Aharoni"/>
          <w:sz w:val="28"/>
          <w:szCs w:val="28"/>
        </w:rPr>
      </w:pPr>
      <w:r w:rsidRPr="00182921">
        <w:rPr>
          <w:rFonts w:cs="Aharoni" w:hint="cs"/>
          <w:sz w:val="28"/>
          <w:szCs w:val="28"/>
          <w:rtl/>
        </w:rPr>
        <w:t xml:space="preserve">לענין קנס מוקמינן להו שלא יהא חוטא נשכר </w:t>
      </w:r>
      <w:r w:rsidR="007C7D5D">
        <w:rPr>
          <w:rFonts w:cs="Aharoni"/>
          <w:sz w:val="28"/>
          <w:szCs w:val="28"/>
          <w:rtl/>
        </w:rPr>
        <w:t>–</w:t>
      </w:r>
      <w:r w:rsidR="007C7D5D">
        <w:rPr>
          <w:rFonts w:cs="Aharoni" w:hint="cs"/>
          <w:sz w:val="28"/>
          <w:szCs w:val="28"/>
          <w:rtl/>
        </w:rPr>
        <w:t xml:space="preserve"> </w:t>
      </w:r>
    </w:p>
    <w:p w:rsidR="003966F7" w:rsidRPr="00B434D6" w:rsidRDefault="003966F7" w:rsidP="003966F7">
      <w:pPr>
        <w:pStyle w:val="NormalWeb"/>
        <w:spacing w:before="0" w:beforeAutospacing="0" w:after="0" w:afterAutospacing="0"/>
        <w:jc w:val="both"/>
      </w:pPr>
      <w:r>
        <w:rPr>
          <w:rFonts w:cs="Aharoni"/>
          <w:b/>
          <w:bCs/>
          <w:sz w:val="28"/>
          <w:szCs w:val="28"/>
        </w:rPr>
        <w:t xml:space="preserve">Concerning </w:t>
      </w:r>
      <w:r>
        <w:rPr>
          <w:rFonts w:hint="cs"/>
          <w:szCs w:val="28"/>
          <w:rtl/>
        </w:rPr>
        <w:t>קנס</w:t>
      </w:r>
      <w:r>
        <w:rPr>
          <w:szCs w:val="28"/>
        </w:rPr>
        <w:t xml:space="preserve"> </w:t>
      </w:r>
      <w:r>
        <w:rPr>
          <w:b/>
          <w:bCs/>
          <w:sz w:val="28"/>
          <w:szCs w:val="32"/>
        </w:rPr>
        <w:t xml:space="preserve">we do assign to the </w:t>
      </w:r>
      <w:r>
        <w:rPr>
          <w:rFonts w:hint="cs"/>
          <w:szCs w:val="28"/>
          <w:rtl/>
        </w:rPr>
        <w:t>כותיות</w:t>
      </w:r>
      <w:r>
        <w:rPr>
          <w:szCs w:val="28"/>
        </w:rPr>
        <w:t xml:space="preserve"> </w:t>
      </w:r>
      <w:r>
        <w:rPr>
          <w:sz w:val="28"/>
          <w:szCs w:val="32"/>
        </w:rPr>
        <w:t xml:space="preserve">a </w:t>
      </w:r>
      <w:r w:rsidRPr="003966F7">
        <w:rPr>
          <w:rFonts w:hint="cs"/>
          <w:szCs w:val="28"/>
          <w:rtl/>
        </w:rPr>
        <w:t>ח</w:t>
      </w:r>
      <w:r>
        <w:rPr>
          <w:rFonts w:hint="cs"/>
          <w:sz w:val="28"/>
          <w:szCs w:val="28"/>
          <w:rtl/>
        </w:rPr>
        <w:t>זקה דאבהתא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in order that the sinner </w:t>
      </w:r>
      <w:r>
        <w:rPr>
          <w:rFonts w:hint="cs"/>
          <w:sz w:val="28"/>
          <w:szCs w:val="28"/>
          <w:rtl/>
        </w:rPr>
        <w:t>(מאנס)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should not profit </w:t>
      </w:r>
      <w:r w:rsidRPr="00B434D6">
        <w:t>and be exempt from payment.</w:t>
      </w:r>
    </w:p>
    <w:p w:rsidR="003966F7" w:rsidRPr="00B434D6" w:rsidRDefault="003966F7" w:rsidP="003966F7">
      <w:pPr>
        <w:pStyle w:val="NormalWeb"/>
        <w:spacing w:before="0" w:beforeAutospacing="0" w:after="0" w:afterAutospacing="0"/>
        <w:jc w:val="both"/>
      </w:pPr>
    </w:p>
    <w:p w:rsidR="003966F7" w:rsidRPr="00B434D6" w:rsidRDefault="003966F7" w:rsidP="003966F7">
      <w:pPr>
        <w:pStyle w:val="NormalWeb"/>
        <w:spacing w:before="0" w:beforeAutospacing="0" w:after="0" w:afterAutospacing="0"/>
        <w:jc w:val="both"/>
      </w:pPr>
      <w:r w:rsidRPr="00B434D6">
        <w:rPr>
          <w:rFonts w:hint="cs"/>
          <w:rtl/>
        </w:rPr>
        <w:t>תוספות</w:t>
      </w:r>
      <w:r w:rsidRPr="00B434D6">
        <w:t xml:space="preserve"> has an additional question</w:t>
      </w:r>
      <w:r w:rsidR="00B80141" w:rsidRPr="00B434D6">
        <w:rPr>
          <w:rStyle w:val="FootnoteReference"/>
        </w:rPr>
        <w:footnoteReference w:id="17"/>
      </w:r>
      <w:r w:rsidRPr="00B434D6">
        <w:t>:</w:t>
      </w:r>
    </w:p>
    <w:p w:rsidR="003966F7" w:rsidRDefault="009774A6" w:rsidP="00013042">
      <w:pPr>
        <w:pStyle w:val="NormalWeb"/>
        <w:bidi/>
        <w:spacing w:before="0" w:beforeAutospacing="0" w:after="0" w:afterAutospacing="0"/>
        <w:jc w:val="both"/>
        <w:rPr>
          <w:rFonts w:cs="Aharoni"/>
          <w:sz w:val="28"/>
          <w:szCs w:val="28"/>
        </w:rPr>
      </w:pPr>
      <w:r w:rsidRPr="00182921">
        <w:rPr>
          <w:rFonts w:cs="Aharoni" w:hint="cs"/>
          <w:sz w:val="28"/>
          <w:szCs w:val="28"/>
          <w:rtl/>
        </w:rPr>
        <w:t>ואם תאמר ואמאי לא חשיב נמי אלמנה לכ</w:t>
      </w:r>
      <w:r w:rsidR="007C7D5D">
        <w:rPr>
          <w:rFonts w:cs="Aharoni" w:hint="cs"/>
          <w:sz w:val="28"/>
          <w:szCs w:val="28"/>
          <w:rtl/>
        </w:rPr>
        <w:t xml:space="preserve">הן </w:t>
      </w:r>
      <w:r w:rsidRPr="00182921">
        <w:rPr>
          <w:rFonts w:cs="Aharoni" w:hint="cs"/>
          <w:sz w:val="28"/>
          <w:szCs w:val="28"/>
          <w:rtl/>
        </w:rPr>
        <w:t>ג</w:t>
      </w:r>
      <w:r w:rsidR="007C7D5D">
        <w:rPr>
          <w:rFonts w:cs="Aharoni" w:hint="cs"/>
          <w:sz w:val="28"/>
          <w:szCs w:val="28"/>
          <w:rtl/>
        </w:rPr>
        <w:t>דול</w:t>
      </w:r>
      <w:r w:rsidRPr="00182921">
        <w:rPr>
          <w:rFonts w:cs="Aharoni" w:hint="cs"/>
          <w:sz w:val="28"/>
          <w:szCs w:val="28"/>
          <w:rtl/>
        </w:rPr>
        <w:t xml:space="preserve"> גרושה וחלוצה לכהן הדיוט </w:t>
      </w:r>
      <w:r w:rsidR="007C7D5D">
        <w:rPr>
          <w:rFonts w:cs="Aharoni"/>
          <w:sz w:val="28"/>
          <w:szCs w:val="28"/>
          <w:rtl/>
        </w:rPr>
        <w:t>–</w:t>
      </w:r>
    </w:p>
    <w:p w:rsidR="003B5295" w:rsidRDefault="003966F7" w:rsidP="003966F7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>
        <w:rPr>
          <w:rFonts w:cs="Aharoni"/>
          <w:b/>
          <w:bCs/>
          <w:sz w:val="28"/>
          <w:szCs w:val="28"/>
        </w:rPr>
        <w:t xml:space="preserve">And if you will say; why does not </w:t>
      </w:r>
      <w:r>
        <w:rPr>
          <w:rFonts w:cs="Aharoni"/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משנה</w:t>
      </w:r>
      <w:r>
        <w:rPr>
          <w:sz w:val="28"/>
          <w:szCs w:val="28"/>
        </w:rPr>
        <w:t xml:space="preserve"> </w:t>
      </w:r>
      <w:r w:rsidR="003B5295">
        <w:rPr>
          <w:b/>
          <w:bCs/>
          <w:sz w:val="28"/>
          <w:szCs w:val="28"/>
        </w:rPr>
        <w:t xml:space="preserve">also </w:t>
      </w:r>
      <w:r>
        <w:rPr>
          <w:b/>
          <w:bCs/>
          <w:sz w:val="28"/>
          <w:szCs w:val="28"/>
        </w:rPr>
        <w:t xml:space="preserve">mention </w:t>
      </w:r>
      <w:r>
        <w:rPr>
          <w:sz w:val="28"/>
          <w:szCs w:val="28"/>
        </w:rPr>
        <w:t xml:space="preserve">that there is a </w:t>
      </w:r>
      <w:r>
        <w:rPr>
          <w:rFonts w:hint="cs"/>
          <w:sz w:val="28"/>
          <w:szCs w:val="28"/>
          <w:rtl/>
        </w:rPr>
        <w:t>חיוב קנס</w:t>
      </w:r>
      <w:r>
        <w:rPr>
          <w:sz w:val="28"/>
          <w:szCs w:val="28"/>
        </w:rPr>
        <w:t xml:space="preserve"> in a case where a </w:t>
      </w:r>
      <w:r>
        <w:rPr>
          <w:rFonts w:hint="cs"/>
          <w:b/>
          <w:bCs/>
          <w:sz w:val="28"/>
          <w:szCs w:val="28"/>
          <w:rtl/>
        </w:rPr>
        <w:t>כ"ג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is </w:t>
      </w:r>
      <w:r>
        <w:rPr>
          <w:rFonts w:hint="cs"/>
          <w:sz w:val="28"/>
          <w:szCs w:val="28"/>
          <w:rtl/>
        </w:rPr>
        <w:t>מאנס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an </w:t>
      </w:r>
      <w:r>
        <w:rPr>
          <w:rFonts w:hint="cs"/>
          <w:b/>
          <w:bCs/>
          <w:sz w:val="28"/>
          <w:szCs w:val="28"/>
          <w:rtl/>
        </w:rPr>
        <w:t>אלמנה</w:t>
      </w:r>
      <w:r w:rsidR="00B80141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or a </w:t>
      </w:r>
      <w:r>
        <w:rPr>
          <w:rFonts w:hint="cs"/>
          <w:b/>
          <w:bCs/>
          <w:sz w:val="28"/>
          <w:szCs w:val="28"/>
          <w:rtl/>
        </w:rPr>
        <w:t>כהן הדיוט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is </w:t>
      </w:r>
      <w:r>
        <w:rPr>
          <w:rFonts w:hint="cs"/>
          <w:sz w:val="28"/>
          <w:szCs w:val="28"/>
          <w:rtl/>
        </w:rPr>
        <w:t>מאנס</w:t>
      </w:r>
      <w:r>
        <w:rPr>
          <w:sz w:val="28"/>
          <w:szCs w:val="28"/>
        </w:rPr>
        <w:t xml:space="preserve"> a </w:t>
      </w:r>
      <w:r>
        <w:rPr>
          <w:rFonts w:hint="cs"/>
          <w:b/>
          <w:bCs/>
          <w:sz w:val="28"/>
          <w:szCs w:val="28"/>
          <w:rtl/>
        </w:rPr>
        <w:t>גרושה וחלוצה</w:t>
      </w:r>
      <w:r w:rsidR="003B5295">
        <w:rPr>
          <w:b/>
          <w:bCs/>
          <w:sz w:val="28"/>
          <w:szCs w:val="28"/>
        </w:rPr>
        <w:t>?!</w:t>
      </w:r>
    </w:p>
    <w:p w:rsidR="007C7D5D" w:rsidRPr="00B434D6" w:rsidRDefault="007C7D5D" w:rsidP="003966F7">
      <w:pPr>
        <w:pStyle w:val="NormalWeb"/>
        <w:spacing w:before="0" w:beforeAutospacing="0" w:after="0" w:afterAutospacing="0"/>
        <w:jc w:val="both"/>
        <w:rPr>
          <w:rFonts w:cs="Aharoni"/>
        </w:rPr>
      </w:pPr>
      <w:r w:rsidRPr="00B434D6">
        <w:rPr>
          <w:rFonts w:cs="Aharoni" w:hint="cs"/>
          <w:rtl/>
        </w:rPr>
        <w:t xml:space="preserve"> </w:t>
      </w:r>
    </w:p>
    <w:p w:rsidR="003B5295" w:rsidRPr="00B434D6" w:rsidRDefault="003B5295" w:rsidP="003966F7">
      <w:pPr>
        <w:pStyle w:val="NormalWeb"/>
        <w:spacing w:before="0" w:beforeAutospacing="0" w:after="0" w:afterAutospacing="0"/>
        <w:jc w:val="both"/>
      </w:pPr>
      <w:r w:rsidRPr="00B434D6">
        <w:rPr>
          <w:rFonts w:hint="cs"/>
          <w:rtl/>
        </w:rPr>
        <w:t>תוספות</w:t>
      </w:r>
      <w:r w:rsidRPr="00B434D6">
        <w:t xml:space="preserve"> answers:</w:t>
      </w:r>
    </w:p>
    <w:p w:rsidR="007C7D5D" w:rsidRDefault="009774A6" w:rsidP="00013042">
      <w:pPr>
        <w:pStyle w:val="NormalWeb"/>
        <w:bidi/>
        <w:spacing w:before="0" w:beforeAutospacing="0" w:after="0" w:afterAutospacing="0"/>
        <w:jc w:val="both"/>
        <w:rPr>
          <w:rFonts w:cs="Aharoni"/>
          <w:sz w:val="28"/>
          <w:szCs w:val="28"/>
        </w:rPr>
      </w:pPr>
      <w:r w:rsidRPr="00182921">
        <w:rPr>
          <w:rFonts w:cs="Aharoni" w:hint="cs"/>
          <w:sz w:val="28"/>
          <w:szCs w:val="28"/>
          <w:rtl/>
        </w:rPr>
        <w:t>וי</w:t>
      </w:r>
      <w:r w:rsidR="007C7D5D">
        <w:rPr>
          <w:rFonts w:cs="Aharoni" w:hint="cs"/>
          <w:sz w:val="28"/>
          <w:szCs w:val="28"/>
          <w:rtl/>
        </w:rPr>
        <w:t xml:space="preserve">ש </w:t>
      </w:r>
      <w:r w:rsidRPr="00182921">
        <w:rPr>
          <w:rFonts w:cs="Aharoni" w:hint="cs"/>
          <w:sz w:val="28"/>
          <w:szCs w:val="28"/>
          <w:rtl/>
        </w:rPr>
        <w:t>ל</w:t>
      </w:r>
      <w:r w:rsidR="007C7D5D">
        <w:rPr>
          <w:rFonts w:cs="Aharoni" w:hint="cs"/>
          <w:sz w:val="28"/>
          <w:szCs w:val="28"/>
          <w:rtl/>
        </w:rPr>
        <w:t xml:space="preserve">ומר </w:t>
      </w:r>
      <w:r w:rsidRPr="00182921">
        <w:rPr>
          <w:rFonts w:cs="Aharoni" w:hint="cs"/>
          <w:sz w:val="28"/>
          <w:szCs w:val="28"/>
          <w:rtl/>
        </w:rPr>
        <w:t xml:space="preserve">דבפסול כהונה לא קמיירי </w:t>
      </w:r>
      <w:r w:rsidR="007C7D5D">
        <w:rPr>
          <w:rFonts w:cs="Aharoni"/>
          <w:sz w:val="28"/>
          <w:szCs w:val="28"/>
          <w:rtl/>
        </w:rPr>
        <w:t>–</w:t>
      </w:r>
      <w:r w:rsidR="007C7D5D">
        <w:rPr>
          <w:rFonts w:cs="Aharoni" w:hint="cs"/>
          <w:sz w:val="28"/>
          <w:szCs w:val="28"/>
          <w:rtl/>
        </w:rPr>
        <w:t xml:space="preserve"> </w:t>
      </w:r>
    </w:p>
    <w:p w:rsidR="003B5295" w:rsidRPr="00B434D6" w:rsidRDefault="003B5295" w:rsidP="003B5295">
      <w:pPr>
        <w:pStyle w:val="NormalWeb"/>
        <w:spacing w:before="0" w:beforeAutospacing="0" w:after="0" w:afterAutospacing="0"/>
        <w:jc w:val="both"/>
      </w:pPr>
      <w:r>
        <w:rPr>
          <w:b/>
          <w:bCs/>
          <w:sz w:val="28"/>
          <w:szCs w:val="28"/>
        </w:rPr>
        <w:t xml:space="preserve">And one can say </w:t>
      </w:r>
      <w:r>
        <w:rPr>
          <w:sz w:val="28"/>
          <w:szCs w:val="28"/>
        </w:rPr>
        <w:t xml:space="preserve">that the </w:t>
      </w:r>
      <w:r>
        <w:rPr>
          <w:rFonts w:hint="cs"/>
          <w:sz w:val="28"/>
          <w:szCs w:val="28"/>
          <w:rtl/>
        </w:rPr>
        <w:t>משנה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is not discussing </w:t>
      </w:r>
      <w:r>
        <w:rPr>
          <w:sz w:val="28"/>
          <w:szCs w:val="28"/>
        </w:rPr>
        <w:t xml:space="preserve">those women who are </w:t>
      </w:r>
      <w:r>
        <w:rPr>
          <w:b/>
          <w:bCs/>
          <w:sz w:val="28"/>
          <w:szCs w:val="28"/>
        </w:rPr>
        <w:t xml:space="preserve">ineligible for </w:t>
      </w:r>
      <w:r>
        <w:rPr>
          <w:rFonts w:hint="cs"/>
          <w:b/>
          <w:bCs/>
          <w:sz w:val="28"/>
          <w:szCs w:val="28"/>
          <w:rtl/>
        </w:rPr>
        <w:t>כהונה</w:t>
      </w:r>
      <w:r>
        <w:rPr>
          <w:b/>
          <w:bCs/>
          <w:sz w:val="28"/>
          <w:szCs w:val="28"/>
        </w:rPr>
        <w:t xml:space="preserve">. </w:t>
      </w:r>
      <w:r w:rsidRPr="00B434D6">
        <w:t xml:space="preserve">The </w:t>
      </w:r>
      <w:r w:rsidRPr="00B434D6">
        <w:rPr>
          <w:rFonts w:hint="cs"/>
          <w:rtl/>
        </w:rPr>
        <w:t>משנה</w:t>
      </w:r>
      <w:r w:rsidRPr="00B434D6">
        <w:t xml:space="preserve"> is only discussing those that are </w:t>
      </w:r>
      <w:r w:rsidRPr="00B434D6">
        <w:rPr>
          <w:rFonts w:hint="cs"/>
          <w:rtl/>
        </w:rPr>
        <w:t>אסור</w:t>
      </w:r>
      <w:r w:rsidRPr="00B434D6">
        <w:t xml:space="preserve"> to everyone.</w:t>
      </w:r>
    </w:p>
    <w:p w:rsidR="003B5295" w:rsidRPr="00B434D6" w:rsidRDefault="003B5295" w:rsidP="003B5295">
      <w:pPr>
        <w:pStyle w:val="NormalWeb"/>
        <w:bidi/>
        <w:spacing w:before="0" w:beforeAutospacing="0" w:after="0" w:afterAutospacing="0"/>
        <w:jc w:val="both"/>
        <w:rPr>
          <w:rFonts w:cs="Aharoni"/>
        </w:rPr>
      </w:pPr>
    </w:p>
    <w:p w:rsidR="003B5295" w:rsidRPr="00B434D6" w:rsidRDefault="003B5295" w:rsidP="003B5295">
      <w:pPr>
        <w:pStyle w:val="NormalWeb"/>
        <w:spacing w:before="0" w:beforeAutospacing="0" w:after="0" w:afterAutospacing="0"/>
        <w:jc w:val="both"/>
      </w:pPr>
      <w:r w:rsidRPr="00B434D6">
        <w:rPr>
          <w:rFonts w:hint="cs"/>
          <w:rtl/>
        </w:rPr>
        <w:t>תוספות</w:t>
      </w:r>
      <w:r w:rsidRPr="00B434D6">
        <w:t xml:space="preserve"> continues to ask and answer:</w:t>
      </w:r>
    </w:p>
    <w:p w:rsidR="007C7D5D" w:rsidRDefault="009774A6" w:rsidP="00013042">
      <w:pPr>
        <w:pStyle w:val="NormalWeb"/>
        <w:bidi/>
        <w:spacing w:before="0" w:beforeAutospacing="0" w:after="0" w:afterAutospacing="0"/>
        <w:jc w:val="both"/>
        <w:rPr>
          <w:rFonts w:cs="Aharoni"/>
          <w:sz w:val="28"/>
          <w:szCs w:val="28"/>
        </w:rPr>
      </w:pPr>
      <w:r w:rsidRPr="00182921">
        <w:rPr>
          <w:rFonts w:cs="Aharoni" w:hint="cs"/>
          <w:sz w:val="28"/>
          <w:szCs w:val="28"/>
          <w:rtl/>
        </w:rPr>
        <w:t xml:space="preserve">והא דלא תני מצרי ואדומי משום שיש להם היתר [א"נ לא חשיב אלא חייבי לאוין] </w:t>
      </w:r>
      <w:r w:rsidR="007C7D5D">
        <w:rPr>
          <w:rFonts w:cs="Aharoni"/>
          <w:sz w:val="28"/>
          <w:szCs w:val="28"/>
          <w:rtl/>
        </w:rPr>
        <w:t>–</w:t>
      </w:r>
    </w:p>
    <w:p w:rsidR="003B5295" w:rsidRPr="00B434D6" w:rsidRDefault="003B5295" w:rsidP="008637E7">
      <w:pPr>
        <w:pStyle w:val="NormalWeb"/>
        <w:spacing w:before="0" w:beforeAutospacing="0" w:after="0" w:afterAutospacing="0"/>
        <w:jc w:val="both"/>
        <w:rPr>
          <w:b/>
          <w:bCs/>
        </w:rPr>
      </w:pPr>
      <w:r>
        <w:rPr>
          <w:rFonts w:cs="Aharoni"/>
          <w:b/>
          <w:bCs/>
          <w:sz w:val="28"/>
          <w:szCs w:val="28"/>
        </w:rPr>
        <w:t xml:space="preserve">And </w:t>
      </w:r>
      <w:r>
        <w:rPr>
          <w:rFonts w:cs="Aharoni"/>
          <w:sz w:val="28"/>
          <w:szCs w:val="28"/>
        </w:rPr>
        <w:t xml:space="preserve">the reason the </w:t>
      </w:r>
      <w:r>
        <w:rPr>
          <w:rFonts w:hint="cs"/>
          <w:sz w:val="28"/>
          <w:szCs w:val="28"/>
          <w:rtl/>
        </w:rPr>
        <w:t>משנה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does not mention </w:t>
      </w:r>
      <w:r>
        <w:rPr>
          <w:sz w:val="28"/>
          <w:szCs w:val="28"/>
        </w:rPr>
        <w:t xml:space="preserve">one who is </w:t>
      </w:r>
      <w:r>
        <w:rPr>
          <w:rFonts w:hint="cs"/>
          <w:sz w:val="28"/>
          <w:szCs w:val="28"/>
          <w:rtl/>
        </w:rPr>
        <w:t>מאנס</w:t>
      </w:r>
      <w:r>
        <w:rPr>
          <w:sz w:val="28"/>
          <w:szCs w:val="28"/>
        </w:rPr>
        <w:t xml:space="preserve"> a </w:t>
      </w:r>
      <w:r>
        <w:rPr>
          <w:rFonts w:hint="cs"/>
          <w:sz w:val="28"/>
          <w:szCs w:val="28"/>
          <w:rtl/>
        </w:rPr>
        <w:t>מצרית</w:t>
      </w:r>
      <w:r>
        <w:rPr>
          <w:sz w:val="28"/>
          <w:szCs w:val="28"/>
        </w:rPr>
        <w:t xml:space="preserve"> or an </w:t>
      </w:r>
      <w:r>
        <w:rPr>
          <w:rFonts w:hint="cs"/>
          <w:sz w:val="28"/>
          <w:szCs w:val="28"/>
          <w:rtl/>
        </w:rPr>
        <w:t>אדומית</w:t>
      </w:r>
      <w:r>
        <w:rPr>
          <w:sz w:val="28"/>
          <w:szCs w:val="28"/>
        </w:rPr>
        <w:t xml:space="preserve"> (who are forbidden to everyone)</w:t>
      </w:r>
      <w:r w:rsidR="008637E7">
        <w:rPr>
          <w:sz w:val="28"/>
          <w:szCs w:val="28"/>
        </w:rPr>
        <w:t xml:space="preserve">; it is </w:t>
      </w:r>
      <w:r w:rsidR="008637E7">
        <w:rPr>
          <w:b/>
          <w:bCs/>
          <w:sz w:val="28"/>
          <w:szCs w:val="28"/>
        </w:rPr>
        <w:t xml:space="preserve">because </w:t>
      </w:r>
      <w:r w:rsidR="008637E7">
        <w:rPr>
          <w:sz w:val="28"/>
          <w:szCs w:val="28"/>
        </w:rPr>
        <w:t xml:space="preserve">eventually the </w:t>
      </w:r>
      <w:r w:rsidR="008637E7">
        <w:rPr>
          <w:rFonts w:hint="cs"/>
          <w:sz w:val="28"/>
          <w:szCs w:val="28"/>
          <w:rtl/>
        </w:rPr>
        <w:t>מצרי</w:t>
      </w:r>
      <w:r w:rsidR="008637E7">
        <w:rPr>
          <w:sz w:val="28"/>
          <w:szCs w:val="28"/>
        </w:rPr>
        <w:t xml:space="preserve"> and the </w:t>
      </w:r>
      <w:r w:rsidR="008637E7">
        <w:rPr>
          <w:rFonts w:hint="cs"/>
          <w:sz w:val="28"/>
          <w:szCs w:val="28"/>
          <w:rtl/>
        </w:rPr>
        <w:t>אדומי</w:t>
      </w:r>
      <w:r w:rsidR="008637E7">
        <w:rPr>
          <w:sz w:val="28"/>
          <w:szCs w:val="28"/>
        </w:rPr>
        <w:t xml:space="preserve"> </w:t>
      </w:r>
      <w:r w:rsidR="008637E7">
        <w:rPr>
          <w:b/>
          <w:bCs/>
          <w:sz w:val="28"/>
          <w:szCs w:val="28"/>
        </w:rPr>
        <w:t xml:space="preserve">are permitted </w:t>
      </w:r>
      <w:r w:rsidR="008637E7">
        <w:rPr>
          <w:rFonts w:hint="cs"/>
          <w:sz w:val="28"/>
          <w:szCs w:val="28"/>
          <w:rtl/>
        </w:rPr>
        <w:t>לקהל</w:t>
      </w:r>
      <w:r w:rsidR="008637E7">
        <w:rPr>
          <w:sz w:val="28"/>
          <w:szCs w:val="28"/>
        </w:rPr>
        <w:t xml:space="preserve"> (a </w:t>
      </w:r>
      <w:r w:rsidR="008637E7">
        <w:rPr>
          <w:rFonts w:hint="cs"/>
          <w:sz w:val="28"/>
          <w:szCs w:val="28"/>
          <w:rtl/>
        </w:rPr>
        <w:t>מצרי ואדומי</w:t>
      </w:r>
      <w:r w:rsidR="008637E7">
        <w:rPr>
          <w:sz w:val="28"/>
          <w:szCs w:val="28"/>
        </w:rPr>
        <w:t xml:space="preserve"> are permitted </w:t>
      </w:r>
      <w:r w:rsidR="008637E7">
        <w:rPr>
          <w:rFonts w:hint="cs"/>
          <w:sz w:val="28"/>
          <w:szCs w:val="28"/>
          <w:rtl/>
        </w:rPr>
        <w:t>לקהל</w:t>
      </w:r>
      <w:r w:rsidR="008637E7">
        <w:rPr>
          <w:sz w:val="28"/>
          <w:szCs w:val="28"/>
        </w:rPr>
        <w:t xml:space="preserve"> by the third generation of </w:t>
      </w:r>
      <w:r w:rsidR="008637E7">
        <w:rPr>
          <w:rFonts w:hint="cs"/>
          <w:sz w:val="28"/>
          <w:szCs w:val="28"/>
          <w:rtl/>
        </w:rPr>
        <w:t>גרות</w:t>
      </w:r>
      <w:r w:rsidR="008637E7">
        <w:rPr>
          <w:rStyle w:val="FootnoteReference"/>
          <w:sz w:val="28"/>
          <w:szCs w:val="28"/>
          <w:rtl/>
        </w:rPr>
        <w:footnoteReference w:id="18"/>
      </w:r>
      <w:r w:rsidR="008637E7">
        <w:rPr>
          <w:sz w:val="28"/>
          <w:szCs w:val="28"/>
        </w:rPr>
        <w:t>) [</w:t>
      </w:r>
      <w:r w:rsidR="008637E7">
        <w:rPr>
          <w:b/>
          <w:bCs/>
          <w:sz w:val="28"/>
          <w:szCs w:val="28"/>
        </w:rPr>
        <w:t xml:space="preserve">or </w:t>
      </w:r>
      <w:r w:rsidR="008637E7">
        <w:rPr>
          <w:sz w:val="28"/>
          <w:szCs w:val="28"/>
        </w:rPr>
        <w:t xml:space="preserve">we can </w:t>
      </w:r>
      <w:r w:rsidR="008637E7">
        <w:rPr>
          <w:b/>
          <w:bCs/>
          <w:sz w:val="28"/>
          <w:szCs w:val="28"/>
        </w:rPr>
        <w:t xml:space="preserve">also </w:t>
      </w:r>
      <w:r w:rsidR="008637E7">
        <w:rPr>
          <w:sz w:val="28"/>
          <w:szCs w:val="28"/>
        </w:rPr>
        <w:t xml:space="preserve">answer that the </w:t>
      </w:r>
      <w:r w:rsidR="008637E7">
        <w:rPr>
          <w:rFonts w:hint="cs"/>
          <w:sz w:val="28"/>
          <w:szCs w:val="28"/>
          <w:rtl/>
        </w:rPr>
        <w:t>משנה</w:t>
      </w:r>
      <w:r w:rsidR="008637E7">
        <w:rPr>
          <w:sz w:val="28"/>
          <w:szCs w:val="28"/>
        </w:rPr>
        <w:t xml:space="preserve"> </w:t>
      </w:r>
      <w:r w:rsidR="008637E7">
        <w:rPr>
          <w:b/>
          <w:bCs/>
          <w:sz w:val="28"/>
          <w:szCs w:val="28"/>
        </w:rPr>
        <w:t xml:space="preserve">does not mention </w:t>
      </w:r>
      <w:r w:rsidR="008637E7">
        <w:rPr>
          <w:rFonts w:hint="cs"/>
          <w:sz w:val="28"/>
          <w:szCs w:val="28"/>
          <w:rtl/>
        </w:rPr>
        <w:t>חייבי עשה</w:t>
      </w:r>
      <w:r w:rsidR="008637E7">
        <w:rPr>
          <w:sz w:val="28"/>
          <w:szCs w:val="28"/>
        </w:rPr>
        <w:t xml:space="preserve"> (as a </w:t>
      </w:r>
      <w:r w:rsidR="008637E7">
        <w:rPr>
          <w:rFonts w:hint="cs"/>
          <w:sz w:val="28"/>
          <w:szCs w:val="28"/>
          <w:rtl/>
        </w:rPr>
        <w:t>מצרי ואדומי</w:t>
      </w:r>
      <w:r w:rsidR="008E7D51">
        <w:rPr>
          <w:rStyle w:val="FootnoteReference"/>
          <w:sz w:val="28"/>
          <w:szCs w:val="28"/>
          <w:rtl/>
        </w:rPr>
        <w:footnoteReference w:id="19"/>
      </w:r>
      <w:r w:rsidR="008637E7">
        <w:rPr>
          <w:sz w:val="28"/>
          <w:szCs w:val="28"/>
        </w:rPr>
        <w:t xml:space="preserve">), </w:t>
      </w:r>
      <w:r w:rsidR="008637E7">
        <w:rPr>
          <w:b/>
          <w:bCs/>
          <w:sz w:val="28"/>
          <w:szCs w:val="28"/>
        </w:rPr>
        <w:t xml:space="preserve">but only </w:t>
      </w:r>
      <w:r w:rsidR="00CD03D0">
        <w:rPr>
          <w:sz w:val="28"/>
          <w:szCs w:val="28"/>
        </w:rPr>
        <w:t xml:space="preserve">mentions </w:t>
      </w:r>
      <w:r w:rsidR="00CD03D0">
        <w:rPr>
          <w:rFonts w:hint="cs"/>
          <w:b/>
          <w:bCs/>
          <w:sz w:val="28"/>
          <w:szCs w:val="28"/>
          <w:rtl/>
        </w:rPr>
        <w:t>חייבי לאוין</w:t>
      </w:r>
      <w:r w:rsidR="00CD03D0">
        <w:rPr>
          <w:b/>
          <w:bCs/>
          <w:sz w:val="28"/>
          <w:szCs w:val="28"/>
        </w:rPr>
        <w:t xml:space="preserve"> </w:t>
      </w:r>
      <w:r w:rsidR="00CD03D0" w:rsidRPr="00B434D6">
        <w:t xml:space="preserve">(as </w:t>
      </w:r>
      <w:r w:rsidR="008E7D51" w:rsidRPr="00B434D6">
        <w:t xml:space="preserve">a </w:t>
      </w:r>
      <w:r w:rsidR="008E7D51" w:rsidRPr="00B434D6">
        <w:rPr>
          <w:rFonts w:hint="cs"/>
          <w:rtl/>
        </w:rPr>
        <w:t>ממזרת וכו'</w:t>
      </w:r>
      <w:r w:rsidR="008E7D51" w:rsidRPr="00B434D6">
        <w:t>).</w:t>
      </w:r>
      <w:r w:rsidR="008637E7" w:rsidRPr="00B434D6">
        <w:rPr>
          <w:b/>
          <w:bCs/>
        </w:rPr>
        <w:t xml:space="preserve"> </w:t>
      </w:r>
    </w:p>
    <w:p w:rsidR="003063E7" w:rsidRPr="00B434D6" w:rsidRDefault="003063E7" w:rsidP="008637E7">
      <w:pPr>
        <w:pStyle w:val="NormalWeb"/>
        <w:spacing w:before="0" w:beforeAutospacing="0" w:after="0" w:afterAutospacing="0"/>
        <w:jc w:val="both"/>
        <w:rPr>
          <w:b/>
          <w:bCs/>
        </w:rPr>
      </w:pPr>
    </w:p>
    <w:p w:rsidR="003063E7" w:rsidRPr="00B434D6" w:rsidRDefault="003063E7" w:rsidP="008637E7">
      <w:pPr>
        <w:pStyle w:val="NormalWeb"/>
        <w:spacing w:before="0" w:beforeAutospacing="0" w:after="0" w:afterAutospacing="0"/>
        <w:jc w:val="both"/>
      </w:pPr>
      <w:r w:rsidRPr="00B434D6">
        <w:rPr>
          <w:rFonts w:hint="cs"/>
          <w:rtl/>
        </w:rPr>
        <w:t>תוספות</w:t>
      </w:r>
      <w:r w:rsidRPr="00B434D6">
        <w:t xml:space="preserve"> has yet another question:</w:t>
      </w:r>
    </w:p>
    <w:p w:rsidR="007C7D5D" w:rsidRDefault="009774A6" w:rsidP="00013042">
      <w:pPr>
        <w:pStyle w:val="NormalWeb"/>
        <w:bidi/>
        <w:spacing w:before="0" w:beforeAutospacing="0" w:after="0" w:afterAutospacing="0"/>
        <w:jc w:val="both"/>
        <w:rPr>
          <w:rFonts w:cs="Aharoni"/>
          <w:sz w:val="28"/>
          <w:szCs w:val="28"/>
        </w:rPr>
      </w:pPr>
      <w:r w:rsidRPr="00182921">
        <w:rPr>
          <w:rFonts w:cs="Aharoni" w:hint="cs"/>
          <w:sz w:val="28"/>
          <w:szCs w:val="28"/>
          <w:rtl/>
        </w:rPr>
        <w:t xml:space="preserve">אבל קשה דליתני מחזיר גרושתו משניסת ונבעלה שלא כדרכה </w:t>
      </w:r>
      <w:r w:rsidR="007C7D5D">
        <w:rPr>
          <w:rFonts w:cs="Aharoni"/>
          <w:sz w:val="28"/>
          <w:szCs w:val="28"/>
          <w:rtl/>
        </w:rPr>
        <w:t>–</w:t>
      </w:r>
    </w:p>
    <w:p w:rsidR="003063E7" w:rsidRPr="00B434D6" w:rsidRDefault="003063E7" w:rsidP="001029F6">
      <w:pPr>
        <w:pStyle w:val="NormalWeb"/>
        <w:spacing w:before="0" w:beforeAutospacing="0" w:after="0" w:afterAutospacing="0"/>
        <w:jc w:val="both"/>
      </w:pPr>
      <w:r w:rsidRPr="003063E7">
        <w:rPr>
          <w:rFonts w:cs="Aharoni"/>
          <w:b/>
          <w:bCs/>
          <w:sz w:val="28"/>
          <w:szCs w:val="28"/>
        </w:rPr>
        <w:t xml:space="preserve">However </w:t>
      </w:r>
      <w:r>
        <w:rPr>
          <w:rFonts w:cs="Aharoni"/>
          <w:b/>
          <w:bCs/>
          <w:sz w:val="28"/>
          <w:szCs w:val="28"/>
        </w:rPr>
        <w:t xml:space="preserve">there is </w:t>
      </w:r>
      <w:r>
        <w:rPr>
          <w:rFonts w:cs="Aharoni"/>
          <w:sz w:val="28"/>
          <w:szCs w:val="28"/>
        </w:rPr>
        <w:t>another difficulty</w:t>
      </w:r>
      <w:r w:rsidR="004732E3">
        <w:rPr>
          <w:rFonts w:cs="Aharoni"/>
          <w:sz w:val="28"/>
          <w:szCs w:val="28"/>
        </w:rPr>
        <w:t>;</w:t>
      </w:r>
      <w:r>
        <w:rPr>
          <w:rFonts w:cs="Aharoni"/>
          <w:sz w:val="28"/>
          <w:szCs w:val="28"/>
        </w:rPr>
        <w:t xml:space="preserve"> </w:t>
      </w:r>
      <w:r>
        <w:rPr>
          <w:rFonts w:cs="Aharoni"/>
          <w:b/>
          <w:bCs/>
          <w:sz w:val="28"/>
          <w:szCs w:val="28"/>
        </w:rPr>
        <w:t>the</w:t>
      </w:r>
      <w:r w:rsidR="004732E3">
        <w:rPr>
          <w:rFonts w:cs="Aharoni"/>
          <w:b/>
          <w:bCs/>
          <w:sz w:val="28"/>
          <w:szCs w:val="28"/>
        </w:rPr>
        <w:t xml:space="preserve"> </w:t>
      </w:r>
      <w:r w:rsidR="004732E3">
        <w:rPr>
          <w:rFonts w:hint="cs"/>
          <w:sz w:val="28"/>
          <w:szCs w:val="28"/>
          <w:rtl/>
        </w:rPr>
        <w:t>משנה</w:t>
      </w:r>
      <w:r w:rsidR="004732E3">
        <w:rPr>
          <w:sz w:val="28"/>
          <w:szCs w:val="28"/>
        </w:rPr>
        <w:t xml:space="preserve"> </w:t>
      </w:r>
      <w:r w:rsidR="004732E3">
        <w:rPr>
          <w:b/>
          <w:bCs/>
          <w:sz w:val="28"/>
          <w:szCs w:val="28"/>
        </w:rPr>
        <w:t xml:space="preserve">should have taught </w:t>
      </w:r>
      <w:r w:rsidR="004732E3">
        <w:rPr>
          <w:sz w:val="28"/>
          <w:szCs w:val="28"/>
        </w:rPr>
        <w:t xml:space="preserve">the case of ‘one who </w:t>
      </w:r>
      <w:r w:rsidR="004732E3">
        <w:rPr>
          <w:b/>
          <w:bCs/>
          <w:sz w:val="28"/>
          <w:szCs w:val="28"/>
        </w:rPr>
        <w:t>takes back his divorcee after she remarried</w:t>
      </w:r>
      <w:r w:rsidR="004732E3">
        <w:rPr>
          <w:sz w:val="28"/>
          <w:szCs w:val="28"/>
        </w:rPr>
        <w:t xml:space="preserve"> </w:t>
      </w:r>
      <w:r w:rsidR="001029F6" w:rsidRPr="00B80141">
        <w:rPr>
          <w:b/>
          <w:bCs/>
          <w:sz w:val="28"/>
          <w:szCs w:val="28"/>
        </w:rPr>
        <w:t xml:space="preserve">and she was </w:t>
      </w:r>
      <w:r w:rsidR="001029F6" w:rsidRPr="00B80141">
        <w:rPr>
          <w:rFonts w:hint="cs"/>
          <w:b/>
          <w:bCs/>
          <w:sz w:val="28"/>
          <w:szCs w:val="28"/>
          <w:rtl/>
        </w:rPr>
        <w:t>נבעל</w:t>
      </w:r>
      <w:r w:rsidR="004E263E">
        <w:rPr>
          <w:rFonts w:hint="cs"/>
          <w:b/>
          <w:bCs/>
          <w:sz w:val="28"/>
          <w:szCs w:val="28"/>
          <w:rtl/>
        </w:rPr>
        <w:t>ה</w:t>
      </w:r>
      <w:r w:rsidR="001029F6">
        <w:rPr>
          <w:sz w:val="28"/>
          <w:szCs w:val="28"/>
        </w:rPr>
        <w:t xml:space="preserve"> from the second husband in a </w:t>
      </w:r>
      <w:r w:rsidR="001029F6" w:rsidRPr="004E263E">
        <w:rPr>
          <w:rFonts w:hint="cs"/>
          <w:b/>
          <w:bCs/>
          <w:sz w:val="28"/>
          <w:szCs w:val="28"/>
          <w:rtl/>
        </w:rPr>
        <w:t>שלא כדרכה</w:t>
      </w:r>
      <w:r w:rsidR="001029F6">
        <w:rPr>
          <w:sz w:val="28"/>
          <w:szCs w:val="28"/>
        </w:rPr>
        <w:t xml:space="preserve"> </w:t>
      </w:r>
      <w:r w:rsidR="001029F6" w:rsidRPr="00B434D6">
        <w:t xml:space="preserve">manner (so she retains her </w:t>
      </w:r>
      <w:r w:rsidR="001029F6" w:rsidRPr="00B434D6">
        <w:rPr>
          <w:rFonts w:hint="cs"/>
          <w:rtl/>
        </w:rPr>
        <w:t>בתולה</w:t>
      </w:r>
      <w:r w:rsidR="001029F6" w:rsidRPr="00B434D6">
        <w:t xml:space="preserve"> status)</w:t>
      </w:r>
      <w:r w:rsidR="00E91A8C" w:rsidRPr="00B434D6">
        <w:rPr>
          <w:rStyle w:val="FootnoteReference"/>
        </w:rPr>
        <w:footnoteReference w:id="20"/>
      </w:r>
      <w:r w:rsidR="001029F6" w:rsidRPr="00B434D6">
        <w:t xml:space="preserve">. If the original husband is now </w:t>
      </w:r>
      <w:r w:rsidR="001029F6" w:rsidRPr="00B434D6">
        <w:rPr>
          <w:rFonts w:hint="cs"/>
          <w:rtl/>
        </w:rPr>
        <w:t>מאנס</w:t>
      </w:r>
      <w:r w:rsidR="001029F6" w:rsidRPr="00B434D6">
        <w:t xml:space="preserve"> his former wife he must pay her the </w:t>
      </w:r>
      <w:r w:rsidR="001029F6" w:rsidRPr="00B434D6">
        <w:rPr>
          <w:rFonts w:hint="cs"/>
          <w:rtl/>
        </w:rPr>
        <w:t>קנס</w:t>
      </w:r>
      <w:r w:rsidR="001029F6" w:rsidRPr="00B434D6">
        <w:t xml:space="preserve"> even though she is </w:t>
      </w:r>
      <w:r w:rsidR="001029F6" w:rsidRPr="00B434D6">
        <w:rPr>
          <w:rFonts w:hint="cs"/>
          <w:rtl/>
        </w:rPr>
        <w:t>אסורה</w:t>
      </w:r>
      <w:r w:rsidR="001029F6" w:rsidRPr="00B434D6">
        <w:t xml:space="preserve"> to him on account of </w:t>
      </w:r>
      <w:r w:rsidR="001029F6" w:rsidRPr="00B434D6">
        <w:rPr>
          <w:rFonts w:hint="cs"/>
          <w:rtl/>
        </w:rPr>
        <w:t>מחזיר גרושתו משנשאת</w:t>
      </w:r>
      <w:r w:rsidR="001029F6" w:rsidRPr="00B434D6">
        <w:t xml:space="preserve"> (which is an </w:t>
      </w:r>
      <w:r w:rsidR="001029F6" w:rsidRPr="00B434D6">
        <w:rPr>
          <w:rFonts w:hint="cs"/>
          <w:rtl/>
        </w:rPr>
        <w:t>איסור לאו</w:t>
      </w:r>
      <w:r w:rsidR="001029F6" w:rsidRPr="00B434D6">
        <w:t xml:space="preserve">). </w:t>
      </w:r>
    </w:p>
    <w:p w:rsidR="002962F5" w:rsidRPr="00B434D6" w:rsidRDefault="002962F5" w:rsidP="002962F5">
      <w:pPr>
        <w:pStyle w:val="NormalWeb"/>
        <w:spacing w:before="0" w:beforeAutospacing="0" w:after="0" w:afterAutospacing="0"/>
        <w:jc w:val="both"/>
        <w:rPr>
          <w:rFonts w:hint="cs"/>
          <w:rtl/>
        </w:rPr>
      </w:pPr>
      <w:r w:rsidRPr="00B434D6">
        <w:rPr>
          <w:rFonts w:cs="Aharoni" w:hint="cs"/>
          <w:rtl/>
        </w:rPr>
        <w:t xml:space="preserve"> </w:t>
      </w:r>
    </w:p>
    <w:p w:rsidR="002962F5" w:rsidRPr="00B434D6" w:rsidRDefault="002962F5" w:rsidP="002962F5">
      <w:pPr>
        <w:pStyle w:val="NormalWeb"/>
        <w:spacing w:before="0" w:beforeAutospacing="0" w:after="0" w:afterAutospacing="0"/>
        <w:jc w:val="both"/>
      </w:pPr>
      <w:r w:rsidRPr="00B434D6">
        <w:rPr>
          <w:rFonts w:hint="cs"/>
          <w:rtl/>
        </w:rPr>
        <w:t>תוספות</w:t>
      </w:r>
      <w:r w:rsidRPr="00B434D6">
        <w:t xml:space="preserve"> anticipates a possible answer to this question:</w:t>
      </w:r>
    </w:p>
    <w:p w:rsidR="007C7D5D" w:rsidRDefault="009774A6" w:rsidP="002962F5">
      <w:pPr>
        <w:pStyle w:val="NormalWeb"/>
        <w:bidi/>
        <w:spacing w:before="0" w:beforeAutospacing="0" w:after="0" w:afterAutospacing="0"/>
        <w:jc w:val="both"/>
        <w:rPr>
          <w:rFonts w:cs="Aharoni" w:hint="cs"/>
          <w:sz w:val="28"/>
          <w:szCs w:val="28"/>
          <w:rtl/>
        </w:rPr>
      </w:pPr>
      <w:r w:rsidRPr="00182921">
        <w:rPr>
          <w:rFonts w:cs="Aharoni" w:hint="cs"/>
          <w:sz w:val="28"/>
          <w:szCs w:val="28"/>
          <w:rtl/>
        </w:rPr>
        <w:t>וא</w:t>
      </w:r>
      <w:r w:rsidR="007C7D5D">
        <w:rPr>
          <w:rFonts w:cs="Aharoni" w:hint="cs"/>
          <w:sz w:val="28"/>
          <w:szCs w:val="28"/>
          <w:rtl/>
        </w:rPr>
        <w:t xml:space="preserve">ף </w:t>
      </w:r>
      <w:r w:rsidRPr="00182921">
        <w:rPr>
          <w:rFonts w:cs="Aharoni" w:hint="cs"/>
          <w:sz w:val="28"/>
          <w:szCs w:val="28"/>
          <w:rtl/>
        </w:rPr>
        <w:t>ע</w:t>
      </w:r>
      <w:r w:rsidR="007C7D5D">
        <w:rPr>
          <w:rFonts w:cs="Aharoni" w:hint="cs"/>
          <w:sz w:val="28"/>
          <w:szCs w:val="28"/>
          <w:rtl/>
        </w:rPr>
        <w:t xml:space="preserve">ל </w:t>
      </w:r>
      <w:r w:rsidRPr="00182921">
        <w:rPr>
          <w:rFonts w:cs="Aharoni" w:hint="cs"/>
          <w:sz w:val="28"/>
          <w:szCs w:val="28"/>
          <w:rtl/>
        </w:rPr>
        <w:t>ג</w:t>
      </w:r>
      <w:r w:rsidR="007C7D5D">
        <w:rPr>
          <w:rFonts w:cs="Aharoni" w:hint="cs"/>
          <w:sz w:val="28"/>
          <w:szCs w:val="28"/>
          <w:rtl/>
        </w:rPr>
        <w:t>ב</w:t>
      </w:r>
      <w:r w:rsidRPr="00182921">
        <w:rPr>
          <w:rFonts w:cs="Aharoni" w:hint="cs"/>
          <w:sz w:val="28"/>
          <w:szCs w:val="28"/>
          <w:rtl/>
        </w:rPr>
        <w:t xml:space="preserve"> דאמרי</w:t>
      </w:r>
      <w:r w:rsidR="007C7D5D">
        <w:rPr>
          <w:rFonts w:cs="Aharoni" w:hint="cs"/>
          <w:sz w:val="28"/>
          <w:szCs w:val="28"/>
          <w:rtl/>
        </w:rPr>
        <w:t>נן בפרק</w:t>
      </w:r>
      <w:r w:rsidRPr="00182921">
        <w:rPr>
          <w:rFonts w:cs="Aharoni" w:hint="cs"/>
          <w:sz w:val="28"/>
          <w:szCs w:val="28"/>
          <w:rtl/>
        </w:rPr>
        <w:t xml:space="preserve"> עשרה יוחסין </w:t>
      </w:r>
      <w:r w:rsidRPr="007C7D5D">
        <w:rPr>
          <w:rFonts w:cs="Aharoni" w:hint="cs"/>
          <w:sz w:val="20"/>
          <w:szCs w:val="20"/>
          <w:rtl/>
        </w:rPr>
        <w:t>(קדושין עח.)</w:t>
      </w:r>
      <w:r w:rsidRPr="00182921">
        <w:rPr>
          <w:rFonts w:cs="Aharoni" w:hint="cs"/>
          <w:sz w:val="28"/>
          <w:szCs w:val="28"/>
          <w:rtl/>
        </w:rPr>
        <w:t xml:space="preserve"> </w:t>
      </w:r>
      <w:r w:rsidR="001029F6">
        <w:rPr>
          <w:rFonts w:cs="Aharoni"/>
          <w:sz w:val="28"/>
          <w:szCs w:val="28"/>
          <w:rtl/>
        </w:rPr>
        <w:t>–</w:t>
      </w:r>
    </w:p>
    <w:p w:rsidR="002962F5" w:rsidRPr="002962F5" w:rsidRDefault="001029F6" w:rsidP="002962F5">
      <w:pPr>
        <w:pStyle w:val="NormalWeb"/>
        <w:spacing w:before="0" w:beforeAutospacing="0" w:after="0" w:afterAutospacing="0"/>
        <w:jc w:val="both"/>
        <w:rPr>
          <w:rFonts w:hint="cs"/>
          <w:sz w:val="28"/>
          <w:szCs w:val="28"/>
        </w:rPr>
      </w:pPr>
      <w:r>
        <w:rPr>
          <w:b/>
          <w:bCs/>
          <w:sz w:val="28"/>
          <w:szCs w:val="28"/>
        </w:rPr>
        <w:t xml:space="preserve">And even though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states in </w:t>
      </w:r>
      <w:r>
        <w:rPr>
          <w:rFonts w:hint="cs"/>
          <w:b/>
          <w:bCs/>
          <w:sz w:val="28"/>
          <w:szCs w:val="28"/>
          <w:rtl/>
        </w:rPr>
        <w:t>פרק עשרה יוחסין</w:t>
      </w:r>
      <w:r>
        <w:rPr>
          <w:sz w:val="28"/>
          <w:szCs w:val="28"/>
        </w:rPr>
        <w:t>, that -</w:t>
      </w:r>
    </w:p>
    <w:p w:rsidR="002962F5" w:rsidRDefault="009774A6" w:rsidP="002962F5">
      <w:pPr>
        <w:pStyle w:val="NormalWeb"/>
        <w:bidi/>
        <w:spacing w:before="0" w:beforeAutospacing="0" w:after="0" w:afterAutospacing="0"/>
        <w:jc w:val="both"/>
        <w:rPr>
          <w:rFonts w:cs="Aharoni"/>
          <w:sz w:val="28"/>
          <w:szCs w:val="28"/>
        </w:rPr>
      </w:pPr>
      <w:r w:rsidRPr="00182921">
        <w:rPr>
          <w:rFonts w:cs="Aharoni" w:hint="cs"/>
          <w:sz w:val="28"/>
          <w:szCs w:val="28"/>
          <w:rtl/>
        </w:rPr>
        <w:t xml:space="preserve">הכל מודים שאם בעל ולא קידש שאינו לוקה </w:t>
      </w:r>
      <w:r w:rsidR="007C7D5D">
        <w:rPr>
          <w:rFonts w:cs="Aharoni"/>
          <w:sz w:val="28"/>
          <w:szCs w:val="28"/>
          <w:rtl/>
        </w:rPr>
        <w:t>–</w:t>
      </w:r>
      <w:r w:rsidR="002962F5">
        <w:rPr>
          <w:rFonts w:cs="Aharoni"/>
          <w:sz w:val="28"/>
          <w:szCs w:val="28"/>
        </w:rPr>
        <w:t xml:space="preserve">  </w:t>
      </w:r>
    </w:p>
    <w:p w:rsidR="00CA55CA" w:rsidRPr="00B434D6" w:rsidRDefault="002962F5" w:rsidP="004E263E">
      <w:pPr>
        <w:pStyle w:val="NormalWeb"/>
        <w:spacing w:before="0" w:beforeAutospacing="0" w:after="0" w:afterAutospacing="0"/>
        <w:jc w:val="both"/>
      </w:pPr>
      <w:r>
        <w:rPr>
          <w:rFonts w:cs="Aharoni"/>
          <w:b/>
          <w:bCs/>
          <w:sz w:val="28"/>
          <w:szCs w:val="28"/>
        </w:rPr>
        <w:t xml:space="preserve">That everyone agrees </w:t>
      </w:r>
      <w:r w:rsidRPr="002962F5">
        <w:rPr>
          <w:sz w:val="28"/>
          <w:szCs w:val="28"/>
        </w:rPr>
        <w:t xml:space="preserve">concerning the prohibition of a </w:t>
      </w:r>
      <w:r w:rsidRPr="002962F5">
        <w:rPr>
          <w:rFonts w:hint="cs"/>
          <w:sz w:val="28"/>
          <w:szCs w:val="28"/>
          <w:rtl/>
        </w:rPr>
        <w:t>מחזיר גרושתו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 xml:space="preserve">that if </w:t>
      </w:r>
      <w:r>
        <w:rPr>
          <w:sz w:val="28"/>
          <w:szCs w:val="28"/>
        </w:rPr>
        <w:t>the original husband</w:t>
      </w:r>
      <w:r w:rsidR="004E263E" w:rsidRPr="004E263E">
        <w:rPr>
          <w:sz w:val="28"/>
          <w:szCs w:val="28"/>
        </w:rPr>
        <w:t xml:space="preserve"> </w:t>
      </w:r>
      <w:r w:rsidR="004E263E">
        <w:rPr>
          <w:sz w:val="28"/>
          <w:szCs w:val="28"/>
        </w:rPr>
        <w:t>was</w:t>
      </w:r>
      <w:r>
        <w:rPr>
          <w:sz w:val="28"/>
          <w:szCs w:val="28"/>
        </w:rPr>
        <w:t xml:space="preserve"> only </w:t>
      </w:r>
      <w:r>
        <w:rPr>
          <w:rFonts w:hint="cs"/>
          <w:b/>
          <w:bCs/>
          <w:sz w:val="28"/>
          <w:szCs w:val="28"/>
          <w:rtl/>
        </w:rPr>
        <w:t>בועל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his divorcee,</w:t>
      </w:r>
      <w:r>
        <w:rPr>
          <w:b/>
          <w:bCs/>
          <w:sz w:val="28"/>
          <w:szCs w:val="28"/>
        </w:rPr>
        <w:t xml:space="preserve"> but was not </w:t>
      </w:r>
      <w:r>
        <w:rPr>
          <w:rFonts w:hint="cs"/>
          <w:b/>
          <w:bCs/>
          <w:sz w:val="28"/>
          <w:szCs w:val="28"/>
          <w:rtl/>
        </w:rPr>
        <w:t>מקדש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her, that </w:t>
      </w:r>
      <w:r>
        <w:rPr>
          <w:b/>
          <w:bCs/>
          <w:sz w:val="28"/>
          <w:szCs w:val="28"/>
        </w:rPr>
        <w:t xml:space="preserve">there is no </w:t>
      </w:r>
      <w:r>
        <w:rPr>
          <w:rFonts w:hint="cs"/>
          <w:b/>
          <w:bCs/>
          <w:sz w:val="28"/>
          <w:szCs w:val="28"/>
          <w:rtl/>
        </w:rPr>
        <w:t>מלקות</w:t>
      </w:r>
      <w:r>
        <w:rPr>
          <w:b/>
          <w:bCs/>
          <w:sz w:val="28"/>
          <w:szCs w:val="28"/>
        </w:rPr>
        <w:t xml:space="preserve"> </w:t>
      </w:r>
      <w:r w:rsidR="001D3E38" w:rsidRPr="00B434D6">
        <w:t>for transgre</w:t>
      </w:r>
      <w:r w:rsidRPr="00B434D6">
        <w:t>s</w:t>
      </w:r>
      <w:r w:rsidR="001D3E38" w:rsidRPr="00B434D6">
        <w:t>s</w:t>
      </w:r>
      <w:r w:rsidRPr="00B434D6">
        <w:t>ing</w:t>
      </w:r>
      <w:r w:rsidR="001D3E38" w:rsidRPr="00B434D6">
        <w:t xml:space="preserve"> the </w:t>
      </w:r>
      <w:r w:rsidR="001D3E38" w:rsidRPr="00B434D6">
        <w:rPr>
          <w:rFonts w:hint="cs"/>
          <w:rtl/>
        </w:rPr>
        <w:t>איסור</w:t>
      </w:r>
      <w:r w:rsidR="001D3E38" w:rsidRPr="00B434D6">
        <w:t xml:space="preserve"> of </w:t>
      </w:r>
      <w:r w:rsidR="001D3E38" w:rsidRPr="00B434D6">
        <w:rPr>
          <w:rFonts w:hint="cs"/>
          <w:rtl/>
        </w:rPr>
        <w:t>לא יוכל בעל</w:t>
      </w:r>
      <w:r w:rsidR="00DB6568" w:rsidRPr="00B434D6">
        <w:rPr>
          <w:rFonts w:hint="cs"/>
          <w:rtl/>
        </w:rPr>
        <w:t>ה</w:t>
      </w:r>
      <w:r w:rsidR="001D3E38" w:rsidRPr="00B434D6">
        <w:rPr>
          <w:rFonts w:hint="cs"/>
          <w:rtl/>
        </w:rPr>
        <w:t xml:space="preserve"> הראשון וגו'</w:t>
      </w:r>
      <w:r w:rsidR="001D3E38" w:rsidRPr="00B434D6">
        <w:t xml:space="preserve">. </w:t>
      </w:r>
      <w:r w:rsidR="00CA55CA" w:rsidRPr="00B434D6">
        <w:t xml:space="preserve">Therefore the </w:t>
      </w:r>
      <w:r w:rsidR="00CA55CA" w:rsidRPr="00B434D6">
        <w:rPr>
          <w:rFonts w:hint="cs"/>
          <w:rtl/>
        </w:rPr>
        <w:t>משנה</w:t>
      </w:r>
      <w:r w:rsidR="00CA55CA" w:rsidRPr="00B434D6">
        <w:t xml:space="preserve"> does not mention it, since there is no </w:t>
      </w:r>
      <w:r w:rsidR="00CA55CA" w:rsidRPr="00B434D6">
        <w:rPr>
          <w:rFonts w:hint="cs"/>
          <w:rtl/>
        </w:rPr>
        <w:t>חיוב מלקות</w:t>
      </w:r>
      <w:r w:rsidR="00CA55CA" w:rsidRPr="00B434D6">
        <w:t>.</w:t>
      </w:r>
    </w:p>
    <w:p w:rsidR="00CA55CA" w:rsidRPr="00B434D6" w:rsidRDefault="00CA55CA" w:rsidP="002962F5">
      <w:pPr>
        <w:pStyle w:val="NormalWeb"/>
        <w:spacing w:before="0" w:beforeAutospacing="0" w:after="0" w:afterAutospacing="0"/>
        <w:jc w:val="both"/>
      </w:pPr>
    </w:p>
    <w:p w:rsidR="002962F5" w:rsidRPr="00B434D6" w:rsidRDefault="00CA55CA" w:rsidP="002962F5">
      <w:pPr>
        <w:pStyle w:val="NormalWeb"/>
        <w:spacing w:before="0" w:beforeAutospacing="0" w:after="0" w:afterAutospacing="0"/>
        <w:jc w:val="both"/>
        <w:rPr>
          <w:rFonts w:cs="Aharoni"/>
          <w:b/>
          <w:bCs/>
        </w:rPr>
      </w:pPr>
      <w:r w:rsidRPr="00B434D6">
        <w:rPr>
          <w:rFonts w:hint="cs"/>
          <w:rtl/>
        </w:rPr>
        <w:t>תוספות</w:t>
      </w:r>
      <w:r w:rsidRPr="00B434D6">
        <w:t xml:space="preserve"> negates this attempted answer:</w:t>
      </w:r>
      <w:r w:rsidR="002962F5" w:rsidRPr="00B434D6">
        <w:t xml:space="preserve">  </w:t>
      </w:r>
      <w:r w:rsidR="002962F5" w:rsidRPr="00B434D6">
        <w:rPr>
          <w:rFonts w:cs="Aharoni"/>
          <w:b/>
          <w:bCs/>
          <w:sz w:val="28"/>
          <w:szCs w:val="28"/>
        </w:rPr>
        <w:t xml:space="preserve"> </w:t>
      </w:r>
    </w:p>
    <w:p w:rsidR="007C7D5D" w:rsidRDefault="009774A6" w:rsidP="002962F5">
      <w:pPr>
        <w:pStyle w:val="NormalWeb"/>
        <w:bidi/>
        <w:spacing w:before="0" w:beforeAutospacing="0" w:after="0" w:afterAutospacing="0"/>
        <w:jc w:val="both"/>
        <w:rPr>
          <w:rFonts w:cs="Aharoni" w:hint="cs"/>
          <w:sz w:val="28"/>
          <w:szCs w:val="28"/>
          <w:rtl/>
        </w:rPr>
      </w:pPr>
      <w:r w:rsidRPr="00182921">
        <w:rPr>
          <w:rFonts w:cs="Aharoni" w:hint="cs"/>
          <w:sz w:val="28"/>
          <w:szCs w:val="28"/>
          <w:rtl/>
        </w:rPr>
        <w:t>מ</w:t>
      </w:r>
      <w:r w:rsidR="007C7D5D">
        <w:rPr>
          <w:rFonts w:cs="Aharoni" w:hint="cs"/>
          <w:sz w:val="28"/>
          <w:szCs w:val="28"/>
          <w:rtl/>
        </w:rPr>
        <w:t xml:space="preserve">כל </w:t>
      </w:r>
      <w:r w:rsidRPr="00182921">
        <w:rPr>
          <w:rFonts w:cs="Aharoni" w:hint="cs"/>
          <w:sz w:val="28"/>
          <w:szCs w:val="28"/>
          <w:rtl/>
        </w:rPr>
        <w:t>מ</w:t>
      </w:r>
      <w:r w:rsidR="007C7D5D">
        <w:rPr>
          <w:rFonts w:cs="Aharoni" w:hint="cs"/>
          <w:sz w:val="28"/>
          <w:szCs w:val="28"/>
          <w:rtl/>
        </w:rPr>
        <w:t>קום</w:t>
      </w:r>
      <w:r w:rsidRPr="00182921">
        <w:rPr>
          <w:rFonts w:cs="Aharoni" w:hint="cs"/>
          <w:sz w:val="28"/>
          <w:szCs w:val="28"/>
          <w:rtl/>
        </w:rPr>
        <w:t xml:space="preserve"> לר</w:t>
      </w:r>
      <w:r w:rsidR="007C7D5D">
        <w:rPr>
          <w:rFonts w:cs="Aharoni" w:hint="cs"/>
          <w:sz w:val="28"/>
          <w:szCs w:val="28"/>
          <w:rtl/>
        </w:rPr>
        <w:t xml:space="preserve">בי </w:t>
      </w:r>
      <w:r w:rsidRPr="00182921">
        <w:rPr>
          <w:rFonts w:cs="Aharoni" w:hint="cs"/>
          <w:sz w:val="28"/>
          <w:szCs w:val="28"/>
          <w:rtl/>
        </w:rPr>
        <w:t>ע</w:t>
      </w:r>
      <w:r w:rsidR="007C7D5D">
        <w:rPr>
          <w:rFonts w:cs="Aharoni" w:hint="cs"/>
          <w:sz w:val="28"/>
          <w:szCs w:val="28"/>
          <w:rtl/>
        </w:rPr>
        <w:t>קיבא</w:t>
      </w:r>
      <w:r w:rsidRPr="00182921">
        <w:rPr>
          <w:rFonts w:cs="Aharoni" w:hint="cs"/>
          <w:sz w:val="28"/>
          <w:szCs w:val="28"/>
          <w:rtl/>
        </w:rPr>
        <w:t xml:space="preserve"> דאמר אין קדושין תופסין במחזיר גרושתו ליתני </w:t>
      </w:r>
      <w:r w:rsidR="007C7D5D">
        <w:rPr>
          <w:rFonts w:cs="Aharoni"/>
          <w:sz w:val="28"/>
          <w:szCs w:val="28"/>
          <w:rtl/>
        </w:rPr>
        <w:t>–</w:t>
      </w:r>
    </w:p>
    <w:p w:rsidR="00CA55CA" w:rsidRPr="00B434D6" w:rsidRDefault="00CA55CA" w:rsidP="00CA55CA">
      <w:pPr>
        <w:pStyle w:val="NormalWeb"/>
        <w:spacing w:before="0" w:beforeAutospacing="0" w:after="0" w:afterAutospacing="0"/>
        <w:jc w:val="both"/>
      </w:pPr>
      <w:r>
        <w:rPr>
          <w:b/>
          <w:bCs/>
          <w:sz w:val="28"/>
          <w:szCs w:val="28"/>
        </w:rPr>
        <w:t xml:space="preserve">Nevertheless according to </w:t>
      </w:r>
      <w:r>
        <w:rPr>
          <w:rFonts w:hint="cs"/>
          <w:b/>
          <w:bCs/>
          <w:sz w:val="28"/>
          <w:szCs w:val="28"/>
          <w:rtl/>
        </w:rPr>
        <w:t>ר"ע</w:t>
      </w:r>
      <w:r>
        <w:rPr>
          <w:b/>
          <w:bCs/>
          <w:sz w:val="28"/>
          <w:szCs w:val="28"/>
        </w:rPr>
        <w:t xml:space="preserve"> who maintains that </w:t>
      </w:r>
      <w:r>
        <w:rPr>
          <w:rFonts w:hint="cs"/>
          <w:b/>
          <w:bCs/>
          <w:sz w:val="28"/>
          <w:szCs w:val="28"/>
          <w:rtl/>
        </w:rPr>
        <w:t>קדושין</w:t>
      </w:r>
      <w:r>
        <w:rPr>
          <w:b/>
          <w:bCs/>
          <w:sz w:val="28"/>
          <w:szCs w:val="28"/>
        </w:rPr>
        <w:t xml:space="preserve"> are not effective by a </w:t>
      </w:r>
      <w:r>
        <w:rPr>
          <w:rFonts w:hint="cs"/>
          <w:b/>
          <w:bCs/>
          <w:sz w:val="28"/>
          <w:szCs w:val="28"/>
          <w:rtl/>
        </w:rPr>
        <w:t>מחזיר גרושתו</w:t>
      </w:r>
      <w:r>
        <w:rPr>
          <w:b/>
          <w:bCs/>
          <w:sz w:val="28"/>
          <w:szCs w:val="28"/>
        </w:rPr>
        <w:t xml:space="preserve">, the </w:t>
      </w:r>
      <w:r>
        <w:rPr>
          <w:rFonts w:hint="cs"/>
          <w:b/>
          <w:bCs/>
          <w:sz w:val="28"/>
          <w:szCs w:val="28"/>
          <w:rtl/>
        </w:rPr>
        <w:t>משנה</w:t>
      </w:r>
      <w:r>
        <w:rPr>
          <w:b/>
          <w:bCs/>
          <w:sz w:val="28"/>
          <w:szCs w:val="28"/>
        </w:rPr>
        <w:t xml:space="preserve"> should teach us </w:t>
      </w:r>
      <w:r w:rsidRPr="00B434D6">
        <w:t xml:space="preserve">that there is </w:t>
      </w:r>
      <w:r w:rsidRPr="00B434D6">
        <w:rPr>
          <w:rFonts w:hint="cs"/>
          <w:rtl/>
        </w:rPr>
        <w:t>קנס</w:t>
      </w:r>
      <w:r w:rsidRPr="00B434D6">
        <w:t xml:space="preserve"> by </w:t>
      </w:r>
      <w:r w:rsidRPr="00B434D6">
        <w:rPr>
          <w:rFonts w:hint="cs"/>
          <w:rtl/>
        </w:rPr>
        <w:t>מחזיר גרושתו</w:t>
      </w:r>
      <w:r w:rsidRPr="00B434D6">
        <w:t xml:space="preserve">. It is obvious that according to </w:t>
      </w:r>
      <w:r w:rsidRPr="00B434D6">
        <w:rPr>
          <w:rFonts w:hint="cs"/>
          <w:rtl/>
        </w:rPr>
        <w:t>ר"ע</w:t>
      </w:r>
      <w:r w:rsidRPr="00B434D6">
        <w:t xml:space="preserve"> who maintains </w:t>
      </w:r>
      <w:r w:rsidRPr="00B434D6">
        <w:rPr>
          <w:rFonts w:hint="cs"/>
          <w:rtl/>
        </w:rPr>
        <w:t>אין קדושין תופסין בחייבי לאוין</w:t>
      </w:r>
      <w:r w:rsidRPr="00B434D6">
        <w:t xml:space="preserve"> that by all </w:t>
      </w:r>
      <w:r w:rsidRPr="00B434D6">
        <w:rPr>
          <w:rFonts w:hint="cs"/>
          <w:rtl/>
        </w:rPr>
        <w:t xml:space="preserve">חייב </w:t>
      </w:r>
      <w:r w:rsidR="00DB6568" w:rsidRPr="00B434D6">
        <w:rPr>
          <w:rFonts w:hint="cs"/>
          <w:rtl/>
        </w:rPr>
        <w:t>לאוין</w:t>
      </w:r>
      <w:r w:rsidR="00DB6568" w:rsidRPr="00B434D6">
        <w:t xml:space="preserve"> (</w:t>
      </w:r>
      <w:r w:rsidRPr="00B434D6">
        <w:t xml:space="preserve">including </w:t>
      </w:r>
      <w:r w:rsidRPr="00B434D6">
        <w:rPr>
          <w:rFonts w:hint="cs"/>
          <w:rtl/>
        </w:rPr>
        <w:t>מחזיר גרושתו</w:t>
      </w:r>
      <w:r w:rsidRPr="00B434D6">
        <w:t xml:space="preserve">) he is </w:t>
      </w:r>
      <w:r w:rsidRPr="00B434D6">
        <w:rPr>
          <w:rFonts w:hint="cs"/>
          <w:rtl/>
        </w:rPr>
        <w:t>לוקה</w:t>
      </w:r>
      <w:r w:rsidRPr="00B434D6">
        <w:t xml:space="preserve"> for the </w:t>
      </w:r>
      <w:r w:rsidRPr="00B434D6">
        <w:rPr>
          <w:rFonts w:hint="cs"/>
          <w:rtl/>
        </w:rPr>
        <w:t>ביאה</w:t>
      </w:r>
      <w:r w:rsidRPr="00B434D6">
        <w:t xml:space="preserve"> alone without </w:t>
      </w:r>
      <w:r w:rsidRPr="00B434D6">
        <w:rPr>
          <w:rFonts w:hint="cs"/>
          <w:rtl/>
        </w:rPr>
        <w:t>קדושין</w:t>
      </w:r>
      <w:r w:rsidRPr="00B434D6">
        <w:t xml:space="preserve">, since the </w:t>
      </w:r>
      <w:r w:rsidRPr="00B434D6">
        <w:rPr>
          <w:rFonts w:hint="cs"/>
          <w:rtl/>
        </w:rPr>
        <w:t>קדושין</w:t>
      </w:r>
      <w:r w:rsidRPr="00B434D6">
        <w:t xml:space="preserve"> is meaningless for it is not effective.</w:t>
      </w:r>
      <w:r w:rsidR="00B05BE2" w:rsidRPr="00B434D6">
        <w:t xml:space="preserve"> The question remains why the </w:t>
      </w:r>
      <w:r w:rsidR="00B05BE2" w:rsidRPr="00B434D6">
        <w:rPr>
          <w:rFonts w:hint="cs"/>
          <w:rtl/>
        </w:rPr>
        <w:t>משנה</w:t>
      </w:r>
      <w:r w:rsidR="00B05BE2" w:rsidRPr="00B434D6">
        <w:t xml:space="preserve"> does not mention </w:t>
      </w:r>
      <w:r w:rsidR="00B05BE2" w:rsidRPr="00B434D6">
        <w:rPr>
          <w:rFonts w:hint="cs"/>
          <w:rtl/>
        </w:rPr>
        <w:t xml:space="preserve">הבא על גרושתו </w:t>
      </w:r>
      <w:r w:rsidR="00DB6568" w:rsidRPr="00B434D6">
        <w:rPr>
          <w:rFonts w:hint="cs"/>
          <w:rtl/>
        </w:rPr>
        <w:t>מ</w:t>
      </w:r>
      <w:r w:rsidR="00B05BE2" w:rsidRPr="00B434D6">
        <w:rPr>
          <w:rFonts w:hint="cs"/>
          <w:rtl/>
        </w:rPr>
        <w:t>שנישאת</w:t>
      </w:r>
      <w:r w:rsidR="00B05BE2" w:rsidRPr="00B434D6">
        <w:t>?!</w:t>
      </w:r>
    </w:p>
    <w:p w:rsidR="00B05BE2" w:rsidRPr="00B434D6" w:rsidRDefault="00B05BE2" w:rsidP="00CA55CA">
      <w:pPr>
        <w:pStyle w:val="NormalWeb"/>
        <w:spacing w:before="0" w:beforeAutospacing="0" w:after="0" w:afterAutospacing="0"/>
        <w:jc w:val="both"/>
      </w:pPr>
    </w:p>
    <w:p w:rsidR="00B05BE2" w:rsidRPr="00B434D6" w:rsidRDefault="00B05BE2" w:rsidP="00CA55CA">
      <w:pPr>
        <w:pStyle w:val="NormalWeb"/>
        <w:spacing w:before="0" w:beforeAutospacing="0" w:after="0" w:afterAutospacing="0"/>
        <w:jc w:val="both"/>
      </w:pPr>
      <w:r w:rsidRPr="00B434D6">
        <w:rPr>
          <w:rFonts w:hint="cs"/>
          <w:rtl/>
        </w:rPr>
        <w:t>תוספות</w:t>
      </w:r>
      <w:r w:rsidRPr="00B434D6">
        <w:t xml:space="preserve"> has one last question:</w:t>
      </w:r>
    </w:p>
    <w:p w:rsidR="007C7D5D" w:rsidRDefault="009774A6" w:rsidP="00CA55CA">
      <w:pPr>
        <w:pStyle w:val="NormalWeb"/>
        <w:bidi/>
        <w:spacing w:before="0" w:beforeAutospacing="0" w:after="0" w:afterAutospacing="0"/>
        <w:jc w:val="both"/>
      </w:pPr>
      <w:r w:rsidRPr="00182921">
        <w:rPr>
          <w:rFonts w:cs="Aharoni" w:hint="cs"/>
          <w:sz w:val="28"/>
          <w:szCs w:val="28"/>
          <w:rtl/>
        </w:rPr>
        <w:t xml:space="preserve">ועוד הוה מצי למיתני יבמה לשוק </w:t>
      </w:r>
      <w:r w:rsidRPr="007C7D5D">
        <w:rPr>
          <w:rFonts w:cs="Aharoni" w:hint="cs"/>
          <w:sz w:val="20"/>
          <w:szCs w:val="20"/>
          <w:rtl/>
        </w:rPr>
        <w:t>[ועבד הבא על הכותית הולד ממזר ויש לה קנס. ת"י]</w:t>
      </w:r>
      <w:r w:rsidRPr="00182921">
        <w:rPr>
          <w:rFonts w:cs="Aharoni" w:hint="cs"/>
          <w:sz w:val="28"/>
          <w:szCs w:val="28"/>
          <w:rtl/>
        </w:rPr>
        <w:t xml:space="preserve"> </w:t>
      </w:r>
      <w:r w:rsidR="007C7D5D">
        <w:rPr>
          <w:rFonts w:cs="Aharoni"/>
          <w:sz w:val="28"/>
          <w:szCs w:val="28"/>
          <w:rtl/>
        </w:rPr>
        <w:t>–</w:t>
      </w:r>
    </w:p>
    <w:p w:rsidR="00B05BE2" w:rsidRPr="00B434D6" w:rsidRDefault="00B05BE2" w:rsidP="00B05BE2">
      <w:pPr>
        <w:pStyle w:val="NormalWeb"/>
        <w:spacing w:before="0" w:beforeAutospacing="0" w:after="0" w:afterAutospacing="0"/>
        <w:jc w:val="both"/>
      </w:pPr>
      <w:r w:rsidRPr="00B05BE2">
        <w:rPr>
          <w:b/>
          <w:bCs/>
          <w:sz w:val="28"/>
          <w:szCs w:val="28"/>
        </w:rPr>
        <w:t xml:space="preserve">And furthermore </w:t>
      </w:r>
      <w:r>
        <w:rPr>
          <w:b/>
          <w:bCs/>
          <w:sz w:val="28"/>
          <w:szCs w:val="28"/>
        </w:rPr>
        <w:t xml:space="preserve">the </w:t>
      </w:r>
      <w:r>
        <w:rPr>
          <w:rFonts w:hint="cs"/>
          <w:b/>
          <w:bCs/>
          <w:sz w:val="28"/>
          <w:szCs w:val="28"/>
          <w:rtl/>
        </w:rPr>
        <w:t>משנה</w:t>
      </w:r>
      <w:r>
        <w:rPr>
          <w:b/>
          <w:bCs/>
          <w:sz w:val="28"/>
          <w:szCs w:val="28"/>
        </w:rPr>
        <w:t xml:space="preserve"> could have taught us </w:t>
      </w:r>
      <w:r>
        <w:rPr>
          <w:sz w:val="28"/>
          <w:szCs w:val="28"/>
        </w:rPr>
        <w:t xml:space="preserve">the case of a </w:t>
      </w:r>
      <w:r>
        <w:rPr>
          <w:rFonts w:hint="cs"/>
          <w:b/>
          <w:bCs/>
          <w:sz w:val="28"/>
          <w:szCs w:val="28"/>
          <w:rtl/>
        </w:rPr>
        <w:t>יבמה לשוק</w:t>
      </w:r>
      <w:r>
        <w:rPr>
          <w:b/>
          <w:bCs/>
          <w:sz w:val="28"/>
          <w:szCs w:val="28"/>
        </w:rPr>
        <w:t xml:space="preserve">. </w:t>
      </w:r>
      <w:r w:rsidRPr="00B434D6">
        <w:t xml:space="preserve">If someone was </w:t>
      </w:r>
      <w:r w:rsidRPr="00B434D6">
        <w:rPr>
          <w:rFonts w:hint="cs"/>
          <w:rtl/>
        </w:rPr>
        <w:t>מאנס</w:t>
      </w:r>
      <w:r w:rsidRPr="00B434D6">
        <w:t xml:space="preserve"> a </w:t>
      </w:r>
      <w:r w:rsidRPr="00B434D6">
        <w:rPr>
          <w:rFonts w:hint="cs"/>
          <w:rtl/>
        </w:rPr>
        <w:t>יבמה</w:t>
      </w:r>
      <w:r w:rsidRPr="00B434D6">
        <w:t xml:space="preserve"> who was a </w:t>
      </w:r>
      <w:r w:rsidRPr="00B434D6">
        <w:rPr>
          <w:rFonts w:hint="cs"/>
          <w:rtl/>
        </w:rPr>
        <w:t>שומרת יבם</w:t>
      </w:r>
      <w:r w:rsidRPr="00B434D6">
        <w:t xml:space="preserve">, she receives </w:t>
      </w:r>
      <w:r w:rsidRPr="00B434D6">
        <w:rPr>
          <w:rFonts w:hint="cs"/>
          <w:rtl/>
        </w:rPr>
        <w:t>קנס</w:t>
      </w:r>
      <w:r w:rsidRPr="00B434D6">
        <w:t xml:space="preserve"> even though there is an </w:t>
      </w:r>
      <w:r w:rsidRPr="00B434D6">
        <w:rPr>
          <w:rFonts w:hint="cs"/>
          <w:rtl/>
        </w:rPr>
        <w:t>איסור לאו</w:t>
      </w:r>
      <w:r w:rsidRPr="00B434D6">
        <w:t xml:space="preserve"> of </w:t>
      </w:r>
      <w:r w:rsidRPr="00B434D6">
        <w:rPr>
          <w:rFonts w:hint="cs"/>
          <w:rtl/>
        </w:rPr>
        <w:t>לא תהיה אשת המת החוצה לאיש זר</w:t>
      </w:r>
      <w:r w:rsidRPr="00B434D6">
        <w:t>.</w:t>
      </w:r>
    </w:p>
    <w:p w:rsidR="00270583" w:rsidRPr="00B434D6" w:rsidRDefault="00270583" w:rsidP="00270583">
      <w:pPr>
        <w:pStyle w:val="NormalWeb"/>
        <w:spacing w:before="0" w:beforeAutospacing="0" w:after="0" w:afterAutospacing="0"/>
        <w:jc w:val="both"/>
      </w:pPr>
      <w:r w:rsidRPr="00B434D6">
        <w:rPr>
          <w:rFonts w:hint="cs"/>
          <w:rtl/>
        </w:rPr>
        <w:t>תוספות</w:t>
      </w:r>
      <w:r w:rsidRPr="00B434D6">
        <w:t xml:space="preserve"> answers these last questions:</w:t>
      </w:r>
    </w:p>
    <w:p w:rsidR="00270583" w:rsidRDefault="009774A6" w:rsidP="00270583">
      <w:pPr>
        <w:pStyle w:val="NormalWeb"/>
        <w:bidi/>
        <w:spacing w:before="0" w:beforeAutospacing="0" w:after="0" w:afterAutospacing="0"/>
        <w:jc w:val="both"/>
        <w:rPr>
          <w:rFonts w:hint="cs"/>
          <w:sz w:val="28"/>
          <w:szCs w:val="28"/>
          <w:rtl/>
        </w:rPr>
      </w:pPr>
      <w:r w:rsidRPr="00182921">
        <w:rPr>
          <w:rFonts w:cs="Aharoni" w:hint="cs"/>
          <w:sz w:val="28"/>
          <w:szCs w:val="28"/>
          <w:rtl/>
        </w:rPr>
        <w:t>וי</w:t>
      </w:r>
      <w:r w:rsidR="007C7D5D">
        <w:rPr>
          <w:rFonts w:cs="Aharoni" w:hint="cs"/>
          <w:sz w:val="28"/>
          <w:szCs w:val="28"/>
          <w:rtl/>
        </w:rPr>
        <w:t xml:space="preserve">ש </w:t>
      </w:r>
      <w:r w:rsidRPr="00182921">
        <w:rPr>
          <w:rFonts w:cs="Aharoni" w:hint="cs"/>
          <w:sz w:val="28"/>
          <w:szCs w:val="28"/>
          <w:rtl/>
        </w:rPr>
        <w:t>ל</w:t>
      </w:r>
      <w:r w:rsidR="007C7D5D">
        <w:rPr>
          <w:rFonts w:cs="Aharoni" w:hint="cs"/>
          <w:sz w:val="28"/>
          <w:szCs w:val="28"/>
          <w:rtl/>
        </w:rPr>
        <w:t>ומר</w:t>
      </w:r>
      <w:r w:rsidRPr="00182921">
        <w:rPr>
          <w:rFonts w:cs="Aharoni" w:hint="cs"/>
          <w:sz w:val="28"/>
          <w:szCs w:val="28"/>
          <w:rtl/>
        </w:rPr>
        <w:t xml:space="preserve"> דתנא ושייר</w:t>
      </w:r>
      <w:r w:rsidR="00270583">
        <w:rPr>
          <w:rFonts w:cs="Aharoni" w:hint="cs"/>
          <w:sz w:val="28"/>
          <w:szCs w:val="28"/>
          <w:rtl/>
        </w:rPr>
        <w:t xml:space="preserve"> </w:t>
      </w:r>
      <w:r w:rsidR="00270583">
        <w:rPr>
          <w:rFonts w:cs="Aharoni"/>
          <w:sz w:val="28"/>
          <w:szCs w:val="28"/>
          <w:rtl/>
        </w:rPr>
        <w:t>–</w:t>
      </w:r>
    </w:p>
    <w:p w:rsidR="00AB478D" w:rsidRPr="00B434D6" w:rsidRDefault="00270583" w:rsidP="00DB6568">
      <w:pPr>
        <w:pStyle w:val="NormalWeb"/>
        <w:spacing w:before="0" w:beforeAutospacing="0" w:after="0" w:afterAutospacing="0"/>
        <w:jc w:val="both"/>
      </w:pPr>
      <w:r>
        <w:rPr>
          <w:b/>
          <w:bCs/>
          <w:sz w:val="28"/>
          <w:szCs w:val="28"/>
        </w:rPr>
        <w:t xml:space="preserve">And one can say that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תנא</w:t>
      </w:r>
      <w:r>
        <w:rPr>
          <w:sz w:val="28"/>
          <w:szCs w:val="28"/>
        </w:rPr>
        <w:t xml:space="preserve"> of the </w:t>
      </w:r>
      <w:r>
        <w:rPr>
          <w:rFonts w:hint="cs"/>
          <w:sz w:val="28"/>
          <w:szCs w:val="28"/>
          <w:rtl/>
        </w:rPr>
        <w:t>משנה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taught </w:t>
      </w:r>
      <w:r>
        <w:rPr>
          <w:sz w:val="28"/>
          <w:szCs w:val="28"/>
        </w:rPr>
        <w:t xml:space="preserve">us some of the cases </w:t>
      </w:r>
      <w:r>
        <w:rPr>
          <w:b/>
          <w:bCs/>
          <w:sz w:val="28"/>
          <w:szCs w:val="28"/>
        </w:rPr>
        <w:t xml:space="preserve">and </w:t>
      </w:r>
      <w:r w:rsidR="00DB6568">
        <w:rPr>
          <w:b/>
          <w:bCs/>
          <w:sz w:val="28"/>
          <w:szCs w:val="28"/>
        </w:rPr>
        <w:t>omitted</w:t>
      </w:r>
      <w:r>
        <w:rPr>
          <w:b/>
          <w:bCs/>
          <w:sz w:val="28"/>
          <w:szCs w:val="28"/>
        </w:rPr>
        <w:t xml:space="preserve"> </w:t>
      </w:r>
      <w:r w:rsidRPr="00B434D6">
        <w:t xml:space="preserve">other cases. The </w:t>
      </w:r>
      <w:r w:rsidRPr="00B434D6">
        <w:rPr>
          <w:rFonts w:hint="cs"/>
          <w:rtl/>
        </w:rPr>
        <w:t>תנא</w:t>
      </w:r>
      <w:r w:rsidRPr="00B434D6">
        <w:t xml:space="preserve"> did not offer an exhaustive list.</w:t>
      </w:r>
    </w:p>
    <w:p w:rsidR="00270583" w:rsidRPr="00B434D6" w:rsidRDefault="00270583" w:rsidP="00270583">
      <w:pPr>
        <w:pStyle w:val="NormalWeb"/>
        <w:spacing w:before="0" w:beforeAutospacing="0" w:after="0" w:afterAutospacing="0"/>
        <w:jc w:val="both"/>
      </w:pPr>
    </w:p>
    <w:p w:rsidR="00270583" w:rsidRPr="00B434D6" w:rsidRDefault="00270583" w:rsidP="00270583">
      <w:pPr>
        <w:pStyle w:val="NormalWeb"/>
        <w:spacing w:before="0" w:beforeAutospacing="0" w:after="0" w:afterAutospacing="0"/>
        <w:jc w:val="both"/>
      </w:pPr>
      <w:r w:rsidRPr="00B434D6">
        <w:rPr>
          <w:rFonts w:hint="cs"/>
          <w:rtl/>
        </w:rPr>
        <w:t>תוספות</w:t>
      </w:r>
      <w:r w:rsidRPr="00B434D6">
        <w:t xml:space="preserve"> anticipates a question on this last answer:</w:t>
      </w:r>
    </w:p>
    <w:p w:rsidR="00AB478D" w:rsidRDefault="009774A6" w:rsidP="00013042">
      <w:pPr>
        <w:pStyle w:val="NormalWeb"/>
        <w:bidi/>
        <w:spacing w:before="0" w:beforeAutospacing="0" w:after="0" w:afterAutospacing="0"/>
        <w:jc w:val="both"/>
        <w:rPr>
          <w:rFonts w:cs="Aharoni"/>
          <w:sz w:val="28"/>
          <w:szCs w:val="28"/>
        </w:rPr>
      </w:pPr>
      <w:r w:rsidRPr="00182921">
        <w:rPr>
          <w:rFonts w:cs="Aharoni" w:hint="cs"/>
          <w:sz w:val="28"/>
          <w:szCs w:val="28"/>
          <w:rtl/>
        </w:rPr>
        <w:t>וא</w:t>
      </w:r>
      <w:r w:rsidR="007C7D5D">
        <w:rPr>
          <w:rFonts w:cs="Aharoni" w:hint="cs"/>
          <w:sz w:val="28"/>
          <w:szCs w:val="28"/>
          <w:rtl/>
        </w:rPr>
        <w:t xml:space="preserve">ף </w:t>
      </w:r>
      <w:r w:rsidRPr="00182921">
        <w:rPr>
          <w:rFonts w:cs="Aharoni" w:hint="cs"/>
          <w:sz w:val="28"/>
          <w:szCs w:val="28"/>
          <w:rtl/>
        </w:rPr>
        <w:t>ע</w:t>
      </w:r>
      <w:r w:rsidR="007C7D5D">
        <w:rPr>
          <w:rFonts w:cs="Aharoni" w:hint="cs"/>
          <w:sz w:val="28"/>
          <w:szCs w:val="28"/>
          <w:rtl/>
        </w:rPr>
        <w:t xml:space="preserve">ל </w:t>
      </w:r>
      <w:r w:rsidRPr="00182921">
        <w:rPr>
          <w:rFonts w:cs="Aharoni" w:hint="cs"/>
          <w:sz w:val="28"/>
          <w:szCs w:val="28"/>
          <w:rtl/>
        </w:rPr>
        <w:t>ג</w:t>
      </w:r>
      <w:r w:rsidR="007C7D5D">
        <w:rPr>
          <w:rFonts w:cs="Aharoni" w:hint="cs"/>
          <w:sz w:val="28"/>
          <w:szCs w:val="28"/>
          <w:rtl/>
        </w:rPr>
        <w:t>ב</w:t>
      </w:r>
      <w:r w:rsidRPr="00182921">
        <w:rPr>
          <w:rFonts w:cs="Aharoni" w:hint="cs"/>
          <w:sz w:val="28"/>
          <w:szCs w:val="28"/>
          <w:rtl/>
        </w:rPr>
        <w:t xml:space="preserve"> דבפ</w:t>
      </w:r>
      <w:r w:rsidR="007C7D5D">
        <w:rPr>
          <w:rFonts w:cs="Aharoni" w:hint="cs"/>
          <w:sz w:val="28"/>
          <w:szCs w:val="28"/>
          <w:rtl/>
        </w:rPr>
        <w:t xml:space="preserve">רק </w:t>
      </w:r>
      <w:r w:rsidRPr="00182921">
        <w:rPr>
          <w:rFonts w:cs="Aharoni" w:hint="cs"/>
          <w:sz w:val="28"/>
          <w:szCs w:val="28"/>
          <w:rtl/>
        </w:rPr>
        <w:t>ק</w:t>
      </w:r>
      <w:r w:rsidR="007C7D5D">
        <w:rPr>
          <w:rFonts w:cs="Aharoni" w:hint="cs"/>
          <w:sz w:val="28"/>
          <w:szCs w:val="28"/>
          <w:rtl/>
        </w:rPr>
        <w:t>מא</w:t>
      </w:r>
      <w:r w:rsidRPr="00182921">
        <w:rPr>
          <w:rFonts w:cs="Aharoni" w:hint="cs"/>
          <w:sz w:val="28"/>
          <w:szCs w:val="28"/>
          <w:rtl/>
        </w:rPr>
        <w:t xml:space="preserve"> דקדושין </w:t>
      </w:r>
      <w:r w:rsidRPr="007C7D5D">
        <w:rPr>
          <w:rFonts w:cs="Aharoni" w:hint="cs"/>
          <w:sz w:val="20"/>
          <w:szCs w:val="20"/>
          <w:rtl/>
        </w:rPr>
        <w:t>(דף טז:)</w:t>
      </w:r>
      <w:r w:rsidRPr="00182921">
        <w:rPr>
          <w:rFonts w:cs="Aharoni" w:hint="cs"/>
          <w:sz w:val="28"/>
          <w:szCs w:val="28"/>
          <w:rtl/>
        </w:rPr>
        <w:t xml:space="preserve"> דייק תנא תני אלו ואת אמרת תנא ושייר </w:t>
      </w:r>
      <w:r w:rsidR="00AB478D">
        <w:rPr>
          <w:rFonts w:cs="Aharoni"/>
          <w:sz w:val="28"/>
          <w:szCs w:val="28"/>
          <w:rtl/>
        </w:rPr>
        <w:t>–</w:t>
      </w:r>
    </w:p>
    <w:p w:rsidR="00270583" w:rsidRPr="00B434D6" w:rsidRDefault="00270583" w:rsidP="00B434D6">
      <w:pPr>
        <w:pStyle w:val="NormalWeb"/>
        <w:spacing w:before="0" w:beforeAutospacing="0" w:after="0" w:afterAutospacing="0"/>
        <w:jc w:val="both"/>
      </w:pPr>
      <w:r>
        <w:rPr>
          <w:rFonts w:cs="Aharoni"/>
          <w:b/>
          <w:bCs/>
          <w:sz w:val="28"/>
          <w:szCs w:val="28"/>
        </w:rPr>
        <w:t xml:space="preserve">And even though </w:t>
      </w:r>
      <w:r w:rsidR="007C591B">
        <w:rPr>
          <w:rFonts w:cs="Aharoni"/>
          <w:sz w:val="28"/>
          <w:szCs w:val="28"/>
        </w:rPr>
        <w:t xml:space="preserve">the </w:t>
      </w:r>
      <w:r w:rsidR="007C591B">
        <w:rPr>
          <w:rFonts w:hint="cs"/>
          <w:sz w:val="28"/>
          <w:szCs w:val="28"/>
          <w:rtl/>
        </w:rPr>
        <w:t>גמרא</w:t>
      </w:r>
      <w:r w:rsidR="007C591B">
        <w:rPr>
          <w:sz w:val="28"/>
          <w:szCs w:val="28"/>
        </w:rPr>
        <w:t xml:space="preserve"> </w:t>
      </w:r>
      <w:r w:rsidR="007C591B">
        <w:rPr>
          <w:b/>
          <w:bCs/>
          <w:sz w:val="28"/>
          <w:szCs w:val="28"/>
        </w:rPr>
        <w:t xml:space="preserve">in the first </w:t>
      </w:r>
      <w:r w:rsidR="007C591B">
        <w:rPr>
          <w:rFonts w:hint="cs"/>
          <w:b/>
          <w:bCs/>
          <w:sz w:val="28"/>
          <w:szCs w:val="28"/>
          <w:rtl/>
        </w:rPr>
        <w:t>פרק</w:t>
      </w:r>
      <w:r w:rsidR="007C591B">
        <w:rPr>
          <w:b/>
          <w:bCs/>
          <w:sz w:val="28"/>
          <w:szCs w:val="28"/>
        </w:rPr>
        <w:t xml:space="preserve"> of </w:t>
      </w:r>
      <w:r w:rsidR="007C591B">
        <w:rPr>
          <w:rFonts w:hint="cs"/>
          <w:sz w:val="28"/>
          <w:szCs w:val="28"/>
          <w:rtl/>
        </w:rPr>
        <w:t xml:space="preserve">מסכת </w:t>
      </w:r>
      <w:r w:rsidR="007C591B">
        <w:rPr>
          <w:rFonts w:hint="cs"/>
          <w:b/>
          <w:bCs/>
          <w:sz w:val="28"/>
          <w:szCs w:val="28"/>
          <w:rtl/>
        </w:rPr>
        <w:t>קדושין</w:t>
      </w:r>
      <w:r w:rsidR="007C591B">
        <w:rPr>
          <w:b/>
          <w:bCs/>
          <w:sz w:val="28"/>
          <w:szCs w:val="28"/>
        </w:rPr>
        <w:t xml:space="preserve"> infers; the </w:t>
      </w:r>
      <w:r w:rsidR="007C591B">
        <w:rPr>
          <w:rFonts w:hint="cs"/>
          <w:b/>
          <w:bCs/>
          <w:sz w:val="28"/>
          <w:szCs w:val="28"/>
          <w:rtl/>
        </w:rPr>
        <w:t>משנה</w:t>
      </w:r>
      <w:r w:rsidR="007C591B">
        <w:rPr>
          <w:b/>
          <w:bCs/>
          <w:sz w:val="28"/>
          <w:szCs w:val="28"/>
        </w:rPr>
        <w:t xml:space="preserve"> stated ‘these’ and you </w:t>
      </w:r>
      <w:r w:rsidR="007C591B">
        <w:rPr>
          <w:sz w:val="28"/>
          <w:szCs w:val="28"/>
        </w:rPr>
        <w:t xml:space="preserve">wish to </w:t>
      </w:r>
      <w:r w:rsidR="007C591B">
        <w:rPr>
          <w:b/>
          <w:bCs/>
          <w:sz w:val="28"/>
          <w:szCs w:val="28"/>
        </w:rPr>
        <w:t xml:space="preserve">say </w:t>
      </w:r>
      <w:r w:rsidR="007C591B">
        <w:rPr>
          <w:sz w:val="28"/>
          <w:szCs w:val="28"/>
        </w:rPr>
        <w:t xml:space="preserve">that </w:t>
      </w:r>
      <w:r w:rsidR="007C591B">
        <w:rPr>
          <w:b/>
          <w:bCs/>
          <w:sz w:val="28"/>
          <w:szCs w:val="28"/>
        </w:rPr>
        <w:t xml:space="preserve">the </w:t>
      </w:r>
      <w:r w:rsidR="007C591B">
        <w:rPr>
          <w:rFonts w:hint="cs"/>
          <w:b/>
          <w:bCs/>
          <w:sz w:val="28"/>
          <w:szCs w:val="28"/>
          <w:rtl/>
        </w:rPr>
        <w:t>תנא</w:t>
      </w:r>
      <w:r w:rsidR="007C591B">
        <w:rPr>
          <w:b/>
          <w:bCs/>
          <w:sz w:val="28"/>
          <w:szCs w:val="28"/>
        </w:rPr>
        <w:t xml:space="preserve"> </w:t>
      </w:r>
      <w:r w:rsidR="004E263E">
        <w:rPr>
          <w:b/>
          <w:bCs/>
          <w:sz w:val="28"/>
          <w:szCs w:val="28"/>
        </w:rPr>
        <w:t>omitted</w:t>
      </w:r>
      <w:r w:rsidR="007C591B">
        <w:rPr>
          <w:b/>
          <w:bCs/>
          <w:sz w:val="28"/>
          <w:szCs w:val="28"/>
        </w:rPr>
        <w:t xml:space="preserve"> </w:t>
      </w:r>
      <w:r w:rsidR="007C591B" w:rsidRPr="00B434D6">
        <w:t>some cases</w:t>
      </w:r>
      <w:r w:rsidR="00B434D6" w:rsidRPr="00B434D6">
        <w:t>!</w:t>
      </w:r>
      <w:r w:rsidR="007C591B" w:rsidRPr="00B434D6">
        <w:t xml:space="preserve"> It appears from that </w:t>
      </w:r>
      <w:r w:rsidR="007C591B" w:rsidRPr="00B434D6">
        <w:rPr>
          <w:rFonts w:hint="cs"/>
          <w:rtl/>
        </w:rPr>
        <w:t>גמרא</w:t>
      </w:r>
      <w:r w:rsidR="007C591B" w:rsidRPr="00B434D6">
        <w:t xml:space="preserve"> that when the </w:t>
      </w:r>
      <w:r w:rsidR="007C591B" w:rsidRPr="00B434D6">
        <w:rPr>
          <w:rFonts w:hint="cs"/>
          <w:rtl/>
        </w:rPr>
        <w:t>תנא</w:t>
      </w:r>
      <w:r w:rsidR="007C591B" w:rsidRPr="00B434D6">
        <w:t xml:space="preserve"> writes </w:t>
      </w:r>
      <w:r w:rsidR="007C591B" w:rsidRPr="00B434D6">
        <w:rPr>
          <w:rFonts w:hint="cs"/>
          <w:rtl/>
        </w:rPr>
        <w:t>אלו</w:t>
      </w:r>
      <w:r w:rsidR="007C591B" w:rsidRPr="00B434D6">
        <w:t xml:space="preserve"> in the </w:t>
      </w:r>
      <w:r w:rsidR="007C591B" w:rsidRPr="00B434D6">
        <w:rPr>
          <w:rFonts w:hint="cs"/>
          <w:rtl/>
        </w:rPr>
        <w:t>משנה</w:t>
      </w:r>
      <w:r w:rsidR="00637014">
        <w:t>,</w:t>
      </w:r>
      <w:r w:rsidR="007C591B" w:rsidRPr="00B434D6">
        <w:t xml:space="preserve"> we do not say </w:t>
      </w:r>
      <w:r w:rsidR="007C591B" w:rsidRPr="00B434D6">
        <w:rPr>
          <w:rFonts w:hint="cs"/>
          <w:rtl/>
        </w:rPr>
        <w:t>תנא ושייר</w:t>
      </w:r>
      <w:r w:rsidR="007C591B" w:rsidRPr="00B434D6">
        <w:t xml:space="preserve">. How can </w:t>
      </w:r>
      <w:r w:rsidR="007C591B" w:rsidRPr="00B434D6">
        <w:rPr>
          <w:rFonts w:hint="cs"/>
          <w:rtl/>
        </w:rPr>
        <w:t>תוספות</w:t>
      </w:r>
      <w:r w:rsidR="007C591B" w:rsidRPr="00B434D6">
        <w:t xml:space="preserve"> answer that in our </w:t>
      </w:r>
      <w:r w:rsidR="007C591B" w:rsidRPr="00B434D6">
        <w:rPr>
          <w:rFonts w:hint="cs"/>
          <w:rtl/>
        </w:rPr>
        <w:t>משנה</w:t>
      </w:r>
      <w:r w:rsidR="007C591B" w:rsidRPr="00B434D6">
        <w:t xml:space="preserve"> where it states </w:t>
      </w:r>
      <w:r w:rsidR="007C591B" w:rsidRPr="00B434D6">
        <w:rPr>
          <w:rFonts w:hint="cs"/>
          <w:rtl/>
        </w:rPr>
        <w:t>'אלו' נערות</w:t>
      </w:r>
      <w:r w:rsidR="007C591B" w:rsidRPr="00B434D6">
        <w:t xml:space="preserve">, that it is </w:t>
      </w:r>
      <w:r w:rsidR="007C591B" w:rsidRPr="00B434D6">
        <w:rPr>
          <w:rFonts w:hint="cs"/>
          <w:rtl/>
        </w:rPr>
        <w:t>תנא ושייר</w:t>
      </w:r>
      <w:r w:rsidR="007C591B" w:rsidRPr="00B434D6">
        <w:t>?!</w:t>
      </w:r>
    </w:p>
    <w:p w:rsidR="007C591B" w:rsidRPr="00B434D6" w:rsidRDefault="007C591B" w:rsidP="00270583">
      <w:pPr>
        <w:pStyle w:val="NormalWeb"/>
        <w:spacing w:before="0" w:beforeAutospacing="0" w:after="0" w:afterAutospacing="0"/>
        <w:jc w:val="both"/>
      </w:pPr>
    </w:p>
    <w:p w:rsidR="007C591B" w:rsidRPr="00B434D6" w:rsidRDefault="007C591B" w:rsidP="00270583">
      <w:pPr>
        <w:pStyle w:val="NormalWeb"/>
        <w:spacing w:before="0" w:beforeAutospacing="0" w:after="0" w:afterAutospacing="0"/>
        <w:jc w:val="both"/>
      </w:pPr>
      <w:r w:rsidRPr="00B434D6">
        <w:rPr>
          <w:rFonts w:hint="cs"/>
          <w:rtl/>
        </w:rPr>
        <w:t>תוספות</w:t>
      </w:r>
      <w:r w:rsidRPr="00B434D6">
        <w:t xml:space="preserve"> answers:</w:t>
      </w:r>
    </w:p>
    <w:p w:rsidR="00AB478D" w:rsidRDefault="009774A6" w:rsidP="00013042">
      <w:pPr>
        <w:pStyle w:val="NormalWeb"/>
        <w:bidi/>
        <w:spacing w:before="0" w:beforeAutospacing="0" w:after="0" w:afterAutospacing="0"/>
        <w:jc w:val="both"/>
        <w:rPr>
          <w:rFonts w:cs="Aharoni" w:hint="cs"/>
          <w:sz w:val="28"/>
          <w:szCs w:val="28"/>
          <w:rtl/>
        </w:rPr>
      </w:pPr>
      <w:r w:rsidRPr="00182921">
        <w:rPr>
          <w:rFonts w:cs="Aharoni" w:hint="cs"/>
          <w:sz w:val="28"/>
          <w:szCs w:val="28"/>
          <w:rtl/>
        </w:rPr>
        <w:t>הכא דתני בסיפא</w:t>
      </w:r>
      <w:r w:rsidR="007C591B">
        <w:rPr>
          <w:rStyle w:val="FootnoteReference"/>
          <w:rFonts w:cs="Aharoni"/>
          <w:sz w:val="28"/>
          <w:szCs w:val="28"/>
          <w:rtl/>
        </w:rPr>
        <w:footnoteReference w:id="21"/>
      </w:r>
      <w:r w:rsidRPr="00182921">
        <w:rPr>
          <w:rFonts w:cs="Aharoni" w:hint="cs"/>
          <w:sz w:val="28"/>
          <w:szCs w:val="28"/>
          <w:rtl/>
        </w:rPr>
        <w:t xml:space="preserve"> ואלו שאין להם קנס לא שייך למידק הכי </w:t>
      </w:r>
      <w:r w:rsidR="007C591B">
        <w:rPr>
          <w:rFonts w:cs="Aharoni"/>
          <w:sz w:val="28"/>
          <w:szCs w:val="28"/>
          <w:rtl/>
        </w:rPr>
        <w:t>–</w:t>
      </w:r>
    </w:p>
    <w:p w:rsidR="007C591B" w:rsidRPr="00B434D6" w:rsidRDefault="007C591B" w:rsidP="00637014">
      <w:pPr>
        <w:pStyle w:val="NormalWeb"/>
        <w:spacing w:before="0" w:beforeAutospacing="0" w:after="0" w:afterAutospacing="0"/>
        <w:jc w:val="both"/>
      </w:pPr>
      <w:r>
        <w:rPr>
          <w:b/>
          <w:bCs/>
          <w:sz w:val="28"/>
          <w:szCs w:val="28"/>
        </w:rPr>
        <w:t xml:space="preserve">Here </w:t>
      </w:r>
      <w:r>
        <w:rPr>
          <w:sz w:val="28"/>
          <w:szCs w:val="28"/>
        </w:rPr>
        <w:t xml:space="preserve">in our case, it is different. </w:t>
      </w:r>
      <w:r>
        <w:rPr>
          <w:b/>
          <w:bCs/>
          <w:sz w:val="28"/>
          <w:szCs w:val="28"/>
        </w:rPr>
        <w:t xml:space="preserve">For </w:t>
      </w:r>
      <w:r>
        <w:rPr>
          <w:sz w:val="28"/>
          <w:szCs w:val="28"/>
        </w:rPr>
        <w:t xml:space="preserve">since </w:t>
      </w:r>
      <w:r>
        <w:rPr>
          <w:b/>
          <w:bCs/>
          <w:sz w:val="28"/>
          <w:szCs w:val="28"/>
        </w:rPr>
        <w:t xml:space="preserve">it states in the </w:t>
      </w:r>
      <w:r>
        <w:rPr>
          <w:rFonts w:hint="cs"/>
          <w:b/>
          <w:bCs/>
          <w:sz w:val="28"/>
          <w:szCs w:val="28"/>
          <w:rtl/>
        </w:rPr>
        <w:t>סיפא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of our </w:t>
      </w:r>
      <w:r>
        <w:rPr>
          <w:rFonts w:hint="cs"/>
          <w:sz w:val="28"/>
          <w:szCs w:val="28"/>
          <w:rtl/>
        </w:rPr>
        <w:t>משנה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‘and these do not receive </w:t>
      </w:r>
      <w:r>
        <w:rPr>
          <w:rFonts w:hint="cs"/>
          <w:b/>
          <w:bCs/>
          <w:sz w:val="28"/>
          <w:szCs w:val="28"/>
          <w:rtl/>
        </w:rPr>
        <w:t>קנס</w:t>
      </w:r>
      <w:r>
        <w:rPr>
          <w:b/>
          <w:bCs/>
          <w:sz w:val="28"/>
          <w:szCs w:val="28"/>
        </w:rPr>
        <w:t>’ we cannot make this inference</w:t>
      </w:r>
      <w:r>
        <w:rPr>
          <w:sz w:val="28"/>
          <w:szCs w:val="28"/>
        </w:rPr>
        <w:t xml:space="preserve">, </w:t>
      </w:r>
      <w:r w:rsidRPr="00B434D6">
        <w:t xml:space="preserve">that </w:t>
      </w:r>
      <w:r w:rsidRPr="00B434D6">
        <w:rPr>
          <w:rFonts w:hint="cs"/>
          <w:rtl/>
        </w:rPr>
        <w:t>ואלו</w:t>
      </w:r>
      <w:r w:rsidRPr="00B434D6">
        <w:t xml:space="preserve"> precludes </w:t>
      </w:r>
      <w:r w:rsidRPr="00B434D6">
        <w:rPr>
          <w:rFonts w:hint="cs"/>
          <w:rtl/>
        </w:rPr>
        <w:t>תנא ושייר</w:t>
      </w:r>
      <w:r w:rsidRPr="00B434D6">
        <w:t xml:space="preserve">. The fact that the </w:t>
      </w:r>
      <w:r w:rsidRPr="00B434D6">
        <w:rPr>
          <w:rFonts w:hint="cs"/>
          <w:rtl/>
        </w:rPr>
        <w:t>סיפא</w:t>
      </w:r>
      <w:r w:rsidRPr="00B434D6">
        <w:t xml:space="preserve"> states </w:t>
      </w:r>
      <w:r w:rsidRPr="00B434D6">
        <w:rPr>
          <w:rFonts w:hint="cs"/>
          <w:rtl/>
        </w:rPr>
        <w:t>וא</w:t>
      </w:r>
      <w:r w:rsidR="00637014">
        <w:rPr>
          <w:rFonts w:hint="cs"/>
          <w:rtl/>
        </w:rPr>
        <w:t>לו שאין</w:t>
      </w:r>
      <w:r w:rsidRPr="00B434D6">
        <w:rPr>
          <w:rFonts w:hint="cs"/>
          <w:rtl/>
        </w:rPr>
        <w:t xml:space="preserve"> להם קנס</w:t>
      </w:r>
      <w:r w:rsidRPr="00B434D6">
        <w:t xml:space="preserve"> is conclusive proof that the </w:t>
      </w:r>
      <w:r w:rsidRPr="00B434D6">
        <w:rPr>
          <w:rFonts w:hint="cs"/>
          <w:rtl/>
        </w:rPr>
        <w:t>רישא</w:t>
      </w:r>
      <w:r w:rsidRPr="00B434D6">
        <w:t xml:space="preserve"> is not an exhaustive list; otherwise, if the </w:t>
      </w:r>
      <w:r w:rsidRPr="00B434D6">
        <w:rPr>
          <w:rFonts w:hint="cs"/>
          <w:rtl/>
        </w:rPr>
        <w:t>רישא</w:t>
      </w:r>
      <w:r w:rsidRPr="00B434D6">
        <w:t xml:space="preserve"> was an exhaustive list</w:t>
      </w:r>
      <w:r w:rsidR="00637014">
        <w:t>,</w:t>
      </w:r>
      <w:r w:rsidRPr="00B434D6">
        <w:t xml:space="preserve"> why the need to mention </w:t>
      </w:r>
      <w:r w:rsidRPr="00B434D6">
        <w:rPr>
          <w:rFonts w:hint="cs"/>
          <w:rtl/>
        </w:rPr>
        <w:t>ואלו שאין להם קנס</w:t>
      </w:r>
      <w:r w:rsidRPr="00B434D6">
        <w:t xml:space="preserve">; whoever is not mentioned in the </w:t>
      </w:r>
      <w:r w:rsidRPr="00B434D6">
        <w:rPr>
          <w:rFonts w:hint="cs"/>
          <w:rtl/>
        </w:rPr>
        <w:t>רישא</w:t>
      </w:r>
      <w:r w:rsidRPr="00B434D6">
        <w:t xml:space="preserve"> receives no </w:t>
      </w:r>
      <w:r w:rsidRPr="00B434D6">
        <w:rPr>
          <w:rFonts w:hint="cs"/>
          <w:rtl/>
        </w:rPr>
        <w:t>קנס</w:t>
      </w:r>
      <w:r w:rsidRPr="00B434D6">
        <w:t xml:space="preserve">. This proves that in our </w:t>
      </w:r>
      <w:r w:rsidRPr="00B434D6">
        <w:rPr>
          <w:rFonts w:hint="cs"/>
          <w:rtl/>
        </w:rPr>
        <w:t>משנה</w:t>
      </w:r>
      <w:r w:rsidRPr="00B434D6">
        <w:t xml:space="preserve"> even though it states </w:t>
      </w:r>
      <w:r w:rsidRPr="00B434D6">
        <w:rPr>
          <w:rFonts w:hint="cs"/>
          <w:rtl/>
        </w:rPr>
        <w:t>ואלו</w:t>
      </w:r>
      <w:r w:rsidRPr="00B434D6">
        <w:t xml:space="preserve"> it is not an exhaustive list and we can say </w:t>
      </w:r>
      <w:r w:rsidRPr="00B434D6">
        <w:rPr>
          <w:rFonts w:hint="cs"/>
          <w:rtl/>
        </w:rPr>
        <w:t>תנא ושייר</w:t>
      </w:r>
      <w:r w:rsidRPr="00B434D6">
        <w:t>.</w:t>
      </w:r>
    </w:p>
    <w:p w:rsidR="00C61E40" w:rsidRPr="00B434D6" w:rsidRDefault="00C61E40" w:rsidP="00013042">
      <w:pPr>
        <w:pStyle w:val="NormalWeb"/>
        <w:bidi/>
        <w:spacing w:before="0" w:beforeAutospacing="0" w:after="0" w:afterAutospacing="0"/>
        <w:jc w:val="both"/>
        <w:rPr>
          <w:rFonts w:cs="Aharoni" w:hint="cs"/>
          <w:rtl/>
        </w:rPr>
      </w:pPr>
    </w:p>
    <w:p w:rsidR="00C61E40" w:rsidRPr="00B434D6" w:rsidRDefault="00C61E40" w:rsidP="00C61E40">
      <w:pPr>
        <w:pStyle w:val="NormalWeb"/>
        <w:spacing w:before="0" w:beforeAutospacing="0" w:after="0" w:afterAutospacing="0"/>
        <w:jc w:val="both"/>
      </w:pPr>
      <w:r w:rsidRPr="00B434D6">
        <w:rPr>
          <w:rFonts w:hint="cs"/>
          <w:rtl/>
        </w:rPr>
        <w:t>תוספות</w:t>
      </w:r>
      <w:r w:rsidRPr="00B434D6">
        <w:t xml:space="preserve"> offers a proof to his contention that when there is a dual </w:t>
      </w:r>
      <w:r w:rsidRPr="00B434D6">
        <w:rPr>
          <w:rFonts w:hint="cs"/>
          <w:rtl/>
        </w:rPr>
        <w:t>ואלו</w:t>
      </w:r>
      <w:r w:rsidRPr="00B434D6">
        <w:t xml:space="preserve"> we say </w:t>
      </w:r>
      <w:r w:rsidRPr="00B434D6">
        <w:rPr>
          <w:rFonts w:hint="cs"/>
          <w:rtl/>
        </w:rPr>
        <w:t>תנא ושייר</w:t>
      </w:r>
      <w:r w:rsidRPr="00B434D6">
        <w:t>:</w:t>
      </w:r>
    </w:p>
    <w:p w:rsidR="00C61E40" w:rsidRDefault="009774A6" w:rsidP="00C61E40">
      <w:pPr>
        <w:pStyle w:val="NormalWeb"/>
        <w:bidi/>
        <w:spacing w:before="0" w:beforeAutospacing="0" w:after="0" w:afterAutospacing="0"/>
        <w:jc w:val="both"/>
        <w:rPr>
          <w:rFonts w:cs="Aharoni" w:hint="cs"/>
          <w:sz w:val="28"/>
          <w:szCs w:val="28"/>
          <w:rtl/>
        </w:rPr>
      </w:pPr>
      <w:r w:rsidRPr="00182921">
        <w:rPr>
          <w:rFonts w:cs="Aharoni" w:hint="cs"/>
          <w:sz w:val="28"/>
          <w:szCs w:val="28"/>
          <w:rtl/>
        </w:rPr>
        <w:t xml:space="preserve">כדאשכחן בפרק המזבח מקדש </w:t>
      </w:r>
      <w:r w:rsidRPr="00AB478D">
        <w:rPr>
          <w:rFonts w:cs="Aharoni" w:hint="cs"/>
          <w:sz w:val="20"/>
          <w:szCs w:val="20"/>
          <w:rtl/>
        </w:rPr>
        <w:t>(זבחים דף פד.)</w:t>
      </w:r>
      <w:r w:rsidRPr="00182921">
        <w:rPr>
          <w:rFonts w:cs="Aharoni" w:hint="cs"/>
          <w:sz w:val="28"/>
          <w:szCs w:val="28"/>
          <w:rtl/>
        </w:rPr>
        <w:t xml:space="preserve"> </w:t>
      </w:r>
      <w:r w:rsidR="00C61E40">
        <w:rPr>
          <w:rFonts w:cs="Aharoni"/>
          <w:sz w:val="28"/>
          <w:szCs w:val="28"/>
          <w:rtl/>
        </w:rPr>
        <w:t>–</w:t>
      </w:r>
    </w:p>
    <w:p w:rsidR="00C61E40" w:rsidRPr="00C61E40" w:rsidRDefault="00C61E40" w:rsidP="00C61E40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 we find in the </w:t>
      </w:r>
      <w:r>
        <w:rPr>
          <w:rFonts w:hint="cs"/>
          <w:b/>
          <w:bCs/>
          <w:sz w:val="28"/>
          <w:szCs w:val="28"/>
          <w:rtl/>
        </w:rPr>
        <w:t>פרק המזבח מקדש</w:t>
      </w:r>
      <w:r>
        <w:rPr>
          <w:b/>
          <w:bCs/>
          <w:sz w:val="28"/>
          <w:szCs w:val="28"/>
        </w:rPr>
        <w:t xml:space="preserve"> -</w:t>
      </w:r>
    </w:p>
    <w:p w:rsidR="00C61E40" w:rsidRDefault="009774A6" w:rsidP="00C61E40">
      <w:pPr>
        <w:pStyle w:val="NormalWeb"/>
        <w:bidi/>
        <w:spacing w:before="0" w:beforeAutospacing="0" w:after="0" w:afterAutospacing="0"/>
        <w:jc w:val="both"/>
        <w:rPr>
          <w:rFonts w:cs="Aharoni"/>
          <w:sz w:val="28"/>
          <w:szCs w:val="28"/>
        </w:rPr>
      </w:pPr>
      <w:r w:rsidRPr="00182921">
        <w:rPr>
          <w:rFonts w:cs="Aharoni" w:hint="cs"/>
          <w:sz w:val="28"/>
          <w:szCs w:val="28"/>
          <w:rtl/>
        </w:rPr>
        <w:t>דקתני ואלו פסולן בקדש</w:t>
      </w:r>
      <w:r w:rsidR="003F1C50">
        <w:rPr>
          <w:rStyle w:val="FootnoteReference"/>
          <w:rFonts w:cs="Aharoni"/>
          <w:sz w:val="28"/>
          <w:szCs w:val="28"/>
          <w:rtl/>
        </w:rPr>
        <w:footnoteReference w:id="22"/>
      </w:r>
      <w:r w:rsidRPr="00182921">
        <w:rPr>
          <w:rFonts w:cs="Aharoni" w:hint="cs"/>
          <w:sz w:val="28"/>
          <w:szCs w:val="28"/>
          <w:rtl/>
        </w:rPr>
        <w:t xml:space="preserve"> ואלו שאין פסולן בקדש</w:t>
      </w:r>
      <w:r w:rsidR="00AB478D">
        <w:rPr>
          <w:rFonts w:cs="Aharoni" w:hint="cs"/>
          <w:sz w:val="28"/>
          <w:szCs w:val="28"/>
          <w:rtl/>
        </w:rPr>
        <w:t xml:space="preserve"> </w:t>
      </w:r>
      <w:r w:rsidR="00C61E40">
        <w:rPr>
          <w:rFonts w:cs="Aharoni" w:hint="cs"/>
          <w:sz w:val="28"/>
          <w:szCs w:val="28"/>
          <w:rtl/>
        </w:rPr>
        <w:t xml:space="preserve"> ומשייר ברישא ובסיפא </w:t>
      </w:r>
      <w:r w:rsidR="00C61E40">
        <w:rPr>
          <w:rFonts w:cs="Aharoni"/>
          <w:sz w:val="28"/>
          <w:szCs w:val="28"/>
          <w:rtl/>
        </w:rPr>
        <w:t>–</w:t>
      </w:r>
    </w:p>
    <w:p w:rsidR="00A53513" w:rsidRPr="00B434D6" w:rsidRDefault="00C61E40" w:rsidP="002303B0">
      <w:pPr>
        <w:pStyle w:val="NormalWeb"/>
        <w:spacing w:before="0" w:beforeAutospacing="0" w:after="0" w:afterAutospacing="0"/>
        <w:jc w:val="both"/>
      </w:pPr>
      <w:r>
        <w:rPr>
          <w:b/>
          <w:bCs/>
          <w:sz w:val="28"/>
          <w:szCs w:val="28"/>
        </w:rPr>
        <w:t xml:space="preserve">Where the </w:t>
      </w:r>
      <w:r>
        <w:rPr>
          <w:rFonts w:hint="cs"/>
          <w:b/>
          <w:bCs/>
          <w:sz w:val="28"/>
          <w:szCs w:val="28"/>
          <w:rtl/>
        </w:rPr>
        <w:t>משנה</w:t>
      </w:r>
      <w:r>
        <w:rPr>
          <w:b/>
          <w:bCs/>
          <w:sz w:val="28"/>
          <w:szCs w:val="28"/>
        </w:rPr>
        <w:t xml:space="preserve"> states, ‘and these </w:t>
      </w:r>
      <w:r w:rsidR="004451AC">
        <w:rPr>
          <w:b/>
          <w:bCs/>
          <w:sz w:val="28"/>
          <w:szCs w:val="28"/>
        </w:rPr>
        <w:t xml:space="preserve">became ineligible </w:t>
      </w:r>
      <w:r w:rsidR="004451AC">
        <w:rPr>
          <w:sz w:val="28"/>
          <w:szCs w:val="28"/>
        </w:rPr>
        <w:t xml:space="preserve">(for a </w:t>
      </w:r>
      <w:r w:rsidR="004451AC">
        <w:rPr>
          <w:rFonts w:hint="cs"/>
          <w:sz w:val="28"/>
          <w:szCs w:val="28"/>
          <w:rtl/>
        </w:rPr>
        <w:t>קרבן</w:t>
      </w:r>
      <w:r w:rsidR="004451AC">
        <w:rPr>
          <w:sz w:val="28"/>
          <w:szCs w:val="28"/>
        </w:rPr>
        <w:t xml:space="preserve">) </w:t>
      </w:r>
      <w:r w:rsidR="00637014">
        <w:rPr>
          <w:b/>
          <w:bCs/>
          <w:sz w:val="28"/>
          <w:szCs w:val="28"/>
        </w:rPr>
        <w:t>after</w:t>
      </w:r>
      <w:r w:rsidR="004451AC" w:rsidRPr="004451AC">
        <w:rPr>
          <w:b/>
          <w:bCs/>
          <w:sz w:val="28"/>
          <w:szCs w:val="28"/>
        </w:rPr>
        <w:t xml:space="preserve"> being sanctified</w:t>
      </w:r>
      <w:r w:rsidR="004451AC">
        <w:rPr>
          <w:b/>
          <w:bCs/>
          <w:sz w:val="28"/>
          <w:szCs w:val="28"/>
        </w:rPr>
        <w:t xml:space="preserve">; and these became ineligible </w:t>
      </w:r>
      <w:r w:rsidR="002303B0">
        <w:rPr>
          <w:b/>
          <w:bCs/>
          <w:sz w:val="28"/>
          <w:szCs w:val="28"/>
        </w:rPr>
        <w:t>without</w:t>
      </w:r>
      <w:r w:rsidR="004451AC">
        <w:rPr>
          <w:b/>
          <w:bCs/>
          <w:sz w:val="28"/>
          <w:szCs w:val="28"/>
        </w:rPr>
        <w:t xml:space="preserve"> sanctifi</w:t>
      </w:r>
      <w:r w:rsidR="002303B0">
        <w:rPr>
          <w:b/>
          <w:bCs/>
          <w:sz w:val="28"/>
          <w:szCs w:val="28"/>
        </w:rPr>
        <w:t>cation</w:t>
      </w:r>
      <w:r w:rsidR="004451AC">
        <w:rPr>
          <w:b/>
          <w:bCs/>
          <w:sz w:val="28"/>
          <w:szCs w:val="28"/>
        </w:rPr>
        <w:t>’</w:t>
      </w:r>
      <w:r w:rsidR="004451AC">
        <w:rPr>
          <w:sz w:val="28"/>
          <w:szCs w:val="28"/>
        </w:rPr>
        <w:t xml:space="preserve">. The </w:t>
      </w:r>
      <w:r w:rsidR="004451AC">
        <w:rPr>
          <w:rFonts w:hint="cs"/>
          <w:sz w:val="28"/>
          <w:szCs w:val="28"/>
          <w:rtl/>
        </w:rPr>
        <w:t>משנה</w:t>
      </w:r>
      <w:r w:rsidR="004451AC">
        <w:rPr>
          <w:sz w:val="28"/>
          <w:szCs w:val="28"/>
        </w:rPr>
        <w:t xml:space="preserve"> goes on to enumerate these (two) categories and</w:t>
      </w:r>
      <w:r w:rsidRPr="004451AC">
        <w:rPr>
          <w:b/>
          <w:bCs/>
          <w:sz w:val="28"/>
          <w:szCs w:val="28"/>
        </w:rPr>
        <w:t xml:space="preserve"> </w:t>
      </w:r>
      <w:r w:rsidR="004451AC">
        <w:rPr>
          <w:sz w:val="28"/>
          <w:szCs w:val="28"/>
        </w:rPr>
        <w:t xml:space="preserve">the resultant differences. </w:t>
      </w:r>
      <w:r w:rsidR="004451AC">
        <w:rPr>
          <w:b/>
          <w:bCs/>
          <w:sz w:val="28"/>
          <w:szCs w:val="28"/>
        </w:rPr>
        <w:t xml:space="preserve">And the </w:t>
      </w:r>
      <w:r w:rsidR="004451AC">
        <w:rPr>
          <w:rFonts w:hint="cs"/>
          <w:sz w:val="28"/>
          <w:szCs w:val="28"/>
          <w:rtl/>
        </w:rPr>
        <w:t>משנה</w:t>
      </w:r>
      <w:r w:rsidR="004451AC">
        <w:rPr>
          <w:sz w:val="28"/>
          <w:szCs w:val="28"/>
        </w:rPr>
        <w:t xml:space="preserve"> </w:t>
      </w:r>
      <w:r w:rsidR="004451AC">
        <w:rPr>
          <w:b/>
          <w:bCs/>
          <w:sz w:val="28"/>
          <w:szCs w:val="28"/>
        </w:rPr>
        <w:t xml:space="preserve">omits </w:t>
      </w:r>
      <w:r w:rsidR="004451AC">
        <w:rPr>
          <w:sz w:val="28"/>
          <w:szCs w:val="28"/>
        </w:rPr>
        <w:t xml:space="preserve">various cases both </w:t>
      </w:r>
      <w:r w:rsidR="004451AC" w:rsidRPr="004451AC">
        <w:rPr>
          <w:b/>
          <w:bCs/>
          <w:sz w:val="28"/>
          <w:szCs w:val="28"/>
        </w:rPr>
        <w:t>in the</w:t>
      </w:r>
      <w:r w:rsidR="004451AC">
        <w:rPr>
          <w:b/>
          <w:bCs/>
          <w:sz w:val="28"/>
          <w:szCs w:val="28"/>
        </w:rPr>
        <w:t xml:space="preserve"> </w:t>
      </w:r>
      <w:r w:rsidR="004451AC">
        <w:rPr>
          <w:rFonts w:hint="cs"/>
          <w:b/>
          <w:bCs/>
          <w:sz w:val="28"/>
          <w:szCs w:val="28"/>
          <w:rtl/>
        </w:rPr>
        <w:t>רישא</w:t>
      </w:r>
      <w:r w:rsidR="004451AC">
        <w:rPr>
          <w:b/>
          <w:bCs/>
          <w:sz w:val="28"/>
          <w:szCs w:val="28"/>
        </w:rPr>
        <w:t xml:space="preserve"> </w:t>
      </w:r>
      <w:r w:rsidR="004451AC">
        <w:rPr>
          <w:sz w:val="28"/>
          <w:szCs w:val="28"/>
        </w:rPr>
        <w:t xml:space="preserve">(of </w:t>
      </w:r>
      <w:r w:rsidR="004451AC">
        <w:rPr>
          <w:rFonts w:hint="cs"/>
          <w:sz w:val="28"/>
          <w:szCs w:val="28"/>
          <w:rtl/>
        </w:rPr>
        <w:t>פסולן בקודש</w:t>
      </w:r>
      <w:r w:rsidR="004451AC">
        <w:rPr>
          <w:sz w:val="28"/>
          <w:szCs w:val="28"/>
        </w:rPr>
        <w:t xml:space="preserve">) and </w:t>
      </w:r>
      <w:r w:rsidR="004451AC">
        <w:rPr>
          <w:b/>
          <w:bCs/>
          <w:sz w:val="28"/>
          <w:szCs w:val="28"/>
        </w:rPr>
        <w:t xml:space="preserve">in the </w:t>
      </w:r>
      <w:r w:rsidR="004451AC">
        <w:rPr>
          <w:rFonts w:hint="cs"/>
          <w:b/>
          <w:bCs/>
          <w:sz w:val="28"/>
          <w:szCs w:val="28"/>
          <w:rtl/>
        </w:rPr>
        <w:t>סיפא</w:t>
      </w:r>
      <w:r w:rsidR="004451AC">
        <w:rPr>
          <w:b/>
          <w:bCs/>
          <w:sz w:val="28"/>
          <w:szCs w:val="28"/>
        </w:rPr>
        <w:t xml:space="preserve"> </w:t>
      </w:r>
      <w:r w:rsidR="004451AC" w:rsidRPr="00B434D6">
        <w:t xml:space="preserve">(of </w:t>
      </w:r>
      <w:r w:rsidR="004451AC" w:rsidRPr="00B434D6">
        <w:rPr>
          <w:rFonts w:hint="cs"/>
          <w:rtl/>
        </w:rPr>
        <w:t>אין פסולן בקודש</w:t>
      </w:r>
      <w:r w:rsidR="004451AC" w:rsidRPr="00B434D6">
        <w:t>).</w:t>
      </w:r>
      <w:r w:rsidR="004451AC" w:rsidRPr="00B434D6">
        <w:rPr>
          <w:b/>
          <w:bCs/>
        </w:rPr>
        <w:t xml:space="preserve"> </w:t>
      </w:r>
      <w:r w:rsidR="004451AC" w:rsidRPr="00B434D6">
        <w:t xml:space="preserve">It is evident that by a dual </w:t>
      </w:r>
      <w:r w:rsidR="004451AC" w:rsidRPr="00B434D6">
        <w:rPr>
          <w:rFonts w:hint="cs"/>
          <w:rtl/>
        </w:rPr>
        <w:t>ואלו</w:t>
      </w:r>
      <w:r w:rsidR="004451AC" w:rsidRPr="00B434D6">
        <w:t xml:space="preserve"> we do say </w:t>
      </w:r>
      <w:r w:rsidR="004451AC" w:rsidRPr="00B434D6">
        <w:rPr>
          <w:rFonts w:hint="cs"/>
          <w:rtl/>
        </w:rPr>
        <w:t>תנא ושייר</w:t>
      </w:r>
      <w:r w:rsidR="004451AC" w:rsidRPr="00B434D6">
        <w:t>.</w:t>
      </w:r>
    </w:p>
    <w:p w:rsidR="00A53513" w:rsidRPr="00B434D6" w:rsidRDefault="00A53513" w:rsidP="004451AC">
      <w:pPr>
        <w:pStyle w:val="NormalWeb"/>
        <w:spacing w:before="0" w:beforeAutospacing="0" w:after="0" w:afterAutospacing="0"/>
        <w:jc w:val="both"/>
      </w:pPr>
    </w:p>
    <w:p w:rsidR="00C61E40" w:rsidRPr="00B434D6" w:rsidRDefault="00A53513" w:rsidP="004451AC">
      <w:pPr>
        <w:pStyle w:val="NormalWeb"/>
        <w:spacing w:before="0" w:beforeAutospacing="0" w:after="0" w:afterAutospacing="0"/>
        <w:jc w:val="both"/>
        <w:rPr>
          <w:rFonts w:cs="Aharoni" w:hint="cs"/>
          <w:rtl/>
        </w:rPr>
      </w:pPr>
      <w:r w:rsidRPr="00B434D6">
        <w:rPr>
          <w:rFonts w:hint="cs"/>
          <w:rtl/>
        </w:rPr>
        <w:t>תוספות</w:t>
      </w:r>
      <w:r w:rsidRPr="00B434D6">
        <w:t xml:space="preserve"> offers an alternate answer why many cases were omitted:</w:t>
      </w:r>
      <w:r w:rsidR="009774A6" w:rsidRPr="00B434D6">
        <w:rPr>
          <w:rFonts w:cs="Aharoni" w:hint="cs"/>
          <w:rtl/>
        </w:rPr>
        <w:t xml:space="preserve"> </w:t>
      </w:r>
    </w:p>
    <w:p w:rsidR="009774A6" w:rsidRDefault="009774A6" w:rsidP="00A53513">
      <w:pPr>
        <w:pStyle w:val="NormalWeb"/>
        <w:bidi/>
        <w:spacing w:before="0" w:beforeAutospacing="0" w:after="0" w:afterAutospacing="0"/>
        <w:jc w:val="both"/>
        <w:rPr>
          <w:rFonts w:cs="Aharoni" w:hint="cs"/>
          <w:sz w:val="28"/>
          <w:szCs w:val="28"/>
          <w:rtl/>
        </w:rPr>
      </w:pPr>
      <w:r w:rsidRPr="00182921">
        <w:rPr>
          <w:rFonts w:cs="Aharoni" w:hint="cs"/>
          <w:sz w:val="28"/>
          <w:szCs w:val="28"/>
          <w:rtl/>
        </w:rPr>
        <w:t>וע</w:t>
      </w:r>
      <w:r w:rsidR="00AB478D">
        <w:rPr>
          <w:rFonts w:cs="Aharoni" w:hint="cs"/>
          <w:sz w:val="28"/>
          <w:szCs w:val="28"/>
          <w:rtl/>
        </w:rPr>
        <w:t xml:space="preserve">וד </w:t>
      </w:r>
      <w:r w:rsidRPr="00182921">
        <w:rPr>
          <w:rFonts w:cs="Aharoni" w:hint="cs"/>
          <w:sz w:val="28"/>
          <w:szCs w:val="28"/>
          <w:rtl/>
        </w:rPr>
        <w:t>י</w:t>
      </w:r>
      <w:r w:rsidR="00AB478D">
        <w:rPr>
          <w:rFonts w:cs="Aharoni" w:hint="cs"/>
          <w:sz w:val="28"/>
          <w:szCs w:val="28"/>
          <w:rtl/>
        </w:rPr>
        <w:t xml:space="preserve">ש </w:t>
      </w:r>
      <w:r w:rsidRPr="00182921">
        <w:rPr>
          <w:rFonts w:cs="Aharoni" w:hint="cs"/>
          <w:sz w:val="28"/>
          <w:szCs w:val="28"/>
          <w:rtl/>
        </w:rPr>
        <w:t>ל</w:t>
      </w:r>
      <w:r w:rsidR="00AB478D">
        <w:rPr>
          <w:rFonts w:cs="Aharoni" w:hint="cs"/>
          <w:sz w:val="28"/>
          <w:szCs w:val="28"/>
          <w:rtl/>
        </w:rPr>
        <w:t>ומר</w:t>
      </w:r>
      <w:r w:rsidRPr="00182921">
        <w:rPr>
          <w:rFonts w:cs="Aharoni" w:hint="cs"/>
          <w:sz w:val="28"/>
          <w:szCs w:val="28"/>
          <w:rtl/>
        </w:rPr>
        <w:t xml:space="preserve"> דהכא לא חשיב אלא פסולי קהל</w:t>
      </w:r>
      <w:r w:rsidR="00A53513">
        <w:rPr>
          <w:rFonts w:cs="Aharoni" w:hint="cs"/>
          <w:sz w:val="28"/>
          <w:szCs w:val="28"/>
          <w:rtl/>
        </w:rPr>
        <w:t xml:space="preserve"> </w:t>
      </w:r>
      <w:r w:rsidR="00A53513">
        <w:rPr>
          <w:rFonts w:cs="Aharoni"/>
          <w:sz w:val="28"/>
          <w:szCs w:val="28"/>
          <w:rtl/>
        </w:rPr>
        <w:t>–</w:t>
      </w:r>
    </w:p>
    <w:p w:rsidR="00996B43" w:rsidRPr="00B434D6" w:rsidRDefault="00A53513" w:rsidP="00996B43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DB6568">
        <w:rPr>
          <w:b/>
          <w:bCs/>
          <w:sz w:val="28"/>
          <w:szCs w:val="28"/>
        </w:rPr>
        <w:t xml:space="preserve">And in addition one can say that here the </w:t>
      </w:r>
      <w:r w:rsidRPr="00DB6568">
        <w:rPr>
          <w:rFonts w:hint="cs"/>
          <w:b/>
          <w:bCs/>
          <w:sz w:val="28"/>
          <w:szCs w:val="28"/>
          <w:rtl/>
        </w:rPr>
        <w:t>משנה</w:t>
      </w:r>
      <w:r w:rsidRPr="00DB6568">
        <w:rPr>
          <w:b/>
          <w:bCs/>
          <w:sz w:val="28"/>
          <w:szCs w:val="28"/>
        </w:rPr>
        <w:t xml:space="preserve"> mentions only those that are unfit to the entire community</w:t>
      </w:r>
      <w:r w:rsidRPr="00A53513">
        <w:rPr>
          <w:sz w:val="28"/>
          <w:szCs w:val="28"/>
        </w:rPr>
        <w:t xml:space="preserve"> (as a </w:t>
      </w:r>
      <w:r w:rsidRPr="00A53513">
        <w:rPr>
          <w:rFonts w:hint="cs"/>
          <w:sz w:val="28"/>
          <w:szCs w:val="28"/>
          <w:rtl/>
        </w:rPr>
        <w:t>ממזרת, נתינה וכותית</w:t>
      </w:r>
      <w:r w:rsidRPr="00A53513">
        <w:rPr>
          <w:sz w:val="28"/>
          <w:szCs w:val="28"/>
        </w:rPr>
        <w:t xml:space="preserve">). </w:t>
      </w:r>
      <w:r w:rsidRPr="00B434D6">
        <w:t xml:space="preserve">However </w:t>
      </w:r>
      <w:r w:rsidRPr="00B434D6">
        <w:rPr>
          <w:rFonts w:hint="cs"/>
          <w:rtl/>
        </w:rPr>
        <w:t xml:space="preserve">מחזיר </w:t>
      </w:r>
      <w:r w:rsidRPr="00B434D6">
        <w:t xml:space="preserve">  </w:t>
      </w:r>
      <w:r w:rsidRPr="00B434D6">
        <w:rPr>
          <w:rFonts w:hint="cs"/>
          <w:rtl/>
        </w:rPr>
        <w:t>גרושתו</w:t>
      </w:r>
      <w:r w:rsidRPr="00B434D6">
        <w:t xml:space="preserve"> and </w:t>
      </w:r>
      <w:r w:rsidRPr="00B434D6">
        <w:rPr>
          <w:rFonts w:hint="cs"/>
          <w:rtl/>
        </w:rPr>
        <w:t>יבמה לשוק</w:t>
      </w:r>
      <w:r w:rsidR="004E263E" w:rsidRPr="00B434D6">
        <w:rPr>
          <w:rStyle w:val="FootnoteReference"/>
          <w:rtl/>
        </w:rPr>
        <w:footnoteReference w:id="23"/>
      </w:r>
      <w:r w:rsidRPr="00B434D6">
        <w:t xml:space="preserve"> are not </w:t>
      </w:r>
      <w:r w:rsidRPr="00B434D6">
        <w:rPr>
          <w:rFonts w:hint="cs"/>
          <w:rtl/>
        </w:rPr>
        <w:t>אסור</w:t>
      </w:r>
      <w:r w:rsidRPr="00B434D6">
        <w:t xml:space="preserve"> on the entire community. Therefore the </w:t>
      </w:r>
      <w:r w:rsidRPr="00B434D6">
        <w:rPr>
          <w:rFonts w:hint="cs"/>
          <w:rtl/>
        </w:rPr>
        <w:t>תנא</w:t>
      </w:r>
      <w:r w:rsidRPr="00B434D6">
        <w:t xml:space="preserve"> does not mention them.</w:t>
      </w:r>
    </w:p>
    <w:p w:rsidR="00996B43" w:rsidRPr="00B434D6" w:rsidRDefault="00996B43" w:rsidP="00996B43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996B43" w:rsidRDefault="004D0D87" w:rsidP="00996B43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Summary</w:t>
      </w:r>
    </w:p>
    <w:p w:rsidR="004D0D87" w:rsidRPr="004D0D87" w:rsidRDefault="00821476" w:rsidP="00996B43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רש"י</w:t>
      </w:r>
      <w:r>
        <w:rPr>
          <w:sz w:val="28"/>
          <w:szCs w:val="28"/>
        </w:rPr>
        <w:t xml:space="preserve"> maintains that (our </w:t>
      </w:r>
      <w:r>
        <w:rPr>
          <w:rFonts w:hint="cs"/>
          <w:sz w:val="28"/>
          <w:szCs w:val="28"/>
          <w:rtl/>
        </w:rPr>
        <w:t>משנה</w:t>
      </w:r>
      <w:r>
        <w:rPr>
          <w:sz w:val="28"/>
          <w:szCs w:val="28"/>
        </w:rPr>
        <w:t xml:space="preserve"> is of the opinion that) </w:t>
      </w:r>
      <w:r>
        <w:rPr>
          <w:rFonts w:hint="cs"/>
          <w:sz w:val="28"/>
          <w:szCs w:val="28"/>
          <w:rtl/>
        </w:rPr>
        <w:t>כותים</w:t>
      </w:r>
      <w:r>
        <w:rPr>
          <w:sz w:val="28"/>
          <w:szCs w:val="28"/>
        </w:rPr>
        <w:t xml:space="preserve"> are </w:t>
      </w:r>
      <w:r>
        <w:rPr>
          <w:rFonts w:hint="cs"/>
          <w:sz w:val="28"/>
          <w:szCs w:val="28"/>
          <w:rtl/>
        </w:rPr>
        <w:t>גירי אריות</w:t>
      </w:r>
      <w:r>
        <w:rPr>
          <w:sz w:val="28"/>
          <w:szCs w:val="28"/>
        </w:rPr>
        <w:t xml:space="preserve"> and are therefore </w:t>
      </w:r>
      <w:r>
        <w:rPr>
          <w:rFonts w:hint="cs"/>
          <w:sz w:val="28"/>
          <w:szCs w:val="28"/>
          <w:rtl/>
        </w:rPr>
        <w:t>אסורים לקהל</w:t>
      </w:r>
      <w:r>
        <w:rPr>
          <w:sz w:val="28"/>
          <w:szCs w:val="28"/>
        </w:rPr>
        <w:t xml:space="preserve"> on account of the </w:t>
      </w:r>
      <w:r>
        <w:rPr>
          <w:rFonts w:hint="cs"/>
          <w:sz w:val="28"/>
          <w:szCs w:val="28"/>
          <w:rtl/>
        </w:rPr>
        <w:t>לאו</w:t>
      </w:r>
      <w:r>
        <w:rPr>
          <w:sz w:val="28"/>
          <w:szCs w:val="28"/>
        </w:rPr>
        <w:t xml:space="preserve"> of </w:t>
      </w:r>
      <w:r>
        <w:rPr>
          <w:rFonts w:hint="cs"/>
          <w:sz w:val="28"/>
          <w:szCs w:val="28"/>
          <w:rtl/>
        </w:rPr>
        <w:t>לא תתתחתן בם</w:t>
      </w:r>
      <w:r>
        <w:rPr>
          <w:sz w:val="28"/>
          <w:szCs w:val="28"/>
        </w:rPr>
        <w:t xml:space="preserve">. </w:t>
      </w:r>
      <w:r>
        <w:rPr>
          <w:rFonts w:hint="cs"/>
          <w:sz w:val="28"/>
          <w:szCs w:val="28"/>
          <w:rtl/>
        </w:rPr>
        <w:t>תוספות</w:t>
      </w:r>
      <w:r>
        <w:rPr>
          <w:sz w:val="28"/>
          <w:szCs w:val="28"/>
        </w:rPr>
        <w:t xml:space="preserve"> maintains that (our </w:t>
      </w:r>
      <w:r>
        <w:rPr>
          <w:rFonts w:hint="cs"/>
          <w:sz w:val="28"/>
          <w:szCs w:val="28"/>
          <w:rtl/>
        </w:rPr>
        <w:t>משנה</w:t>
      </w:r>
      <w:r>
        <w:rPr>
          <w:sz w:val="28"/>
          <w:szCs w:val="28"/>
        </w:rPr>
        <w:t xml:space="preserve"> is of the opinion that) </w:t>
      </w:r>
      <w:r>
        <w:rPr>
          <w:rFonts w:hint="cs"/>
          <w:sz w:val="28"/>
          <w:szCs w:val="28"/>
          <w:rtl/>
        </w:rPr>
        <w:t>כותים גירי אמת הן</w:t>
      </w:r>
      <w:r>
        <w:rPr>
          <w:sz w:val="28"/>
          <w:szCs w:val="28"/>
        </w:rPr>
        <w:t xml:space="preserve">. [The </w:t>
      </w:r>
      <w:r>
        <w:rPr>
          <w:rFonts w:hint="cs"/>
          <w:sz w:val="28"/>
          <w:szCs w:val="28"/>
          <w:rtl/>
        </w:rPr>
        <w:t>משנה</w:t>
      </w:r>
      <w:r>
        <w:rPr>
          <w:sz w:val="28"/>
          <w:szCs w:val="28"/>
        </w:rPr>
        <w:t xml:space="preserve"> is either </w:t>
      </w:r>
      <w:r>
        <w:rPr>
          <w:rFonts w:hint="cs"/>
          <w:sz w:val="28"/>
          <w:szCs w:val="28"/>
          <w:rtl/>
        </w:rPr>
        <w:t>תנא ושייר</w:t>
      </w:r>
      <w:r>
        <w:rPr>
          <w:sz w:val="28"/>
          <w:szCs w:val="28"/>
        </w:rPr>
        <w:t xml:space="preserve"> or it only mentions </w:t>
      </w:r>
      <w:r>
        <w:rPr>
          <w:rFonts w:hint="cs"/>
          <w:sz w:val="28"/>
          <w:szCs w:val="28"/>
          <w:rtl/>
        </w:rPr>
        <w:t>פסולי קהל</w:t>
      </w:r>
      <w:r>
        <w:rPr>
          <w:sz w:val="28"/>
          <w:szCs w:val="28"/>
        </w:rPr>
        <w:t>.]</w:t>
      </w:r>
    </w:p>
    <w:p w:rsidR="00996B43" w:rsidRDefault="00996B43" w:rsidP="00996B43">
      <w:pPr>
        <w:pStyle w:val="NormalWeb"/>
        <w:spacing w:before="0" w:beforeAutospacing="0" w:after="0" w:afterAutospacing="0"/>
        <w:jc w:val="both"/>
      </w:pPr>
    </w:p>
    <w:p w:rsidR="00996B43" w:rsidRDefault="00996B43" w:rsidP="00996B43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Thinking it over</w:t>
      </w:r>
    </w:p>
    <w:p w:rsidR="00996B43" w:rsidRDefault="00E32F4F" w:rsidP="00996B43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996B43">
        <w:rPr>
          <w:rFonts w:hint="cs"/>
          <w:sz w:val="28"/>
          <w:szCs w:val="28"/>
          <w:rtl/>
        </w:rPr>
        <w:t>תוספות</w:t>
      </w:r>
      <w:r w:rsidR="00996B43">
        <w:rPr>
          <w:sz w:val="28"/>
          <w:szCs w:val="28"/>
        </w:rPr>
        <w:t xml:space="preserve"> proves from the </w:t>
      </w:r>
      <w:r w:rsidR="00996B43">
        <w:rPr>
          <w:rFonts w:hint="cs"/>
          <w:sz w:val="28"/>
          <w:szCs w:val="28"/>
          <w:rtl/>
        </w:rPr>
        <w:t>גמרא</w:t>
      </w:r>
      <w:r w:rsidR="00996B43">
        <w:rPr>
          <w:sz w:val="28"/>
          <w:szCs w:val="28"/>
        </w:rPr>
        <w:t xml:space="preserve"> in </w:t>
      </w:r>
      <w:r w:rsidR="00996B43">
        <w:rPr>
          <w:rFonts w:hint="cs"/>
          <w:sz w:val="28"/>
          <w:szCs w:val="28"/>
          <w:rtl/>
        </w:rPr>
        <w:t>ב"ק</w:t>
      </w:r>
      <w:r w:rsidR="00996B43">
        <w:rPr>
          <w:sz w:val="28"/>
          <w:szCs w:val="28"/>
        </w:rPr>
        <w:t xml:space="preserve"> that our </w:t>
      </w:r>
      <w:r w:rsidR="00996B43">
        <w:rPr>
          <w:rFonts w:hint="cs"/>
          <w:sz w:val="28"/>
          <w:szCs w:val="28"/>
          <w:rtl/>
        </w:rPr>
        <w:t>משנה</w:t>
      </w:r>
      <w:r w:rsidR="00996B43">
        <w:rPr>
          <w:sz w:val="28"/>
          <w:szCs w:val="28"/>
        </w:rPr>
        <w:t xml:space="preserve"> maintains </w:t>
      </w:r>
      <w:r w:rsidR="00996B43">
        <w:rPr>
          <w:rFonts w:hint="cs"/>
          <w:sz w:val="28"/>
          <w:szCs w:val="28"/>
          <w:rtl/>
        </w:rPr>
        <w:t>גירי אמת הן</w:t>
      </w:r>
      <w:r w:rsidR="00996B43">
        <w:rPr>
          <w:sz w:val="28"/>
          <w:szCs w:val="28"/>
        </w:rPr>
        <w:t>.</w:t>
      </w:r>
      <w:r w:rsidR="00996B43">
        <w:rPr>
          <w:rStyle w:val="FootnoteReference"/>
          <w:sz w:val="28"/>
          <w:szCs w:val="28"/>
        </w:rPr>
        <w:footnoteReference w:id="24"/>
      </w:r>
      <w:r w:rsidR="00996B43">
        <w:rPr>
          <w:sz w:val="28"/>
          <w:szCs w:val="28"/>
        </w:rPr>
        <w:t xml:space="preserve"> Perhaps our </w:t>
      </w:r>
      <w:r w:rsidR="00996B43">
        <w:rPr>
          <w:rFonts w:hint="cs"/>
          <w:sz w:val="28"/>
          <w:szCs w:val="28"/>
          <w:rtl/>
        </w:rPr>
        <w:t>משנה</w:t>
      </w:r>
      <w:r w:rsidR="00996B43">
        <w:rPr>
          <w:sz w:val="28"/>
          <w:szCs w:val="28"/>
        </w:rPr>
        <w:t xml:space="preserve"> maintains that </w:t>
      </w:r>
      <w:r w:rsidR="00996B43">
        <w:rPr>
          <w:rFonts w:hint="cs"/>
          <w:sz w:val="28"/>
          <w:szCs w:val="28"/>
          <w:rtl/>
        </w:rPr>
        <w:t>גירי אריות הן</w:t>
      </w:r>
      <w:r w:rsidR="00996B43">
        <w:rPr>
          <w:sz w:val="28"/>
          <w:szCs w:val="28"/>
        </w:rPr>
        <w:t xml:space="preserve"> and the question is </w:t>
      </w:r>
      <w:r w:rsidR="00996B43">
        <w:rPr>
          <w:rFonts w:hint="cs"/>
          <w:sz w:val="28"/>
          <w:szCs w:val="28"/>
          <w:rtl/>
        </w:rPr>
        <w:t>בדרך כ"ש</w:t>
      </w:r>
      <w:r w:rsidR="00996B43">
        <w:rPr>
          <w:sz w:val="28"/>
          <w:szCs w:val="28"/>
        </w:rPr>
        <w:t xml:space="preserve">. If </w:t>
      </w:r>
      <w:r w:rsidR="00996B43">
        <w:rPr>
          <w:rFonts w:hint="cs"/>
          <w:sz w:val="28"/>
          <w:szCs w:val="28"/>
          <w:rtl/>
        </w:rPr>
        <w:t>ר"מ</w:t>
      </w:r>
      <w:r w:rsidR="00996B43">
        <w:rPr>
          <w:sz w:val="28"/>
          <w:szCs w:val="28"/>
        </w:rPr>
        <w:t xml:space="preserve"> was </w:t>
      </w:r>
      <w:r w:rsidR="00996B43">
        <w:rPr>
          <w:rFonts w:hint="cs"/>
          <w:sz w:val="28"/>
          <w:szCs w:val="28"/>
          <w:rtl/>
        </w:rPr>
        <w:t>גוזר</w:t>
      </w:r>
      <w:r w:rsidR="00996B43">
        <w:rPr>
          <w:sz w:val="28"/>
          <w:szCs w:val="28"/>
        </w:rPr>
        <w:t xml:space="preserve"> on </w:t>
      </w:r>
      <w:r w:rsidR="00996B43">
        <w:rPr>
          <w:rFonts w:hint="cs"/>
          <w:sz w:val="28"/>
          <w:szCs w:val="28"/>
          <w:rtl/>
        </w:rPr>
        <w:t>גירי אמת</w:t>
      </w:r>
      <w:r w:rsidR="00996B43">
        <w:rPr>
          <w:sz w:val="28"/>
          <w:szCs w:val="28"/>
        </w:rPr>
        <w:t xml:space="preserve">, should not our </w:t>
      </w:r>
      <w:r w:rsidR="00996B43">
        <w:rPr>
          <w:rFonts w:hint="cs"/>
          <w:sz w:val="28"/>
          <w:szCs w:val="28"/>
          <w:rtl/>
        </w:rPr>
        <w:t>משנה</w:t>
      </w:r>
      <w:r w:rsidR="00996B43">
        <w:rPr>
          <w:sz w:val="28"/>
          <w:szCs w:val="28"/>
        </w:rPr>
        <w:t xml:space="preserve"> surely be </w:t>
      </w:r>
      <w:r w:rsidR="00996B43">
        <w:rPr>
          <w:rFonts w:hint="cs"/>
          <w:sz w:val="28"/>
          <w:szCs w:val="28"/>
          <w:rtl/>
        </w:rPr>
        <w:t>גוזר</w:t>
      </w:r>
      <w:r w:rsidR="00996B43">
        <w:rPr>
          <w:sz w:val="28"/>
          <w:szCs w:val="28"/>
        </w:rPr>
        <w:t xml:space="preserve"> on </w:t>
      </w:r>
      <w:r w:rsidR="00996B43">
        <w:rPr>
          <w:rFonts w:hint="cs"/>
          <w:sz w:val="28"/>
          <w:szCs w:val="28"/>
          <w:rtl/>
        </w:rPr>
        <w:t>גירי אריות</w:t>
      </w:r>
      <w:r w:rsidR="00996B43">
        <w:rPr>
          <w:sz w:val="28"/>
          <w:szCs w:val="28"/>
        </w:rPr>
        <w:t>?!</w:t>
      </w:r>
    </w:p>
    <w:p w:rsidR="00E32F4F" w:rsidRDefault="00E32F4F" w:rsidP="00996B43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:rsidR="00E32F4F" w:rsidRDefault="00E32F4F" w:rsidP="00B96DC3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rFonts w:hint="cs"/>
          <w:sz w:val="28"/>
          <w:szCs w:val="28"/>
          <w:rtl/>
        </w:rPr>
        <w:t>תוספות</w:t>
      </w:r>
      <w:r>
        <w:rPr>
          <w:sz w:val="28"/>
          <w:szCs w:val="28"/>
        </w:rPr>
        <w:t xml:space="preserve"> asks that if </w:t>
      </w:r>
      <w:r>
        <w:rPr>
          <w:rFonts w:hint="cs"/>
          <w:sz w:val="28"/>
          <w:szCs w:val="28"/>
          <w:rtl/>
        </w:rPr>
        <w:t>כותים</w:t>
      </w:r>
      <w:r>
        <w:rPr>
          <w:sz w:val="28"/>
          <w:szCs w:val="28"/>
        </w:rPr>
        <w:t xml:space="preserve"> are </w:t>
      </w:r>
      <w:r>
        <w:rPr>
          <w:rFonts w:hint="cs"/>
          <w:sz w:val="28"/>
          <w:szCs w:val="28"/>
          <w:rtl/>
        </w:rPr>
        <w:t>גירי אמת</w:t>
      </w:r>
      <w:r w:rsidR="00D21731">
        <w:rPr>
          <w:sz w:val="28"/>
          <w:szCs w:val="28"/>
        </w:rPr>
        <w:t>,</w:t>
      </w:r>
      <w:r>
        <w:rPr>
          <w:sz w:val="28"/>
          <w:szCs w:val="28"/>
        </w:rPr>
        <w:t xml:space="preserve"> th</w:t>
      </w:r>
      <w:r w:rsidR="00D21731">
        <w:rPr>
          <w:sz w:val="28"/>
          <w:szCs w:val="28"/>
        </w:rPr>
        <w:t>en</w:t>
      </w:r>
      <w:r>
        <w:rPr>
          <w:sz w:val="28"/>
          <w:szCs w:val="28"/>
        </w:rPr>
        <w:t xml:space="preserve"> what is the </w:t>
      </w:r>
      <w:r>
        <w:rPr>
          <w:rFonts w:hint="cs"/>
          <w:sz w:val="28"/>
          <w:szCs w:val="28"/>
          <w:rtl/>
        </w:rPr>
        <w:t>משנה</w:t>
      </w:r>
      <w:r>
        <w:rPr>
          <w:sz w:val="28"/>
          <w:szCs w:val="28"/>
        </w:rPr>
        <w:t xml:space="preserve"> teaching us.</w:t>
      </w:r>
      <w:r w:rsidR="00D21731">
        <w:rPr>
          <w:rStyle w:val="FootnoteReference"/>
          <w:sz w:val="28"/>
          <w:szCs w:val="28"/>
        </w:rPr>
        <w:footnoteReference w:id="25"/>
      </w:r>
      <w:r>
        <w:rPr>
          <w:sz w:val="28"/>
          <w:szCs w:val="28"/>
        </w:rPr>
        <w:t xml:space="preserve"> Seemingly </w:t>
      </w:r>
      <w:r w:rsidR="00D21731">
        <w:rPr>
          <w:rFonts w:hint="cs"/>
          <w:sz w:val="28"/>
          <w:szCs w:val="28"/>
          <w:rtl/>
        </w:rPr>
        <w:t>תוספות</w:t>
      </w:r>
      <w:r w:rsidR="00D21731">
        <w:rPr>
          <w:sz w:val="28"/>
          <w:szCs w:val="28"/>
        </w:rPr>
        <w:t xml:space="preserve"> agrees that even if </w:t>
      </w:r>
      <w:r w:rsidR="00D21731">
        <w:rPr>
          <w:rFonts w:hint="cs"/>
          <w:sz w:val="28"/>
          <w:szCs w:val="28"/>
          <w:rtl/>
        </w:rPr>
        <w:t>כותים</w:t>
      </w:r>
      <w:r w:rsidR="00D21731">
        <w:rPr>
          <w:sz w:val="28"/>
          <w:szCs w:val="28"/>
        </w:rPr>
        <w:t xml:space="preserve"> are </w:t>
      </w:r>
      <w:r w:rsidR="00D21731">
        <w:rPr>
          <w:rFonts w:hint="cs"/>
          <w:sz w:val="28"/>
          <w:szCs w:val="28"/>
          <w:rtl/>
        </w:rPr>
        <w:t>גירי אמת</w:t>
      </w:r>
      <w:r w:rsidR="00B96DC3">
        <w:rPr>
          <w:sz w:val="28"/>
          <w:szCs w:val="28"/>
        </w:rPr>
        <w:t>,</w:t>
      </w:r>
      <w:r w:rsidR="00D21731">
        <w:rPr>
          <w:sz w:val="28"/>
          <w:szCs w:val="28"/>
        </w:rPr>
        <w:t xml:space="preserve"> the</w:t>
      </w:r>
      <w:r w:rsidR="00B96DC3">
        <w:rPr>
          <w:sz w:val="28"/>
          <w:szCs w:val="28"/>
        </w:rPr>
        <w:t>y</w:t>
      </w:r>
      <w:r w:rsidR="00D21731">
        <w:rPr>
          <w:sz w:val="28"/>
          <w:szCs w:val="28"/>
        </w:rPr>
        <w:t xml:space="preserve"> are still </w:t>
      </w:r>
      <w:r w:rsidR="00D21731">
        <w:rPr>
          <w:rFonts w:hint="cs"/>
          <w:sz w:val="28"/>
          <w:szCs w:val="28"/>
          <w:rtl/>
        </w:rPr>
        <w:t>פסולי קהל מדרבנן</w:t>
      </w:r>
      <w:r w:rsidR="00D21731">
        <w:rPr>
          <w:sz w:val="28"/>
          <w:szCs w:val="28"/>
        </w:rPr>
        <w:t xml:space="preserve">; that is why the </w:t>
      </w:r>
      <w:r w:rsidR="00D21731">
        <w:rPr>
          <w:rFonts w:hint="cs"/>
          <w:sz w:val="28"/>
          <w:szCs w:val="28"/>
          <w:rtl/>
        </w:rPr>
        <w:t>משנה</w:t>
      </w:r>
      <w:r w:rsidR="00D21731">
        <w:rPr>
          <w:sz w:val="28"/>
          <w:szCs w:val="28"/>
        </w:rPr>
        <w:t xml:space="preserve"> mentions them</w:t>
      </w:r>
      <w:r w:rsidR="00B96DC3">
        <w:rPr>
          <w:sz w:val="28"/>
          <w:szCs w:val="28"/>
        </w:rPr>
        <w:t>,</w:t>
      </w:r>
      <w:r w:rsidR="00D21731">
        <w:rPr>
          <w:sz w:val="28"/>
          <w:szCs w:val="28"/>
        </w:rPr>
        <w:t xml:space="preserve"> that nevertheless they receive </w:t>
      </w:r>
      <w:r w:rsidR="00D21731">
        <w:rPr>
          <w:rFonts w:hint="cs"/>
          <w:sz w:val="28"/>
          <w:szCs w:val="28"/>
          <w:rtl/>
        </w:rPr>
        <w:t>קנס</w:t>
      </w:r>
      <w:r w:rsidR="00D21731">
        <w:rPr>
          <w:sz w:val="28"/>
          <w:szCs w:val="28"/>
        </w:rPr>
        <w:t xml:space="preserve">. </w:t>
      </w:r>
    </w:p>
    <w:p w:rsidR="00D21731" w:rsidRDefault="00D21731" w:rsidP="00D2173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:rsidR="00D21731" w:rsidRPr="00996B43" w:rsidRDefault="00107C38" w:rsidP="00D2173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D21731">
        <w:rPr>
          <w:rFonts w:hint="cs"/>
          <w:sz w:val="28"/>
          <w:szCs w:val="28"/>
          <w:rtl/>
        </w:rPr>
        <w:t>תוספות</w:t>
      </w:r>
      <w:r w:rsidR="00D21731">
        <w:rPr>
          <w:sz w:val="28"/>
          <w:szCs w:val="28"/>
        </w:rPr>
        <w:t xml:space="preserve"> states that the </w:t>
      </w:r>
      <w:r w:rsidR="00D21731">
        <w:rPr>
          <w:rFonts w:hint="cs"/>
          <w:sz w:val="28"/>
          <w:szCs w:val="28"/>
          <w:rtl/>
        </w:rPr>
        <w:t>משנה</w:t>
      </w:r>
      <w:r w:rsidR="00D21731">
        <w:rPr>
          <w:sz w:val="28"/>
          <w:szCs w:val="28"/>
        </w:rPr>
        <w:t xml:space="preserve"> mentions only </w:t>
      </w:r>
      <w:r w:rsidR="00D21731">
        <w:rPr>
          <w:rFonts w:hint="cs"/>
          <w:sz w:val="28"/>
          <w:szCs w:val="28"/>
          <w:rtl/>
        </w:rPr>
        <w:t>פסולי קהל</w:t>
      </w:r>
      <w:r w:rsidR="00D21731">
        <w:rPr>
          <w:rStyle w:val="FootnoteReference"/>
          <w:sz w:val="28"/>
          <w:szCs w:val="28"/>
          <w:rtl/>
        </w:rPr>
        <w:footnoteReference w:id="26"/>
      </w:r>
      <w:r w:rsidR="00D21731">
        <w:rPr>
          <w:sz w:val="28"/>
          <w:szCs w:val="28"/>
        </w:rPr>
        <w:t xml:space="preserve">. The </w:t>
      </w:r>
      <w:r w:rsidR="00D21731">
        <w:rPr>
          <w:rFonts w:hint="cs"/>
          <w:sz w:val="28"/>
          <w:szCs w:val="28"/>
          <w:rtl/>
        </w:rPr>
        <w:t>משנה</w:t>
      </w:r>
      <w:r w:rsidR="00D21731">
        <w:rPr>
          <w:sz w:val="28"/>
          <w:szCs w:val="28"/>
        </w:rPr>
        <w:t xml:space="preserve"> mention </w:t>
      </w:r>
      <w:r w:rsidR="00D21731">
        <w:rPr>
          <w:rFonts w:hint="cs"/>
          <w:sz w:val="28"/>
          <w:szCs w:val="28"/>
          <w:rtl/>
        </w:rPr>
        <w:t>אחותו וכו'</w:t>
      </w:r>
      <w:r w:rsidR="00D21731">
        <w:rPr>
          <w:sz w:val="28"/>
          <w:szCs w:val="28"/>
        </w:rPr>
        <w:t xml:space="preserve">, all who are not </w:t>
      </w:r>
      <w:r w:rsidR="00D21731">
        <w:rPr>
          <w:rFonts w:hint="cs"/>
          <w:sz w:val="28"/>
          <w:szCs w:val="28"/>
          <w:rtl/>
        </w:rPr>
        <w:t>פסולי קהל</w:t>
      </w:r>
      <w:r w:rsidR="00D21731">
        <w:rPr>
          <w:sz w:val="28"/>
          <w:szCs w:val="28"/>
        </w:rPr>
        <w:t>!</w:t>
      </w:r>
    </w:p>
    <w:sectPr w:rsidR="00D21731" w:rsidRPr="00996B43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84E" w:rsidRDefault="0082484E">
      <w:r>
        <w:separator/>
      </w:r>
    </w:p>
  </w:endnote>
  <w:endnote w:type="continuationSeparator" w:id="0">
    <w:p w:rsidR="0082484E" w:rsidRDefault="00824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A8C" w:rsidRDefault="00E91A8C" w:rsidP="00D147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91A8C" w:rsidRDefault="00E91A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A8C" w:rsidRDefault="00E91A8C" w:rsidP="00D147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E5558">
      <w:rPr>
        <w:rStyle w:val="PageNumber"/>
        <w:noProof/>
      </w:rPr>
      <w:t>3</w:t>
    </w:r>
    <w:r>
      <w:rPr>
        <w:rStyle w:val="PageNumber"/>
      </w:rPr>
      <w:fldChar w:fldCharType="end"/>
    </w:r>
  </w:p>
  <w:p w:rsidR="00E91A8C" w:rsidRDefault="00E91A8C">
    <w:pPr>
      <w:pStyle w:val="Footer"/>
      <w:rPr>
        <w:rFonts w:hint="cs"/>
        <w:rtl/>
        <w:lang w:bidi="he-IL"/>
      </w:rPr>
    </w:pPr>
  </w:p>
  <w:p w:rsidR="00E91A8C" w:rsidRPr="007B1BF3" w:rsidRDefault="00E91A8C" w:rsidP="007B1BF3">
    <w:pPr>
      <w:pStyle w:val="Footer"/>
      <w:jc w:val="center"/>
      <w:rPr>
        <w:sz w:val="16"/>
        <w:szCs w:val="16"/>
        <w:lang w:bidi="he-IL"/>
      </w:rPr>
    </w:pPr>
    <w:r>
      <w:rPr>
        <w:sz w:val="16"/>
        <w:szCs w:val="16"/>
        <w:lang w:bidi="he-IL"/>
      </w:rPr>
      <w:t>TosfosInEnglish.com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84E" w:rsidRDefault="0082484E">
      <w:r>
        <w:separator/>
      </w:r>
    </w:p>
  </w:footnote>
  <w:footnote w:type="continuationSeparator" w:id="0">
    <w:p w:rsidR="0082484E" w:rsidRDefault="0082484E">
      <w:r>
        <w:continuationSeparator/>
      </w:r>
    </w:p>
  </w:footnote>
  <w:footnote w:id="1">
    <w:p w:rsidR="00804D24" w:rsidRDefault="00804D24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מלכים ב' יז,כד ואילך</w:t>
      </w:r>
      <w:r>
        <w:rPr>
          <w:lang w:bidi="he-IL"/>
        </w:rPr>
        <w:t>.</w:t>
      </w:r>
    </w:p>
  </w:footnote>
  <w:footnote w:id="2">
    <w:p w:rsidR="00E91A8C" w:rsidRDefault="00E91A8C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See previous </w:t>
      </w:r>
      <w:r>
        <w:rPr>
          <w:rFonts w:hint="cs"/>
          <w:rtl/>
          <w:lang w:bidi="he-IL"/>
        </w:rPr>
        <w:t>תוספות ד"ה אלו</w:t>
      </w:r>
      <w:r>
        <w:rPr>
          <w:lang w:bidi="he-IL"/>
        </w:rPr>
        <w:t>.</w:t>
      </w:r>
      <w:r w:rsidR="00B049F9">
        <w:rPr>
          <w:lang w:bidi="he-IL"/>
        </w:rPr>
        <w:t xml:space="preserve"> It appears that </w:t>
      </w:r>
      <w:r w:rsidR="00B049F9">
        <w:rPr>
          <w:rFonts w:hint="cs"/>
          <w:rtl/>
          <w:lang w:bidi="he-IL"/>
        </w:rPr>
        <w:t>רש"י</w:t>
      </w:r>
      <w:r w:rsidR="00B049F9">
        <w:rPr>
          <w:lang w:bidi="he-IL"/>
        </w:rPr>
        <w:t xml:space="preserve"> maintains that the </w:t>
      </w:r>
      <w:r w:rsidR="00B049F9">
        <w:rPr>
          <w:rFonts w:hint="cs"/>
          <w:rtl/>
          <w:lang w:bidi="he-IL"/>
        </w:rPr>
        <w:t>לאו</w:t>
      </w:r>
      <w:r w:rsidR="00B049F9">
        <w:rPr>
          <w:lang w:bidi="he-IL"/>
        </w:rPr>
        <w:t xml:space="preserve"> of </w:t>
      </w:r>
      <w:r w:rsidR="00B049F9">
        <w:rPr>
          <w:rFonts w:hint="cs"/>
          <w:rtl/>
          <w:lang w:bidi="he-IL"/>
        </w:rPr>
        <w:t>לא תתחתן</w:t>
      </w:r>
      <w:r w:rsidR="00B049F9">
        <w:rPr>
          <w:lang w:bidi="he-IL"/>
        </w:rPr>
        <w:t xml:space="preserve"> applies to all the </w:t>
      </w:r>
      <w:r w:rsidR="00B049F9">
        <w:rPr>
          <w:rFonts w:hint="cs"/>
          <w:rtl/>
          <w:lang w:bidi="he-IL"/>
        </w:rPr>
        <w:t>גוים</w:t>
      </w:r>
      <w:r w:rsidR="00B049F9">
        <w:rPr>
          <w:lang w:bidi="he-IL"/>
        </w:rPr>
        <w:t xml:space="preserve">, not only to the </w:t>
      </w:r>
      <w:r w:rsidR="00B049F9">
        <w:rPr>
          <w:rFonts w:hint="cs"/>
          <w:rtl/>
          <w:lang w:bidi="he-IL"/>
        </w:rPr>
        <w:t>ז' אומות</w:t>
      </w:r>
      <w:r w:rsidR="00B049F9">
        <w:rPr>
          <w:lang w:bidi="he-IL"/>
        </w:rPr>
        <w:t>.</w:t>
      </w:r>
      <w:r w:rsidR="00B61EEF">
        <w:rPr>
          <w:lang w:bidi="he-IL"/>
        </w:rPr>
        <w:t xml:space="preserve"> See </w:t>
      </w:r>
      <w:r w:rsidR="00B61EEF">
        <w:rPr>
          <w:rFonts w:hint="cs"/>
          <w:rtl/>
          <w:lang w:bidi="he-IL"/>
        </w:rPr>
        <w:t>אנצקלופדיה תלמודית ערך חתנות הערה 31</w:t>
      </w:r>
      <w:r w:rsidR="00B61EEF">
        <w:rPr>
          <w:lang w:bidi="he-IL"/>
        </w:rPr>
        <w:t>.</w:t>
      </w:r>
    </w:p>
  </w:footnote>
  <w:footnote w:id="3">
    <w:p w:rsidR="00E91A8C" w:rsidRDefault="00E91A8C" w:rsidP="009F47C5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That is why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maintains that concerning the </w:t>
      </w:r>
      <w:r>
        <w:rPr>
          <w:rFonts w:hint="cs"/>
          <w:rtl/>
          <w:lang w:bidi="he-IL"/>
        </w:rPr>
        <w:t>נתינים</w:t>
      </w:r>
      <w:r>
        <w:rPr>
          <w:lang w:bidi="he-IL"/>
        </w:rPr>
        <w:t xml:space="preserve"> who were </w:t>
      </w:r>
      <w:r>
        <w:rPr>
          <w:rFonts w:hint="cs"/>
          <w:rtl/>
          <w:lang w:bidi="he-IL"/>
        </w:rPr>
        <w:t>גרים</w:t>
      </w:r>
      <w:r>
        <w:rPr>
          <w:lang w:bidi="he-IL"/>
        </w:rPr>
        <w:t xml:space="preserve">, the </w:t>
      </w:r>
      <w:r>
        <w:rPr>
          <w:rFonts w:hint="cs"/>
          <w:rtl/>
          <w:lang w:bidi="he-IL"/>
        </w:rPr>
        <w:t>לאו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לא תתחתן</w:t>
      </w:r>
      <w:r>
        <w:rPr>
          <w:lang w:bidi="he-IL"/>
        </w:rPr>
        <w:t xml:space="preserve"> does not apply. They are </w:t>
      </w:r>
      <w:r>
        <w:rPr>
          <w:rFonts w:hint="cs"/>
          <w:rtl/>
          <w:lang w:bidi="he-IL"/>
        </w:rPr>
        <w:t>אסור</w:t>
      </w:r>
      <w:r>
        <w:rPr>
          <w:lang w:bidi="he-IL"/>
        </w:rPr>
        <w:t xml:space="preserve"> because </w:t>
      </w:r>
      <w:r>
        <w:rPr>
          <w:rFonts w:hint="cs"/>
          <w:rtl/>
          <w:lang w:bidi="he-IL"/>
        </w:rPr>
        <w:t>דוד גזר עליהם</w:t>
      </w:r>
      <w:r>
        <w:rPr>
          <w:lang w:bidi="he-IL"/>
        </w:rPr>
        <w:t>.</w:t>
      </w:r>
    </w:p>
  </w:footnote>
  <w:footnote w:id="4">
    <w:p w:rsidR="00E91A8C" w:rsidRDefault="00E91A8C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is referring to the rule that a </w:t>
      </w:r>
      <w:r>
        <w:rPr>
          <w:rFonts w:hint="cs"/>
          <w:rtl/>
          <w:lang w:bidi="he-IL"/>
        </w:rPr>
        <w:t>גר קטן</w:t>
      </w:r>
      <w:r>
        <w:rPr>
          <w:lang w:bidi="he-IL"/>
        </w:rPr>
        <w:t xml:space="preserve"> which </w:t>
      </w:r>
      <w:r>
        <w:rPr>
          <w:rFonts w:hint="cs"/>
          <w:rtl/>
          <w:lang w:bidi="he-IL"/>
        </w:rPr>
        <w:t>בי"ד</w:t>
      </w:r>
      <w:r>
        <w:rPr>
          <w:lang w:bidi="he-IL"/>
        </w:rPr>
        <w:t xml:space="preserve"> converted can retract his </w:t>
      </w:r>
      <w:r>
        <w:rPr>
          <w:rFonts w:hint="cs"/>
          <w:rtl/>
          <w:lang w:bidi="he-IL"/>
        </w:rPr>
        <w:t>גירות</w:t>
      </w:r>
      <w:r>
        <w:rPr>
          <w:lang w:bidi="he-IL"/>
        </w:rPr>
        <w:t xml:space="preserve"> when he matures.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asks from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that a </w:t>
      </w:r>
      <w:r>
        <w:rPr>
          <w:rFonts w:hint="cs"/>
          <w:rtl/>
          <w:lang w:bidi="he-IL"/>
        </w:rPr>
        <w:t>גיורת</w:t>
      </w:r>
      <w:r w:rsidR="00B61EEF">
        <w:rPr>
          <w:rFonts w:hint="cs"/>
          <w:rtl/>
          <w:lang w:bidi="he-IL"/>
        </w:rPr>
        <w:t xml:space="preserve"> קטנה</w:t>
      </w:r>
      <w:r>
        <w:rPr>
          <w:rFonts w:hint="cs"/>
          <w:rtl/>
          <w:lang w:bidi="he-IL"/>
        </w:rPr>
        <w:t xml:space="preserve"> וכו'</w:t>
      </w:r>
      <w:r>
        <w:rPr>
          <w:lang w:bidi="he-IL"/>
        </w:rPr>
        <w:t xml:space="preserve"> receives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 xml:space="preserve">; why should we give her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 xml:space="preserve"> if she may recant her </w:t>
      </w:r>
      <w:r>
        <w:rPr>
          <w:rFonts w:hint="cs"/>
          <w:rtl/>
          <w:lang w:bidi="he-IL"/>
        </w:rPr>
        <w:t>גירות</w:t>
      </w:r>
      <w:r>
        <w:rPr>
          <w:lang w:bidi="he-IL"/>
        </w:rPr>
        <w:t>!</w:t>
      </w:r>
    </w:p>
  </w:footnote>
  <w:footnote w:id="5">
    <w:p w:rsidR="00E91A8C" w:rsidRDefault="00E91A8C" w:rsidP="006E193F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Here on our </w:t>
      </w:r>
      <w:r>
        <w:rPr>
          <w:rFonts w:hint="cs"/>
          <w:rtl/>
          <w:lang w:bidi="he-IL"/>
        </w:rPr>
        <w:t>עמוד</w:t>
      </w:r>
      <w:r>
        <w:rPr>
          <w:lang w:bidi="he-IL"/>
        </w:rPr>
        <w:t xml:space="preserve">, in regards that a </w:t>
      </w:r>
      <w:r>
        <w:rPr>
          <w:rFonts w:hint="cs"/>
          <w:rtl/>
          <w:lang w:bidi="he-IL"/>
        </w:rPr>
        <w:t>קטנה</w:t>
      </w:r>
      <w:r>
        <w:rPr>
          <w:lang w:bidi="he-IL"/>
        </w:rPr>
        <w:t xml:space="preserve"> has no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 xml:space="preserve"> (and on </w:t>
      </w:r>
      <w:r>
        <w:rPr>
          <w:rFonts w:hint="cs"/>
          <w:rtl/>
          <w:lang w:bidi="he-IL"/>
        </w:rPr>
        <w:t>דף לג,ב</w:t>
      </w:r>
      <w:r>
        <w:rPr>
          <w:lang w:bidi="he-IL"/>
        </w:rPr>
        <w:t xml:space="preserve"> in regards to what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states that </w:t>
      </w:r>
      <w:r>
        <w:rPr>
          <w:rFonts w:hint="cs"/>
          <w:rtl/>
          <w:lang w:bidi="he-IL"/>
        </w:rPr>
        <w:t>הבא על אחותו וכו' יש לה קנס</w:t>
      </w:r>
      <w:r>
        <w:rPr>
          <w:lang w:bidi="he-IL"/>
        </w:rPr>
        <w:t>).</w:t>
      </w:r>
    </w:p>
  </w:footnote>
  <w:footnote w:id="6">
    <w:p w:rsidR="00E91A8C" w:rsidRDefault="00E91A8C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ב"ק לח,ב</w:t>
      </w:r>
      <w:r>
        <w:rPr>
          <w:lang w:bidi="he-IL"/>
        </w:rPr>
        <w:t>.</w:t>
      </w:r>
    </w:p>
  </w:footnote>
  <w:footnote w:id="7">
    <w:p w:rsidR="00E91A8C" w:rsidRDefault="00E91A8C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לג,ב</w:t>
      </w:r>
      <w:r>
        <w:rPr>
          <w:lang w:bidi="he-IL"/>
        </w:rPr>
        <w:t>.</w:t>
      </w:r>
    </w:p>
  </w:footnote>
  <w:footnote w:id="8">
    <w:p w:rsidR="00E91A8C" w:rsidRDefault="00E91A8C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דף לו,ב</w:t>
      </w:r>
      <w:r>
        <w:rPr>
          <w:lang w:bidi="he-IL"/>
        </w:rPr>
        <w:t>.</w:t>
      </w:r>
    </w:p>
  </w:footnote>
  <w:footnote w:id="9">
    <w:p w:rsidR="00E91A8C" w:rsidRDefault="00E91A8C" w:rsidP="00826713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חכמים</w:t>
      </w:r>
      <w:r>
        <w:rPr>
          <w:lang w:bidi="he-IL"/>
        </w:rPr>
        <w:t xml:space="preserve"> agree with this </w:t>
      </w:r>
      <w:r>
        <w:rPr>
          <w:rFonts w:hint="cs"/>
          <w:rtl/>
          <w:lang w:bidi="he-IL"/>
        </w:rPr>
        <w:t>דין</w:t>
      </w:r>
      <w:r>
        <w:rPr>
          <w:lang w:bidi="he-IL"/>
        </w:rPr>
        <w:t xml:space="preserve">. However </w:t>
      </w:r>
      <w:r>
        <w:rPr>
          <w:rFonts w:hint="cs"/>
          <w:rtl/>
          <w:lang w:bidi="he-IL"/>
        </w:rPr>
        <w:t>ר"מ</w:t>
      </w:r>
      <w:r>
        <w:rPr>
          <w:lang w:bidi="he-IL"/>
        </w:rPr>
        <w:t xml:space="preserve"> adds that a </w:t>
      </w:r>
      <w:r>
        <w:rPr>
          <w:rFonts w:hint="cs"/>
          <w:rtl/>
          <w:lang w:bidi="he-IL"/>
        </w:rPr>
        <w:t>שור כותי שנגח שור של ישראל</w:t>
      </w:r>
      <w:r>
        <w:rPr>
          <w:lang w:bidi="he-IL"/>
        </w:rPr>
        <w:t xml:space="preserve"> always pays a </w:t>
      </w:r>
      <w:r>
        <w:rPr>
          <w:rFonts w:hint="cs"/>
          <w:rtl/>
          <w:lang w:bidi="he-IL"/>
        </w:rPr>
        <w:t>נזק שלם</w:t>
      </w:r>
      <w:r>
        <w:rPr>
          <w:lang w:bidi="he-IL"/>
        </w:rPr>
        <w:t xml:space="preserve">, even if he is a </w:t>
      </w:r>
      <w:r>
        <w:rPr>
          <w:rFonts w:hint="cs"/>
          <w:rtl/>
          <w:lang w:bidi="he-IL"/>
        </w:rPr>
        <w:t>תם</w:t>
      </w:r>
      <w:r>
        <w:rPr>
          <w:lang w:bidi="he-IL"/>
        </w:rPr>
        <w:t>.</w:t>
      </w:r>
      <w:r w:rsidR="00826713">
        <w:rPr>
          <w:lang w:bidi="he-IL"/>
        </w:rPr>
        <w:t xml:space="preserve"> The following explanation applies to this case as well.</w:t>
      </w:r>
    </w:p>
  </w:footnote>
  <w:footnote w:id="10">
    <w:p w:rsidR="00E91A8C" w:rsidRDefault="00E91A8C" w:rsidP="00CE46F5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there explains that the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 xml:space="preserve"> was in order </w:t>
      </w:r>
      <w:r>
        <w:rPr>
          <w:rFonts w:hint="cs"/>
          <w:rtl/>
          <w:lang w:bidi="he-IL"/>
        </w:rPr>
        <w:t>שלא יטמעו בהן</w:t>
      </w:r>
      <w:r>
        <w:rPr>
          <w:lang w:bidi="he-IL"/>
        </w:rPr>
        <w:t xml:space="preserve">. </w:t>
      </w:r>
    </w:p>
  </w:footnote>
  <w:footnote w:id="11">
    <w:p w:rsidR="00E91A8C" w:rsidRDefault="00E91A8C" w:rsidP="00A712F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This question there seems more appropriate for the </w:t>
      </w:r>
      <w:r>
        <w:rPr>
          <w:rFonts w:hint="cs"/>
          <w:rtl/>
          <w:lang w:bidi="he-IL"/>
        </w:rPr>
        <w:t>חידוש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ר"מ</w:t>
      </w:r>
      <w:r>
        <w:rPr>
          <w:lang w:bidi="he-IL"/>
        </w:rPr>
        <w:t xml:space="preserve"> there that a </w:t>
      </w:r>
      <w:r>
        <w:rPr>
          <w:rFonts w:hint="cs"/>
          <w:rtl/>
          <w:lang w:bidi="he-IL"/>
        </w:rPr>
        <w:t>שור של כותי</w:t>
      </w:r>
      <w:r>
        <w:rPr>
          <w:lang w:bidi="he-IL"/>
        </w:rPr>
        <w:t xml:space="preserve"> that gored a </w:t>
      </w:r>
      <w:r>
        <w:rPr>
          <w:rFonts w:hint="cs"/>
          <w:rtl/>
          <w:lang w:bidi="he-IL"/>
        </w:rPr>
        <w:t>שור של ישראל</w:t>
      </w:r>
      <w:r>
        <w:rPr>
          <w:lang w:bidi="he-IL"/>
        </w:rPr>
        <w:t xml:space="preserve"> he is </w:t>
      </w:r>
      <w:r>
        <w:rPr>
          <w:rFonts w:hint="cs"/>
          <w:rtl/>
          <w:lang w:bidi="he-IL"/>
        </w:rPr>
        <w:t>משלם נזק שלם</w:t>
      </w:r>
      <w:r>
        <w:rPr>
          <w:lang w:bidi="he-IL"/>
        </w:rPr>
        <w:t xml:space="preserve"> regardless if it is a </w:t>
      </w:r>
      <w:r>
        <w:rPr>
          <w:rFonts w:hint="cs"/>
          <w:rtl/>
          <w:lang w:bidi="he-IL"/>
        </w:rPr>
        <w:t>תם</w:t>
      </w:r>
      <w:r>
        <w:rPr>
          <w:lang w:bidi="he-IL"/>
        </w:rPr>
        <w:t xml:space="preserve"> or a </w:t>
      </w:r>
      <w:r>
        <w:rPr>
          <w:rFonts w:hint="cs"/>
          <w:rtl/>
          <w:lang w:bidi="he-IL"/>
        </w:rPr>
        <w:t>מועד</w:t>
      </w:r>
      <w:r>
        <w:rPr>
          <w:lang w:bidi="he-IL"/>
        </w:rPr>
        <w:t xml:space="preserve">. See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there </w:t>
      </w:r>
      <w:r>
        <w:rPr>
          <w:rFonts w:hint="cs"/>
          <w:rtl/>
          <w:lang w:bidi="he-IL"/>
        </w:rPr>
        <w:t>ד"ה ה"נ</w:t>
      </w:r>
      <w:r>
        <w:rPr>
          <w:lang w:bidi="he-IL"/>
        </w:rPr>
        <w:t xml:space="preserve">. See ‘Thinking it over’ # </w:t>
      </w:r>
      <w:r w:rsidR="00D21731">
        <w:rPr>
          <w:lang w:bidi="he-IL"/>
        </w:rPr>
        <w:t>1.</w:t>
      </w:r>
    </w:p>
  </w:footnote>
  <w:footnote w:id="12">
    <w:p w:rsidR="00E32F4F" w:rsidRDefault="00E32F4F">
      <w:pPr>
        <w:pStyle w:val="FootnoteText"/>
      </w:pPr>
      <w:r>
        <w:rPr>
          <w:rStyle w:val="FootnoteReference"/>
        </w:rPr>
        <w:footnoteRef/>
      </w:r>
      <w:r>
        <w:t xml:space="preserve"> See ‘Thinking it over’ #</w:t>
      </w:r>
      <w:r w:rsidR="00D21731">
        <w:t xml:space="preserve"> 2.</w:t>
      </w:r>
    </w:p>
  </w:footnote>
  <w:footnote w:id="13">
    <w:p w:rsidR="00E91A8C" w:rsidRDefault="00E91A8C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This was the question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asked in </w:t>
      </w:r>
      <w:r>
        <w:rPr>
          <w:rFonts w:hint="cs"/>
          <w:rtl/>
          <w:lang w:bidi="he-IL"/>
        </w:rPr>
        <w:t>ב"ק</w:t>
      </w:r>
      <w:r>
        <w:rPr>
          <w:lang w:bidi="he-IL"/>
        </w:rPr>
        <w:t xml:space="preserve"> which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just cited.</w:t>
      </w:r>
    </w:p>
  </w:footnote>
  <w:footnote w:id="14">
    <w:p w:rsidR="00E91A8C" w:rsidRDefault="00E91A8C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in </w:t>
      </w:r>
      <w:r>
        <w:rPr>
          <w:rFonts w:hint="cs"/>
          <w:rtl/>
          <w:lang w:bidi="he-IL"/>
        </w:rPr>
        <w:t>ב"ק</w:t>
      </w:r>
      <w:r>
        <w:rPr>
          <w:lang w:bidi="he-IL"/>
        </w:rPr>
        <w:t xml:space="preserve"> explains that we do not want that the </w:t>
      </w:r>
      <w:r>
        <w:rPr>
          <w:rFonts w:hint="cs"/>
          <w:rtl/>
          <w:lang w:bidi="he-IL"/>
        </w:rPr>
        <w:t>חוטא</w:t>
      </w:r>
      <w:r>
        <w:rPr>
          <w:lang w:bidi="he-IL"/>
        </w:rPr>
        <w:t xml:space="preserve"> (the </w:t>
      </w:r>
      <w:r>
        <w:rPr>
          <w:rFonts w:hint="cs"/>
          <w:rtl/>
          <w:lang w:bidi="he-IL"/>
        </w:rPr>
        <w:t>מאנס</w:t>
      </w:r>
      <w:r>
        <w:rPr>
          <w:lang w:bidi="he-IL"/>
        </w:rPr>
        <w:t xml:space="preserve">), should be </w:t>
      </w:r>
      <w:r>
        <w:rPr>
          <w:rFonts w:hint="cs"/>
          <w:rtl/>
          <w:lang w:bidi="he-IL"/>
        </w:rPr>
        <w:t>נשכר</w:t>
      </w:r>
      <w:r>
        <w:rPr>
          <w:lang w:bidi="he-IL"/>
        </w:rPr>
        <w:t>.</w:t>
      </w:r>
    </w:p>
  </w:footnote>
  <w:footnote w:id="15">
    <w:p w:rsidR="00B96DC3" w:rsidRDefault="00B96DC3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See previous </w:t>
      </w:r>
      <w:r>
        <w:rPr>
          <w:rFonts w:hint="cs"/>
          <w:rtl/>
          <w:lang w:bidi="he-IL"/>
        </w:rPr>
        <w:t>גמרא טו,א</w:t>
      </w:r>
      <w:r>
        <w:rPr>
          <w:lang w:bidi="he-IL"/>
        </w:rPr>
        <w:t>.</w:t>
      </w:r>
    </w:p>
  </w:footnote>
  <w:footnote w:id="16">
    <w:p w:rsidR="00E91A8C" w:rsidRDefault="00E91A8C" w:rsidP="00B7054A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The concern was that perhaps a </w:t>
      </w:r>
      <w:r>
        <w:rPr>
          <w:rFonts w:hint="cs"/>
          <w:rtl/>
          <w:lang w:bidi="he-IL"/>
        </w:rPr>
        <w:t>כותי</w:t>
      </w:r>
      <w:r>
        <w:rPr>
          <w:lang w:bidi="he-IL"/>
        </w:rPr>
        <w:t xml:space="preserve"> (who is a </w:t>
      </w:r>
      <w:r>
        <w:rPr>
          <w:rFonts w:hint="cs"/>
          <w:rtl/>
          <w:lang w:bidi="he-IL"/>
        </w:rPr>
        <w:t>גר אמת</w:t>
      </w:r>
      <w:r>
        <w:rPr>
          <w:lang w:bidi="he-IL"/>
        </w:rPr>
        <w:t xml:space="preserve">) married a </w:t>
      </w:r>
      <w:r>
        <w:rPr>
          <w:rFonts w:hint="cs"/>
          <w:rtl/>
          <w:lang w:bidi="he-IL"/>
        </w:rPr>
        <w:t>שפחה</w:t>
      </w:r>
      <w:r>
        <w:rPr>
          <w:lang w:bidi="he-IL"/>
        </w:rPr>
        <w:t xml:space="preserve">, thereby making the child a </w:t>
      </w:r>
      <w:r>
        <w:rPr>
          <w:rFonts w:hint="cs"/>
          <w:rtl/>
          <w:lang w:bidi="he-IL"/>
        </w:rPr>
        <w:t>פסול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חזקת האב</w:t>
      </w:r>
      <w:r>
        <w:rPr>
          <w:lang w:bidi="he-IL"/>
        </w:rPr>
        <w:t xml:space="preserve"> who is a </w:t>
      </w:r>
      <w:r>
        <w:rPr>
          <w:rFonts w:hint="cs"/>
          <w:rtl/>
          <w:lang w:bidi="he-IL"/>
        </w:rPr>
        <w:t>גר אמת</w:t>
      </w:r>
      <w:r>
        <w:rPr>
          <w:lang w:bidi="he-IL"/>
        </w:rPr>
        <w:t xml:space="preserve"> is sufficiently strong to dispel any such concern. We assume just as the father is </w:t>
      </w:r>
      <w:r>
        <w:rPr>
          <w:rFonts w:hint="cs"/>
          <w:rtl/>
          <w:lang w:bidi="he-IL"/>
        </w:rPr>
        <w:t>כשר</w:t>
      </w:r>
      <w:r>
        <w:rPr>
          <w:lang w:bidi="he-IL"/>
        </w:rPr>
        <w:t xml:space="preserve"> the daughter is </w:t>
      </w:r>
      <w:r>
        <w:rPr>
          <w:rFonts w:hint="cs"/>
          <w:rtl/>
          <w:lang w:bidi="he-IL"/>
        </w:rPr>
        <w:t>כשר</w:t>
      </w:r>
      <w:r>
        <w:rPr>
          <w:lang w:bidi="he-IL"/>
        </w:rPr>
        <w:t xml:space="preserve"> as well. See </w:t>
      </w:r>
      <w:r>
        <w:rPr>
          <w:rFonts w:hint="cs"/>
          <w:rtl/>
          <w:lang w:bidi="he-IL"/>
        </w:rPr>
        <w:t>סוכ"ד אות מד ואילך</w:t>
      </w:r>
      <w:r>
        <w:rPr>
          <w:lang w:bidi="he-IL"/>
        </w:rPr>
        <w:t>.</w:t>
      </w:r>
    </w:p>
  </w:footnote>
  <w:footnote w:id="17">
    <w:p w:rsidR="00B80141" w:rsidRDefault="00B80141" w:rsidP="00B80141">
      <w:pPr>
        <w:pStyle w:val="FootnoteText"/>
      </w:pPr>
      <w:r>
        <w:rPr>
          <w:rStyle w:val="FootnoteReference"/>
        </w:rPr>
        <w:footnoteRef/>
      </w:r>
      <w:r>
        <w:t xml:space="preserve"> It seems that the following questions are not connected to the issue of </w:t>
      </w:r>
      <w:r>
        <w:rPr>
          <w:rFonts w:hint="cs"/>
          <w:rtl/>
          <w:lang w:bidi="he-IL"/>
        </w:rPr>
        <w:t>כותית</w:t>
      </w:r>
      <w:r>
        <w:rPr>
          <w:lang w:bidi="he-IL"/>
        </w:rPr>
        <w:t xml:space="preserve">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is mentioning various cases where there is an </w:t>
      </w:r>
      <w:r>
        <w:rPr>
          <w:rFonts w:hint="cs"/>
          <w:rtl/>
          <w:lang w:bidi="he-IL"/>
        </w:rPr>
        <w:t>איסור</w:t>
      </w:r>
      <w:r>
        <w:rPr>
          <w:lang w:bidi="he-IL"/>
        </w:rPr>
        <w:t xml:space="preserve"> for the </w:t>
      </w:r>
      <w:r>
        <w:rPr>
          <w:rFonts w:hint="cs"/>
          <w:rtl/>
          <w:lang w:bidi="he-IL"/>
        </w:rPr>
        <w:t>מאנס</w:t>
      </w:r>
      <w:r>
        <w:rPr>
          <w:lang w:bidi="he-IL"/>
        </w:rPr>
        <w:t xml:space="preserve"> to have relations with the </w:t>
      </w:r>
      <w:r>
        <w:rPr>
          <w:rFonts w:hint="cs"/>
          <w:rtl/>
          <w:lang w:bidi="he-IL"/>
        </w:rPr>
        <w:t>נערה</w:t>
      </w:r>
      <w:r>
        <w:rPr>
          <w:lang w:bidi="he-IL"/>
        </w:rPr>
        <w:t xml:space="preserve">, which are not mentioned in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. </w:t>
      </w:r>
      <w:r>
        <w:t xml:space="preserve"> </w:t>
      </w:r>
    </w:p>
  </w:footnote>
  <w:footnote w:id="18">
    <w:p w:rsidR="00E91A8C" w:rsidRDefault="00E91A8C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דברים (תצא) כג, ח' וט'</w:t>
      </w:r>
      <w:r>
        <w:rPr>
          <w:lang w:bidi="he-IL"/>
        </w:rPr>
        <w:t>.</w:t>
      </w:r>
    </w:p>
  </w:footnote>
  <w:footnote w:id="19">
    <w:p w:rsidR="00E91A8C" w:rsidRDefault="00E91A8C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תורה</w:t>
      </w:r>
      <w:r>
        <w:rPr>
          <w:lang w:bidi="he-IL"/>
        </w:rPr>
        <w:t xml:space="preserve"> states that a </w:t>
      </w:r>
      <w:r>
        <w:rPr>
          <w:rFonts w:hint="cs"/>
          <w:rtl/>
          <w:lang w:bidi="he-IL"/>
        </w:rPr>
        <w:t>מצרי ואדומי</w:t>
      </w:r>
      <w:r>
        <w:rPr>
          <w:lang w:bidi="he-IL"/>
        </w:rPr>
        <w:t xml:space="preserve"> are </w:t>
      </w:r>
      <w:r>
        <w:rPr>
          <w:rFonts w:hint="cs"/>
          <w:rtl/>
          <w:lang w:bidi="he-IL"/>
        </w:rPr>
        <w:t>מותר</w:t>
      </w:r>
      <w:r>
        <w:rPr>
          <w:lang w:bidi="he-IL"/>
        </w:rPr>
        <w:t xml:space="preserve"> when they are a </w:t>
      </w:r>
      <w:r>
        <w:rPr>
          <w:rFonts w:hint="cs"/>
          <w:rtl/>
          <w:lang w:bidi="he-IL"/>
        </w:rPr>
        <w:t>דור שלישי</w:t>
      </w:r>
      <w:r>
        <w:rPr>
          <w:lang w:bidi="he-IL"/>
        </w:rPr>
        <w:t xml:space="preserve">, implying that they are </w:t>
      </w:r>
      <w:r>
        <w:rPr>
          <w:rFonts w:hint="cs"/>
          <w:rtl/>
          <w:lang w:bidi="he-IL"/>
        </w:rPr>
        <w:t>אסורים</w:t>
      </w:r>
      <w:r>
        <w:rPr>
          <w:lang w:bidi="he-IL"/>
        </w:rPr>
        <w:t xml:space="preserve"> for the first two </w:t>
      </w:r>
      <w:r>
        <w:rPr>
          <w:rFonts w:hint="cs"/>
          <w:rtl/>
          <w:lang w:bidi="he-IL"/>
        </w:rPr>
        <w:t>דורות</w:t>
      </w:r>
      <w:r>
        <w:rPr>
          <w:lang w:bidi="he-IL"/>
        </w:rPr>
        <w:t xml:space="preserve">. A </w:t>
      </w:r>
      <w:r>
        <w:rPr>
          <w:rFonts w:hint="cs"/>
          <w:rtl/>
          <w:lang w:bidi="he-IL"/>
        </w:rPr>
        <w:t>לאו הבא מכלל עשה</w:t>
      </w:r>
      <w:r>
        <w:rPr>
          <w:lang w:bidi="he-IL"/>
        </w:rPr>
        <w:t xml:space="preserve"> is considered an </w:t>
      </w:r>
      <w:r>
        <w:rPr>
          <w:rFonts w:hint="cs"/>
          <w:rtl/>
          <w:lang w:bidi="he-IL"/>
        </w:rPr>
        <w:t>עשה</w:t>
      </w:r>
      <w:r>
        <w:rPr>
          <w:lang w:bidi="he-IL"/>
        </w:rPr>
        <w:t>.</w:t>
      </w:r>
    </w:p>
  </w:footnote>
  <w:footnote w:id="20">
    <w:p w:rsidR="00E91A8C" w:rsidRDefault="00E91A8C">
      <w:pPr>
        <w:pStyle w:val="FootnoteText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is asking this question according to </w:t>
      </w:r>
      <w:r>
        <w:rPr>
          <w:rFonts w:hint="cs"/>
          <w:rtl/>
          <w:lang w:bidi="he-IL"/>
        </w:rPr>
        <w:t>ר' יוסי בן כיפר</w:t>
      </w:r>
      <w:r>
        <w:rPr>
          <w:lang w:bidi="he-IL"/>
        </w:rPr>
        <w:t xml:space="preserve"> who maintains that there is no </w:t>
      </w:r>
      <w:r>
        <w:rPr>
          <w:rFonts w:hint="cs"/>
          <w:rtl/>
          <w:lang w:bidi="he-IL"/>
        </w:rPr>
        <w:t>איסור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מחזיר גרושתו מן האירוסין</w:t>
      </w:r>
      <w:r>
        <w:rPr>
          <w:lang w:bidi="he-IL"/>
        </w:rPr>
        <w:t xml:space="preserve">, therefore we must assume there was </w:t>
      </w:r>
      <w:r>
        <w:rPr>
          <w:rFonts w:hint="cs"/>
          <w:rtl/>
          <w:lang w:bidi="he-IL"/>
        </w:rPr>
        <w:t>ביאה</w:t>
      </w:r>
      <w:r>
        <w:rPr>
          <w:lang w:bidi="he-IL"/>
        </w:rPr>
        <w:t xml:space="preserve">. However in order that she retain her </w:t>
      </w:r>
      <w:r>
        <w:rPr>
          <w:rFonts w:hint="cs"/>
          <w:rtl/>
          <w:lang w:bidi="he-IL"/>
        </w:rPr>
        <w:t>בתולה</w:t>
      </w:r>
      <w:r>
        <w:rPr>
          <w:lang w:bidi="he-IL"/>
        </w:rPr>
        <w:t xml:space="preserve"> status the </w:t>
      </w:r>
      <w:r>
        <w:rPr>
          <w:rFonts w:hint="cs"/>
          <w:rtl/>
          <w:lang w:bidi="he-IL"/>
        </w:rPr>
        <w:t>ביאה</w:t>
      </w:r>
      <w:r>
        <w:rPr>
          <w:lang w:bidi="he-IL"/>
        </w:rPr>
        <w:t xml:space="preserve"> must be </w:t>
      </w:r>
      <w:r>
        <w:rPr>
          <w:rFonts w:hint="cs"/>
          <w:rtl/>
          <w:lang w:bidi="he-IL"/>
        </w:rPr>
        <w:t>שלא כדרכה</w:t>
      </w:r>
      <w:r>
        <w:rPr>
          <w:lang w:bidi="he-IL"/>
        </w:rPr>
        <w:t xml:space="preserve">. According to the </w:t>
      </w:r>
      <w:r>
        <w:rPr>
          <w:rFonts w:hint="cs"/>
          <w:rtl/>
          <w:lang w:bidi="he-IL"/>
        </w:rPr>
        <w:t>רבנן</w:t>
      </w:r>
      <w:r>
        <w:rPr>
          <w:lang w:bidi="he-IL"/>
        </w:rPr>
        <w:t xml:space="preserve"> the question can be asked simply that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should mention </w:t>
      </w:r>
      <w:r>
        <w:rPr>
          <w:rFonts w:hint="cs"/>
          <w:rtl/>
          <w:lang w:bidi="he-IL"/>
        </w:rPr>
        <w:t>מחזיר גרושתו מן האירוסין</w:t>
      </w:r>
      <w:r>
        <w:rPr>
          <w:lang w:bidi="he-IL"/>
        </w:rPr>
        <w:t xml:space="preserve"> when she is still a </w:t>
      </w:r>
      <w:r>
        <w:rPr>
          <w:rFonts w:hint="cs"/>
          <w:rtl/>
          <w:lang w:bidi="he-IL"/>
        </w:rPr>
        <w:t>בתולה</w:t>
      </w:r>
      <w:r>
        <w:rPr>
          <w:lang w:bidi="he-IL"/>
        </w:rPr>
        <w:t xml:space="preserve">. </w:t>
      </w:r>
      <w:r w:rsidR="00DB6568">
        <w:rPr>
          <w:lang w:bidi="he-IL"/>
        </w:rPr>
        <w:t xml:space="preserve">See </w:t>
      </w:r>
      <w:r w:rsidR="00DB6568">
        <w:rPr>
          <w:rFonts w:hint="cs"/>
          <w:rtl/>
          <w:lang w:bidi="he-IL"/>
        </w:rPr>
        <w:t>מהרש"א הארוך דו"מ ס"ק נ וקע"י ס"ק ב</w:t>
      </w:r>
      <w:r w:rsidR="00DB6568">
        <w:rPr>
          <w:lang w:bidi="he-IL"/>
        </w:rPr>
        <w:t xml:space="preserve">. </w:t>
      </w:r>
    </w:p>
  </w:footnote>
  <w:footnote w:id="21">
    <w:p w:rsidR="00E91A8C" w:rsidRDefault="00E91A8C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לו,ב</w:t>
      </w:r>
      <w:r>
        <w:rPr>
          <w:lang w:bidi="he-IL"/>
        </w:rPr>
        <w:t>.</w:t>
      </w:r>
    </w:p>
  </w:footnote>
  <w:footnote w:id="22">
    <w:p w:rsidR="00E91A8C" w:rsidRDefault="00E91A8C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In our texts there is no such statement as </w:t>
      </w:r>
      <w:r>
        <w:rPr>
          <w:rFonts w:hint="cs"/>
          <w:rtl/>
          <w:lang w:bidi="he-IL"/>
        </w:rPr>
        <w:t>ואלו פסולן בקודש, עיי"ש</w:t>
      </w:r>
      <w:r>
        <w:rPr>
          <w:lang w:bidi="he-IL"/>
        </w:rPr>
        <w:t xml:space="preserve">. It only states </w:t>
      </w:r>
      <w:r>
        <w:rPr>
          <w:rFonts w:hint="cs"/>
          <w:rtl/>
          <w:lang w:bidi="he-IL"/>
        </w:rPr>
        <w:t>ואלו שאין פסולן בקודש</w:t>
      </w:r>
      <w:r>
        <w:rPr>
          <w:lang w:bidi="he-IL"/>
        </w:rPr>
        <w:t xml:space="preserve">. Perhaps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is referring to the statement </w:t>
      </w:r>
      <w:r>
        <w:rPr>
          <w:rFonts w:hint="cs"/>
          <w:rtl/>
          <w:lang w:bidi="he-IL"/>
        </w:rPr>
        <w:t>ואלו אם עלו לא ירדו</w:t>
      </w:r>
      <w:r>
        <w:rPr>
          <w:lang w:bidi="he-IL"/>
        </w:rPr>
        <w:t xml:space="preserve">, which refers to </w:t>
      </w:r>
      <w:r>
        <w:rPr>
          <w:rFonts w:hint="cs"/>
          <w:rtl/>
          <w:lang w:bidi="he-IL"/>
        </w:rPr>
        <w:t>פסולן בקודש</w:t>
      </w:r>
      <w:r>
        <w:rPr>
          <w:lang w:bidi="he-IL"/>
        </w:rPr>
        <w:t>.</w:t>
      </w:r>
    </w:p>
  </w:footnote>
  <w:footnote w:id="23">
    <w:p w:rsidR="004E263E" w:rsidRDefault="004E263E" w:rsidP="004E263E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יבמה לשוק</w:t>
      </w:r>
      <w:r w:rsidR="00E32F4F">
        <w:rPr>
          <w:lang w:bidi="he-IL"/>
        </w:rPr>
        <w:t xml:space="preserve"> </w:t>
      </w:r>
      <w:r>
        <w:rPr>
          <w:lang w:bidi="he-IL"/>
        </w:rPr>
        <w:t xml:space="preserve">will be permitted to marry anyone as soon as she is freed from her </w:t>
      </w:r>
      <w:r>
        <w:rPr>
          <w:rFonts w:hint="cs"/>
          <w:rtl/>
          <w:lang w:bidi="he-IL"/>
        </w:rPr>
        <w:t>זיקה</w:t>
      </w:r>
      <w:r>
        <w:rPr>
          <w:lang w:bidi="he-IL"/>
        </w:rPr>
        <w:t xml:space="preserve"> to the </w:t>
      </w:r>
      <w:r>
        <w:rPr>
          <w:rFonts w:hint="cs"/>
          <w:rtl/>
          <w:lang w:bidi="he-IL"/>
        </w:rPr>
        <w:t>יבם</w:t>
      </w:r>
      <w:r>
        <w:rPr>
          <w:lang w:bidi="he-IL"/>
        </w:rPr>
        <w:t>.</w:t>
      </w:r>
      <w:r w:rsidR="00D21731">
        <w:rPr>
          <w:lang w:bidi="he-IL"/>
        </w:rPr>
        <w:t xml:space="preserve"> See ‘Thinking it over # 3.</w:t>
      </w:r>
    </w:p>
  </w:footnote>
  <w:footnote w:id="24">
    <w:p w:rsidR="00E91A8C" w:rsidRDefault="00E91A8C" w:rsidP="00826713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See footnote # 1</w:t>
      </w:r>
      <w:r w:rsidR="00826713">
        <w:t>1</w:t>
      </w:r>
      <w:r>
        <w:t xml:space="preserve">. See </w:t>
      </w:r>
      <w:r>
        <w:rPr>
          <w:rFonts w:hint="cs"/>
          <w:rtl/>
          <w:lang w:bidi="he-IL"/>
        </w:rPr>
        <w:t>סוכ"ד את מ'</w:t>
      </w:r>
      <w:r>
        <w:rPr>
          <w:lang w:bidi="he-IL"/>
        </w:rPr>
        <w:t>.</w:t>
      </w:r>
    </w:p>
  </w:footnote>
  <w:footnote w:id="25">
    <w:p w:rsidR="00D21731" w:rsidRDefault="00D21731">
      <w:pPr>
        <w:pStyle w:val="FootnoteText"/>
      </w:pPr>
      <w:r>
        <w:rPr>
          <w:rStyle w:val="FootnoteReference"/>
        </w:rPr>
        <w:footnoteRef/>
      </w:r>
      <w:r>
        <w:t xml:space="preserve"> See footnote # 12.</w:t>
      </w:r>
    </w:p>
  </w:footnote>
  <w:footnote w:id="26">
    <w:p w:rsidR="00D21731" w:rsidRDefault="00D21731" w:rsidP="00B96DC3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See footnote # 2</w:t>
      </w:r>
      <w:r w:rsidR="00B96DC3">
        <w:t>3</w:t>
      </w:r>
      <w:r>
        <w:t xml:space="preserve">. See </w:t>
      </w:r>
      <w:r>
        <w:rPr>
          <w:rFonts w:hint="cs"/>
          <w:rtl/>
          <w:lang w:bidi="he-IL"/>
        </w:rPr>
        <w:t>מהרש"א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A8C" w:rsidRPr="007B1BF3" w:rsidRDefault="00E91A8C" w:rsidP="007B1BF3">
    <w:pPr>
      <w:pStyle w:val="Header"/>
      <w:bidi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כט,א תוס' ד"ה ועל הכותית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74A6"/>
    <w:rsid w:val="00013042"/>
    <w:rsid w:val="000F1046"/>
    <w:rsid w:val="001029F6"/>
    <w:rsid w:val="00106A50"/>
    <w:rsid w:val="00107C38"/>
    <w:rsid w:val="00170CC4"/>
    <w:rsid w:val="00182921"/>
    <w:rsid w:val="00184D2E"/>
    <w:rsid w:val="001C4755"/>
    <w:rsid w:val="001D3E38"/>
    <w:rsid w:val="0020216B"/>
    <w:rsid w:val="00206609"/>
    <w:rsid w:val="00210A1E"/>
    <w:rsid w:val="002303B0"/>
    <w:rsid w:val="00234AF7"/>
    <w:rsid w:val="00256766"/>
    <w:rsid w:val="00263FD7"/>
    <w:rsid w:val="00270583"/>
    <w:rsid w:val="002962F5"/>
    <w:rsid w:val="00301031"/>
    <w:rsid w:val="003063E7"/>
    <w:rsid w:val="003106A8"/>
    <w:rsid w:val="00331CEB"/>
    <w:rsid w:val="00342BA0"/>
    <w:rsid w:val="003966F7"/>
    <w:rsid w:val="003B5295"/>
    <w:rsid w:val="003F1C50"/>
    <w:rsid w:val="003F6705"/>
    <w:rsid w:val="004451AC"/>
    <w:rsid w:val="004732E3"/>
    <w:rsid w:val="004C3C15"/>
    <w:rsid w:val="004D0D87"/>
    <w:rsid w:val="004E263E"/>
    <w:rsid w:val="00553074"/>
    <w:rsid w:val="005A7DC2"/>
    <w:rsid w:val="00637014"/>
    <w:rsid w:val="00686088"/>
    <w:rsid w:val="006B13F8"/>
    <w:rsid w:val="006E193F"/>
    <w:rsid w:val="00705BCD"/>
    <w:rsid w:val="007552E7"/>
    <w:rsid w:val="00757B75"/>
    <w:rsid w:val="007919F9"/>
    <w:rsid w:val="007B1BF3"/>
    <w:rsid w:val="007C591B"/>
    <w:rsid w:val="007C7D5D"/>
    <w:rsid w:val="007E5558"/>
    <w:rsid w:val="00804D24"/>
    <w:rsid w:val="00816504"/>
    <w:rsid w:val="00821476"/>
    <w:rsid w:val="0082484E"/>
    <w:rsid w:val="00826713"/>
    <w:rsid w:val="008637E7"/>
    <w:rsid w:val="008645B0"/>
    <w:rsid w:val="0089054C"/>
    <w:rsid w:val="00892BE8"/>
    <w:rsid w:val="008E7D51"/>
    <w:rsid w:val="009774A6"/>
    <w:rsid w:val="00996B43"/>
    <w:rsid w:val="009A6927"/>
    <w:rsid w:val="009F47C5"/>
    <w:rsid w:val="00A06CDA"/>
    <w:rsid w:val="00A53513"/>
    <w:rsid w:val="00A712F4"/>
    <w:rsid w:val="00AB1559"/>
    <w:rsid w:val="00AB19B5"/>
    <w:rsid w:val="00AB478D"/>
    <w:rsid w:val="00B049F9"/>
    <w:rsid w:val="00B05BE2"/>
    <w:rsid w:val="00B434D6"/>
    <w:rsid w:val="00B61EEF"/>
    <w:rsid w:val="00B7054A"/>
    <w:rsid w:val="00B80141"/>
    <w:rsid w:val="00B96DC3"/>
    <w:rsid w:val="00C1426E"/>
    <w:rsid w:val="00C27DC9"/>
    <w:rsid w:val="00C61E40"/>
    <w:rsid w:val="00C915DD"/>
    <w:rsid w:val="00CA55CA"/>
    <w:rsid w:val="00CD03D0"/>
    <w:rsid w:val="00CE46F5"/>
    <w:rsid w:val="00CF7911"/>
    <w:rsid w:val="00D14777"/>
    <w:rsid w:val="00D21731"/>
    <w:rsid w:val="00D54370"/>
    <w:rsid w:val="00D661B8"/>
    <w:rsid w:val="00D80DE2"/>
    <w:rsid w:val="00DB6568"/>
    <w:rsid w:val="00E32F4F"/>
    <w:rsid w:val="00E3669F"/>
    <w:rsid w:val="00E91A8C"/>
    <w:rsid w:val="00EB2E78"/>
    <w:rsid w:val="00F23922"/>
    <w:rsid w:val="00F728A2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A8B1641-D759-4CB1-AF3B-B6049990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rginnote">
    <w:name w:val="margin note"/>
    <w:basedOn w:val="Normal"/>
    <w:autoRedefine/>
    <w:rsid w:val="00816504"/>
    <w:pPr>
      <w:jc w:val="both"/>
    </w:pPr>
    <w:rPr>
      <w:rFonts w:cs="David"/>
      <w:i/>
      <w:iCs/>
      <w:sz w:val="20"/>
      <w:szCs w:val="20"/>
      <w:lang w:bidi="he-IL"/>
    </w:rPr>
  </w:style>
  <w:style w:type="paragraph" w:styleId="NormalWeb">
    <w:name w:val="Normal (Web)"/>
    <w:basedOn w:val="Normal"/>
    <w:rsid w:val="009774A6"/>
    <w:pPr>
      <w:spacing w:before="100" w:beforeAutospacing="1" w:after="100" w:afterAutospacing="1"/>
    </w:pPr>
    <w:rPr>
      <w:sz w:val="24"/>
      <w:szCs w:val="24"/>
      <w:lang w:bidi="he-IL"/>
    </w:rPr>
  </w:style>
  <w:style w:type="paragraph" w:styleId="FootnoteText">
    <w:name w:val="footnote text"/>
    <w:basedOn w:val="Normal"/>
    <w:semiHidden/>
    <w:rsid w:val="008645B0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8645B0"/>
    <w:rPr>
      <w:vertAlign w:val="superscript"/>
    </w:rPr>
  </w:style>
  <w:style w:type="paragraph" w:styleId="Header">
    <w:name w:val="header"/>
    <w:basedOn w:val="Normal"/>
    <w:rsid w:val="007B1BF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B1BF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2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3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5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1998</Words>
  <Characters>11391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ועל הכותית</vt:lpstr>
    </vt:vector>
  </TitlesOfParts>
  <Company> </Company>
  <LinksUpToDate>false</LinksUpToDate>
  <CharactersWithSpaces>13363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ועל הכותית</dc:title>
  <dc:subject/>
  <dc:creator> </dc:creator>
  <cp:keywords/>
  <dc:description/>
  <cp:lastModifiedBy>Microsoft account</cp:lastModifiedBy>
  <cp:revision>2</cp:revision>
  <dcterms:created xsi:type="dcterms:W3CDTF">2022-04-06T10:45:00Z</dcterms:created>
  <dcterms:modified xsi:type="dcterms:W3CDTF">2022-04-06T10:45:00Z</dcterms:modified>
</cp:coreProperties>
</file>