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6B" w:rsidRDefault="00681568" w:rsidP="003F776B">
      <w:pPr>
        <w:bidi/>
        <w:rPr>
          <w:sz w:val="32"/>
          <w:szCs w:val="32"/>
        </w:rPr>
      </w:pPr>
      <w:r w:rsidRPr="003F776B">
        <w:rPr>
          <w:sz w:val="36"/>
          <w:szCs w:val="36"/>
          <w:rtl/>
        </w:rPr>
        <w:t>בתולה</w:t>
      </w:r>
      <w:r w:rsidR="003F776B">
        <w:rPr>
          <w:rStyle w:val="FootnoteReference"/>
          <w:sz w:val="36"/>
          <w:szCs w:val="36"/>
          <w:rtl/>
        </w:rPr>
        <w:footnoteReference w:id="1"/>
      </w:r>
      <w:r w:rsidR="003F776B">
        <w:rPr>
          <w:rFonts w:hint="cs"/>
          <w:rtl/>
        </w:rPr>
        <w:t xml:space="preserve"> </w:t>
      </w:r>
      <w:r w:rsidRPr="003F776B">
        <w:rPr>
          <w:sz w:val="32"/>
          <w:szCs w:val="32"/>
          <w:rtl/>
        </w:rPr>
        <w:t>הנשאת ברביעי תיבעל</w:t>
      </w:r>
      <w:r w:rsidR="003F776B">
        <w:rPr>
          <w:rFonts w:hint="cs"/>
          <w:sz w:val="32"/>
          <w:szCs w:val="32"/>
          <w:rtl/>
        </w:rPr>
        <w:t xml:space="preserve"> </w:t>
      </w:r>
      <w:r w:rsidR="003F776B">
        <w:rPr>
          <w:sz w:val="32"/>
          <w:szCs w:val="32"/>
          <w:rtl/>
        </w:rPr>
        <w:t>–</w:t>
      </w:r>
      <w:r w:rsidR="003F776B">
        <w:rPr>
          <w:rFonts w:hint="cs"/>
          <w:sz w:val="32"/>
          <w:szCs w:val="32"/>
          <w:rtl/>
        </w:rPr>
        <w:t xml:space="preserve"> </w:t>
      </w:r>
      <w:r w:rsidR="003F776B">
        <w:rPr>
          <w:sz w:val="32"/>
          <w:szCs w:val="32"/>
        </w:rPr>
        <w:t xml:space="preserve"> </w:t>
      </w:r>
    </w:p>
    <w:p w:rsidR="003F776B" w:rsidRPr="003F776B" w:rsidRDefault="003F776B" w:rsidP="003F776B">
      <w:pPr>
        <w:rPr>
          <w:b w:val="0"/>
          <w:bCs w:val="0"/>
          <w:rtl/>
        </w:rPr>
      </w:pPr>
      <w:r>
        <w:rPr>
          <w:sz w:val="32"/>
          <w:szCs w:val="32"/>
        </w:rPr>
        <w:t xml:space="preserve">A </w:t>
      </w:r>
      <w:r>
        <w:rPr>
          <w:rFonts w:hint="cs"/>
          <w:sz w:val="32"/>
          <w:szCs w:val="32"/>
          <w:rtl/>
        </w:rPr>
        <w:t>בתולה</w:t>
      </w:r>
      <w:r>
        <w:rPr>
          <w:sz w:val="32"/>
          <w:szCs w:val="32"/>
        </w:rPr>
        <w:t xml:space="preserve"> who is married on Wednesday should be defiled</w:t>
      </w:r>
    </w:p>
    <w:p w:rsidR="003F776B" w:rsidRDefault="003F776B" w:rsidP="003F776B">
      <w:pPr>
        <w:bidi/>
        <w:rPr>
          <w:b w:val="0"/>
          <w:bCs w:val="0"/>
          <w:sz w:val="24"/>
          <w:szCs w:val="24"/>
          <w:rtl/>
        </w:rPr>
      </w:pPr>
    </w:p>
    <w:p w:rsidR="003F776B" w:rsidRPr="003F776B" w:rsidRDefault="003F776B" w:rsidP="003F776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F776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3F776B" w:rsidRPr="003F776B" w:rsidRDefault="003F776B" w:rsidP="003F776B">
      <w:pPr>
        <w:rPr>
          <w:b w:val="0"/>
          <w:bCs w:val="0"/>
        </w:rPr>
      </w:pPr>
      <w:r>
        <w:rPr>
          <w:b w:val="0"/>
          <w:bCs w:val="0"/>
        </w:rPr>
        <w:t xml:space="preserve">Initially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meant that there was a decree that </w:t>
      </w:r>
      <w:r>
        <w:rPr>
          <w:rFonts w:hint="cs"/>
          <w:b w:val="0"/>
          <w:bCs w:val="0"/>
          <w:rtl/>
        </w:rPr>
        <w:t>בתולה הנשאת ליום ד' תיהרג</w:t>
      </w:r>
      <w:r>
        <w:rPr>
          <w:b w:val="0"/>
          <w:bCs w:val="0"/>
        </w:rPr>
        <w:t xml:space="preserve">;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amended this that the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was the decree of </w:t>
      </w:r>
      <w:r>
        <w:rPr>
          <w:rFonts w:hint="cs"/>
          <w:b w:val="0"/>
          <w:bCs w:val="0"/>
          <w:rtl/>
        </w:rPr>
        <w:t>בתולה הנשאת בד' תיבעל להגמון תחלה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the decree and the word </w:t>
      </w:r>
      <w:r>
        <w:rPr>
          <w:rFonts w:hint="cs"/>
          <w:b w:val="0"/>
          <w:bCs w:val="0"/>
          <w:rtl/>
        </w:rPr>
        <w:t>ברביעי</w:t>
      </w:r>
      <w:r>
        <w:rPr>
          <w:b w:val="0"/>
          <w:bCs w:val="0"/>
        </w:rPr>
        <w:t xml:space="preserve">. </w:t>
      </w:r>
    </w:p>
    <w:p w:rsidR="003F776B" w:rsidRDefault="00EA73BE" w:rsidP="00EA73BE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3F776B" w:rsidRPr="00EA73BE" w:rsidRDefault="00681568" w:rsidP="00EA73BE">
      <w:pPr>
        <w:bidi/>
        <w:rPr>
          <w:rFonts w:cs="David"/>
        </w:rPr>
      </w:pPr>
      <w:r w:rsidRPr="00EA73BE">
        <w:rPr>
          <w:rFonts w:cs="David"/>
          <w:rtl/>
        </w:rPr>
        <w:t>לאו דוקא ברביעי מדפריך לקמן בשלישי נמי אתי ובעיל</w:t>
      </w:r>
      <w:r w:rsidR="003F776B" w:rsidRPr="00EA73BE">
        <w:rPr>
          <w:rStyle w:val="FootnoteReference"/>
          <w:rFonts w:cs="David"/>
          <w:rtl/>
        </w:rPr>
        <w:footnoteReference w:id="2"/>
      </w:r>
      <w:r w:rsidRPr="00EA73BE">
        <w:rPr>
          <w:rFonts w:cs="David"/>
          <w:rtl/>
        </w:rPr>
        <w:t xml:space="preserve"> שאינו מתכוין אלא להנאתו </w:t>
      </w:r>
      <w:r w:rsidR="00EA73BE">
        <w:rPr>
          <w:rFonts w:cs="David" w:hint="cs"/>
          <w:rtl/>
        </w:rPr>
        <w:t>-</w:t>
      </w:r>
    </w:p>
    <w:p w:rsidR="003F776B" w:rsidRPr="003F776B" w:rsidRDefault="003F776B" w:rsidP="0098065B">
      <w:r>
        <w:rPr>
          <w:b w:val="0"/>
          <w:bCs w:val="0"/>
        </w:rPr>
        <w:t xml:space="preserve">The word </w:t>
      </w:r>
      <w:r>
        <w:rPr>
          <w:rFonts w:hint="cs"/>
          <w:rtl/>
        </w:rPr>
        <w:t>ברביעי</w:t>
      </w:r>
      <w:r>
        <w:t xml:space="preserve"> is not precise, since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asks later, ‘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הגמון</w:t>
      </w:r>
      <w:r>
        <w:rPr>
          <w:b w:val="0"/>
          <w:bCs w:val="0"/>
        </w:rPr>
        <w:t xml:space="preserve"> </w:t>
      </w:r>
      <w:r>
        <w:t xml:space="preserve">will also come on Tuesday to be </w:t>
      </w:r>
      <w:r>
        <w:rPr>
          <w:rFonts w:hint="cs"/>
          <w:rtl/>
        </w:rPr>
        <w:t>בעיל</w:t>
      </w:r>
      <w:r>
        <w:t xml:space="preserve">’;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explains,</w:t>
      </w:r>
      <w:r>
        <w:t xml:space="preserve"> since </w:t>
      </w:r>
      <w:r w:rsidR="0098065B">
        <w:rPr>
          <w:b w:val="0"/>
          <w:bCs w:val="0"/>
        </w:rPr>
        <w:t xml:space="preserve">the </w:t>
      </w:r>
      <w:r w:rsidR="0098065B">
        <w:rPr>
          <w:rFonts w:hint="cs"/>
          <w:b w:val="0"/>
          <w:bCs w:val="0"/>
          <w:rtl/>
        </w:rPr>
        <w:t>הגמון</w:t>
      </w:r>
      <w:r>
        <w:t xml:space="preserve"> cares</w:t>
      </w:r>
      <w:r w:rsidR="0098065B" w:rsidRPr="0098065B">
        <w:t xml:space="preserve"> </w:t>
      </w:r>
      <w:r w:rsidR="0098065B">
        <w:t xml:space="preserve">only </w:t>
      </w:r>
      <w:r>
        <w:t>for his pleasure -</w:t>
      </w:r>
    </w:p>
    <w:p w:rsidR="003F776B" w:rsidRPr="00EA73BE" w:rsidRDefault="00681568" w:rsidP="003F776B">
      <w:pPr>
        <w:bidi/>
        <w:rPr>
          <w:rFonts w:cs="David"/>
        </w:rPr>
      </w:pPr>
      <w:r w:rsidRPr="00EA73BE">
        <w:rPr>
          <w:rFonts w:cs="David"/>
          <w:rtl/>
        </w:rPr>
        <w:t xml:space="preserve">אלא אגב דנקט לעיל שנשאת ברביעי תיהרג </w:t>
      </w:r>
      <w:r w:rsidR="00EA73BE">
        <w:rPr>
          <w:rFonts w:cs="David" w:hint="cs"/>
          <w:rtl/>
        </w:rPr>
        <w:t>-</w:t>
      </w:r>
    </w:p>
    <w:p w:rsidR="002771D7" w:rsidRPr="00EA73BE" w:rsidRDefault="002771D7" w:rsidP="002771D7">
      <w:pPr>
        <w:rPr>
          <w:sz w:val="24"/>
          <w:szCs w:val="24"/>
        </w:rPr>
      </w:pPr>
      <w:r>
        <w:t xml:space="preserve">Rather </w:t>
      </w:r>
      <w:r>
        <w:rPr>
          <w:b w:val="0"/>
          <w:bCs w:val="0"/>
        </w:rPr>
        <w:t xml:space="preserve">(the reason he mentions </w:t>
      </w:r>
      <w:r>
        <w:rPr>
          <w:rFonts w:hint="cs"/>
          <w:b w:val="0"/>
          <w:bCs w:val="0"/>
          <w:rtl/>
        </w:rPr>
        <w:t>ברביעי</w:t>
      </w:r>
      <w:r>
        <w:rPr>
          <w:b w:val="0"/>
          <w:bCs w:val="0"/>
        </w:rPr>
        <w:t xml:space="preserve">), </w:t>
      </w:r>
      <w:r>
        <w:t xml:space="preserve">since he mentioned previously that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</w:t>
      </w:r>
      <w:r>
        <w:t xml:space="preserve">which is married </w:t>
      </w:r>
      <w:r>
        <w:rPr>
          <w:rFonts w:hint="cs"/>
          <w:rtl/>
        </w:rPr>
        <w:t>ברביעי</w:t>
      </w:r>
      <w:r>
        <w:t xml:space="preserve"> should be killed </w:t>
      </w:r>
      <w:r w:rsidRPr="00EA73BE">
        <w:rPr>
          <w:b w:val="0"/>
          <w:bCs w:val="0"/>
          <w:sz w:val="24"/>
          <w:szCs w:val="24"/>
        </w:rPr>
        <w:t xml:space="preserve">(which meant specifically </w:t>
      </w:r>
      <w:r w:rsidRPr="00EA73BE">
        <w:rPr>
          <w:rFonts w:hint="cs"/>
          <w:b w:val="0"/>
          <w:bCs w:val="0"/>
          <w:sz w:val="24"/>
          <w:szCs w:val="24"/>
          <w:rtl/>
        </w:rPr>
        <w:t>רביעי</w:t>
      </w:r>
      <w:r w:rsidR="0098065B" w:rsidRPr="00EA73BE">
        <w:rPr>
          <w:b w:val="0"/>
          <w:bCs w:val="0"/>
          <w:sz w:val="24"/>
          <w:szCs w:val="24"/>
        </w:rPr>
        <w:t xml:space="preserve">) </w:t>
      </w:r>
      <w:r w:rsidR="0098065B" w:rsidRPr="00EA73BE">
        <w:rPr>
          <w:sz w:val="24"/>
          <w:szCs w:val="24"/>
        </w:rPr>
        <w:t>-</w:t>
      </w:r>
    </w:p>
    <w:p w:rsidR="003F776B" w:rsidRPr="00EA73BE" w:rsidRDefault="00681568" w:rsidP="003F776B">
      <w:pPr>
        <w:bidi/>
        <w:rPr>
          <w:rFonts w:cs="David"/>
        </w:rPr>
      </w:pPr>
      <w:r w:rsidRPr="00EA73BE">
        <w:rPr>
          <w:rFonts w:cs="David"/>
          <w:rtl/>
        </w:rPr>
        <w:t xml:space="preserve">דהתם מקפידים על קביעות יום כדי להעבירם על דתם </w:t>
      </w:r>
      <w:r w:rsidR="003F776B" w:rsidRPr="00EA73BE">
        <w:rPr>
          <w:rFonts w:cs="David"/>
          <w:rtl/>
        </w:rPr>
        <w:t>–</w:t>
      </w:r>
    </w:p>
    <w:p w:rsidR="002771D7" w:rsidRPr="00EA73BE" w:rsidRDefault="002771D7" w:rsidP="0098065B">
      <w:pPr>
        <w:rPr>
          <w:rFonts w:asciiTheme="majorBidi" w:hAnsiTheme="majorBidi" w:cstheme="majorBidi"/>
          <w:sz w:val="24"/>
          <w:szCs w:val="24"/>
          <w:rtl/>
        </w:rPr>
      </w:pPr>
      <w:r>
        <w:t>For there the</w:t>
      </w:r>
      <w:r w:rsidR="0098065B">
        <w:t xml:space="preserve"> </w:t>
      </w:r>
      <w:r w:rsidR="0098065B">
        <w:rPr>
          <w:rFonts w:hint="cs"/>
          <w:b w:val="0"/>
          <w:bCs w:val="0"/>
          <w:rtl/>
        </w:rPr>
        <w:t>גוים</w:t>
      </w:r>
      <w:r>
        <w:t xml:space="preserve"> </w:t>
      </w:r>
      <w:r w:rsidR="00A61DAC">
        <w:rPr>
          <w:b w:val="0"/>
          <w:bCs w:val="0"/>
        </w:rPr>
        <w:t xml:space="preserve">specifically </w:t>
      </w:r>
      <w:r>
        <w:t xml:space="preserve">minded the fixed day </w:t>
      </w:r>
      <w:r>
        <w:rPr>
          <w:b w:val="0"/>
          <w:bCs w:val="0"/>
        </w:rPr>
        <w:t>for a wedding</w:t>
      </w:r>
      <w:r w:rsidR="0098065B">
        <w:rPr>
          <w:b w:val="0"/>
          <w:bCs w:val="0"/>
        </w:rPr>
        <w:t xml:space="preserve"> (</w:t>
      </w:r>
      <w:r w:rsidR="0098065B">
        <w:rPr>
          <w:rFonts w:hint="cs"/>
          <w:b w:val="0"/>
          <w:bCs w:val="0"/>
          <w:rtl/>
        </w:rPr>
        <w:t>רביעי</w:t>
      </w:r>
      <w:r w:rsidR="0098065B">
        <w:rPr>
          <w:b w:val="0"/>
          <w:bCs w:val="0"/>
        </w:rPr>
        <w:t>)</w:t>
      </w:r>
      <w:r>
        <w:rPr>
          <w:b w:val="0"/>
          <w:bCs w:val="0"/>
        </w:rPr>
        <w:t>,</w:t>
      </w:r>
      <w:r>
        <w:t xml:space="preserve"> in order to turn them away from their religion</w:t>
      </w:r>
      <w:r w:rsidR="00A61DAC">
        <w:t>;</w:t>
      </w:r>
      <w:r>
        <w:rPr>
          <w:b w:val="0"/>
          <w:bCs w:val="0"/>
        </w:rPr>
        <w:t xml:space="preserve"> </w:t>
      </w:r>
      <w:r w:rsidRPr="00EA73BE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so since the </w:t>
      </w:r>
      <w:r w:rsidRPr="00EA73BE">
        <w:rPr>
          <w:rFonts w:asciiTheme="majorBidi" w:hAnsiTheme="majorBidi" w:cstheme="majorBidi"/>
          <w:b w:val="0"/>
          <w:bCs w:val="0"/>
          <w:sz w:val="24"/>
          <w:szCs w:val="24"/>
          <w:rtl/>
        </w:rPr>
        <w:t>גמרא</w:t>
      </w:r>
      <w:r w:rsidRPr="00EA73BE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initially mentioned </w:t>
      </w:r>
      <w:r w:rsidRPr="00EA73BE">
        <w:rPr>
          <w:rFonts w:asciiTheme="majorBidi" w:hAnsiTheme="majorBidi" w:cstheme="majorBidi"/>
          <w:b w:val="0"/>
          <w:bCs w:val="0"/>
          <w:sz w:val="24"/>
          <w:szCs w:val="24"/>
          <w:rtl/>
        </w:rPr>
        <w:t>רביעי</w:t>
      </w:r>
      <w:r w:rsidRPr="00EA73BE">
        <w:rPr>
          <w:rFonts w:asciiTheme="majorBidi" w:hAnsiTheme="majorBidi" w:cstheme="majorBidi"/>
          <w:sz w:val="24"/>
          <w:szCs w:val="24"/>
        </w:rPr>
        <w:t xml:space="preserve"> -</w:t>
      </w:r>
    </w:p>
    <w:p w:rsidR="00681568" w:rsidRPr="00EA73BE" w:rsidRDefault="00681568" w:rsidP="003F776B">
      <w:pPr>
        <w:bidi/>
        <w:rPr>
          <w:rFonts w:cs="David"/>
        </w:rPr>
      </w:pPr>
      <w:r w:rsidRPr="00EA73BE">
        <w:rPr>
          <w:rFonts w:cs="David"/>
          <w:rtl/>
        </w:rPr>
        <w:t>נקט ליה נמי הכא ברביעי</w:t>
      </w:r>
      <w:r w:rsidRPr="00EA73BE">
        <w:rPr>
          <w:rFonts w:cs="David"/>
        </w:rPr>
        <w:t>:</w:t>
      </w:r>
    </w:p>
    <w:p w:rsidR="002771D7" w:rsidRPr="00EA73BE" w:rsidRDefault="002771D7" w:rsidP="002771D7">
      <w:pPr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mentioned </w:t>
      </w:r>
      <w:r>
        <w:rPr>
          <w:rFonts w:hint="cs"/>
          <w:rtl/>
        </w:rPr>
        <w:t>רביעי</w:t>
      </w:r>
      <w:r>
        <w:t xml:space="preserve"> here </w:t>
      </w:r>
      <w:bookmarkStart w:id="0" w:name="_GoBack"/>
      <w:r w:rsidRPr="00A12E1A">
        <w:t>too</w:t>
      </w:r>
      <w:bookmarkEnd w:id="0"/>
      <w:r w:rsidRPr="00EA73BE">
        <w:rPr>
          <w:sz w:val="24"/>
          <w:szCs w:val="24"/>
        </w:rPr>
        <w:t xml:space="preserve"> </w:t>
      </w:r>
      <w:r w:rsidRPr="00EA73BE">
        <w:rPr>
          <w:b w:val="0"/>
          <w:bCs w:val="0"/>
          <w:sz w:val="24"/>
          <w:szCs w:val="24"/>
        </w:rPr>
        <w:t xml:space="preserve">even though it was not specifically </w:t>
      </w:r>
      <w:r w:rsidRPr="00EA73BE">
        <w:rPr>
          <w:rFonts w:hint="cs"/>
          <w:b w:val="0"/>
          <w:bCs w:val="0"/>
          <w:sz w:val="24"/>
          <w:szCs w:val="24"/>
          <w:rtl/>
        </w:rPr>
        <w:t>רביעי</w:t>
      </w:r>
      <w:r w:rsidRPr="00EA73BE">
        <w:rPr>
          <w:b w:val="0"/>
          <w:bCs w:val="0"/>
          <w:sz w:val="24"/>
          <w:szCs w:val="24"/>
        </w:rPr>
        <w:t>.</w:t>
      </w:r>
    </w:p>
    <w:p w:rsidR="003D4453" w:rsidRPr="00EA73BE" w:rsidRDefault="003D4453">
      <w:pPr>
        <w:rPr>
          <w:sz w:val="24"/>
          <w:szCs w:val="24"/>
        </w:rPr>
      </w:pPr>
    </w:p>
    <w:p w:rsidR="003F776B" w:rsidRPr="003F776B" w:rsidRDefault="003F776B">
      <w:pPr>
        <w:rPr>
          <w:rFonts w:ascii="Copperplate Gothic Bold" w:hAnsi="Copperplate Gothic Bold"/>
          <w:b w:val="0"/>
          <w:bCs w:val="0"/>
          <w:u w:val="double"/>
        </w:rPr>
      </w:pPr>
      <w:r w:rsidRPr="003F776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3F776B" w:rsidRDefault="002771D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גזירה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תבעל להגמון תחלה</w:t>
      </w:r>
      <w:r>
        <w:rPr>
          <w:b w:val="0"/>
          <w:bCs w:val="0"/>
        </w:rPr>
        <w:t xml:space="preserve"> was for any time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married.</w:t>
      </w:r>
    </w:p>
    <w:p w:rsidR="003F776B" w:rsidRPr="00EA73BE" w:rsidRDefault="003F776B">
      <w:pPr>
        <w:rPr>
          <w:b w:val="0"/>
          <w:bCs w:val="0"/>
          <w:sz w:val="24"/>
          <w:szCs w:val="24"/>
        </w:rPr>
      </w:pPr>
    </w:p>
    <w:p w:rsidR="003F776B" w:rsidRPr="003F776B" w:rsidRDefault="003F776B">
      <w:pPr>
        <w:rPr>
          <w:rFonts w:ascii="Copperplate Gothic Bold" w:hAnsi="Copperplate Gothic Bold"/>
          <w:b w:val="0"/>
          <w:bCs w:val="0"/>
          <w:u w:val="double"/>
        </w:rPr>
      </w:pPr>
      <w:r w:rsidRPr="003F776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F776B" w:rsidRPr="003F776B" w:rsidRDefault="00EA73BE">
      <w:pPr>
        <w:rPr>
          <w:b w:val="0"/>
          <w:bCs w:val="0"/>
        </w:rPr>
      </w:pPr>
      <w:r>
        <w:rPr>
          <w:b w:val="0"/>
          <w:bCs w:val="0"/>
        </w:rPr>
        <w:t xml:space="preserve">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proof that </w:t>
      </w:r>
      <w:r>
        <w:rPr>
          <w:rFonts w:hint="cs"/>
          <w:b w:val="0"/>
          <w:bCs w:val="0"/>
          <w:rtl/>
        </w:rPr>
        <w:t>רביעי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לאו דוקא</w:t>
      </w:r>
      <w:r>
        <w:rPr>
          <w:b w:val="0"/>
          <w:bCs w:val="0"/>
        </w:rPr>
        <w:t xml:space="preserve">, [only] from the fact that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 later </w:t>
      </w:r>
      <w:r>
        <w:rPr>
          <w:rFonts w:hint="cs"/>
          <w:b w:val="0"/>
          <w:bCs w:val="0"/>
          <w:rtl/>
        </w:rPr>
        <w:t>בג' נמי אתי ובעיל</w:t>
      </w:r>
      <w:r>
        <w:rPr>
          <w:b w:val="0"/>
          <w:bCs w:val="0"/>
        </w:rPr>
        <w:t xml:space="preserve">, or is it (also) from the reasoning that since </w:t>
      </w:r>
      <w:r>
        <w:rPr>
          <w:rFonts w:hint="cs"/>
          <w:b w:val="0"/>
          <w:bCs w:val="0"/>
          <w:rtl/>
        </w:rPr>
        <w:t>אינו מתכוין אלא להנאתו</w:t>
      </w:r>
      <w:r>
        <w:rPr>
          <w:b w:val="0"/>
          <w:bCs w:val="0"/>
        </w:rPr>
        <w:t xml:space="preserve"> it makes no difference which day it is?</w:t>
      </w:r>
      <w:r>
        <w:rPr>
          <w:rStyle w:val="FootnoteReference"/>
          <w:b w:val="0"/>
          <w:bCs w:val="0"/>
        </w:rPr>
        <w:footnoteReference w:id="3"/>
      </w:r>
    </w:p>
    <w:sectPr w:rsidR="003F776B" w:rsidRPr="003F77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441" w:rsidRDefault="00B04441" w:rsidP="003F776B">
      <w:pPr>
        <w:spacing w:line="240" w:lineRule="auto"/>
      </w:pPr>
      <w:r>
        <w:separator/>
      </w:r>
    </w:p>
  </w:endnote>
  <w:endnote w:type="continuationSeparator" w:id="0">
    <w:p w:rsidR="00B04441" w:rsidRDefault="00B04441" w:rsidP="003F7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6B" w:rsidRPr="003F776B" w:rsidRDefault="003F776B" w:rsidP="003F776B">
    <w:pPr>
      <w:pStyle w:val="Footer"/>
      <w:jc w:val="center"/>
      <w:rPr>
        <w:b w:val="0"/>
        <w:bCs w:val="0"/>
        <w:sz w:val="16"/>
        <w:szCs w:val="16"/>
      </w:rPr>
    </w:pPr>
    <w:r w:rsidRPr="003F776B">
      <w:rPr>
        <w:b w:val="0"/>
        <w:bCs w:val="0"/>
        <w:sz w:val="16"/>
        <w:szCs w:val="16"/>
      </w:rPr>
      <w:t>TosfosInEnglish.com</w:t>
    </w:r>
  </w:p>
  <w:p w:rsidR="003F776B" w:rsidRPr="003F776B" w:rsidRDefault="003F776B">
    <w:pPr>
      <w:pStyle w:val="Footer"/>
      <w:rPr>
        <w:b w:val="0"/>
        <w:bCs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441" w:rsidRDefault="00B04441" w:rsidP="003F776B">
      <w:pPr>
        <w:spacing w:line="240" w:lineRule="auto"/>
      </w:pPr>
      <w:r>
        <w:separator/>
      </w:r>
    </w:p>
  </w:footnote>
  <w:footnote w:type="continuationSeparator" w:id="0">
    <w:p w:rsidR="00B04441" w:rsidRDefault="00B04441" w:rsidP="003F776B">
      <w:pPr>
        <w:spacing w:line="240" w:lineRule="auto"/>
      </w:pPr>
      <w:r>
        <w:continuationSeparator/>
      </w:r>
    </w:p>
  </w:footnote>
  <w:footnote w:id="1">
    <w:p w:rsidR="003F776B" w:rsidRPr="00EA73BE" w:rsidRDefault="003F776B" w:rsidP="00EA73BE">
      <w:pPr>
        <w:pStyle w:val="FootnoteText"/>
        <w:widowControl w:val="0"/>
        <w:spacing w:line="264" w:lineRule="auto"/>
        <w:rPr>
          <w:b w:val="0"/>
          <w:bCs w:val="0"/>
        </w:rPr>
      </w:pPr>
      <w:r w:rsidRPr="00EA73BE">
        <w:rPr>
          <w:rStyle w:val="FootnoteReference"/>
          <w:b w:val="0"/>
          <w:bCs w:val="0"/>
        </w:rPr>
        <w:footnoteRef/>
      </w:r>
      <w:r w:rsidRPr="00EA73BE">
        <w:rPr>
          <w:b w:val="0"/>
          <w:bCs w:val="0"/>
        </w:rPr>
        <w:t xml:space="preserve"> This </w:t>
      </w:r>
      <w:r w:rsidRPr="00EA73BE">
        <w:rPr>
          <w:rFonts w:hint="cs"/>
          <w:b w:val="0"/>
          <w:bCs w:val="0"/>
          <w:rtl/>
        </w:rPr>
        <w:t>תוספות</w:t>
      </w:r>
      <w:r w:rsidRPr="00EA73BE">
        <w:rPr>
          <w:b w:val="0"/>
          <w:bCs w:val="0"/>
        </w:rPr>
        <w:t xml:space="preserve"> should precede the previous </w:t>
      </w:r>
      <w:r w:rsidRPr="00EA73BE">
        <w:rPr>
          <w:rFonts w:hint="cs"/>
          <w:b w:val="0"/>
          <w:bCs w:val="0"/>
          <w:rtl/>
        </w:rPr>
        <w:t>תוס' ד"ה ולדרוש</w:t>
      </w:r>
      <w:r w:rsidRPr="00EA73BE">
        <w:rPr>
          <w:b w:val="0"/>
          <w:bCs w:val="0"/>
        </w:rPr>
        <w:t>.</w:t>
      </w:r>
    </w:p>
  </w:footnote>
  <w:footnote w:id="2">
    <w:p w:rsidR="003F776B" w:rsidRPr="00EA73BE" w:rsidRDefault="003F776B" w:rsidP="00EA73BE">
      <w:pPr>
        <w:pStyle w:val="FootnoteText"/>
        <w:widowControl w:val="0"/>
        <w:spacing w:line="264" w:lineRule="auto"/>
        <w:rPr>
          <w:b w:val="0"/>
          <w:bCs w:val="0"/>
        </w:rPr>
      </w:pPr>
      <w:r w:rsidRPr="00EA73BE">
        <w:rPr>
          <w:rStyle w:val="FootnoteReference"/>
          <w:b w:val="0"/>
          <w:bCs w:val="0"/>
        </w:rPr>
        <w:footnoteRef/>
      </w:r>
      <w:r w:rsidRPr="00EA73BE">
        <w:rPr>
          <w:b w:val="0"/>
          <w:bCs w:val="0"/>
        </w:rPr>
        <w:t xml:space="preserve"> This indicates that the decree was not merely that whoever is married </w:t>
      </w:r>
      <w:r w:rsidRPr="00EA73BE">
        <w:rPr>
          <w:rFonts w:hint="cs"/>
          <w:b w:val="0"/>
          <w:bCs w:val="0"/>
          <w:rtl/>
        </w:rPr>
        <w:t>ב</w:t>
      </w:r>
      <w:r w:rsidR="002771D7" w:rsidRPr="00EA73BE">
        <w:rPr>
          <w:rFonts w:hint="cs"/>
          <w:b w:val="0"/>
          <w:bCs w:val="0"/>
          <w:rtl/>
        </w:rPr>
        <w:t>ד'</w:t>
      </w:r>
      <w:r w:rsidRPr="00EA73BE">
        <w:rPr>
          <w:b w:val="0"/>
          <w:bCs w:val="0"/>
        </w:rPr>
        <w:t xml:space="preserve"> should be defiled</w:t>
      </w:r>
      <w:r w:rsidR="002771D7" w:rsidRPr="00EA73BE">
        <w:rPr>
          <w:b w:val="0"/>
          <w:bCs w:val="0"/>
        </w:rPr>
        <w:t>,</w:t>
      </w:r>
      <w:r w:rsidRPr="00EA73BE">
        <w:rPr>
          <w:b w:val="0"/>
          <w:bCs w:val="0"/>
        </w:rPr>
        <w:t xml:space="preserve"> but rather any </w:t>
      </w:r>
      <w:r w:rsidRPr="00EA73BE">
        <w:rPr>
          <w:rFonts w:hint="cs"/>
          <w:b w:val="0"/>
          <w:bCs w:val="0"/>
          <w:rtl/>
        </w:rPr>
        <w:t>בתולה</w:t>
      </w:r>
      <w:r w:rsidRPr="00EA73BE">
        <w:rPr>
          <w:b w:val="0"/>
          <w:bCs w:val="0"/>
        </w:rPr>
        <w:t xml:space="preserve"> who is married on any day </w:t>
      </w:r>
      <w:r w:rsidRPr="00EA73BE">
        <w:rPr>
          <w:rFonts w:hint="cs"/>
          <w:b w:val="0"/>
          <w:bCs w:val="0"/>
          <w:rtl/>
        </w:rPr>
        <w:t>תיבעל להגמון תחלה</w:t>
      </w:r>
      <w:r w:rsidRPr="00EA73BE">
        <w:rPr>
          <w:b w:val="0"/>
          <w:bCs w:val="0"/>
        </w:rPr>
        <w:t xml:space="preserve">. This is evident since regarding the initially assumed </w:t>
      </w:r>
      <w:r w:rsidRPr="00EA73BE">
        <w:rPr>
          <w:rFonts w:hint="cs"/>
          <w:b w:val="0"/>
          <w:bCs w:val="0"/>
          <w:rtl/>
        </w:rPr>
        <w:t>גזירה</w:t>
      </w:r>
      <w:r w:rsidRPr="00EA73BE">
        <w:rPr>
          <w:b w:val="0"/>
          <w:bCs w:val="0"/>
        </w:rPr>
        <w:t xml:space="preserve"> that </w:t>
      </w:r>
      <w:r w:rsidRPr="00EA73BE">
        <w:rPr>
          <w:rFonts w:hint="cs"/>
          <w:b w:val="0"/>
          <w:bCs w:val="0"/>
          <w:rtl/>
        </w:rPr>
        <w:t>בתולה הנשאת ליום ד' תיהרג</w:t>
      </w:r>
      <w:r w:rsidRPr="00EA73BE">
        <w:rPr>
          <w:b w:val="0"/>
          <w:bCs w:val="0"/>
        </w:rPr>
        <w:t xml:space="preserve"> (for which the remedy was </w:t>
      </w:r>
      <w:r w:rsidRPr="00EA73BE">
        <w:rPr>
          <w:rFonts w:hint="cs"/>
          <w:b w:val="0"/>
          <w:bCs w:val="0"/>
          <w:rtl/>
        </w:rPr>
        <w:t>נהגו בג'</w:t>
      </w:r>
      <w:r w:rsidRPr="00EA73BE">
        <w:rPr>
          <w:b w:val="0"/>
          <w:bCs w:val="0"/>
        </w:rPr>
        <w:t xml:space="preserve">), the </w:t>
      </w:r>
      <w:r w:rsidRPr="00EA73BE">
        <w:rPr>
          <w:rFonts w:hint="cs"/>
          <w:b w:val="0"/>
          <w:bCs w:val="0"/>
          <w:rtl/>
        </w:rPr>
        <w:t>גמרא</w:t>
      </w:r>
      <w:r w:rsidRPr="00EA73BE">
        <w:rPr>
          <w:b w:val="0"/>
          <w:bCs w:val="0"/>
        </w:rPr>
        <w:t xml:space="preserve"> did not ask </w:t>
      </w:r>
      <w:r w:rsidR="002771D7" w:rsidRPr="00EA73BE">
        <w:rPr>
          <w:b w:val="0"/>
          <w:bCs w:val="0"/>
        </w:rPr>
        <w:t xml:space="preserve">that </w:t>
      </w:r>
      <w:r w:rsidR="002771D7" w:rsidRPr="00EA73BE">
        <w:rPr>
          <w:rFonts w:hint="cs"/>
          <w:b w:val="0"/>
          <w:bCs w:val="0"/>
          <w:rtl/>
        </w:rPr>
        <w:t>בג'</w:t>
      </w:r>
      <w:r w:rsidR="002771D7" w:rsidRPr="00EA73BE">
        <w:rPr>
          <w:b w:val="0"/>
          <w:bCs w:val="0"/>
        </w:rPr>
        <w:t xml:space="preserve"> they will also kill (proving that regarding the </w:t>
      </w:r>
      <w:r w:rsidR="002771D7" w:rsidRPr="00EA73BE">
        <w:rPr>
          <w:rFonts w:hint="cs"/>
          <w:b w:val="0"/>
          <w:bCs w:val="0"/>
          <w:rtl/>
        </w:rPr>
        <w:t>גזירה</w:t>
      </w:r>
      <w:r w:rsidR="002771D7" w:rsidRPr="00EA73BE">
        <w:rPr>
          <w:b w:val="0"/>
          <w:bCs w:val="0"/>
        </w:rPr>
        <w:t xml:space="preserve"> of </w:t>
      </w:r>
      <w:r w:rsidR="002771D7" w:rsidRPr="00EA73BE">
        <w:rPr>
          <w:rFonts w:hint="cs"/>
          <w:b w:val="0"/>
          <w:bCs w:val="0"/>
          <w:rtl/>
        </w:rPr>
        <w:t>תיהרג</w:t>
      </w:r>
      <w:r w:rsidR="002771D7" w:rsidRPr="00EA73BE">
        <w:rPr>
          <w:b w:val="0"/>
          <w:bCs w:val="0"/>
        </w:rPr>
        <w:t xml:space="preserve">, it was only regarding </w:t>
      </w:r>
      <w:r w:rsidR="002771D7" w:rsidRPr="00EA73BE">
        <w:rPr>
          <w:rFonts w:hint="cs"/>
          <w:b w:val="0"/>
          <w:bCs w:val="0"/>
          <w:rtl/>
        </w:rPr>
        <w:t>ד'</w:t>
      </w:r>
      <w:r w:rsidR="002771D7" w:rsidRPr="00EA73BE">
        <w:rPr>
          <w:b w:val="0"/>
          <w:bCs w:val="0"/>
        </w:rPr>
        <w:t xml:space="preserve">), however regarding the </w:t>
      </w:r>
      <w:r w:rsidR="002771D7" w:rsidRPr="00EA73BE">
        <w:rPr>
          <w:rFonts w:hint="cs"/>
          <w:b w:val="0"/>
          <w:bCs w:val="0"/>
          <w:rtl/>
        </w:rPr>
        <w:t>גזירה</w:t>
      </w:r>
      <w:r w:rsidR="002771D7" w:rsidRPr="00EA73BE">
        <w:rPr>
          <w:b w:val="0"/>
          <w:bCs w:val="0"/>
        </w:rPr>
        <w:t xml:space="preserve"> of </w:t>
      </w:r>
      <w:r w:rsidR="002771D7" w:rsidRPr="00EA73BE">
        <w:rPr>
          <w:rFonts w:hint="cs"/>
          <w:b w:val="0"/>
          <w:bCs w:val="0"/>
          <w:rtl/>
        </w:rPr>
        <w:t>תיבעל להגמון</w:t>
      </w:r>
      <w:r w:rsidR="002771D7" w:rsidRPr="00EA73BE">
        <w:rPr>
          <w:b w:val="0"/>
          <w:bCs w:val="0"/>
        </w:rPr>
        <w:t xml:space="preserve">, the </w:t>
      </w:r>
      <w:r w:rsidR="002771D7" w:rsidRPr="00EA73BE">
        <w:rPr>
          <w:rFonts w:hint="cs"/>
          <w:b w:val="0"/>
          <w:bCs w:val="0"/>
          <w:rtl/>
        </w:rPr>
        <w:t>גמרא</w:t>
      </w:r>
      <w:r w:rsidR="002771D7" w:rsidRPr="00EA73BE">
        <w:rPr>
          <w:b w:val="0"/>
          <w:bCs w:val="0"/>
        </w:rPr>
        <w:t xml:space="preserve"> does ask that he will come </w:t>
      </w:r>
      <w:r w:rsidR="002771D7" w:rsidRPr="00EA73BE">
        <w:rPr>
          <w:rFonts w:hint="cs"/>
          <w:b w:val="0"/>
          <w:bCs w:val="0"/>
          <w:rtl/>
        </w:rPr>
        <w:t>בג'</w:t>
      </w:r>
      <w:r w:rsidR="002771D7" w:rsidRPr="00EA73BE">
        <w:rPr>
          <w:b w:val="0"/>
          <w:bCs w:val="0"/>
        </w:rPr>
        <w:t xml:space="preserve"> (proving that there was no specific </w:t>
      </w:r>
      <w:r w:rsidR="002771D7" w:rsidRPr="00EA73BE">
        <w:rPr>
          <w:rFonts w:hint="cs"/>
          <w:b w:val="0"/>
          <w:bCs w:val="0"/>
          <w:rtl/>
        </w:rPr>
        <w:t>גזירה</w:t>
      </w:r>
      <w:r w:rsidR="002771D7" w:rsidRPr="00EA73BE">
        <w:rPr>
          <w:b w:val="0"/>
          <w:bCs w:val="0"/>
        </w:rPr>
        <w:t xml:space="preserve"> for </w:t>
      </w:r>
      <w:r w:rsidR="002771D7" w:rsidRPr="00EA73BE">
        <w:rPr>
          <w:rFonts w:hint="cs"/>
          <w:b w:val="0"/>
          <w:bCs w:val="0"/>
          <w:rtl/>
        </w:rPr>
        <w:t>ד'</w:t>
      </w:r>
      <w:r w:rsidR="002771D7" w:rsidRPr="00EA73BE">
        <w:rPr>
          <w:b w:val="0"/>
          <w:bCs w:val="0"/>
        </w:rPr>
        <w:t xml:space="preserve">, but rather the </w:t>
      </w:r>
      <w:r w:rsidR="002771D7" w:rsidRPr="00EA73BE">
        <w:rPr>
          <w:rFonts w:hint="cs"/>
          <w:b w:val="0"/>
          <w:bCs w:val="0"/>
          <w:rtl/>
        </w:rPr>
        <w:t>גזירה</w:t>
      </w:r>
      <w:r w:rsidR="002771D7" w:rsidRPr="00EA73BE">
        <w:rPr>
          <w:b w:val="0"/>
          <w:bCs w:val="0"/>
        </w:rPr>
        <w:t xml:space="preserve"> was for every day, as </w:t>
      </w:r>
      <w:r w:rsidR="002771D7" w:rsidRPr="00EA73BE">
        <w:rPr>
          <w:rFonts w:hint="cs"/>
          <w:b w:val="0"/>
          <w:bCs w:val="0"/>
          <w:rtl/>
        </w:rPr>
        <w:t>תוספות</w:t>
      </w:r>
      <w:r w:rsidR="002771D7" w:rsidRPr="00EA73BE">
        <w:rPr>
          <w:b w:val="0"/>
          <w:bCs w:val="0"/>
        </w:rPr>
        <w:t xml:space="preserve"> continues to explain).</w:t>
      </w:r>
      <w:r w:rsidRPr="00EA73BE">
        <w:rPr>
          <w:b w:val="0"/>
          <w:bCs w:val="0"/>
        </w:rPr>
        <w:t xml:space="preserve"> </w:t>
      </w:r>
    </w:p>
  </w:footnote>
  <w:footnote w:id="3">
    <w:p w:rsidR="00EA73BE" w:rsidRPr="00EA73BE" w:rsidRDefault="00EA73BE" w:rsidP="00EA73BE">
      <w:pPr>
        <w:pStyle w:val="FootnoteText"/>
        <w:spacing w:line="264" w:lineRule="auto"/>
        <w:rPr>
          <w:b w:val="0"/>
          <w:bCs w:val="0"/>
        </w:rPr>
      </w:pPr>
      <w:r w:rsidRPr="00EA73BE">
        <w:rPr>
          <w:rStyle w:val="FootnoteReference"/>
          <w:b w:val="0"/>
          <w:bCs w:val="0"/>
        </w:rPr>
        <w:footnoteRef/>
      </w:r>
      <w:r w:rsidRPr="00EA73BE">
        <w:rPr>
          <w:b w:val="0"/>
          <w:bCs w:val="0"/>
        </w:rPr>
        <w:t xml:space="preserve"> See </w:t>
      </w:r>
      <w:r w:rsidRPr="00EA73BE">
        <w:rPr>
          <w:rFonts w:hint="cs"/>
          <w:b w:val="0"/>
          <w:bCs w:val="0"/>
          <w:rtl/>
        </w:rPr>
        <w:t>אליה רבה</w:t>
      </w:r>
      <w:r w:rsidRPr="00EA73BE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6B" w:rsidRPr="003F776B" w:rsidRDefault="003F776B" w:rsidP="003F776B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ג,ב תוס' ד"ה בתולה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68"/>
    <w:rsid w:val="00236249"/>
    <w:rsid w:val="002771D7"/>
    <w:rsid w:val="003D4453"/>
    <w:rsid w:val="003F776B"/>
    <w:rsid w:val="004854AB"/>
    <w:rsid w:val="00650493"/>
    <w:rsid w:val="00681568"/>
    <w:rsid w:val="0098065B"/>
    <w:rsid w:val="00A12E1A"/>
    <w:rsid w:val="00A61DAC"/>
    <w:rsid w:val="00B04441"/>
    <w:rsid w:val="00E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7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6B"/>
  </w:style>
  <w:style w:type="paragraph" w:styleId="Footer">
    <w:name w:val="footer"/>
    <w:basedOn w:val="Normal"/>
    <w:link w:val="FooterChar"/>
    <w:uiPriority w:val="99"/>
    <w:unhideWhenUsed/>
    <w:rsid w:val="003F77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6B"/>
  </w:style>
  <w:style w:type="paragraph" w:styleId="BalloonText">
    <w:name w:val="Balloon Text"/>
    <w:basedOn w:val="Normal"/>
    <w:link w:val="BalloonTextChar"/>
    <w:uiPriority w:val="99"/>
    <w:semiHidden/>
    <w:unhideWhenUsed/>
    <w:rsid w:val="003F77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76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76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7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76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7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6B"/>
  </w:style>
  <w:style w:type="paragraph" w:styleId="Footer">
    <w:name w:val="footer"/>
    <w:basedOn w:val="Normal"/>
    <w:link w:val="FooterChar"/>
    <w:uiPriority w:val="99"/>
    <w:unhideWhenUsed/>
    <w:rsid w:val="003F77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6B"/>
  </w:style>
  <w:style w:type="paragraph" w:styleId="BalloonText">
    <w:name w:val="Balloon Text"/>
    <w:basedOn w:val="Normal"/>
    <w:link w:val="BalloonTextChar"/>
    <w:uiPriority w:val="99"/>
    <w:semiHidden/>
    <w:unhideWhenUsed/>
    <w:rsid w:val="003F77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76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76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7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7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2016-04-03T18:10:00Z</dcterms:created>
  <dcterms:modified xsi:type="dcterms:W3CDTF">2016-05-09T23:16:00Z</dcterms:modified>
</cp:coreProperties>
</file>