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E7E" w:rsidRPr="00E24E7E" w:rsidRDefault="00FB7924" w:rsidP="00E24E7E">
      <w:pPr>
        <w:bidi/>
        <w:rPr>
          <w:rFonts w:hint="cs"/>
          <w:b w:val="0"/>
          <w:bCs w:val="0"/>
          <w:sz w:val="24"/>
          <w:szCs w:val="24"/>
          <w:rtl/>
        </w:rPr>
      </w:pPr>
      <w:r w:rsidRPr="00E24E7E">
        <w:rPr>
          <w:sz w:val="36"/>
          <w:szCs w:val="36"/>
          <w:rtl/>
        </w:rPr>
        <w:t>איספרווא</w:t>
      </w:r>
      <w:r w:rsidR="00E24E7E">
        <w:rPr>
          <w:rFonts w:hint="cs"/>
          <w:rtl/>
        </w:rPr>
        <w:t xml:space="preserve"> </w:t>
      </w:r>
      <w:r w:rsidRPr="00E24E7E">
        <w:rPr>
          <w:sz w:val="32"/>
          <w:szCs w:val="32"/>
          <w:rtl/>
        </w:rPr>
        <w:t>דידיה בג' אתא</w:t>
      </w:r>
      <w:r w:rsidR="00E24E7E">
        <w:rPr>
          <w:rFonts w:hint="cs"/>
          <w:sz w:val="32"/>
          <w:szCs w:val="32"/>
          <w:rtl/>
        </w:rPr>
        <w:t xml:space="preserve"> </w:t>
      </w:r>
      <w:r w:rsidR="00E24E7E">
        <w:rPr>
          <w:sz w:val="32"/>
          <w:szCs w:val="32"/>
          <w:rtl/>
        </w:rPr>
        <w:t>–</w:t>
      </w:r>
      <w:r w:rsidR="00E24E7E" w:rsidRPr="00E24E7E">
        <w:rPr>
          <w:rFonts w:hint="cs"/>
          <w:sz w:val="32"/>
          <w:szCs w:val="32"/>
          <w:rtl/>
        </w:rPr>
        <w:t xml:space="preserve"> </w:t>
      </w:r>
      <w:r w:rsidR="00E24E7E">
        <w:rPr>
          <w:sz w:val="32"/>
          <w:szCs w:val="32"/>
        </w:rPr>
        <w:t>His q</w:t>
      </w:r>
      <w:r w:rsidR="00E24E7E" w:rsidRPr="00E24E7E">
        <w:rPr>
          <w:sz w:val="32"/>
          <w:szCs w:val="32"/>
        </w:rPr>
        <w:t>uartermaster</w:t>
      </w:r>
      <w:r w:rsidR="00E24E7E">
        <w:rPr>
          <w:sz w:val="32"/>
          <w:szCs w:val="32"/>
        </w:rPr>
        <w:t xml:space="preserve"> comes on Tuesday            </w:t>
      </w:r>
      <w:r w:rsidR="00E24E7E">
        <w:rPr>
          <w:sz w:val="16"/>
          <w:szCs w:val="16"/>
        </w:rPr>
        <w:t xml:space="preserve"> </w:t>
      </w:r>
    </w:p>
    <w:p w:rsidR="00E24E7E" w:rsidRPr="00E24E7E" w:rsidRDefault="00E24E7E" w:rsidP="00E24E7E">
      <w:pPr>
        <w:rPr>
          <w:rFonts w:ascii="Copperplate Gothic Bold" w:hAnsi="Copperplate Gothic Bold"/>
          <w:b w:val="0"/>
          <w:bCs w:val="0"/>
          <w:u w:val="double"/>
        </w:rPr>
      </w:pPr>
      <w:r w:rsidRPr="00E24E7E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E24E7E" w:rsidRPr="00E24E7E" w:rsidRDefault="00E24E7E" w:rsidP="00E24E7E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explained that even though the General comes only on Wednesday, nevertheless we make the wedding on Monday (not on Tuesday), because the </w:t>
      </w:r>
      <w:r>
        <w:rPr>
          <w:rFonts w:hint="cs"/>
          <w:b w:val="0"/>
          <w:bCs w:val="0"/>
          <w:rtl/>
        </w:rPr>
        <w:t>איספרווא</w:t>
      </w:r>
      <w:r>
        <w:rPr>
          <w:b w:val="0"/>
          <w:bCs w:val="0"/>
        </w:rPr>
        <w:t xml:space="preserve"> comes on Tuesday.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the reason for the different postponements for the </w:t>
      </w:r>
      <w:r>
        <w:rPr>
          <w:rFonts w:hint="cs"/>
          <w:b w:val="0"/>
          <w:bCs w:val="0"/>
          <w:rtl/>
        </w:rPr>
        <w:t>סכנה</w:t>
      </w:r>
      <w:r>
        <w:rPr>
          <w:b w:val="0"/>
          <w:bCs w:val="0"/>
        </w:rPr>
        <w:t xml:space="preserve"> and for the </w:t>
      </w:r>
      <w:r>
        <w:rPr>
          <w:rFonts w:hint="cs"/>
          <w:b w:val="0"/>
          <w:bCs w:val="0"/>
          <w:rtl/>
        </w:rPr>
        <w:t>אונס</w:t>
      </w:r>
      <w:r>
        <w:rPr>
          <w:b w:val="0"/>
          <w:bCs w:val="0"/>
        </w:rPr>
        <w:t xml:space="preserve">. </w:t>
      </w:r>
    </w:p>
    <w:p w:rsidR="00E24E7E" w:rsidRDefault="00260104" w:rsidP="00260104">
      <w:pPr>
        <w:bidi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-----------------------------</w:t>
      </w:r>
    </w:p>
    <w:p w:rsidR="00E24E7E" w:rsidRDefault="00E24E7E" w:rsidP="00E24E7E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anticipates a difficulty:</w:t>
      </w:r>
    </w:p>
    <w:p w:rsidR="00E24E7E" w:rsidRPr="00260104" w:rsidRDefault="00FB7924" w:rsidP="00260104">
      <w:pPr>
        <w:bidi/>
        <w:rPr>
          <w:rFonts w:cs="David"/>
        </w:rPr>
      </w:pPr>
      <w:r w:rsidRPr="00260104">
        <w:rPr>
          <w:rFonts w:cs="David"/>
          <w:rtl/>
        </w:rPr>
        <w:t xml:space="preserve">אין לתמוה משום סעודה עקרינן תקנתא דרבנן ב' ימים </w:t>
      </w:r>
      <w:r w:rsidR="00260104">
        <w:rPr>
          <w:rFonts w:cs="David" w:hint="cs"/>
          <w:rtl/>
        </w:rPr>
        <w:t>-</w:t>
      </w:r>
    </w:p>
    <w:p w:rsidR="00E24E7E" w:rsidRPr="004D213A" w:rsidRDefault="00E24E7E" w:rsidP="00E24E7E">
      <w:pPr>
        <w:rPr>
          <w:b w:val="0"/>
          <w:bCs w:val="0"/>
          <w:spacing w:val="-2"/>
          <w:sz w:val="24"/>
          <w:szCs w:val="24"/>
        </w:rPr>
      </w:pPr>
      <w:r w:rsidRPr="004D213A">
        <w:rPr>
          <w:spacing w:val="-2"/>
        </w:rPr>
        <w:t xml:space="preserve">One should not wonder, </w:t>
      </w:r>
      <w:r w:rsidRPr="004D213A">
        <w:rPr>
          <w:b w:val="0"/>
          <w:bCs w:val="0"/>
          <w:spacing w:val="-2"/>
        </w:rPr>
        <w:t xml:space="preserve">why is it that </w:t>
      </w:r>
      <w:r w:rsidRPr="004D213A">
        <w:rPr>
          <w:spacing w:val="-2"/>
        </w:rPr>
        <w:t xml:space="preserve">regarding </w:t>
      </w:r>
      <w:r w:rsidRPr="004D213A">
        <w:rPr>
          <w:b w:val="0"/>
          <w:bCs w:val="0"/>
          <w:spacing w:val="-2"/>
        </w:rPr>
        <w:t xml:space="preserve">the concern for the wedding </w:t>
      </w:r>
      <w:r w:rsidRPr="004D213A">
        <w:rPr>
          <w:spacing w:val="-2"/>
        </w:rPr>
        <w:t xml:space="preserve">meal we uproot the </w:t>
      </w:r>
      <w:r w:rsidRPr="004D213A">
        <w:rPr>
          <w:rFonts w:hint="cs"/>
          <w:spacing w:val="-2"/>
          <w:rtl/>
        </w:rPr>
        <w:t>תקנת חכמים</w:t>
      </w:r>
      <w:r w:rsidRPr="004D213A">
        <w:rPr>
          <w:spacing w:val="-2"/>
        </w:rPr>
        <w:t xml:space="preserve"> for two days </w:t>
      </w:r>
      <w:r w:rsidRPr="004D213A">
        <w:rPr>
          <w:b w:val="0"/>
          <w:bCs w:val="0"/>
          <w:spacing w:val="-2"/>
          <w:sz w:val="24"/>
          <w:szCs w:val="24"/>
        </w:rPr>
        <w:t>(she marries on Monday instead of Wednesday</w:t>
      </w:r>
      <w:r w:rsidR="004D213A">
        <w:rPr>
          <w:b w:val="0"/>
          <w:bCs w:val="0"/>
          <w:spacing w:val="-2"/>
          <w:sz w:val="24"/>
          <w:szCs w:val="24"/>
        </w:rPr>
        <w:t>)</w:t>
      </w:r>
      <w:r w:rsidRPr="004D213A">
        <w:rPr>
          <w:b w:val="0"/>
          <w:bCs w:val="0"/>
          <w:spacing w:val="-2"/>
          <w:sz w:val="24"/>
          <w:szCs w:val="24"/>
        </w:rPr>
        <w:t xml:space="preserve"> -</w:t>
      </w:r>
    </w:p>
    <w:p w:rsidR="00E24E7E" w:rsidRPr="00260104" w:rsidRDefault="00FB7924" w:rsidP="00260104">
      <w:pPr>
        <w:bidi/>
        <w:rPr>
          <w:rFonts w:cs="David"/>
        </w:rPr>
      </w:pPr>
      <w:r w:rsidRPr="00260104">
        <w:rPr>
          <w:rFonts w:cs="David"/>
          <w:rtl/>
        </w:rPr>
        <w:t>ומשום סכנה לא עקרינן אלא יום אחד</w:t>
      </w:r>
      <w:r w:rsidR="00B34CC8">
        <w:rPr>
          <w:rStyle w:val="FootnoteReference"/>
          <w:rFonts w:cs="David"/>
          <w:rtl/>
        </w:rPr>
        <w:footnoteReference w:id="1"/>
      </w:r>
      <w:r w:rsidRPr="00260104">
        <w:rPr>
          <w:rFonts w:cs="David"/>
          <w:rtl/>
        </w:rPr>
        <w:t xml:space="preserve"> </w:t>
      </w:r>
      <w:r w:rsidR="00260104">
        <w:rPr>
          <w:rFonts w:cs="David" w:hint="cs"/>
          <w:rtl/>
        </w:rPr>
        <w:t>-</w:t>
      </w:r>
    </w:p>
    <w:p w:rsidR="00E24E7E" w:rsidRPr="00260104" w:rsidRDefault="00E24E7E" w:rsidP="005E5369">
      <w:pPr>
        <w:rPr>
          <w:b w:val="0"/>
          <w:bCs w:val="0"/>
          <w:sz w:val="24"/>
          <w:szCs w:val="24"/>
        </w:rPr>
      </w:pPr>
      <w:r>
        <w:t xml:space="preserve">And regarding the </w:t>
      </w:r>
      <w:r>
        <w:rPr>
          <w:rFonts w:hint="cs"/>
          <w:rtl/>
        </w:rPr>
        <w:t>סכנה</w:t>
      </w:r>
      <w:r>
        <w:t xml:space="preserve"> </w:t>
      </w:r>
      <w:r>
        <w:rPr>
          <w:b w:val="0"/>
          <w:bCs w:val="0"/>
        </w:rPr>
        <w:t xml:space="preserve">(of </w:t>
      </w:r>
      <w:r w:rsidR="005E5369">
        <w:rPr>
          <w:rFonts w:hint="cs"/>
          <w:b w:val="0"/>
          <w:bCs w:val="0"/>
          <w:rtl/>
        </w:rPr>
        <w:t>ת</w:t>
      </w:r>
      <w:r>
        <w:rPr>
          <w:rFonts w:hint="cs"/>
          <w:b w:val="0"/>
          <w:bCs w:val="0"/>
          <w:rtl/>
        </w:rPr>
        <w:t>בעל להגמון</w:t>
      </w:r>
      <w:r>
        <w:rPr>
          <w:b w:val="0"/>
          <w:bCs w:val="0"/>
        </w:rPr>
        <w:t xml:space="preserve">) </w:t>
      </w:r>
      <w:r>
        <w:t xml:space="preserve">we uproot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תקנה</w:t>
      </w:r>
      <w:r>
        <w:rPr>
          <w:b w:val="0"/>
          <w:bCs w:val="0"/>
        </w:rPr>
        <w:t xml:space="preserve"> for </w:t>
      </w:r>
      <w:r>
        <w:t xml:space="preserve">only one day </w:t>
      </w:r>
      <w:r w:rsidRPr="00260104">
        <w:rPr>
          <w:b w:val="0"/>
          <w:bCs w:val="0"/>
          <w:sz w:val="24"/>
          <w:szCs w:val="24"/>
        </w:rPr>
        <w:t>(she marries on Tuesday instead of Wednesday</w:t>
      </w:r>
      <w:r w:rsidR="004D213A">
        <w:rPr>
          <w:b w:val="0"/>
          <w:bCs w:val="0"/>
          <w:sz w:val="24"/>
          <w:szCs w:val="24"/>
        </w:rPr>
        <w:t>)</w:t>
      </w:r>
      <w:r w:rsidRPr="00260104">
        <w:rPr>
          <w:b w:val="0"/>
          <w:bCs w:val="0"/>
          <w:sz w:val="24"/>
          <w:szCs w:val="24"/>
        </w:rPr>
        <w:t xml:space="preserve"> – </w:t>
      </w:r>
    </w:p>
    <w:p w:rsidR="00E24E7E" w:rsidRPr="00260104" w:rsidRDefault="00E24E7E" w:rsidP="00E24E7E">
      <w:pPr>
        <w:rPr>
          <w:b w:val="0"/>
          <w:bCs w:val="0"/>
          <w:sz w:val="24"/>
          <w:szCs w:val="24"/>
        </w:rPr>
      </w:pPr>
    </w:p>
    <w:p w:rsidR="00E24E7E" w:rsidRPr="00260104" w:rsidRDefault="00E24E7E" w:rsidP="00E24E7E">
      <w:pPr>
        <w:rPr>
          <w:b w:val="0"/>
          <w:bCs w:val="0"/>
          <w:sz w:val="24"/>
          <w:szCs w:val="24"/>
        </w:rPr>
      </w:pPr>
      <w:r w:rsidRPr="00260104">
        <w:rPr>
          <w:rFonts w:hint="cs"/>
          <w:b w:val="0"/>
          <w:bCs w:val="0"/>
          <w:sz w:val="24"/>
          <w:szCs w:val="24"/>
          <w:rtl/>
        </w:rPr>
        <w:t>תוספות</w:t>
      </w:r>
      <w:r w:rsidRPr="00260104">
        <w:rPr>
          <w:b w:val="0"/>
          <w:bCs w:val="0"/>
          <w:sz w:val="24"/>
          <w:szCs w:val="24"/>
        </w:rPr>
        <w:t xml:space="preserve"> responds:</w:t>
      </w:r>
    </w:p>
    <w:p w:rsidR="00E24E7E" w:rsidRPr="00260104" w:rsidRDefault="00FB7924" w:rsidP="00260104">
      <w:pPr>
        <w:bidi/>
        <w:rPr>
          <w:rFonts w:cs="David"/>
        </w:rPr>
      </w:pPr>
      <w:r w:rsidRPr="00260104">
        <w:rPr>
          <w:rFonts w:cs="David"/>
          <w:rtl/>
        </w:rPr>
        <w:t xml:space="preserve">דבעילת הגמון שכיח שרגיל לבא ולבעול ואי עקרינן שני ימים אתא להשתכח </w:t>
      </w:r>
      <w:r w:rsidR="00260104">
        <w:rPr>
          <w:rFonts w:cs="David" w:hint="cs"/>
          <w:rtl/>
        </w:rPr>
        <w:t>-</w:t>
      </w:r>
    </w:p>
    <w:p w:rsidR="00E24E7E" w:rsidRPr="00E24E7E" w:rsidRDefault="00E24E7E" w:rsidP="00E24E7E">
      <w:r>
        <w:t xml:space="preserve">Because the </w:t>
      </w:r>
      <w:r>
        <w:rPr>
          <w:rFonts w:hint="cs"/>
          <w:rtl/>
        </w:rPr>
        <w:t>בעילה</w:t>
      </w:r>
      <w:r>
        <w:t xml:space="preserve"> of the </w:t>
      </w:r>
      <w:r>
        <w:rPr>
          <w:rFonts w:hint="cs"/>
          <w:rtl/>
        </w:rPr>
        <w:t>הגמון</w:t>
      </w:r>
      <w:r>
        <w:t xml:space="preserve"> is common, for he frequently comes to be </w:t>
      </w:r>
      <w:r>
        <w:rPr>
          <w:rFonts w:hint="cs"/>
          <w:rtl/>
        </w:rPr>
        <w:t>בועל</w:t>
      </w:r>
      <w:r>
        <w:t xml:space="preserve">, and if we will uproot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תקנה</w:t>
      </w:r>
      <w:r>
        <w:rPr>
          <w:b w:val="0"/>
          <w:bCs w:val="0"/>
        </w:rPr>
        <w:t xml:space="preserve"> for </w:t>
      </w:r>
      <w:r>
        <w:t xml:space="preserve">two days </w:t>
      </w:r>
      <w:r>
        <w:rPr>
          <w:b w:val="0"/>
          <w:bCs w:val="0"/>
        </w:rPr>
        <w:t xml:space="preserve">(to marry </w:t>
      </w:r>
      <w:r>
        <w:rPr>
          <w:rFonts w:hint="cs"/>
          <w:b w:val="0"/>
          <w:bCs w:val="0"/>
          <w:rtl/>
        </w:rPr>
        <w:t>בב'</w:t>
      </w:r>
      <w:r>
        <w:rPr>
          <w:b w:val="0"/>
          <w:bCs w:val="0"/>
        </w:rPr>
        <w:t xml:space="preserve">), the </w:t>
      </w:r>
      <w:r>
        <w:rPr>
          <w:rFonts w:hint="cs"/>
          <w:b w:val="0"/>
          <w:bCs w:val="0"/>
          <w:rtl/>
        </w:rPr>
        <w:t>תקנה</w:t>
      </w:r>
      <w:r>
        <w:rPr>
          <w:b w:val="0"/>
          <w:bCs w:val="0"/>
        </w:rPr>
        <w:t xml:space="preserve"> (of marrying </w:t>
      </w:r>
      <w:r>
        <w:rPr>
          <w:rFonts w:hint="cs"/>
          <w:b w:val="0"/>
          <w:bCs w:val="0"/>
          <w:rtl/>
        </w:rPr>
        <w:t>בד'</w:t>
      </w:r>
      <w:r>
        <w:rPr>
          <w:b w:val="0"/>
          <w:bCs w:val="0"/>
        </w:rPr>
        <w:t xml:space="preserve">) </w:t>
      </w:r>
      <w:r>
        <w:t>may be forgotten -</w:t>
      </w:r>
    </w:p>
    <w:p w:rsidR="003D4453" w:rsidRPr="00260104" w:rsidRDefault="00FB7924" w:rsidP="00E24E7E">
      <w:pPr>
        <w:bidi/>
        <w:rPr>
          <w:rFonts w:cs="David"/>
        </w:rPr>
      </w:pPr>
      <w:r w:rsidRPr="00260104">
        <w:rPr>
          <w:rFonts w:cs="David"/>
          <w:rtl/>
        </w:rPr>
        <w:t>אבל אונס שר צבא אינו אלא אקראי בעלמא:</w:t>
      </w:r>
    </w:p>
    <w:p w:rsidR="00E24E7E" w:rsidRPr="00260104" w:rsidRDefault="00E24E7E" w:rsidP="00E24E7E">
      <w:pPr>
        <w:rPr>
          <w:b w:val="0"/>
          <w:bCs w:val="0"/>
          <w:sz w:val="24"/>
          <w:szCs w:val="24"/>
        </w:rPr>
      </w:pPr>
      <w:r>
        <w:t xml:space="preserve">However the </w:t>
      </w:r>
      <w:r>
        <w:rPr>
          <w:rFonts w:hint="cs"/>
          <w:rtl/>
        </w:rPr>
        <w:t>אונס</w:t>
      </w:r>
      <w:r>
        <w:t xml:space="preserve"> of the army general is only rarely </w:t>
      </w:r>
      <w:r w:rsidRPr="00260104">
        <w:rPr>
          <w:b w:val="0"/>
          <w:bCs w:val="0"/>
          <w:sz w:val="24"/>
          <w:szCs w:val="24"/>
        </w:rPr>
        <w:t xml:space="preserve">(and even if we move it two days the </w:t>
      </w:r>
      <w:r w:rsidRPr="00260104">
        <w:rPr>
          <w:rFonts w:hint="cs"/>
          <w:b w:val="0"/>
          <w:bCs w:val="0"/>
          <w:sz w:val="24"/>
          <w:szCs w:val="24"/>
          <w:rtl/>
        </w:rPr>
        <w:t>תקנה</w:t>
      </w:r>
      <w:r w:rsidRPr="00260104">
        <w:rPr>
          <w:b w:val="0"/>
          <w:bCs w:val="0"/>
          <w:sz w:val="24"/>
          <w:szCs w:val="24"/>
        </w:rPr>
        <w:t xml:space="preserve"> will be remembered from the many other weddings which take place </w:t>
      </w:r>
      <w:r w:rsidRPr="00260104">
        <w:rPr>
          <w:rFonts w:hint="cs"/>
          <w:b w:val="0"/>
          <w:bCs w:val="0"/>
          <w:sz w:val="24"/>
          <w:szCs w:val="24"/>
          <w:rtl/>
        </w:rPr>
        <w:t>בד'</w:t>
      </w:r>
      <w:r w:rsidRPr="00260104">
        <w:rPr>
          <w:b w:val="0"/>
          <w:bCs w:val="0"/>
          <w:sz w:val="24"/>
          <w:szCs w:val="24"/>
        </w:rPr>
        <w:t>).</w:t>
      </w:r>
    </w:p>
    <w:p w:rsidR="00E24E7E" w:rsidRPr="00260104" w:rsidRDefault="00E24E7E" w:rsidP="00E24E7E">
      <w:pPr>
        <w:bidi/>
        <w:rPr>
          <w:sz w:val="24"/>
          <w:szCs w:val="24"/>
        </w:rPr>
      </w:pPr>
    </w:p>
    <w:p w:rsidR="00E24E7E" w:rsidRPr="00E24E7E" w:rsidRDefault="00E24E7E" w:rsidP="00E24E7E">
      <w:pPr>
        <w:rPr>
          <w:rFonts w:ascii="Copperplate Gothic Bold" w:hAnsi="Copperplate Gothic Bold"/>
          <w:b w:val="0"/>
          <w:bCs w:val="0"/>
          <w:u w:val="double"/>
        </w:rPr>
      </w:pPr>
      <w:r w:rsidRPr="00E24E7E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E24E7E" w:rsidRDefault="00260104" w:rsidP="00E24E7E">
      <w:pPr>
        <w:rPr>
          <w:b w:val="0"/>
          <w:bCs w:val="0"/>
        </w:rPr>
      </w:pPr>
      <w:r>
        <w:rPr>
          <w:b w:val="0"/>
          <w:bCs w:val="0"/>
        </w:rPr>
        <w:t xml:space="preserve">We allow a longer postponement only if it is </w:t>
      </w:r>
      <w:r w:rsidR="00B611B3">
        <w:rPr>
          <w:b w:val="0"/>
          <w:bCs w:val="0"/>
        </w:rPr>
        <w:t>infrequent.</w:t>
      </w:r>
    </w:p>
    <w:p w:rsidR="00E24E7E" w:rsidRPr="00B34CC8" w:rsidRDefault="00E24E7E" w:rsidP="00E24E7E">
      <w:pPr>
        <w:rPr>
          <w:b w:val="0"/>
          <w:bCs w:val="0"/>
          <w:sz w:val="24"/>
          <w:szCs w:val="24"/>
        </w:rPr>
      </w:pPr>
    </w:p>
    <w:p w:rsidR="00E24E7E" w:rsidRPr="00E24E7E" w:rsidRDefault="00E24E7E" w:rsidP="00E24E7E">
      <w:pPr>
        <w:rPr>
          <w:rFonts w:ascii="Copperplate Gothic Bold" w:hAnsi="Copperplate Gothic Bold"/>
          <w:b w:val="0"/>
          <w:bCs w:val="0"/>
          <w:u w:val="double"/>
        </w:rPr>
      </w:pPr>
      <w:r w:rsidRPr="00E24E7E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E24E7E" w:rsidRPr="00B34CC8" w:rsidRDefault="00B34CC8" w:rsidP="004D213A">
      <w:pPr>
        <w:rPr>
          <w:b w:val="0"/>
          <w:bCs w:val="0"/>
          <w:spacing w:val="-2"/>
        </w:rPr>
      </w:pPr>
      <w:r w:rsidRPr="00B34CC8">
        <w:rPr>
          <w:b w:val="0"/>
          <w:bCs w:val="0"/>
          <w:spacing w:val="-2"/>
        </w:rPr>
        <w:t xml:space="preserve">How </w:t>
      </w:r>
      <w:r w:rsidR="004D213A">
        <w:rPr>
          <w:b w:val="0"/>
          <w:bCs w:val="0"/>
          <w:spacing w:val="-2"/>
        </w:rPr>
        <w:t>do</w:t>
      </w:r>
      <w:r w:rsidRPr="00B34CC8">
        <w:rPr>
          <w:b w:val="0"/>
          <w:bCs w:val="0"/>
          <w:spacing w:val="-2"/>
        </w:rPr>
        <w:t xml:space="preserve"> we know that according</w:t>
      </w:r>
      <w:r w:rsidR="004D213A">
        <w:rPr>
          <w:rStyle w:val="FootnoteReference"/>
          <w:b w:val="0"/>
          <w:bCs w:val="0"/>
          <w:spacing w:val="-2"/>
        </w:rPr>
        <w:footnoteReference w:id="2"/>
      </w:r>
      <w:r w:rsidRPr="00B34CC8">
        <w:rPr>
          <w:b w:val="0"/>
          <w:bCs w:val="0"/>
          <w:spacing w:val="-2"/>
        </w:rPr>
        <w:t xml:space="preserve"> to </w:t>
      </w:r>
      <w:r w:rsidRPr="00B34CC8">
        <w:rPr>
          <w:rFonts w:hint="cs"/>
          <w:b w:val="0"/>
          <w:bCs w:val="0"/>
          <w:spacing w:val="-2"/>
          <w:rtl/>
        </w:rPr>
        <w:t>רש"י</w:t>
      </w:r>
      <w:r w:rsidRPr="00B34CC8">
        <w:rPr>
          <w:b w:val="0"/>
          <w:bCs w:val="0"/>
          <w:spacing w:val="-2"/>
        </w:rPr>
        <w:t xml:space="preserve"> the meaning of </w:t>
      </w:r>
      <w:r w:rsidRPr="00B34CC8">
        <w:rPr>
          <w:rFonts w:hint="cs"/>
          <w:b w:val="0"/>
          <w:bCs w:val="0"/>
          <w:spacing w:val="-2"/>
          <w:rtl/>
        </w:rPr>
        <w:t>ובשני לא יכנוס</w:t>
      </w:r>
      <w:r w:rsidRPr="00B34CC8">
        <w:rPr>
          <w:b w:val="0"/>
          <w:bCs w:val="0"/>
          <w:spacing w:val="-2"/>
        </w:rPr>
        <w:t xml:space="preserve"> means even if there is a </w:t>
      </w:r>
      <w:r w:rsidRPr="00B34CC8">
        <w:rPr>
          <w:rFonts w:hint="cs"/>
          <w:b w:val="0"/>
          <w:bCs w:val="0"/>
          <w:spacing w:val="-2"/>
          <w:rtl/>
        </w:rPr>
        <w:t>סכנה ביום ג'</w:t>
      </w:r>
      <w:r w:rsidRPr="00B34CC8">
        <w:rPr>
          <w:b w:val="0"/>
          <w:bCs w:val="0"/>
          <w:spacing w:val="-2"/>
        </w:rPr>
        <w:t xml:space="preserve">, perhaps </w:t>
      </w:r>
      <w:r w:rsidRPr="00B34CC8">
        <w:rPr>
          <w:rFonts w:hint="cs"/>
          <w:b w:val="0"/>
          <w:bCs w:val="0"/>
          <w:spacing w:val="-2"/>
          <w:rtl/>
        </w:rPr>
        <w:t>רש"י</w:t>
      </w:r>
      <w:r w:rsidRPr="00B34CC8">
        <w:rPr>
          <w:b w:val="0"/>
          <w:bCs w:val="0"/>
          <w:spacing w:val="-2"/>
        </w:rPr>
        <w:t xml:space="preserve"> meant that </w:t>
      </w:r>
      <w:r w:rsidRPr="00B34CC8">
        <w:rPr>
          <w:rFonts w:hint="cs"/>
          <w:b w:val="0"/>
          <w:bCs w:val="0"/>
          <w:spacing w:val="-2"/>
          <w:rtl/>
        </w:rPr>
        <w:t>ובשני לא יכנוס</w:t>
      </w:r>
      <w:r w:rsidRPr="00B34CC8">
        <w:rPr>
          <w:b w:val="0"/>
          <w:bCs w:val="0"/>
          <w:spacing w:val="-2"/>
        </w:rPr>
        <w:t xml:space="preserve"> if the </w:t>
      </w:r>
      <w:r w:rsidRPr="00B34CC8">
        <w:rPr>
          <w:rFonts w:hint="cs"/>
          <w:b w:val="0"/>
          <w:bCs w:val="0"/>
          <w:spacing w:val="-2"/>
          <w:rtl/>
        </w:rPr>
        <w:t>סכנה</w:t>
      </w:r>
      <w:r w:rsidRPr="00B34CC8">
        <w:rPr>
          <w:b w:val="0"/>
          <w:bCs w:val="0"/>
          <w:spacing w:val="-2"/>
        </w:rPr>
        <w:t xml:space="preserve"> is </w:t>
      </w:r>
      <w:r w:rsidRPr="00B34CC8">
        <w:rPr>
          <w:rFonts w:hint="cs"/>
          <w:b w:val="0"/>
          <w:bCs w:val="0"/>
          <w:spacing w:val="-2"/>
          <w:rtl/>
        </w:rPr>
        <w:t>ביום ד'</w:t>
      </w:r>
      <w:r w:rsidRPr="00B34CC8">
        <w:rPr>
          <w:b w:val="0"/>
          <w:bCs w:val="0"/>
          <w:spacing w:val="-2"/>
        </w:rPr>
        <w:t xml:space="preserve"> </w:t>
      </w:r>
      <w:r w:rsidRPr="00B34CC8">
        <w:rPr>
          <w:b w:val="0"/>
          <w:bCs w:val="0"/>
          <w:spacing w:val="-2"/>
        </w:rPr>
        <w:t>only</w:t>
      </w:r>
      <w:r w:rsidR="005E5369">
        <w:rPr>
          <w:rFonts w:hint="cs"/>
          <w:b w:val="0"/>
          <w:bCs w:val="0"/>
          <w:spacing w:val="-2"/>
          <w:rtl/>
        </w:rPr>
        <w:t>?</w:t>
      </w:r>
      <w:r w:rsidRPr="00B34CC8">
        <w:rPr>
          <w:rStyle w:val="FootnoteReference"/>
          <w:b w:val="0"/>
          <w:bCs w:val="0"/>
          <w:spacing w:val="-2"/>
        </w:rPr>
        <w:footnoteReference w:id="3"/>
      </w:r>
    </w:p>
    <w:sectPr w:rsidR="00E24E7E" w:rsidRPr="00B34CC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B7B" w:rsidRDefault="00AE1B7B" w:rsidP="00E24E7E">
      <w:pPr>
        <w:spacing w:line="240" w:lineRule="auto"/>
      </w:pPr>
      <w:r>
        <w:separator/>
      </w:r>
    </w:p>
  </w:endnote>
  <w:endnote w:type="continuationSeparator" w:id="0">
    <w:p w:rsidR="00AE1B7B" w:rsidRDefault="00AE1B7B" w:rsidP="00E24E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13A" w:rsidRPr="004D213A" w:rsidRDefault="004D213A" w:rsidP="004D213A">
    <w:pPr>
      <w:pStyle w:val="Footer"/>
      <w:jc w:val="center"/>
      <w:rPr>
        <w:b w:val="0"/>
        <w:bCs w:val="0"/>
        <w:sz w:val="16"/>
        <w:szCs w:val="16"/>
      </w:rPr>
    </w:pPr>
    <w:r w:rsidRPr="004D213A">
      <w:rPr>
        <w:b w:val="0"/>
        <w:bCs w:val="0"/>
        <w:sz w:val="16"/>
        <w:szCs w:val="16"/>
      </w:rPr>
      <w:t>TosfosInEnglish.com</w:t>
    </w:r>
  </w:p>
  <w:p w:rsidR="004D213A" w:rsidRPr="004D213A" w:rsidRDefault="004D213A" w:rsidP="004D213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B7B" w:rsidRDefault="00AE1B7B" w:rsidP="00E24E7E">
      <w:pPr>
        <w:spacing w:line="240" w:lineRule="auto"/>
      </w:pPr>
      <w:r>
        <w:separator/>
      </w:r>
    </w:p>
  </w:footnote>
  <w:footnote w:type="continuationSeparator" w:id="0">
    <w:p w:rsidR="00AE1B7B" w:rsidRDefault="00AE1B7B" w:rsidP="00E24E7E">
      <w:pPr>
        <w:spacing w:line="240" w:lineRule="auto"/>
      </w:pPr>
      <w:r>
        <w:continuationSeparator/>
      </w:r>
    </w:p>
  </w:footnote>
  <w:footnote w:id="1">
    <w:p w:rsidR="00B34CC8" w:rsidRPr="00B34CC8" w:rsidRDefault="00B34CC8" w:rsidP="004D213A">
      <w:pPr>
        <w:pStyle w:val="FootnoteText"/>
        <w:spacing w:line="264" w:lineRule="auto"/>
        <w:rPr>
          <w:b w:val="0"/>
          <w:bCs w:val="0"/>
        </w:rPr>
      </w:pPr>
      <w:r w:rsidRPr="00B34CC8">
        <w:rPr>
          <w:rStyle w:val="FootnoteReference"/>
          <w:b w:val="0"/>
          <w:bCs w:val="0"/>
        </w:rPr>
        <w:footnoteRef/>
      </w:r>
      <w:r w:rsidRPr="00B34CC8">
        <w:rPr>
          <w:b w:val="0"/>
          <w:bCs w:val="0"/>
        </w:rPr>
        <w:t xml:space="preserve"> Seemingly (see </w:t>
      </w:r>
      <w:r w:rsidRPr="00B34CC8">
        <w:rPr>
          <w:rFonts w:hint="cs"/>
          <w:b w:val="0"/>
          <w:bCs w:val="0"/>
          <w:rtl/>
        </w:rPr>
        <w:t>מהרש"א</w:t>
      </w:r>
      <w:r w:rsidRPr="00B34CC8">
        <w:rPr>
          <w:b w:val="0"/>
          <w:bCs w:val="0"/>
        </w:rPr>
        <w:t xml:space="preserve">) this question is according to </w:t>
      </w:r>
      <w:r w:rsidRPr="00B34CC8">
        <w:rPr>
          <w:rFonts w:hint="cs"/>
          <w:b w:val="0"/>
          <w:bCs w:val="0"/>
          <w:rtl/>
        </w:rPr>
        <w:t>רש"י ד"ה ובשני</w:t>
      </w:r>
      <w:r w:rsidRPr="00B34CC8">
        <w:rPr>
          <w:b w:val="0"/>
          <w:bCs w:val="0"/>
        </w:rPr>
        <w:t xml:space="preserve"> (see also </w:t>
      </w:r>
      <w:r w:rsidRPr="00B34CC8">
        <w:rPr>
          <w:rFonts w:hint="cs"/>
          <w:b w:val="0"/>
          <w:bCs w:val="0"/>
          <w:rtl/>
        </w:rPr>
        <w:t>תוס' ד"ה ובשני</w:t>
      </w:r>
      <w:r w:rsidRPr="00B34CC8">
        <w:rPr>
          <w:b w:val="0"/>
          <w:bCs w:val="0"/>
        </w:rPr>
        <w:t xml:space="preserve">) that </w:t>
      </w:r>
      <w:r w:rsidRPr="00B34CC8">
        <w:rPr>
          <w:rFonts w:hint="cs"/>
          <w:b w:val="0"/>
          <w:bCs w:val="0"/>
          <w:rtl/>
        </w:rPr>
        <w:t>ובשני לא יכנוס</w:t>
      </w:r>
      <w:r w:rsidRPr="00B34CC8">
        <w:rPr>
          <w:b w:val="0"/>
          <w:bCs w:val="0"/>
        </w:rPr>
        <w:t xml:space="preserve"> means even </w:t>
      </w:r>
      <w:r w:rsidRPr="00B34CC8">
        <w:rPr>
          <w:rFonts w:hint="cs"/>
          <w:b w:val="0"/>
          <w:bCs w:val="0"/>
          <w:rtl/>
        </w:rPr>
        <w:t>מפני הס</w:t>
      </w:r>
      <w:r w:rsidR="005E5369">
        <w:rPr>
          <w:rFonts w:hint="cs"/>
          <w:b w:val="0"/>
          <w:bCs w:val="0"/>
          <w:rtl/>
        </w:rPr>
        <w:t>כ</w:t>
      </w:r>
      <w:r w:rsidRPr="00B34CC8">
        <w:rPr>
          <w:rFonts w:hint="cs"/>
          <w:b w:val="0"/>
          <w:bCs w:val="0"/>
          <w:rtl/>
        </w:rPr>
        <w:t>נה</w:t>
      </w:r>
      <w:r w:rsidRPr="00B34CC8">
        <w:rPr>
          <w:b w:val="0"/>
          <w:bCs w:val="0"/>
        </w:rPr>
        <w:t xml:space="preserve"> (of </w:t>
      </w:r>
      <w:r w:rsidRPr="00B34CC8">
        <w:rPr>
          <w:rFonts w:hint="cs"/>
          <w:b w:val="0"/>
          <w:bCs w:val="0"/>
          <w:rtl/>
        </w:rPr>
        <w:t>ת</w:t>
      </w:r>
      <w:r w:rsidR="005E5369">
        <w:rPr>
          <w:rFonts w:hint="cs"/>
          <w:b w:val="0"/>
          <w:bCs w:val="0"/>
          <w:rtl/>
        </w:rPr>
        <w:t>ב</w:t>
      </w:r>
      <w:r w:rsidRPr="00B34CC8">
        <w:rPr>
          <w:rFonts w:hint="cs"/>
          <w:b w:val="0"/>
          <w:bCs w:val="0"/>
          <w:rtl/>
        </w:rPr>
        <w:t>על להגמון</w:t>
      </w:r>
      <w:r w:rsidR="005E5369">
        <w:rPr>
          <w:b w:val="0"/>
          <w:bCs w:val="0"/>
        </w:rPr>
        <w:t>)</w:t>
      </w:r>
      <w:r w:rsidRPr="00B34CC8">
        <w:rPr>
          <w:b w:val="0"/>
          <w:bCs w:val="0"/>
        </w:rPr>
        <w:t xml:space="preserve">. How is it that we are more lenient because of a </w:t>
      </w:r>
      <w:r w:rsidRPr="00B34CC8">
        <w:rPr>
          <w:rFonts w:hint="cs"/>
          <w:b w:val="0"/>
          <w:bCs w:val="0"/>
          <w:rtl/>
        </w:rPr>
        <w:t>הפסד סעודה</w:t>
      </w:r>
      <w:r w:rsidRPr="00B34CC8">
        <w:rPr>
          <w:b w:val="0"/>
          <w:bCs w:val="0"/>
        </w:rPr>
        <w:t xml:space="preserve"> (to marry on </w:t>
      </w:r>
      <w:r w:rsidRPr="00B34CC8">
        <w:rPr>
          <w:rFonts w:hint="cs"/>
          <w:b w:val="0"/>
          <w:bCs w:val="0"/>
          <w:rtl/>
        </w:rPr>
        <w:t>ב'</w:t>
      </w:r>
      <w:r w:rsidRPr="00B34CC8">
        <w:rPr>
          <w:b w:val="0"/>
          <w:bCs w:val="0"/>
        </w:rPr>
        <w:t xml:space="preserve">), than for </w:t>
      </w:r>
      <w:r w:rsidRPr="00B34CC8">
        <w:rPr>
          <w:rFonts w:hint="cs"/>
          <w:b w:val="0"/>
          <w:bCs w:val="0"/>
          <w:rtl/>
        </w:rPr>
        <w:t>תבעל להגמון</w:t>
      </w:r>
      <w:r w:rsidRPr="00B34CC8">
        <w:rPr>
          <w:b w:val="0"/>
          <w:bCs w:val="0"/>
        </w:rPr>
        <w:t xml:space="preserve"> (that we marry only on </w:t>
      </w:r>
      <w:r w:rsidRPr="00B34CC8">
        <w:rPr>
          <w:rFonts w:hint="cs"/>
          <w:b w:val="0"/>
          <w:bCs w:val="0"/>
          <w:rtl/>
        </w:rPr>
        <w:t>ג'</w:t>
      </w:r>
      <w:r w:rsidRPr="00B34CC8">
        <w:rPr>
          <w:b w:val="0"/>
          <w:bCs w:val="0"/>
        </w:rPr>
        <w:t xml:space="preserve">). However, according to </w:t>
      </w:r>
      <w:r w:rsidRPr="00B34CC8">
        <w:rPr>
          <w:rFonts w:hint="cs"/>
          <w:b w:val="0"/>
          <w:bCs w:val="0"/>
          <w:rtl/>
        </w:rPr>
        <w:t>פי' תוס'</w:t>
      </w:r>
      <w:r w:rsidRPr="00B34CC8">
        <w:rPr>
          <w:b w:val="0"/>
          <w:bCs w:val="0"/>
        </w:rPr>
        <w:t xml:space="preserve"> there, there is no question since we would marry on </w:t>
      </w:r>
      <w:r w:rsidRPr="00B34CC8">
        <w:rPr>
          <w:rFonts w:hint="cs"/>
          <w:b w:val="0"/>
          <w:bCs w:val="0"/>
          <w:rtl/>
        </w:rPr>
        <w:t>ב'</w:t>
      </w:r>
      <w:r w:rsidRPr="00B34CC8">
        <w:rPr>
          <w:b w:val="0"/>
          <w:bCs w:val="0"/>
        </w:rPr>
        <w:t xml:space="preserve"> also if there was a </w:t>
      </w:r>
      <w:r w:rsidRPr="00B34CC8">
        <w:rPr>
          <w:rFonts w:hint="cs"/>
          <w:b w:val="0"/>
          <w:bCs w:val="0"/>
          <w:rtl/>
        </w:rPr>
        <w:t>סכנה</w:t>
      </w:r>
      <w:r w:rsidRPr="00B34CC8">
        <w:rPr>
          <w:b w:val="0"/>
          <w:bCs w:val="0"/>
        </w:rPr>
        <w:t xml:space="preserve"> on </w:t>
      </w:r>
      <w:r w:rsidRPr="00B34CC8">
        <w:rPr>
          <w:rFonts w:hint="cs"/>
          <w:b w:val="0"/>
          <w:bCs w:val="0"/>
          <w:rtl/>
        </w:rPr>
        <w:t>ג' וד'</w:t>
      </w:r>
      <w:r w:rsidRPr="00B34CC8">
        <w:rPr>
          <w:b w:val="0"/>
          <w:bCs w:val="0"/>
        </w:rPr>
        <w:t xml:space="preserve">. See </w:t>
      </w:r>
      <w:r w:rsidRPr="00B34CC8">
        <w:rPr>
          <w:rFonts w:hint="cs"/>
          <w:b w:val="0"/>
          <w:bCs w:val="0"/>
          <w:rtl/>
        </w:rPr>
        <w:t>מהרש"ל</w:t>
      </w:r>
      <w:r w:rsidRPr="00B34CC8">
        <w:rPr>
          <w:b w:val="0"/>
          <w:bCs w:val="0"/>
        </w:rPr>
        <w:t xml:space="preserve"> for an alternate explanation.</w:t>
      </w: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See ‘Thinking it over’.</w:t>
      </w:r>
      <w:proofErr w:type="gramEnd"/>
    </w:p>
  </w:footnote>
  <w:footnote w:id="2">
    <w:p w:rsidR="004D213A" w:rsidRPr="004D213A" w:rsidRDefault="004D213A" w:rsidP="004D213A">
      <w:pPr>
        <w:pStyle w:val="FootnoteText"/>
        <w:spacing w:line="264" w:lineRule="auto"/>
        <w:rPr>
          <w:b w:val="0"/>
          <w:bCs w:val="0"/>
        </w:rPr>
      </w:pPr>
      <w:r w:rsidRPr="004D213A">
        <w:rPr>
          <w:rStyle w:val="FootnoteReference"/>
          <w:b w:val="0"/>
          <w:bCs w:val="0"/>
        </w:rPr>
        <w:footnoteRef/>
      </w:r>
      <w:r w:rsidRPr="004D213A">
        <w:rPr>
          <w:b w:val="0"/>
          <w:bCs w:val="0"/>
        </w:rPr>
        <w:t xml:space="preserve"> See footnote # 1.</w:t>
      </w:r>
    </w:p>
  </w:footnote>
  <w:footnote w:id="3">
    <w:p w:rsidR="00B34CC8" w:rsidRPr="00B34CC8" w:rsidRDefault="00B34CC8" w:rsidP="004D213A">
      <w:pPr>
        <w:pStyle w:val="FootnoteText"/>
        <w:spacing w:line="264" w:lineRule="auto"/>
        <w:rPr>
          <w:b w:val="0"/>
          <w:bCs w:val="0"/>
        </w:rPr>
      </w:pPr>
      <w:r w:rsidRPr="00B34CC8">
        <w:rPr>
          <w:rStyle w:val="FootnoteReference"/>
          <w:b w:val="0"/>
          <w:bCs w:val="0"/>
        </w:rPr>
        <w:footnoteRef/>
      </w:r>
      <w:r w:rsidRPr="00B34CC8">
        <w:rPr>
          <w:b w:val="0"/>
          <w:bCs w:val="0"/>
        </w:rPr>
        <w:t xml:space="preserve"> See </w:t>
      </w:r>
      <w:r w:rsidRPr="00B34CC8">
        <w:rPr>
          <w:rFonts w:hint="cs"/>
          <w:b w:val="0"/>
          <w:bCs w:val="0"/>
          <w:rtl/>
        </w:rPr>
        <w:t>כסא שלמה</w:t>
      </w:r>
      <w:r w:rsidRPr="00B34CC8">
        <w:rPr>
          <w:b w:val="0"/>
          <w:bCs w:val="0"/>
        </w:rPr>
        <w:t>.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E7E" w:rsidRPr="00E24E7E" w:rsidRDefault="00E24E7E" w:rsidP="00E24E7E">
    <w:pPr>
      <w:pStyle w:val="Header"/>
      <w:bidi/>
      <w:rPr>
        <w:rFonts w:hint="cs"/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ג,ב תוס' ד"ה איספרווא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924"/>
    <w:rsid w:val="00260104"/>
    <w:rsid w:val="003D4453"/>
    <w:rsid w:val="004D213A"/>
    <w:rsid w:val="005E5369"/>
    <w:rsid w:val="00AE1B7B"/>
    <w:rsid w:val="00B34CC8"/>
    <w:rsid w:val="00B611B3"/>
    <w:rsid w:val="00E24E7E"/>
    <w:rsid w:val="00FB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E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E7E"/>
  </w:style>
  <w:style w:type="paragraph" w:styleId="Footer">
    <w:name w:val="footer"/>
    <w:basedOn w:val="Normal"/>
    <w:link w:val="FooterChar"/>
    <w:uiPriority w:val="99"/>
    <w:unhideWhenUsed/>
    <w:rsid w:val="00E24E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E7E"/>
  </w:style>
  <w:style w:type="paragraph" w:styleId="FootnoteText">
    <w:name w:val="footnote text"/>
    <w:basedOn w:val="Normal"/>
    <w:link w:val="FootnoteTextChar"/>
    <w:uiPriority w:val="99"/>
    <w:semiHidden/>
    <w:unhideWhenUsed/>
    <w:rsid w:val="00B34CC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4C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4CC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1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1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E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E7E"/>
  </w:style>
  <w:style w:type="paragraph" w:styleId="Footer">
    <w:name w:val="footer"/>
    <w:basedOn w:val="Normal"/>
    <w:link w:val="FooterChar"/>
    <w:uiPriority w:val="99"/>
    <w:unhideWhenUsed/>
    <w:rsid w:val="00E24E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E7E"/>
  </w:style>
  <w:style w:type="paragraph" w:styleId="FootnoteText">
    <w:name w:val="footnote text"/>
    <w:basedOn w:val="Normal"/>
    <w:link w:val="FootnoteTextChar"/>
    <w:uiPriority w:val="99"/>
    <w:semiHidden/>
    <w:unhideWhenUsed/>
    <w:rsid w:val="00B34CC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4C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4CC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1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1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4</cp:revision>
  <dcterms:created xsi:type="dcterms:W3CDTF">2016-04-05T21:47:00Z</dcterms:created>
  <dcterms:modified xsi:type="dcterms:W3CDTF">2016-04-06T15:55:00Z</dcterms:modified>
</cp:coreProperties>
</file>