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D23" w:rsidRDefault="00877A9F" w:rsidP="00BF120F">
      <w:pPr>
        <w:bidi/>
        <w:rPr>
          <w:sz w:val="32"/>
          <w:szCs w:val="32"/>
        </w:rPr>
      </w:pPr>
      <w:r w:rsidRPr="00BF120F">
        <w:rPr>
          <w:sz w:val="36"/>
          <w:szCs w:val="36"/>
          <w:rtl/>
        </w:rPr>
        <w:t>אי</w:t>
      </w:r>
      <w:r w:rsidR="00B46D23">
        <w:rPr>
          <w:rFonts w:hint="cs"/>
          <w:rtl/>
        </w:rPr>
        <w:t xml:space="preserve"> </w:t>
      </w:r>
      <w:r w:rsidRPr="00BF120F">
        <w:rPr>
          <w:sz w:val="32"/>
          <w:szCs w:val="32"/>
          <w:rtl/>
        </w:rPr>
        <w:t>לאפוקי מדרבי סימאי קאתי</w:t>
      </w:r>
      <w:r w:rsidR="00BF120F">
        <w:rPr>
          <w:rFonts w:hint="cs"/>
          <w:sz w:val="32"/>
          <w:szCs w:val="32"/>
          <w:rtl/>
        </w:rPr>
        <w:t xml:space="preserve"> </w:t>
      </w:r>
      <w:r w:rsidR="00BF120F">
        <w:rPr>
          <w:sz w:val="32"/>
          <w:szCs w:val="32"/>
          <w:rtl/>
        </w:rPr>
        <w:t>–</w:t>
      </w:r>
      <w:r w:rsidR="00BF120F">
        <w:rPr>
          <w:rFonts w:hint="cs"/>
          <w:sz w:val="32"/>
          <w:szCs w:val="32"/>
          <w:rtl/>
        </w:rPr>
        <w:t xml:space="preserve"> </w:t>
      </w:r>
    </w:p>
    <w:p w:rsidR="00BF120F" w:rsidRPr="00BF120F" w:rsidRDefault="00BF120F" w:rsidP="00BF120F">
      <w:pPr>
        <w:rPr>
          <w:i/>
          <w:iCs/>
        </w:rPr>
      </w:pPr>
      <w:r>
        <w:rPr>
          <w:sz w:val="32"/>
          <w:szCs w:val="32"/>
        </w:rPr>
        <w:t xml:space="preserve">If </w:t>
      </w:r>
      <w:r>
        <w:rPr>
          <w:rFonts w:hint="cs"/>
          <w:sz w:val="32"/>
          <w:szCs w:val="32"/>
          <w:rtl/>
        </w:rPr>
        <w:t>רבי ישובב</w:t>
      </w:r>
      <w:r>
        <w:rPr>
          <w:sz w:val="32"/>
          <w:szCs w:val="32"/>
        </w:rPr>
        <w:t xml:space="preserve"> is coming to reject </w:t>
      </w:r>
      <w:r>
        <w:rPr>
          <w:b w:val="0"/>
          <w:bCs w:val="0"/>
          <w:sz w:val="32"/>
          <w:szCs w:val="32"/>
        </w:rPr>
        <w:t xml:space="preserve">the view of </w:t>
      </w:r>
      <w:r w:rsidRPr="00BF120F">
        <w:rPr>
          <w:i/>
          <w:iCs/>
          <w:sz w:val="32"/>
          <w:szCs w:val="32"/>
        </w:rPr>
        <w:t xml:space="preserve">Rabbi </w:t>
      </w:r>
      <w:proofErr w:type="spellStart"/>
      <w:r>
        <w:rPr>
          <w:i/>
          <w:iCs/>
          <w:sz w:val="32"/>
          <w:szCs w:val="32"/>
        </w:rPr>
        <w:t>Simoee</w:t>
      </w:r>
      <w:proofErr w:type="spellEnd"/>
    </w:p>
    <w:p w:rsidR="00B46D23" w:rsidRDefault="00B46D23" w:rsidP="00B46D23">
      <w:pPr>
        <w:bidi/>
        <w:rPr>
          <w:b w:val="0"/>
          <w:bCs w:val="0"/>
          <w:sz w:val="24"/>
          <w:szCs w:val="24"/>
          <w:rtl/>
        </w:rPr>
      </w:pPr>
    </w:p>
    <w:p w:rsidR="00B46D23" w:rsidRPr="00B46D23" w:rsidRDefault="00B46D23" w:rsidP="00B46D23">
      <w:pPr>
        <w:rPr>
          <w:rFonts w:ascii="Copperplate Gothic Bold" w:hAnsi="Copperplate Gothic Bold"/>
          <w:b w:val="0"/>
          <w:bCs w:val="0"/>
          <w:u w:val="double"/>
        </w:rPr>
      </w:pPr>
      <w:r w:rsidRPr="00B46D23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B46D23" w:rsidRPr="00BF120F" w:rsidRDefault="00BF120F" w:rsidP="00CA6321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quotes a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which cites a dispute between </w:t>
      </w:r>
      <w:r>
        <w:rPr>
          <w:rFonts w:hint="cs"/>
          <w:b w:val="0"/>
          <w:bCs w:val="0"/>
          <w:rtl/>
        </w:rPr>
        <w:t>ר' סימאי</w:t>
      </w:r>
      <w:r>
        <w:rPr>
          <w:b w:val="0"/>
          <w:bCs w:val="0"/>
        </w:rPr>
        <w:t xml:space="preserve"> and </w:t>
      </w:r>
      <w:r>
        <w:rPr>
          <w:rFonts w:hint="cs"/>
          <w:b w:val="0"/>
          <w:bCs w:val="0"/>
          <w:rtl/>
        </w:rPr>
        <w:t>ר' ישבב</w:t>
      </w:r>
      <w:r>
        <w:rPr>
          <w:b w:val="0"/>
          <w:bCs w:val="0"/>
        </w:rPr>
        <w:t xml:space="preserve"> regarding the view of </w:t>
      </w:r>
      <w:r>
        <w:rPr>
          <w:rFonts w:hint="cs"/>
          <w:b w:val="0"/>
          <w:bCs w:val="0"/>
          <w:rtl/>
        </w:rPr>
        <w:t>ר"ע</w:t>
      </w:r>
      <w:r>
        <w:rPr>
          <w:b w:val="0"/>
          <w:bCs w:val="0"/>
        </w:rPr>
        <w:t xml:space="preserve"> (who maintains that </w:t>
      </w:r>
      <w:r w:rsidR="007D771F">
        <w:rPr>
          <w:b w:val="0"/>
          <w:bCs w:val="0"/>
        </w:rPr>
        <w:t xml:space="preserve">the </w:t>
      </w:r>
      <w:r>
        <w:rPr>
          <w:b w:val="0"/>
          <w:bCs w:val="0"/>
        </w:rPr>
        <w:t xml:space="preserve">offspring from a union of </w:t>
      </w:r>
      <w:r>
        <w:rPr>
          <w:rFonts w:hint="cs"/>
          <w:b w:val="0"/>
          <w:bCs w:val="0"/>
          <w:rtl/>
        </w:rPr>
        <w:t>חייב</w:t>
      </w:r>
      <w:r w:rsidR="009C057E">
        <w:rPr>
          <w:rFonts w:hint="cs"/>
          <w:b w:val="0"/>
          <w:bCs w:val="0"/>
          <w:rtl/>
        </w:rPr>
        <w:t>י</w:t>
      </w:r>
      <w:r>
        <w:rPr>
          <w:rFonts w:hint="cs"/>
          <w:b w:val="0"/>
          <w:bCs w:val="0"/>
          <w:rtl/>
        </w:rPr>
        <w:t xml:space="preserve"> לאוין</w:t>
      </w:r>
      <w:r>
        <w:rPr>
          <w:b w:val="0"/>
          <w:bCs w:val="0"/>
        </w:rPr>
        <w:t xml:space="preserve"> is a </w:t>
      </w:r>
      <w:r>
        <w:rPr>
          <w:rFonts w:hint="cs"/>
          <w:b w:val="0"/>
          <w:bCs w:val="0"/>
          <w:rtl/>
        </w:rPr>
        <w:t>ממזר</w:t>
      </w:r>
      <w:r>
        <w:rPr>
          <w:b w:val="0"/>
          <w:bCs w:val="0"/>
        </w:rPr>
        <w:t xml:space="preserve">). </w:t>
      </w:r>
      <w:r>
        <w:rPr>
          <w:rFonts w:hint="cs"/>
          <w:b w:val="0"/>
          <w:bCs w:val="0"/>
          <w:rtl/>
        </w:rPr>
        <w:t>ר"ס</w:t>
      </w:r>
      <w:r>
        <w:rPr>
          <w:b w:val="0"/>
          <w:bCs w:val="0"/>
        </w:rPr>
        <w:t xml:space="preserve"> maintains that by all </w:t>
      </w:r>
      <w:r>
        <w:rPr>
          <w:rFonts w:hint="cs"/>
          <w:b w:val="0"/>
          <w:bCs w:val="0"/>
          <w:rtl/>
        </w:rPr>
        <w:t>חייב לאוין</w:t>
      </w:r>
      <w:r>
        <w:rPr>
          <w:b w:val="0"/>
          <w:bCs w:val="0"/>
        </w:rPr>
        <w:t xml:space="preserve"> the child is a </w:t>
      </w:r>
      <w:r>
        <w:rPr>
          <w:rFonts w:hint="cs"/>
          <w:b w:val="0"/>
          <w:bCs w:val="0"/>
          <w:rtl/>
        </w:rPr>
        <w:t>ממזר</w:t>
      </w:r>
      <w:r>
        <w:rPr>
          <w:b w:val="0"/>
          <w:bCs w:val="0"/>
        </w:rPr>
        <w:t xml:space="preserve"> (except by an </w:t>
      </w:r>
      <w:r>
        <w:rPr>
          <w:rFonts w:hint="cs"/>
          <w:b w:val="0"/>
          <w:bCs w:val="0"/>
          <w:rtl/>
        </w:rPr>
        <w:t>אלמנה לכה"ג</w:t>
      </w:r>
      <w:r>
        <w:rPr>
          <w:b w:val="0"/>
          <w:bCs w:val="0"/>
        </w:rPr>
        <w:t xml:space="preserve"> [where the child is a </w:t>
      </w:r>
      <w:r>
        <w:rPr>
          <w:rFonts w:hint="cs"/>
          <w:b w:val="0"/>
          <w:bCs w:val="0"/>
          <w:rtl/>
        </w:rPr>
        <w:t>חלל</w:t>
      </w:r>
      <w:r>
        <w:rPr>
          <w:b w:val="0"/>
          <w:bCs w:val="0"/>
        </w:rPr>
        <w:t xml:space="preserve">]). </w:t>
      </w:r>
      <w:r>
        <w:rPr>
          <w:rFonts w:hint="cs"/>
          <w:b w:val="0"/>
          <w:bCs w:val="0"/>
          <w:rtl/>
        </w:rPr>
        <w:t>ר"י</w:t>
      </w:r>
      <w:r>
        <w:rPr>
          <w:b w:val="0"/>
          <w:bCs w:val="0"/>
        </w:rPr>
        <w:t xml:space="preserve"> disagrees and maintains that the view of </w:t>
      </w:r>
      <w:r>
        <w:rPr>
          <w:rFonts w:hint="cs"/>
          <w:b w:val="0"/>
          <w:bCs w:val="0"/>
          <w:rtl/>
        </w:rPr>
        <w:t>ר"ע</w:t>
      </w:r>
      <w:r>
        <w:rPr>
          <w:b w:val="0"/>
          <w:bCs w:val="0"/>
        </w:rPr>
        <w:t xml:space="preserve"> is that any offspring of a forbidden union is a </w:t>
      </w:r>
      <w:r>
        <w:rPr>
          <w:rFonts w:hint="cs"/>
          <w:b w:val="0"/>
          <w:bCs w:val="0"/>
          <w:rtl/>
        </w:rPr>
        <w:t>ממזר</w:t>
      </w:r>
      <w:r>
        <w:rPr>
          <w:b w:val="0"/>
          <w:bCs w:val="0"/>
        </w:rPr>
        <w:t xml:space="preserve">.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is unsure what is the position of </w:t>
      </w:r>
      <w:r>
        <w:rPr>
          <w:rFonts w:hint="cs"/>
          <w:b w:val="0"/>
          <w:bCs w:val="0"/>
          <w:rtl/>
        </w:rPr>
        <w:t>ר"י</w:t>
      </w:r>
      <w:r>
        <w:rPr>
          <w:b w:val="0"/>
          <w:bCs w:val="0"/>
        </w:rPr>
        <w:t xml:space="preserve">; is he merely </w:t>
      </w:r>
      <w:r w:rsidR="00A94962">
        <w:rPr>
          <w:b w:val="0"/>
          <w:bCs w:val="0"/>
        </w:rPr>
        <w:t>rejecting the view of</w:t>
      </w:r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ר' סימאי</w:t>
      </w:r>
      <w:r w:rsidR="00A94962">
        <w:rPr>
          <w:b w:val="0"/>
          <w:bCs w:val="0"/>
        </w:rPr>
        <w:t>,</w:t>
      </w:r>
      <w:r>
        <w:rPr>
          <w:b w:val="0"/>
          <w:bCs w:val="0"/>
        </w:rPr>
        <w:t xml:space="preserve"> </w:t>
      </w:r>
      <w:r w:rsidR="007D771F">
        <w:rPr>
          <w:b w:val="0"/>
          <w:bCs w:val="0"/>
        </w:rPr>
        <w:t xml:space="preserve">and maintaining </w:t>
      </w:r>
      <w:r>
        <w:rPr>
          <w:b w:val="0"/>
          <w:bCs w:val="0"/>
        </w:rPr>
        <w:t xml:space="preserve">that the child is a </w:t>
      </w:r>
      <w:r>
        <w:rPr>
          <w:rFonts w:hint="cs"/>
          <w:b w:val="0"/>
          <w:bCs w:val="0"/>
          <w:rtl/>
        </w:rPr>
        <w:t>ממזר</w:t>
      </w:r>
      <w:r>
        <w:rPr>
          <w:b w:val="0"/>
          <w:bCs w:val="0"/>
        </w:rPr>
        <w:t xml:space="preserve"> even by an </w:t>
      </w:r>
      <w:r>
        <w:rPr>
          <w:rFonts w:hint="cs"/>
          <w:b w:val="0"/>
          <w:bCs w:val="0"/>
          <w:rtl/>
        </w:rPr>
        <w:t>אלמנה לכה"ג</w:t>
      </w:r>
      <w:r w:rsidR="007D771F">
        <w:rPr>
          <w:b w:val="0"/>
          <w:bCs w:val="0"/>
        </w:rPr>
        <w:t xml:space="preserve"> (since it is a </w:t>
      </w:r>
      <w:r w:rsidR="007D771F">
        <w:rPr>
          <w:rFonts w:hint="cs"/>
          <w:b w:val="0"/>
          <w:bCs w:val="0"/>
          <w:rtl/>
        </w:rPr>
        <w:t>חייבי לאוין</w:t>
      </w:r>
      <w:r w:rsidR="007D771F">
        <w:rPr>
          <w:b w:val="0"/>
          <w:bCs w:val="0"/>
        </w:rPr>
        <w:t xml:space="preserve"> [but </w:t>
      </w:r>
      <w:r w:rsidR="00CA6321">
        <w:rPr>
          <w:b w:val="0"/>
          <w:bCs w:val="0"/>
        </w:rPr>
        <w:t xml:space="preserve">there is no </w:t>
      </w:r>
      <w:r w:rsidR="00CA6321">
        <w:rPr>
          <w:rFonts w:hint="cs"/>
          <w:b w:val="0"/>
          <w:bCs w:val="0"/>
          <w:rtl/>
        </w:rPr>
        <w:t>ממזר</w:t>
      </w:r>
      <w:r w:rsidR="00CA6321">
        <w:rPr>
          <w:b w:val="0"/>
          <w:bCs w:val="0"/>
        </w:rPr>
        <w:t xml:space="preserve"> from</w:t>
      </w:r>
      <w:r w:rsidR="007D771F">
        <w:rPr>
          <w:b w:val="0"/>
          <w:bCs w:val="0"/>
        </w:rPr>
        <w:t xml:space="preserve"> </w:t>
      </w:r>
      <w:r w:rsidR="007D771F">
        <w:rPr>
          <w:rFonts w:hint="cs"/>
          <w:b w:val="0"/>
          <w:bCs w:val="0"/>
          <w:rtl/>
        </w:rPr>
        <w:t>חייבי עשה</w:t>
      </w:r>
      <w:r w:rsidR="007D771F">
        <w:rPr>
          <w:b w:val="0"/>
          <w:bCs w:val="0"/>
        </w:rPr>
        <w:t>])</w:t>
      </w:r>
      <w:r>
        <w:rPr>
          <w:b w:val="0"/>
          <w:bCs w:val="0"/>
        </w:rPr>
        <w:t xml:space="preserve">, or is </w:t>
      </w:r>
      <w:r>
        <w:rPr>
          <w:rFonts w:hint="cs"/>
          <w:b w:val="0"/>
          <w:bCs w:val="0"/>
          <w:rtl/>
        </w:rPr>
        <w:t>ר"י</w:t>
      </w:r>
      <w:r>
        <w:rPr>
          <w:b w:val="0"/>
          <w:bCs w:val="0"/>
        </w:rPr>
        <w:t xml:space="preserve"> making a statement on his own that by any forbidden union even if it is only a </w:t>
      </w:r>
      <w:r>
        <w:rPr>
          <w:rFonts w:hint="cs"/>
          <w:b w:val="0"/>
          <w:bCs w:val="0"/>
          <w:rtl/>
        </w:rPr>
        <w:t>חייבי עשה</w:t>
      </w:r>
      <w:r>
        <w:rPr>
          <w:b w:val="0"/>
          <w:bCs w:val="0"/>
        </w:rPr>
        <w:t xml:space="preserve"> (like </w:t>
      </w:r>
      <w:r>
        <w:rPr>
          <w:rFonts w:hint="cs"/>
          <w:b w:val="0"/>
          <w:bCs w:val="0"/>
          <w:rtl/>
        </w:rPr>
        <w:t>מצרי ואדומי</w:t>
      </w:r>
      <w:r>
        <w:rPr>
          <w:b w:val="0"/>
          <w:bCs w:val="0"/>
        </w:rPr>
        <w:t xml:space="preserve">), the child is nevertheless a </w:t>
      </w:r>
      <w:r>
        <w:rPr>
          <w:rFonts w:hint="cs"/>
          <w:b w:val="0"/>
          <w:bCs w:val="0"/>
          <w:rtl/>
        </w:rPr>
        <w:t>ממזר</w:t>
      </w:r>
      <w:r>
        <w:rPr>
          <w:b w:val="0"/>
          <w:bCs w:val="0"/>
        </w:rPr>
        <w:t>.</w:t>
      </w:r>
      <w:r w:rsidR="007D771F">
        <w:rPr>
          <w:b w:val="0"/>
          <w:bCs w:val="0"/>
        </w:rPr>
        <w:t xml:space="preserve"> Our </w:t>
      </w:r>
      <w:r w:rsidR="007D771F">
        <w:rPr>
          <w:rFonts w:hint="cs"/>
          <w:b w:val="0"/>
          <w:bCs w:val="0"/>
          <w:rtl/>
        </w:rPr>
        <w:t>תוספות</w:t>
      </w:r>
      <w:r w:rsidR="007D771F">
        <w:rPr>
          <w:b w:val="0"/>
          <w:bCs w:val="0"/>
        </w:rPr>
        <w:t xml:space="preserve"> explains why this uncertainty</w:t>
      </w:r>
      <w:r w:rsidR="00CA6321" w:rsidRPr="00CA6321">
        <w:t xml:space="preserve"> </w:t>
      </w:r>
      <w:r w:rsidR="00CA6321" w:rsidRPr="00CA6321">
        <w:rPr>
          <w:b w:val="0"/>
          <w:bCs w:val="0"/>
        </w:rPr>
        <w:t>cannot</w:t>
      </w:r>
      <w:r w:rsidR="00CA6321">
        <w:rPr>
          <w:b w:val="0"/>
          <w:bCs w:val="0"/>
        </w:rPr>
        <w:t xml:space="preserve"> be</w:t>
      </w:r>
      <w:r w:rsidR="00CA6321" w:rsidRPr="00CA6321">
        <w:rPr>
          <w:b w:val="0"/>
          <w:bCs w:val="0"/>
        </w:rPr>
        <w:t xml:space="preserve"> resolve</w:t>
      </w:r>
      <w:r w:rsidR="00CA6321">
        <w:rPr>
          <w:b w:val="0"/>
          <w:bCs w:val="0"/>
        </w:rPr>
        <w:t>d</w:t>
      </w:r>
      <w:r w:rsidR="007D771F">
        <w:rPr>
          <w:b w:val="0"/>
          <w:bCs w:val="0"/>
        </w:rPr>
        <w:t xml:space="preserve"> from a </w:t>
      </w:r>
      <w:r w:rsidR="007D771F">
        <w:rPr>
          <w:rFonts w:hint="cs"/>
          <w:b w:val="0"/>
          <w:bCs w:val="0"/>
          <w:rtl/>
        </w:rPr>
        <w:t>גמרא</w:t>
      </w:r>
      <w:r w:rsidR="007D771F">
        <w:rPr>
          <w:b w:val="0"/>
          <w:bCs w:val="0"/>
        </w:rPr>
        <w:t xml:space="preserve"> elsewhere.</w:t>
      </w:r>
    </w:p>
    <w:p w:rsidR="00BF120F" w:rsidRDefault="00CA6321" w:rsidP="00CA6321">
      <w:pPr>
        <w:bidi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---------------------</w:t>
      </w:r>
    </w:p>
    <w:p w:rsidR="007D771F" w:rsidRDefault="007D771F" w:rsidP="007D771F">
      <w:pPr>
        <w:rPr>
          <w:b w:val="0"/>
          <w:bCs w:val="0"/>
          <w:sz w:val="24"/>
          <w:szCs w:val="24"/>
        </w:rPr>
      </w:pPr>
      <w:r>
        <w:rPr>
          <w:rFonts w:hint="cs"/>
          <w:b w:val="0"/>
          <w:bCs w:val="0"/>
          <w:sz w:val="24"/>
          <w:szCs w:val="24"/>
          <w:rtl/>
        </w:rPr>
        <w:t>תוספות</w:t>
      </w:r>
      <w:r>
        <w:rPr>
          <w:b w:val="0"/>
          <w:bCs w:val="0"/>
          <w:sz w:val="24"/>
          <w:szCs w:val="24"/>
        </w:rPr>
        <w:t xml:space="preserve"> asks:</w:t>
      </w:r>
    </w:p>
    <w:p w:rsidR="00B46D23" w:rsidRPr="00CA6321" w:rsidRDefault="00877A9F" w:rsidP="00B46D23">
      <w:pPr>
        <w:bidi/>
        <w:rPr>
          <w:rFonts w:cs="David"/>
        </w:rPr>
      </w:pPr>
      <w:r w:rsidRPr="00CA6321">
        <w:rPr>
          <w:rFonts w:cs="David"/>
          <w:rtl/>
        </w:rPr>
        <w:t xml:space="preserve">תימה תיפשוט דרבי ישבב טעמא דנפשיה קאמר </w:t>
      </w:r>
      <w:r w:rsidR="00CA6321">
        <w:rPr>
          <w:rFonts w:cs="David" w:hint="cs"/>
          <w:rtl/>
        </w:rPr>
        <w:t>-</w:t>
      </w:r>
    </w:p>
    <w:p w:rsidR="007D771F" w:rsidRPr="00CA6321" w:rsidRDefault="007D771F" w:rsidP="007E24B9">
      <w:pPr>
        <w:rPr>
          <w:b w:val="0"/>
          <w:bCs w:val="0"/>
          <w:sz w:val="24"/>
          <w:szCs w:val="24"/>
        </w:rPr>
      </w:pPr>
      <w:r>
        <w:t xml:space="preserve">It is astounding! Let us resolve that </w:t>
      </w:r>
      <w:r>
        <w:rPr>
          <w:rFonts w:hint="cs"/>
          <w:rtl/>
        </w:rPr>
        <w:t>ר"י</w:t>
      </w:r>
      <w:r>
        <w:t xml:space="preserve"> is making his own statement </w:t>
      </w:r>
      <w:r w:rsidRPr="00CA6321">
        <w:rPr>
          <w:b w:val="0"/>
          <w:bCs w:val="0"/>
          <w:sz w:val="24"/>
          <w:szCs w:val="24"/>
        </w:rPr>
        <w:t xml:space="preserve">and is not merely arguing with </w:t>
      </w:r>
      <w:r w:rsidRPr="00CA6321">
        <w:rPr>
          <w:rFonts w:hint="cs"/>
          <w:b w:val="0"/>
          <w:bCs w:val="0"/>
          <w:sz w:val="24"/>
          <w:szCs w:val="24"/>
          <w:rtl/>
        </w:rPr>
        <w:t>ר"ס</w:t>
      </w:r>
      <w:r w:rsidRPr="00CA6321">
        <w:rPr>
          <w:b w:val="0"/>
          <w:bCs w:val="0"/>
          <w:sz w:val="24"/>
          <w:szCs w:val="24"/>
        </w:rPr>
        <w:t xml:space="preserve"> regarding an </w:t>
      </w:r>
      <w:r w:rsidRPr="00CA6321">
        <w:rPr>
          <w:rFonts w:hint="cs"/>
          <w:b w:val="0"/>
          <w:bCs w:val="0"/>
          <w:sz w:val="24"/>
          <w:szCs w:val="24"/>
          <w:rtl/>
        </w:rPr>
        <w:t>אלמנה לכה"ג</w:t>
      </w:r>
      <w:r w:rsidRPr="00CA6321">
        <w:rPr>
          <w:b w:val="0"/>
          <w:bCs w:val="0"/>
          <w:sz w:val="24"/>
          <w:szCs w:val="24"/>
        </w:rPr>
        <w:t xml:space="preserve">, but rather he maintains that even by </w:t>
      </w:r>
      <w:r w:rsidRPr="00CA6321">
        <w:rPr>
          <w:rFonts w:hint="cs"/>
          <w:b w:val="0"/>
          <w:bCs w:val="0"/>
          <w:sz w:val="24"/>
          <w:szCs w:val="24"/>
          <w:rtl/>
        </w:rPr>
        <w:t xml:space="preserve">חייבי </w:t>
      </w:r>
      <w:r w:rsidR="007E24B9" w:rsidRPr="00CA6321">
        <w:rPr>
          <w:rFonts w:hint="cs"/>
          <w:b w:val="0"/>
          <w:bCs w:val="0"/>
          <w:sz w:val="24"/>
          <w:szCs w:val="24"/>
          <w:rtl/>
        </w:rPr>
        <w:t>עשה</w:t>
      </w:r>
      <w:r w:rsidRPr="00CA6321">
        <w:rPr>
          <w:b w:val="0"/>
          <w:bCs w:val="0"/>
          <w:sz w:val="24"/>
          <w:szCs w:val="24"/>
        </w:rPr>
        <w:t xml:space="preserve"> the child is a </w:t>
      </w:r>
      <w:r w:rsidRPr="00CA6321">
        <w:rPr>
          <w:rFonts w:hint="cs"/>
          <w:b w:val="0"/>
          <w:bCs w:val="0"/>
          <w:sz w:val="24"/>
          <w:szCs w:val="24"/>
          <w:rtl/>
        </w:rPr>
        <w:t>ממזר</w:t>
      </w:r>
      <w:r w:rsidRPr="00CA6321">
        <w:rPr>
          <w:b w:val="0"/>
          <w:bCs w:val="0"/>
          <w:sz w:val="24"/>
          <w:szCs w:val="24"/>
        </w:rPr>
        <w:t>. We can resolve this -</w:t>
      </w:r>
    </w:p>
    <w:p w:rsidR="00B46D23" w:rsidRPr="00CA6321" w:rsidRDefault="00877A9F" w:rsidP="00CA6321">
      <w:pPr>
        <w:bidi/>
        <w:rPr>
          <w:rFonts w:cs="David"/>
        </w:rPr>
      </w:pPr>
      <w:r w:rsidRPr="00CA6321">
        <w:rPr>
          <w:rFonts w:cs="David"/>
          <w:rtl/>
        </w:rPr>
        <w:t>אליבא דמ</w:t>
      </w:r>
      <w:r w:rsidR="00B46D23" w:rsidRPr="00CA6321">
        <w:rPr>
          <w:rFonts w:cs="David" w:hint="cs"/>
          <w:rtl/>
        </w:rPr>
        <w:t xml:space="preserve">אן </w:t>
      </w:r>
      <w:r w:rsidRPr="00CA6321">
        <w:rPr>
          <w:rFonts w:cs="David"/>
          <w:rtl/>
        </w:rPr>
        <w:t>ד</w:t>
      </w:r>
      <w:r w:rsidR="00B46D23" w:rsidRPr="00CA6321">
        <w:rPr>
          <w:rFonts w:cs="David" w:hint="cs"/>
          <w:rtl/>
        </w:rPr>
        <w:t>אמר</w:t>
      </w:r>
      <w:r w:rsidRPr="00CA6321">
        <w:rPr>
          <w:rFonts w:cs="David"/>
          <w:rtl/>
        </w:rPr>
        <w:t xml:space="preserve"> בפ</w:t>
      </w:r>
      <w:r w:rsidR="00B46D23" w:rsidRPr="00CA6321">
        <w:rPr>
          <w:rFonts w:cs="David" w:hint="cs"/>
          <w:rtl/>
        </w:rPr>
        <w:t xml:space="preserve">רק </w:t>
      </w:r>
      <w:r w:rsidRPr="00CA6321">
        <w:rPr>
          <w:rFonts w:cs="David"/>
          <w:rtl/>
        </w:rPr>
        <w:t>ק</w:t>
      </w:r>
      <w:r w:rsidR="00B46D23" w:rsidRPr="00CA6321">
        <w:rPr>
          <w:rFonts w:cs="David" w:hint="cs"/>
          <w:rtl/>
        </w:rPr>
        <w:t>מא</w:t>
      </w:r>
      <w:r w:rsidRPr="00CA6321">
        <w:rPr>
          <w:rFonts w:cs="David"/>
          <w:rtl/>
        </w:rPr>
        <w:t xml:space="preserve"> דיבמות </w:t>
      </w:r>
      <w:r w:rsidRPr="00CA6321">
        <w:rPr>
          <w:rFonts w:cs="David"/>
          <w:sz w:val="20"/>
          <w:szCs w:val="20"/>
          <w:rtl/>
        </w:rPr>
        <w:t>(דף יא. ושם)</w:t>
      </w:r>
      <w:r w:rsidRPr="00CA6321">
        <w:rPr>
          <w:rFonts w:cs="David"/>
          <w:rtl/>
        </w:rPr>
        <w:t xml:space="preserve"> </w:t>
      </w:r>
      <w:r w:rsidR="00CA6321">
        <w:rPr>
          <w:rFonts w:cs="David" w:hint="cs"/>
          <w:rtl/>
        </w:rPr>
        <w:t>-</w:t>
      </w:r>
    </w:p>
    <w:p w:rsidR="007D771F" w:rsidRPr="007D771F" w:rsidRDefault="007D771F" w:rsidP="007D771F">
      <w:r>
        <w:t xml:space="preserve">According to the one who maintains in the first </w:t>
      </w:r>
      <w:r>
        <w:rPr>
          <w:rFonts w:hint="cs"/>
          <w:rtl/>
        </w:rPr>
        <w:t>פרק</w:t>
      </w:r>
      <w:r>
        <w:t xml:space="preserve"> of </w:t>
      </w:r>
      <w:r>
        <w:rPr>
          <w:rFonts w:hint="cs"/>
          <w:b w:val="0"/>
          <w:bCs w:val="0"/>
          <w:rtl/>
        </w:rPr>
        <w:t xml:space="preserve">מסכת </w:t>
      </w:r>
      <w:r>
        <w:rPr>
          <w:rFonts w:hint="cs"/>
          <w:rtl/>
        </w:rPr>
        <w:t>יבמות</w:t>
      </w:r>
      <w:r>
        <w:t xml:space="preserve"> -</w:t>
      </w:r>
    </w:p>
    <w:p w:rsidR="00B46D23" w:rsidRPr="00CA6321" w:rsidRDefault="00877A9F" w:rsidP="00CA6321">
      <w:pPr>
        <w:bidi/>
        <w:rPr>
          <w:rFonts w:cs="David"/>
        </w:rPr>
      </w:pPr>
      <w:r w:rsidRPr="00CA6321">
        <w:rPr>
          <w:rFonts w:cs="David"/>
          <w:rtl/>
        </w:rPr>
        <w:t>הבא על יבמתו וחזר ובא אחד מן האחים על צרתה</w:t>
      </w:r>
      <w:r w:rsidR="00B30FBB" w:rsidRPr="00CA6321">
        <w:rPr>
          <w:rStyle w:val="FootnoteReference"/>
          <w:rFonts w:cs="David"/>
          <w:rtl/>
        </w:rPr>
        <w:footnoteReference w:id="1"/>
      </w:r>
      <w:r w:rsidRPr="00CA6321">
        <w:rPr>
          <w:rFonts w:cs="David"/>
          <w:rtl/>
        </w:rPr>
        <w:t xml:space="preserve"> בעשה </w:t>
      </w:r>
      <w:r w:rsidR="00CA6321">
        <w:rPr>
          <w:rFonts w:cs="David" w:hint="cs"/>
          <w:rtl/>
        </w:rPr>
        <w:t>-</w:t>
      </w:r>
    </w:p>
    <w:p w:rsidR="007D771F" w:rsidRPr="007D771F" w:rsidRDefault="007D771F" w:rsidP="00CA6321">
      <w:r>
        <w:t xml:space="preserve">One </w:t>
      </w:r>
      <w:r>
        <w:rPr>
          <w:b w:val="0"/>
          <w:bCs w:val="0"/>
        </w:rPr>
        <w:t xml:space="preserve">(of the brothers) </w:t>
      </w:r>
      <w:r>
        <w:t xml:space="preserve">was </w:t>
      </w:r>
      <w:r>
        <w:rPr>
          <w:rFonts w:hint="cs"/>
          <w:rtl/>
        </w:rPr>
        <w:t>בועל</w:t>
      </w:r>
      <w:r>
        <w:t xml:space="preserve"> his </w:t>
      </w:r>
      <w:r>
        <w:rPr>
          <w:rFonts w:hint="cs"/>
          <w:rtl/>
        </w:rPr>
        <w:t>יבמה</w:t>
      </w:r>
      <w:r w:rsidR="00CA6321">
        <w:t>,</w:t>
      </w:r>
      <w:r>
        <w:t xml:space="preserve"> and afterwards one of the</w:t>
      </w:r>
      <w:r w:rsidR="00D569EE">
        <w:t xml:space="preserve"> </w:t>
      </w:r>
      <w:r w:rsidR="00D569EE">
        <w:rPr>
          <w:b w:val="0"/>
          <w:bCs w:val="0"/>
        </w:rPr>
        <w:t>other</w:t>
      </w:r>
      <w:r>
        <w:t xml:space="preserve"> brothers was </w:t>
      </w:r>
      <w:r>
        <w:rPr>
          <w:rFonts w:hint="cs"/>
          <w:rtl/>
        </w:rPr>
        <w:t>בועל</w:t>
      </w:r>
      <w:r>
        <w:t xml:space="preserve"> her rival</w:t>
      </w:r>
      <w:r w:rsidR="00D569EE">
        <w:t xml:space="preserve"> </w:t>
      </w:r>
      <w:r w:rsidR="00D569EE">
        <w:rPr>
          <w:b w:val="0"/>
          <w:bCs w:val="0"/>
        </w:rPr>
        <w:t xml:space="preserve">(the other </w:t>
      </w:r>
      <w:r w:rsidR="00D569EE">
        <w:rPr>
          <w:rFonts w:hint="cs"/>
          <w:b w:val="0"/>
          <w:bCs w:val="0"/>
          <w:rtl/>
        </w:rPr>
        <w:t>יבמה</w:t>
      </w:r>
      <w:r w:rsidR="00D569EE">
        <w:rPr>
          <w:b w:val="0"/>
          <w:bCs w:val="0"/>
        </w:rPr>
        <w:t>)</w:t>
      </w:r>
      <w:r>
        <w:t xml:space="preserve">, </w:t>
      </w:r>
      <w:r>
        <w:rPr>
          <w:b w:val="0"/>
          <w:bCs w:val="0"/>
        </w:rPr>
        <w:t xml:space="preserve">the second brother transgressed an </w:t>
      </w:r>
      <w:r>
        <w:rPr>
          <w:rFonts w:hint="cs"/>
          <w:rtl/>
        </w:rPr>
        <w:t>עשה</w:t>
      </w:r>
      <w:r>
        <w:t xml:space="preserve"> -</w:t>
      </w:r>
    </w:p>
    <w:p w:rsidR="00B46D23" w:rsidRPr="00CA6321" w:rsidRDefault="00877A9F" w:rsidP="00CA6321">
      <w:pPr>
        <w:widowControl w:val="0"/>
        <w:bidi/>
        <w:rPr>
          <w:rFonts w:cs="David"/>
          <w:rtl/>
        </w:rPr>
      </w:pPr>
      <w:r w:rsidRPr="00CA6321">
        <w:rPr>
          <w:rFonts w:cs="David"/>
          <w:rtl/>
        </w:rPr>
        <w:t>דהא תנן בפרק ר</w:t>
      </w:r>
      <w:r w:rsidR="00B46D23" w:rsidRPr="00CA6321">
        <w:rPr>
          <w:rFonts w:cs="David" w:hint="cs"/>
          <w:rtl/>
        </w:rPr>
        <w:t xml:space="preserve">בן </w:t>
      </w:r>
      <w:r w:rsidRPr="00CA6321">
        <w:rPr>
          <w:rFonts w:cs="David"/>
          <w:rtl/>
        </w:rPr>
        <w:t>ג</w:t>
      </w:r>
      <w:r w:rsidR="00B46D23" w:rsidRPr="00CA6321">
        <w:rPr>
          <w:rFonts w:cs="David" w:hint="cs"/>
          <w:rtl/>
        </w:rPr>
        <w:t>מליאל</w:t>
      </w:r>
      <w:r w:rsidRPr="00CA6321">
        <w:rPr>
          <w:rFonts w:cs="David"/>
          <w:rtl/>
        </w:rPr>
        <w:t xml:space="preserve"> </w:t>
      </w:r>
      <w:r w:rsidRPr="00CA6321">
        <w:rPr>
          <w:rFonts w:cs="David"/>
          <w:sz w:val="20"/>
          <w:szCs w:val="20"/>
          <w:rtl/>
        </w:rPr>
        <w:t>(יבמות דף נ</w:t>
      </w:r>
      <w:r w:rsidR="00B46D23" w:rsidRPr="00CA6321">
        <w:rPr>
          <w:rFonts w:cs="David" w:hint="cs"/>
          <w:sz w:val="20"/>
          <w:szCs w:val="20"/>
          <w:rtl/>
        </w:rPr>
        <w:t>,א</w:t>
      </w:r>
      <w:r w:rsidRPr="00CA6321">
        <w:rPr>
          <w:rFonts w:cs="David"/>
          <w:sz w:val="20"/>
          <w:szCs w:val="20"/>
          <w:rtl/>
        </w:rPr>
        <w:t>)</w:t>
      </w:r>
      <w:r w:rsidRPr="00CA6321">
        <w:rPr>
          <w:rFonts w:cs="David"/>
          <w:rtl/>
        </w:rPr>
        <w:t xml:space="preserve"> ר</w:t>
      </w:r>
      <w:r w:rsidR="00B46D23" w:rsidRPr="00CA6321">
        <w:rPr>
          <w:rFonts w:cs="David" w:hint="cs"/>
          <w:rtl/>
        </w:rPr>
        <w:t xml:space="preserve">בן </w:t>
      </w:r>
      <w:r w:rsidRPr="00CA6321">
        <w:rPr>
          <w:rFonts w:cs="David"/>
          <w:rtl/>
        </w:rPr>
        <w:t>ג</w:t>
      </w:r>
      <w:r w:rsidR="00B46D23" w:rsidRPr="00CA6321">
        <w:rPr>
          <w:rFonts w:cs="David" w:hint="cs"/>
          <w:rtl/>
        </w:rPr>
        <w:t>מליאל</w:t>
      </w:r>
      <w:r w:rsidRPr="00CA6321">
        <w:rPr>
          <w:rFonts w:cs="David"/>
          <w:rtl/>
        </w:rPr>
        <w:t xml:space="preserve"> אומר דאין בעילה אחר בעילה</w:t>
      </w:r>
      <w:r w:rsidR="0093535E" w:rsidRPr="00CA6321">
        <w:rPr>
          <w:rStyle w:val="FootnoteReference"/>
          <w:rFonts w:cs="David"/>
          <w:rtl/>
        </w:rPr>
        <w:footnoteReference w:id="2"/>
      </w:r>
      <w:r w:rsidRPr="00CA6321">
        <w:rPr>
          <w:rFonts w:cs="David"/>
          <w:rtl/>
        </w:rPr>
        <w:t xml:space="preserve"> </w:t>
      </w:r>
      <w:r w:rsidR="00CA6321">
        <w:rPr>
          <w:rFonts w:cs="David" w:hint="cs"/>
          <w:rtl/>
        </w:rPr>
        <w:t>-</w:t>
      </w:r>
    </w:p>
    <w:p w:rsidR="0093535E" w:rsidRPr="00CA6321" w:rsidRDefault="0093535E" w:rsidP="00CA6321">
      <w:pPr>
        <w:widowControl w:val="0"/>
        <w:rPr>
          <w:sz w:val="24"/>
          <w:szCs w:val="24"/>
        </w:rPr>
      </w:pPr>
      <w:r>
        <w:lastRenderedPageBreak/>
        <w:t xml:space="preserve">For we learnt in a </w:t>
      </w:r>
      <w:r>
        <w:rPr>
          <w:rFonts w:hint="cs"/>
          <w:rtl/>
        </w:rPr>
        <w:t>משנה</w:t>
      </w:r>
      <w:r>
        <w:t xml:space="preserve"> in </w:t>
      </w:r>
      <w:r>
        <w:rPr>
          <w:rFonts w:hint="cs"/>
          <w:rtl/>
        </w:rPr>
        <w:t>פרק ר"ג</w:t>
      </w:r>
      <w:r>
        <w:t xml:space="preserve">; </w:t>
      </w:r>
      <w:r>
        <w:rPr>
          <w:rFonts w:hint="cs"/>
          <w:rtl/>
        </w:rPr>
        <w:t>ר"ג</w:t>
      </w:r>
      <w:r>
        <w:t xml:space="preserve"> rules there is no </w:t>
      </w:r>
      <w:r>
        <w:rPr>
          <w:rFonts w:hint="cs"/>
          <w:rtl/>
        </w:rPr>
        <w:t>בעילה</w:t>
      </w:r>
      <w:r>
        <w:t xml:space="preserve"> after </w:t>
      </w:r>
      <w:r>
        <w:rPr>
          <w:rFonts w:hint="cs"/>
          <w:rtl/>
        </w:rPr>
        <w:t>בעילה</w:t>
      </w:r>
      <w:r w:rsidR="000D4D9D">
        <w:rPr>
          <w:b w:val="0"/>
          <w:bCs w:val="0"/>
        </w:rPr>
        <w:t xml:space="preserve">; </w:t>
      </w:r>
      <w:r w:rsidR="000D4D9D" w:rsidRPr="00CA6321">
        <w:rPr>
          <w:b w:val="0"/>
          <w:bCs w:val="0"/>
          <w:sz w:val="24"/>
          <w:szCs w:val="24"/>
        </w:rPr>
        <w:t>in order to explain this ruling</w:t>
      </w:r>
      <w:r w:rsidR="00FD01C5">
        <w:rPr>
          <w:b w:val="0"/>
          <w:bCs w:val="0"/>
          <w:sz w:val="24"/>
          <w:szCs w:val="24"/>
        </w:rPr>
        <w:t xml:space="preserve"> </w:t>
      </w:r>
      <w:r w:rsidR="00FD01C5" w:rsidRPr="00FD01C5">
        <w:rPr>
          <w:rStyle w:val="FootnoteReference"/>
          <w:rFonts w:asciiTheme="majorBidi" w:hAnsiTheme="majorBidi" w:cstheme="majorBidi"/>
          <w:sz w:val="24"/>
          <w:szCs w:val="24"/>
          <w:rtl/>
        </w:rPr>
        <w:footnoteReference w:id="3"/>
      </w:r>
      <w:r w:rsidRPr="00CA6321">
        <w:rPr>
          <w:sz w:val="24"/>
          <w:szCs w:val="24"/>
        </w:rPr>
        <w:t xml:space="preserve"> -</w:t>
      </w:r>
    </w:p>
    <w:p w:rsidR="00B46D23" w:rsidRPr="00CA6321" w:rsidRDefault="00877A9F" w:rsidP="00FD01C5">
      <w:pPr>
        <w:widowControl w:val="0"/>
        <w:bidi/>
        <w:rPr>
          <w:rFonts w:cs="David"/>
        </w:rPr>
      </w:pPr>
      <w:r w:rsidRPr="00CA6321">
        <w:rPr>
          <w:rFonts w:cs="David"/>
          <w:rtl/>
        </w:rPr>
        <w:t>ע</w:t>
      </w:r>
      <w:r w:rsidR="00B46D23" w:rsidRPr="00CA6321">
        <w:rPr>
          <w:rFonts w:cs="David" w:hint="cs"/>
          <w:rtl/>
        </w:rPr>
        <w:t xml:space="preserve">ל </w:t>
      </w:r>
      <w:r w:rsidRPr="00CA6321">
        <w:rPr>
          <w:rFonts w:cs="David"/>
          <w:rtl/>
        </w:rPr>
        <w:t>כ</w:t>
      </w:r>
      <w:r w:rsidR="00B46D23" w:rsidRPr="00CA6321">
        <w:rPr>
          <w:rFonts w:cs="David" w:hint="cs"/>
          <w:rtl/>
        </w:rPr>
        <w:t>רחך</w:t>
      </w:r>
      <w:r w:rsidRPr="00CA6321">
        <w:rPr>
          <w:rFonts w:cs="David"/>
          <w:rtl/>
        </w:rPr>
        <w:t xml:space="preserve"> רבי ישבב טעמא דנפשיה קאמר </w:t>
      </w:r>
      <w:r w:rsidR="00CA6321">
        <w:rPr>
          <w:rFonts w:cs="David" w:hint="cs"/>
          <w:rtl/>
        </w:rPr>
        <w:t>-</w:t>
      </w:r>
    </w:p>
    <w:p w:rsidR="00CF0E82" w:rsidRPr="00FD01C5" w:rsidRDefault="00CF0E82" w:rsidP="00CA6321">
      <w:pPr>
        <w:widowControl w:val="0"/>
        <w:rPr>
          <w:b w:val="0"/>
          <w:bCs w:val="0"/>
          <w:sz w:val="24"/>
          <w:szCs w:val="24"/>
        </w:rPr>
      </w:pPr>
      <w:r>
        <w:t xml:space="preserve">Perforce you must say that </w:t>
      </w:r>
      <w:r>
        <w:rPr>
          <w:rFonts w:hint="cs"/>
          <w:rtl/>
        </w:rPr>
        <w:t>ר' ישובב טעמא דנפשיה קאמר</w:t>
      </w:r>
      <w:r>
        <w:t xml:space="preserve"> </w:t>
      </w:r>
      <w:r w:rsidRPr="00FD01C5">
        <w:rPr>
          <w:b w:val="0"/>
          <w:bCs w:val="0"/>
          <w:sz w:val="24"/>
          <w:szCs w:val="24"/>
        </w:rPr>
        <w:t xml:space="preserve">that </w:t>
      </w:r>
      <w:r w:rsidRPr="00FD01C5">
        <w:rPr>
          <w:rFonts w:hint="cs"/>
          <w:b w:val="0"/>
          <w:bCs w:val="0"/>
          <w:sz w:val="24"/>
          <w:szCs w:val="24"/>
          <w:rtl/>
        </w:rPr>
        <w:t>קידושין</w:t>
      </w:r>
      <w:r w:rsidRPr="00FD01C5">
        <w:rPr>
          <w:b w:val="0"/>
          <w:bCs w:val="0"/>
          <w:sz w:val="24"/>
          <w:szCs w:val="24"/>
        </w:rPr>
        <w:t xml:space="preserve"> are not </w:t>
      </w:r>
      <w:r w:rsidRPr="00FD01C5">
        <w:rPr>
          <w:rFonts w:hint="cs"/>
          <w:b w:val="0"/>
          <w:bCs w:val="0"/>
          <w:sz w:val="24"/>
          <w:szCs w:val="24"/>
          <w:rtl/>
        </w:rPr>
        <w:t>תופס</w:t>
      </w:r>
      <w:r w:rsidRPr="00FD01C5">
        <w:rPr>
          <w:b w:val="0"/>
          <w:bCs w:val="0"/>
          <w:sz w:val="24"/>
          <w:szCs w:val="24"/>
        </w:rPr>
        <w:t xml:space="preserve"> even by </w:t>
      </w:r>
      <w:r w:rsidRPr="00FD01C5">
        <w:rPr>
          <w:rFonts w:hint="cs"/>
          <w:b w:val="0"/>
          <w:bCs w:val="0"/>
          <w:sz w:val="24"/>
          <w:szCs w:val="24"/>
          <w:rtl/>
        </w:rPr>
        <w:t>חייבי עשה</w:t>
      </w:r>
      <w:r w:rsidRPr="00FD01C5">
        <w:rPr>
          <w:b w:val="0"/>
          <w:bCs w:val="0"/>
          <w:sz w:val="24"/>
          <w:szCs w:val="24"/>
        </w:rPr>
        <w:t xml:space="preserve"> -</w:t>
      </w:r>
    </w:p>
    <w:p w:rsidR="00B46D23" w:rsidRPr="00FD01C5" w:rsidRDefault="00877A9F" w:rsidP="00FD01C5">
      <w:pPr>
        <w:bidi/>
        <w:rPr>
          <w:rFonts w:cs="David"/>
        </w:rPr>
      </w:pPr>
      <w:r w:rsidRPr="00FD01C5">
        <w:rPr>
          <w:rFonts w:cs="David"/>
          <w:rtl/>
        </w:rPr>
        <w:t>והוי התם כר</w:t>
      </w:r>
      <w:r w:rsidR="00B46D23" w:rsidRPr="00FD01C5">
        <w:rPr>
          <w:rFonts w:cs="David" w:hint="cs"/>
          <w:rtl/>
        </w:rPr>
        <w:t>בי</w:t>
      </w:r>
      <w:r w:rsidRPr="00FD01C5">
        <w:rPr>
          <w:rFonts w:cs="David"/>
          <w:rtl/>
        </w:rPr>
        <w:t xml:space="preserve"> ישבב דאין קידושין תופסין בחייבי עשה ולהכי אין אחר בעילה כלום </w:t>
      </w:r>
      <w:r w:rsidR="00FD01C5">
        <w:rPr>
          <w:rFonts w:cs="David" w:hint="cs"/>
          <w:rtl/>
        </w:rPr>
        <w:t>-</w:t>
      </w:r>
    </w:p>
    <w:p w:rsidR="00CF0E82" w:rsidRPr="00FD01C5" w:rsidRDefault="00CF0E82" w:rsidP="00D569EE">
      <w:pPr>
        <w:rPr>
          <w:b w:val="0"/>
          <w:bCs w:val="0"/>
          <w:sz w:val="24"/>
          <w:szCs w:val="24"/>
        </w:rPr>
      </w:pPr>
      <w:r>
        <w:t xml:space="preserve">And </w:t>
      </w:r>
      <w:r w:rsidR="00D569EE">
        <w:t>therefore the</w:t>
      </w:r>
      <w:r>
        <w:t xml:space="preserve"> </w:t>
      </w:r>
      <w:r>
        <w:rPr>
          <w:b w:val="0"/>
          <w:bCs w:val="0"/>
        </w:rPr>
        <w:t xml:space="preserve">ruling </w:t>
      </w:r>
      <w:r w:rsidRPr="00CF0E82">
        <w:t>there</w:t>
      </w:r>
      <w:r>
        <w:t xml:space="preserve"> </w:t>
      </w:r>
      <w:r>
        <w:rPr>
          <w:b w:val="0"/>
          <w:bCs w:val="0"/>
        </w:rPr>
        <w:t xml:space="preserve">by </w:t>
      </w:r>
      <w:r>
        <w:rPr>
          <w:rFonts w:hint="cs"/>
          <w:b w:val="0"/>
          <w:bCs w:val="0"/>
          <w:rtl/>
        </w:rPr>
        <w:t>ר"ג</w:t>
      </w:r>
      <w:r>
        <w:rPr>
          <w:b w:val="0"/>
          <w:bCs w:val="0"/>
        </w:rPr>
        <w:t xml:space="preserve"> </w:t>
      </w:r>
      <w:r w:rsidR="00D569EE">
        <w:rPr>
          <w:b w:val="0"/>
          <w:bCs w:val="0"/>
        </w:rPr>
        <w:t xml:space="preserve">will be understood, because it </w:t>
      </w:r>
      <w:r>
        <w:rPr>
          <w:b w:val="0"/>
          <w:bCs w:val="0"/>
        </w:rPr>
        <w:t xml:space="preserve">is </w:t>
      </w:r>
      <w:r w:rsidRPr="00CF0E82">
        <w:t>according to</w:t>
      </w:r>
      <w:r>
        <w:t xml:space="preserve"> </w:t>
      </w:r>
      <w:r>
        <w:rPr>
          <w:rFonts w:hint="cs"/>
          <w:rtl/>
        </w:rPr>
        <w:t>ר"י</w:t>
      </w:r>
      <w:r>
        <w:t xml:space="preserve"> that </w:t>
      </w:r>
      <w:r>
        <w:rPr>
          <w:rFonts w:hint="cs"/>
          <w:rtl/>
        </w:rPr>
        <w:t>אין קידושין תופסין בחייבי עשה</w:t>
      </w:r>
      <w:r>
        <w:t xml:space="preserve">, and therefore nothing is accomplished after the </w:t>
      </w:r>
      <w:r>
        <w:rPr>
          <w:b w:val="0"/>
          <w:bCs w:val="0"/>
        </w:rPr>
        <w:t xml:space="preserve">first </w:t>
      </w:r>
      <w:r>
        <w:rPr>
          <w:rFonts w:hint="cs"/>
          <w:rtl/>
        </w:rPr>
        <w:t>בעילה</w:t>
      </w:r>
      <w:r w:rsidR="00D569EE">
        <w:t>,</w:t>
      </w:r>
      <w:r>
        <w:rPr>
          <w:b w:val="0"/>
          <w:bCs w:val="0"/>
        </w:rPr>
        <w:t xml:space="preserve"> </w:t>
      </w:r>
      <w:r w:rsidR="00FD01C5">
        <w:rPr>
          <w:b w:val="0"/>
          <w:bCs w:val="0"/>
          <w:sz w:val="24"/>
          <w:szCs w:val="24"/>
        </w:rPr>
        <w:t xml:space="preserve">since there is an </w:t>
      </w:r>
      <w:r w:rsidR="00FD01C5">
        <w:rPr>
          <w:rFonts w:hint="cs"/>
          <w:b w:val="0"/>
          <w:bCs w:val="0"/>
          <w:sz w:val="24"/>
          <w:szCs w:val="24"/>
          <w:rtl/>
        </w:rPr>
        <w:t>איסור עשה</w:t>
      </w:r>
      <w:r w:rsidR="00FD01C5">
        <w:rPr>
          <w:b w:val="0"/>
          <w:bCs w:val="0"/>
          <w:sz w:val="24"/>
          <w:szCs w:val="24"/>
        </w:rPr>
        <w:t xml:space="preserve"> </w:t>
      </w:r>
      <w:r w:rsidRPr="00FD01C5">
        <w:rPr>
          <w:b w:val="0"/>
          <w:bCs w:val="0"/>
          <w:sz w:val="24"/>
          <w:szCs w:val="24"/>
        </w:rPr>
        <w:t xml:space="preserve">and the second brother is permitted to the relatives of the </w:t>
      </w:r>
      <w:r w:rsidRPr="00FD01C5">
        <w:rPr>
          <w:rFonts w:hint="cs"/>
          <w:b w:val="0"/>
          <w:bCs w:val="0"/>
          <w:sz w:val="24"/>
          <w:szCs w:val="24"/>
          <w:rtl/>
        </w:rPr>
        <w:t>צרה</w:t>
      </w:r>
      <w:r w:rsidRPr="00FD01C5">
        <w:rPr>
          <w:b w:val="0"/>
          <w:bCs w:val="0"/>
          <w:sz w:val="24"/>
          <w:szCs w:val="24"/>
        </w:rPr>
        <w:t xml:space="preserve"> </w:t>
      </w:r>
      <w:r w:rsidR="000D4D9D" w:rsidRPr="00FD01C5">
        <w:rPr>
          <w:b w:val="0"/>
          <w:bCs w:val="0"/>
          <w:sz w:val="24"/>
          <w:szCs w:val="24"/>
        </w:rPr>
        <w:t>–</w:t>
      </w:r>
    </w:p>
    <w:p w:rsidR="000D4D9D" w:rsidRPr="00FD01C5" w:rsidRDefault="000D4D9D" w:rsidP="00CF0E82">
      <w:pPr>
        <w:rPr>
          <w:b w:val="0"/>
          <w:bCs w:val="0"/>
          <w:sz w:val="24"/>
          <w:szCs w:val="24"/>
        </w:rPr>
      </w:pPr>
    </w:p>
    <w:p w:rsidR="000D4D9D" w:rsidRPr="00FD01C5" w:rsidRDefault="000D4D9D" w:rsidP="00FD01C5">
      <w:pPr>
        <w:rPr>
          <w:b w:val="0"/>
          <w:bCs w:val="0"/>
          <w:sz w:val="24"/>
          <w:szCs w:val="24"/>
        </w:rPr>
      </w:pPr>
      <w:r w:rsidRPr="00FD01C5">
        <w:rPr>
          <w:rFonts w:hint="cs"/>
          <w:b w:val="0"/>
          <w:bCs w:val="0"/>
          <w:sz w:val="24"/>
          <w:szCs w:val="24"/>
          <w:rtl/>
        </w:rPr>
        <w:t>תוספות</w:t>
      </w:r>
      <w:r w:rsidRPr="00FD01C5">
        <w:rPr>
          <w:b w:val="0"/>
          <w:bCs w:val="0"/>
          <w:sz w:val="24"/>
          <w:szCs w:val="24"/>
        </w:rPr>
        <w:t xml:space="preserve"> proves his reasoning </w:t>
      </w:r>
      <w:r w:rsidR="00FD01C5">
        <w:rPr>
          <w:b w:val="0"/>
          <w:bCs w:val="0"/>
          <w:sz w:val="24"/>
          <w:szCs w:val="24"/>
        </w:rPr>
        <w:t xml:space="preserve">(that we require an </w:t>
      </w:r>
      <w:r w:rsidR="00FD01C5">
        <w:rPr>
          <w:rFonts w:hint="cs"/>
          <w:b w:val="0"/>
          <w:bCs w:val="0"/>
          <w:sz w:val="24"/>
          <w:szCs w:val="24"/>
          <w:rtl/>
        </w:rPr>
        <w:t>איסור</w:t>
      </w:r>
      <w:r w:rsidR="00FD01C5">
        <w:rPr>
          <w:b w:val="0"/>
          <w:bCs w:val="0"/>
          <w:sz w:val="24"/>
          <w:szCs w:val="24"/>
        </w:rPr>
        <w:t xml:space="preserve"> where </w:t>
      </w:r>
      <w:r w:rsidR="00FD01C5">
        <w:rPr>
          <w:rFonts w:hint="cs"/>
          <w:b w:val="0"/>
          <w:bCs w:val="0"/>
          <w:sz w:val="24"/>
          <w:szCs w:val="24"/>
          <w:rtl/>
        </w:rPr>
        <w:t>אין קדושין תופסין</w:t>
      </w:r>
      <w:r w:rsidR="00FD01C5">
        <w:rPr>
          <w:b w:val="0"/>
          <w:bCs w:val="0"/>
          <w:sz w:val="24"/>
          <w:szCs w:val="24"/>
        </w:rPr>
        <w:t>)</w:t>
      </w:r>
      <w:r w:rsidRPr="00FD01C5">
        <w:rPr>
          <w:b w:val="0"/>
          <w:bCs w:val="0"/>
          <w:sz w:val="24"/>
          <w:szCs w:val="24"/>
        </w:rPr>
        <w:t>:</w:t>
      </w:r>
    </w:p>
    <w:p w:rsidR="00B46D23" w:rsidRPr="00FD01C5" w:rsidRDefault="00877A9F" w:rsidP="00FD01C5">
      <w:pPr>
        <w:bidi/>
        <w:rPr>
          <w:rFonts w:cs="David"/>
        </w:rPr>
      </w:pPr>
      <w:r w:rsidRPr="00FD01C5">
        <w:rPr>
          <w:rFonts w:cs="David"/>
          <w:rtl/>
        </w:rPr>
        <w:t>כדאמר התם</w:t>
      </w:r>
      <w:r w:rsidR="00CF0E82" w:rsidRPr="00FD01C5">
        <w:rPr>
          <w:rStyle w:val="FootnoteReference"/>
          <w:rFonts w:cs="David"/>
          <w:rtl/>
        </w:rPr>
        <w:footnoteReference w:id="4"/>
      </w:r>
      <w:r w:rsidRPr="00FD01C5">
        <w:rPr>
          <w:rFonts w:cs="David"/>
          <w:rtl/>
        </w:rPr>
        <w:t xml:space="preserve"> בגמרא אמתני</w:t>
      </w:r>
      <w:r w:rsidR="00B46D23" w:rsidRPr="00FD01C5">
        <w:rPr>
          <w:rFonts w:cs="David" w:hint="cs"/>
          <w:rtl/>
        </w:rPr>
        <w:t>תין</w:t>
      </w:r>
      <w:r w:rsidRPr="00FD01C5">
        <w:rPr>
          <w:rFonts w:cs="David"/>
          <w:rtl/>
        </w:rPr>
        <w:t xml:space="preserve"> דאין אחר חליצה כלום </w:t>
      </w:r>
      <w:r w:rsidR="00FD01C5">
        <w:rPr>
          <w:rFonts w:cs="David" w:hint="cs"/>
          <w:rtl/>
        </w:rPr>
        <w:t>-</w:t>
      </w:r>
    </w:p>
    <w:p w:rsidR="000D4D9D" w:rsidRPr="00FD01C5" w:rsidRDefault="000D4D9D" w:rsidP="00110BE0">
      <w:pPr>
        <w:rPr>
          <w:b w:val="0"/>
          <w:bCs w:val="0"/>
          <w:sz w:val="24"/>
          <w:szCs w:val="24"/>
        </w:rPr>
      </w:pPr>
      <w:r>
        <w:t xml:space="preserve">As the </w:t>
      </w:r>
      <w:r>
        <w:rPr>
          <w:rFonts w:hint="cs"/>
          <w:rtl/>
        </w:rPr>
        <w:t>גמרא</w:t>
      </w:r>
      <w:r>
        <w:t xml:space="preserve"> comments there on the </w:t>
      </w:r>
      <w:r>
        <w:rPr>
          <w:rFonts w:hint="cs"/>
          <w:rtl/>
        </w:rPr>
        <w:t>משנה</w:t>
      </w:r>
      <w:r>
        <w:t xml:space="preserve"> </w:t>
      </w:r>
      <w:r>
        <w:rPr>
          <w:b w:val="0"/>
          <w:bCs w:val="0"/>
        </w:rPr>
        <w:t xml:space="preserve">which states, </w:t>
      </w:r>
      <w:r>
        <w:t xml:space="preserve">‘there is nothing after </w:t>
      </w:r>
      <w:r>
        <w:rPr>
          <w:rFonts w:hint="cs"/>
          <w:rtl/>
        </w:rPr>
        <w:t>חליצה</w:t>
      </w:r>
      <w:r w:rsidR="00110BE0">
        <w:t>’</w:t>
      </w:r>
      <w:r>
        <w:t xml:space="preserve">; </w:t>
      </w:r>
      <w:r w:rsidRPr="00FD01C5">
        <w:rPr>
          <w:b w:val="0"/>
          <w:bCs w:val="0"/>
          <w:sz w:val="24"/>
          <w:szCs w:val="24"/>
        </w:rPr>
        <w:t xml:space="preserve">meaning that any action (such as </w:t>
      </w:r>
      <w:r w:rsidRPr="00FD01C5">
        <w:rPr>
          <w:rFonts w:hint="cs"/>
          <w:b w:val="0"/>
          <w:bCs w:val="0"/>
          <w:sz w:val="24"/>
          <w:szCs w:val="24"/>
          <w:rtl/>
        </w:rPr>
        <w:t>ביאה, מאמר</w:t>
      </w:r>
      <w:r w:rsidRPr="00FD01C5">
        <w:rPr>
          <w:b w:val="0"/>
          <w:bCs w:val="0"/>
          <w:sz w:val="24"/>
          <w:szCs w:val="24"/>
        </w:rPr>
        <w:t xml:space="preserve"> or </w:t>
      </w:r>
      <w:r w:rsidR="00D569EE" w:rsidRPr="00FD01C5">
        <w:rPr>
          <w:rFonts w:hint="cs"/>
          <w:b w:val="0"/>
          <w:bCs w:val="0"/>
          <w:sz w:val="24"/>
          <w:szCs w:val="24"/>
          <w:rtl/>
        </w:rPr>
        <w:t>חליצה</w:t>
      </w:r>
      <w:r w:rsidRPr="00FD01C5">
        <w:rPr>
          <w:b w:val="0"/>
          <w:bCs w:val="0"/>
          <w:sz w:val="24"/>
          <w:szCs w:val="24"/>
        </w:rPr>
        <w:t xml:space="preserve">) which is done after </w:t>
      </w:r>
      <w:r w:rsidR="00110BE0">
        <w:rPr>
          <w:b w:val="0"/>
          <w:bCs w:val="0"/>
          <w:sz w:val="24"/>
          <w:szCs w:val="24"/>
        </w:rPr>
        <w:t>a</w:t>
      </w:r>
      <w:r w:rsidR="00D569EE" w:rsidRPr="00FD01C5">
        <w:rPr>
          <w:b w:val="0"/>
          <w:bCs w:val="0"/>
          <w:sz w:val="24"/>
          <w:szCs w:val="24"/>
        </w:rPr>
        <w:t xml:space="preserve"> proper </w:t>
      </w:r>
      <w:r w:rsidRPr="00FD01C5">
        <w:rPr>
          <w:rFonts w:hint="cs"/>
          <w:b w:val="0"/>
          <w:bCs w:val="0"/>
          <w:sz w:val="24"/>
          <w:szCs w:val="24"/>
          <w:rtl/>
        </w:rPr>
        <w:t>חליצה</w:t>
      </w:r>
      <w:r w:rsidR="00D569EE" w:rsidRPr="00FD01C5">
        <w:rPr>
          <w:b w:val="0"/>
          <w:bCs w:val="0"/>
          <w:sz w:val="24"/>
          <w:szCs w:val="24"/>
        </w:rPr>
        <w:t>,</w:t>
      </w:r>
      <w:r w:rsidRPr="00FD01C5">
        <w:rPr>
          <w:b w:val="0"/>
          <w:bCs w:val="0"/>
          <w:sz w:val="24"/>
          <w:szCs w:val="24"/>
        </w:rPr>
        <w:t xml:space="preserve"> is ineffective and it does not prohibit him </w:t>
      </w:r>
      <w:r w:rsidR="00FD01C5">
        <w:rPr>
          <w:b w:val="0"/>
          <w:bCs w:val="0"/>
          <w:sz w:val="24"/>
          <w:szCs w:val="24"/>
        </w:rPr>
        <w:t xml:space="preserve">from marrying </w:t>
      </w:r>
      <w:r w:rsidRPr="00FD01C5">
        <w:rPr>
          <w:b w:val="0"/>
          <w:bCs w:val="0"/>
          <w:sz w:val="24"/>
          <w:szCs w:val="24"/>
        </w:rPr>
        <w:t>her relatives</w:t>
      </w:r>
      <w:r w:rsidR="00FD01C5">
        <w:rPr>
          <w:b w:val="0"/>
          <w:bCs w:val="0"/>
          <w:sz w:val="24"/>
          <w:szCs w:val="24"/>
        </w:rPr>
        <w:t>.</w:t>
      </w:r>
      <w:r w:rsidRPr="00FD01C5">
        <w:rPr>
          <w:rStyle w:val="FootnoteReference"/>
          <w:b w:val="0"/>
          <w:bCs w:val="0"/>
          <w:sz w:val="24"/>
          <w:szCs w:val="24"/>
        </w:rPr>
        <w:footnoteReference w:id="5"/>
      </w:r>
      <w:r w:rsidR="00FD01C5">
        <w:rPr>
          <w:b w:val="0"/>
          <w:bCs w:val="0"/>
          <w:sz w:val="24"/>
          <w:szCs w:val="24"/>
        </w:rPr>
        <w:t xml:space="preserve"> Regarding this ruling</w:t>
      </w:r>
      <w:r w:rsidRPr="00FD01C5">
        <w:rPr>
          <w:b w:val="0"/>
          <w:bCs w:val="0"/>
          <w:sz w:val="24"/>
          <w:szCs w:val="24"/>
        </w:rPr>
        <w:t xml:space="preserve"> -</w:t>
      </w:r>
    </w:p>
    <w:p w:rsidR="00B46D23" w:rsidRPr="00FD01C5" w:rsidRDefault="00877A9F" w:rsidP="00FD01C5">
      <w:pPr>
        <w:bidi/>
        <w:rPr>
          <w:rFonts w:cs="David"/>
        </w:rPr>
      </w:pPr>
      <w:r w:rsidRPr="00FD01C5">
        <w:rPr>
          <w:rFonts w:cs="David"/>
          <w:rtl/>
        </w:rPr>
        <w:t>אמר רב הונא</w:t>
      </w:r>
      <w:r w:rsidR="004636EF" w:rsidRPr="00FD01C5">
        <w:rPr>
          <w:rStyle w:val="FootnoteReference"/>
          <w:rFonts w:cs="David"/>
          <w:rtl/>
        </w:rPr>
        <w:footnoteReference w:id="6"/>
      </w:r>
      <w:r w:rsidRPr="00FD01C5">
        <w:rPr>
          <w:rFonts w:cs="David"/>
          <w:rtl/>
        </w:rPr>
        <w:t xml:space="preserve"> אמר רב זו דברי ר</w:t>
      </w:r>
      <w:r w:rsidR="00B46D23" w:rsidRPr="00FD01C5">
        <w:rPr>
          <w:rFonts w:cs="David" w:hint="cs"/>
          <w:rtl/>
        </w:rPr>
        <w:t xml:space="preserve">בי </w:t>
      </w:r>
      <w:r w:rsidRPr="00FD01C5">
        <w:rPr>
          <w:rFonts w:cs="David"/>
          <w:rtl/>
        </w:rPr>
        <w:t>ע</w:t>
      </w:r>
      <w:r w:rsidR="00B46D23" w:rsidRPr="00FD01C5">
        <w:rPr>
          <w:rFonts w:cs="David" w:hint="cs"/>
          <w:rtl/>
        </w:rPr>
        <w:t>קיבא</w:t>
      </w:r>
      <w:r w:rsidRPr="00FD01C5">
        <w:rPr>
          <w:rFonts w:cs="David"/>
          <w:rtl/>
        </w:rPr>
        <w:t xml:space="preserve"> דאמר דאין קידושין תופסין בחייבי לאוין</w:t>
      </w:r>
      <w:r w:rsidR="000D4D9D" w:rsidRPr="00FD01C5">
        <w:rPr>
          <w:rStyle w:val="FootnoteReference"/>
          <w:rFonts w:cs="David"/>
          <w:rtl/>
        </w:rPr>
        <w:footnoteReference w:id="7"/>
      </w:r>
      <w:r w:rsidRPr="00FD01C5">
        <w:rPr>
          <w:rFonts w:cs="David"/>
          <w:rtl/>
        </w:rPr>
        <w:t xml:space="preserve"> </w:t>
      </w:r>
      <w:r w:rsidR="00FD01C5">
        <w:rPr>
          <w:rFonts w:cs="David" w:hint="cs"/>
          <w:rtl/>
        </w:rPr>
        <w:t>-</w:t>
      </w:r>
    </w:p>
    <w:p w:rsidR="000D4D9D" w:rsidRDefault="000D4D9D" w:rsidP="000D4D9D">
      <w:r>
        <w:rPr>
          <w:rFonts w:hint="cs"/>
          <w:rtl/>
        </w:rPr>
        <w:t>רב הונא</w:t>
      </w:r>
      <w:r>
        <w:t xml:space="preserve"> said in the name of </w:t>
      </w:r>
      <w:r>
        <w:rPr>
          <w:rFonts w:hint="cs"/>
          <w:rtl/>
        </w:rPr>
        <w:t>רב</w:t>
      </w:r>
      <w:r>
        <w:t xml:space="preserve">, ‘this is the view of </w:t>
      </w:r>
      <w:r>
        <w:rPr>
          <w:rFonts w:hint="cs"/>
          <w:rtl/>
        </w:rPr>
        <w:t>ר"ע</w:t>
      </w:r>
      <w:r>
        <w:t xml:space="preserve"> who maintains that </w:t>
      </w:r>
      <w:r>
        <w:rPr>
          <w:rFonts w:hint="cs"/>
          <w:rtl/>
        </w:rPr>
        <w:t>אין קידושין תופסין בחייבי לאוין</w:t>
      </w:r>
      <w:r>
        <w:t xml:space="preserve"> </w:t>
      </w:r>
      <w:r w:rsidR="00A15A86">
        <w:t>–</w:t>
      </w:r>
    </w:p>
    <w:p w:rsidR="00A15A86" w:rsidRPr="00FD01C5" w:rsidRDefault="00A15A86" w:rsidP="000D4D9D">
      <w:pPr>
        <w:rPr>
          <w:sz w:val="24"/>
          <w:szCs w:val="24"/>
        </w:rPr>
      </w:pPr>
    </w:p>
    <w:p w:rsidR="00A15A86" w:rsidRPr="00FD01C5" w:rsidRDefault="00A15A86" w:rsidP="00A15A86">
      <w:pPr>
        <w:rPr>
          <w:b w:val="0"/>
          <w:bCs w:val="0"/>
          <w:sz w:val="24"/>
          <w:szCs w:val="24"/>
        </w:rPr>
      </w:pPr>
      <w:r w:rsidRPr="00FD01C5">
        <w:rPr>
          <w:rFonts w:hint="cs"/>
          <w:b w:val="0"/>
          <w:bCs w:val="0"/>
          <w:sz w:val="24"/>
          <w:szCs w:val="24"/>
          <w:rtl/>
        </w:rPr>
        <w:t>תוספות</w:t>
      </w:r>
      <w:r w:rsidRPr="00FD01C5">
        <w:rPr>
          <w:b w:val="0"/>
          <w:bCs w:val="0"/>
          <w:sz w:val="24"/>
          <w:szCs w:val="24"/>
        </w:rPr>
        <w:t xml:space="preserve"> rejects an anticipated answer:</w:t>
      </w:r>
      <w:r w:rsidRPr="00FD01C5">
        <w:rPr>
          <w:rStyle w:val="FootnoteReference"/>
          <w:b w:val="0"/>
          <w:bCs w:val="0"/>
          <w:sz w:val="24"/>
          <w:szCs w:val="24"/>
        </w:rPr>
        <w:footnoteReference w:id="8"/>
      </w:r>
    </w:p>
    <w:p w:rsidR="00B46D23" w:rsidRPr="0063238C" w:rsidRDefault="00877A9F" w:rsidP="0063238C">
      <w:pPr>
        <w:widowControl w:val="0"/>
        <w:bidi/>
        <w:rPr>
          <w:rFonts w:cs="David"/>
        </w:rPr>
      </w:pPr>
      <w:r w:rsidRPr="0063238C">
        <w:rPr>
          <w:rFonts w:cs="David"/>
          <w:rtl/>
        </w:rPr>
        <w:t>ומסתמא הכא אליבא דכ</w:t>
      </w:r>
      <w:r w:rsidR="00B46D23" w:rsidRPr="0063238C">
        <w:rPr>
          <w:rFonts w:cs="David" w:hint="cs"/>
          <w:rtl/>
        </w:rPr>
        <w:t xml:space="preserve">ולי </w:t>
      </w:r>
      <w:r w:rsidRPr="0063238C">
        <w:rPr>
          <w:rFonts w:cs="David"/>
          <w:rtl/>
        </w:rPr>
        <w:t>ע</w:t>
      </w:r>
      <w:r w:rsidR="00B46D23" w:rsidRPr="0063238C">
        <w:rPr>
          <w:rFonts w:cs="David" w:hint="cs"/>
          <w:rtl/>
        </w:rPr>
        <w:t>למא</w:t>
      </w:r>
      <w:r w:rsidRPr="0063238C">
        <w:rPr>
          <w:rFonts w:cs="David"/>
          <w:rtl/>
        </w:rPr>
        <w:t xml:space="preserve"> מספקא ליה אי טעמא דנפשיה קאמר אי לאו </w:t>
      </w:r>
      <w:r w:rsidR="0063238C">
        <w:rPr>
          <w:rFonts w:cs="David" w:hint="cs"/>
          <w:rtl/>
        </w:rPr>
        <w:t>-</w:t>
      </w:r>
    </w:p>
    <w:p w:rsidR="002206C0" w:rsidRPr="0063238C" w:rsidRDefault="002206C0" w:rsidP="0063238C">
      <w:pPr>
        <w:widowControl w:val="0"/>
        <w:rPr>
          <w:b w:val="0"/>
          <w:bCs w:val="0"/>
          <w:sz w:val="24"/>
          <w:szCs w:val="24"/>
        </w:rPr>
      </w:pPr>
      <w:r>
        <w:t xml:space="preserve">And presumably the doubt of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here </w:t>
      </w:r>
      <w:r w:rsidRPr="002206C0">
        <w:rPr>
          <w:b w:val="0"/>
          <w:bCs w:val="0"/>
        </w:rPr>
        <w:t xml:space="preserve">as to the position of </w:t>
      </w:r>
      <w:r w:rsidRPr="002206C0">
        <w:rPr>
          <w:rFonts w:hint="cs"/>
          <w:b w:val="0"/>
          <w:bCs w:val="0"/>
          <w:rtl/>
        </w:rPr>
        <w:t>ר' ישבב</w:t>
      </w:r>
      <w:r>
        <w:rPr>
          <w:b w:val="0"/>
          <w:bCs w:val="0"/>
        </w:rPr>
        <w:t xml:space="preserve">, </w:t>
      </w:r>
      <w:r>
        <w:t>whether</w:t>
      </w:r>
      <w:r w:rsidR="009C057E">
        <w:t xml:space="preserve"> </w:t>
      </w:r>
      <w:r w:rsidR="009C057E">
        <w:lastRenderedPageBreak/>
        <w:t>he</w:t>
      </w:r>
      <w:r>
        <w:t xml:space="preserve"> said </w:t>
      </w:r>
      <w:r w:rsidR="009C057E">
        <w:t>t</w:t>
      </w:r>
      <w:r>
        <w:t xml:space="preserve">his </w:t>
      </w:r>
      <w:r w:rsidR="0063238C">
        <w:rPr>
          <w:rFonts w:hint="cs"/>
          <w:rtl/>
        </w:rPr>
        <w:t>מטעמא דנפשיה</w:t>
      </w:r>
      <w:r>
        <w:t xml:space="preserve"> or not</w:t>
      </w:r>
      <w:r w:rsidR="0063238C">
        <w:t>,</w:t>
      </w:r>
      <w:r>
        <w:t xml:space="preserve"> is according to everyone,</w:t>
      </w:r>
      <w:r w:rsidR="00B26204">
        <w:rPr>
          <w:rStyle w:val="FootnoteReference"/>
        </w:rPr>
        <w:footnoteReference w:id="9"/>
      </w:r>
      <w:r>
        <w:t xml:space="preserve"> </w:t>
      </w:r>
      <w:r w:rsidRPr="0063238C">
        <w:rPr>
          <w:b w:val="0"/>
          <w:bCs w:val="0"/>
          <w:sz w:val="24"/>
          <w:szCs w:val="24"/>
        </w:rPr>
        <w:t xml:space="preserve">even according the </w:t>
      </w:r>
      <w:r w:rsidRPr="0063238C">
        <w:rPr>
          <w:rFonts w:hint="cs"/>
          <w:b w:val="0"/>
          <w:bCs w:val="0"/>
          <w:sz w:val="24"/>
          <w:szCs w:val="24"/>
          <w:rtl/>
        </w:rPr>
        <w:t>מ"ד</w:t>
      </w:r>
      <w:r w:rsidRPr="0063238C">
        <w:rPr>
          <w:b w:val="0"/>
          <w:bCs w:val="0"/>
          <w:sz w:val="24"/>
          <w:szCs w:val="24"/>
        </w:rPr>
        <w:t xml:space="preserve"> that it is </w:t>
      </w:r>
      <w:proofErr w:type="gramStart"/>
      <w:r w:rsidRPr="0063238C">
        <w:rPr>
          <w:b w:val="0"/>
          <w:bCs w:val="0"/>
          <w:sz w:val="24"/>
          <w:szCs w:val="24"/>
        </w:rPr>
        <w:t>an</w:t>
      </w:r>
      <w:proofErr w:type="gramEnd"/>
      <w:r w:rsidRPr="0063238C">
        <w:rPr>
          <w:b w:val="0"/>
          <w:bCs w:val="0"/>
          <w:sz w:val="24"/>
          <w:szCs w:val="24"/>
        </w:rPr>
        <w:t xml:space="preserve"> </w:t>
      </w:r>
      <w:r w:rsidRPr="0063238C">
        <w:rPr>
          <w:rFonts w:hint="cs"/>
          <w:b w:val="0"/>
          <w:bCs w:val="0"/>
          <w:sz w:val="24"/>
          <w:szCs w:val="24"/>
          <w:rtl/>
        </w:rPr>
        <w:t>איסור עשה</w:t>
      </w:r>
      <w:r w:rsidRPr="0063238C">
        <w:rPr>
          <w:b w:val="0"/>
          <w:bCs w:val="0"/>
          <w:sz w:val="24"/>
          <w:szCs w:val="24"/>
        </w:rPr>
        <w:t>.</w:t>
      </w:r>
      <w:r w:rsidR="00746CCF" w:rsidRPr="0063238C">
        <w:rPr>
          <w:b w:val="0"/>
          <w:bCs w:val="0"/>
          <w:sz w:val="24"/>
          <w:szCs w:val="24"/>
        </w:rPr>
        <w:t xml:space="preserve"> However</w:t>
      </w:r>
      <w:r w:rsidR="00110BE0">
        <w:rPr>
          <w:b w:val="0"/>
          <w:bCs w:val="0"/>
          <w:sz w:val="24"/>
          <w:szCs w:val="24"/>
        </w:rPr>
        <w:t>,</w:t>
      </w:r>
      <w:r w:rsidR="00746CCF" w:rsidRPr="0063238C">
        <w:rPr>
          <w:b w:val="0"/>
          <w:bCs w:val="0"/>
          <w:sz w:val="24"/>
          <w:szCs w:val="24"/>
        </w:rPr>
        <w:t xml:space="preserve"> as </w:t>
      </w:r>
      <w:r w:rsidR="00746CCF" w:rsidRPr="0063238C">
        <w:rPr>
          <w:rFonts w:hint="cs"/>
          <w:b w:val="0"/>
          <w:bCs w:val="0"/>
          <w:sz w:val="24"/>
          <w:szCs w:val="24"/>
          <w:rtl/>
        </w:rPr>
        <w:t>תוספות</w:t>
      </w:r>
      <w:r w:rsidR="00746CCF" w:rsidRPr="0063238C">
        <w:rPr>
          <w:b w:val="0"/>
          <w:bCs w:val="0"/>
          <w:sz w:val="24"/>
          <w:szCs w:val="24"/>
        </w:rPr>
        <w:t xml:space="preserve"> had just proven</w:t>
      </w:r>
      <w:r w:rsidR="0063238C" w:rsidRPr="0063238C">
        <w:rPr>
          <w:b w:val="0"/>
          <w:bCs w:val="0"/>
          <w:sz w:val="24"/>
          <w:szCs w:val="24"/>
        </w:rPr>
        <w:t>,</w:t>
      </w:r>
      <w:r w:rsidR="00746CCF" w:rsidRPr="0063238C">
        <w:rPr>
          <w:b w:val="0"/>
          <w:bCs w:val="0"/>
          <w:sz w:val="24"/>
          <w:szCs w:val="24"/>
        </w:rPr>
        <w:t xml:space="preserve"> according to this </w:t>
      </w:r>
      <w:r w:rsidR="00746CCF" w:rsidRPr="0063238C">
        <w:rPr>
          <w:rFonts w:hint="cs"/>
          <w:b w:val="0"/>
          <w:bCs w:val="0"/>
          <w:sz w:val="24"/>
          <w:szCs w:val="24"/>
          <w:rtl/>
        </w:rPr>
        <w:t>מ"ד</w:t>
      </w:r>
      <w:r w:rsidR="00746CCF" w:rsidRPr="0063238C">
        <w:rPr>
          <w:b w:val="0"/>
          <w:bCs w:val="0"/>
          <w:sz w:val="24"/>
          <w:szCs w:val="24"/>
        </w:rPr>
        <w:t xml:space="preserve"> we must say that </w:t>
      </w:r>
      <w:r w:rsidR="00746CCF" w:rsidRPr="0063238C">
        <w:rPr>
          <w:rFonts w:hint="cs"/>
          <w:b w:val="0"/>
          <w:bCs w:val="0"/>
          <w:sz w:val="24"/>
          <w:szCs w:val="24"/>
          <w:rtl/>
        </w:rPr>
        <w:t>ר' ישבב טעמא דנפשיה קאמר</w:t>
      </w:r>
      <w:r w:rsidR="00746CCF" w:rsidRPr="0063238C">
        <w:rPr>
          <w:b w:val="0"/>
          <w:bCs w:val="0"/>
          <w:sz w:val="24"/>
          <w:szCs w:val="24"/>
        </w:rPr>
        <w:t>.</w:t>
      </w:r>
    </w:p>
    <w:p w:rsidR="00D03993" w:rsidRPr="0063238C" w:rsidRDefault="00D03993" w:rsidP="002206C0">
      <w:pPr>
        <w:rPr>
          <w:b w:val="0"/>
          <w:bCs w:val="0"/>
          <w:sz w:val="24"/>
          <w:szCs w:val="24"/>
        </w:rPr>
      </w:pPr>
    </w:p>
    <w:p w:rsidR="00D03993" w:rsidRPr="0063238C" w:rsidRDefault="00D03993" w:rsidP="00110BE0">
      <w:pPr>
        <w:rPr>
          <w:b w:val="0"/>
          <w:bCs w:val="0"/>
          <w:sz w:val="24"/>
          <w:szCs w:val="24"/>
        </w:rPr>
      </w:pPr>
      <w:r w:rsidRPr="0063238C">
        <w:rPr>
          <w:b w:val="0"/>
          <w:bCs w:val="0"/>
          <w:sz w:val="24"/>
          <w:szCs w:val="24"/>
        </w:rPr>
        <w:t xml:space="preserve">In summation; </w:t>
      </w:r>
      <w:r w:rsidR="00110BE0">
        <w:rPr>
          <w:rFonts w:hint="cs"/>
          <w:b w:val="0"/>
          <w:bCs w:val="0"/>
          <w:sz w:val="24"/>
          <w:szCs w:val="24"/>
          <w:rtl/>
        </w:rPr>
        <w:t>תוספות</w:t>
      </w:r>
      <w:r w:rsidR="00110BE0">
        <w:rPr>
          <w:b w:val="0"/>
          <w:bCs w:val="0"/>
          <w:sz w:val="24"/>
          <w:szCs w:val="24"/>
        </w:rPr>
        <w:t xml:space="preserve"> </w:t>
      </w:r>
      <w:r w:rsidRPr="0063238C">
        <w:rPr>
          <w:b w:val="0"/>
          <w:bCs w:val="0"/>
          <w:sz w:val="24"/>
          <w:szCs w:val="24"/>
        </w:rPr>
        <w:t xml:space="preserve">question is that according to the </w:t>
      </w:r>
      <w:r w:rsidRPr="0063238C">
        <w:rPr>
          <w:rFonts w:hint="cs"/>
          <w:b w:val="0"/>
          <w:bCs w:val="0"/>
          <w:sz w:val="24"/>
          <w:szCs w:val="24"/>
          <w:rtl/>
        </w:rPr>
        <w:t>מ"ד</w:t>
      </w:r>
      <w:r w:rsidRPr="0063238C">
        <w:rPr>
          <w:b w:val="0"/>
          <w:bCs w:val="0"/>
          <w:sz w:val="24"/>
          <w:szCs w:val="24"/>
        </w:rPr>
        <w:t xml:space="preserve"> that </w:t>
      </w:r>
      <w:r w:rsidRPr="0063238C">
        <w:rPr>
          <w:b w:val="0"/>
          <w:bCs w:val="0"/>
          <w:sz w:val="24"/>
          <w:szCs w:val="24"/>
          <w:rtl/>
        </w:rPr>
        <w:t xml:space="preserve">הבא על יבמתו וחזר ובא אחד מן האחים על </w:t>
      </w:r>
      <w:r w:rsidR="007E24B9" w:rsidRPr="0063238C">
        <w:rPr>
          <w:rFonts w:hint="cs"/>
          <w:b w:val="0"/>
          <w:bCs w:val="0"/>
          <w:sz w:val="24"/>
          <w:szCs w:val="24"/>
          <w:rtl/>
        </w:rPr>
        <w:t xml:space="preserve">צרתה </w:t>
      </w:r>
      <w:r w:rsidR="007E24B9" w:rsidRPr="0063238C">
        <w:rPr>
          <w:rFonts w:hint="cs"/>
          <w:b w:val="0"/>
          <w:bCs w:val="0"/>
          <w:sz w:val="24"/>
          <w:szCs w:val="24"/>
          <w:u w:val="single"/>
          <w:rtl/>
        </w:rPr>
        <w:t>בעשה</w:t>
      </w:r>
      <w:r w:rsidRPr="0063238C">
        <w:rPr>
          <w:b w:val="0"/>
          <w:bCs w:val="0"/>
          <w:sz w:val="24"/>
          <w:szCs w:val="24"/>
        </w:rPr>
        <w:t xml:space="preserve">, we must say that the ruling of </w:t>
      </w:r>
      <w:r w:rsidRPr="0063238C">
        <w:rPr>
          <w:rFonts w:hint="cs"/>
          <w:b w:val="0"/>
          <w:bCs w:val="0"/>
          <w:sz w:val="24"/>
          <w:szCs w:val="24"/>
          <w:rtl/>
        </w:rPr>
        <w:t>אין בעילה אחר בעילה</w:t>
      </w:r>
      <w:r w:rsidRPr="0063238C">
        <w:rPr>
          <w:b w:val="0"/>
          <w:bCs w:val="0"/>
          <w:sz w:val="24"/>
          <w:szCs w:val="24"/>
        </w:rPr>
        <w:t xml:space="preserve"> can only be justified if it follows the ruling of </w:t>
      </w:r>
      <w:r w:rsidRPr="0063238C">
        <w:rPr>
          <w:rFonts w:hint="cs"/>
          <w:b w:val="0"/>
          <w:bCs w:val="0"/>
          <w:sz w:val="24"/>
          <w:szCs w:val="24"/>
          <w:rtl/>
        </w:rPr>
        <w:t>ר' ישבב</w:t>
      </w:r>
      <w:r w:rsidRPr="0063238C">
        <w:rPr>
          <w:b w:val="0"/>
          <w:bCs w:val="0"/>
          <w:sz w:val="24"/>
          <w:szCs w:val="24"/>
        </w:rPr>
        <w:t xml:space="preserve"> provided that </w:t>
      </w:r>
      <w:r w:rsidRPr="0063238C">
        <w:rPr>
          <w:rFonts w:hint="cs"/>
          <w:b w:val="0"/>
          <w:bCs w:val="0"/>
          <w:sz w:val="24"/>
          <w:szCs w:val="24"/>
          <w:rtl/>
        </w:rPr>
        <w:t>טעמא דנפשיה קאמר</w:t>
      </w:r>
      <w:r w:rsidRPr="0063238C">
        <w:rPr>
          <w:b w:val="0"/>
          <w:bCs w:val="0"/>
          <w:sz w:val="24"/>
          <w:szCs w:val="24"/>
        </w:rPr>
        <w:t xml:space="preserve">. Therefore the doubt regarding </w:t>
      </w:r>
      <w:r w:rsidRPr="0063238C">
        <w:rPr>
          <w:rFonts w:hint="cs"/>
          <w:b w:val="0"/>
          <w:bCs w:val="0"/>
          <w:sz w:val="24"/>
          <w:szCs w:val="24"/>
          <w:rtl/>
        </w:rPr>
        <w:t>ר' ישבב</w:t>
      </w:r>
      <w:r w:rsidRPr="0063238C">
        <w:rPr>
          <w:b w:val="0"/>
          <w:bCs w:val="0"/>
          <w:sz w:val="24"/>
          <w:szCs w:val="24"/>
        </w:rPr>
        <w:t xml:space="preserve"> is resolved.</w:t>
      </w:r>
    </w:p>
    <w:p w:rsidR="00D03993" w:rsidRPr="0063238C" w:rsidRDefault="00D03993" w:rsidP="00D03993">
      <w:pPr>
        <w:rPr>
          <w:b w:val="0"/>
          <w:bCs w:val="0"/>
          <w:sz w:val="24"/>
          <w:szCs w:val="24"/>
        </w:rPr>
      </w:pPr>
    </w:p>
    <w:p w:rsidR="00D03993" w:rsidRPr="0063238C" w:rsidRDefault="00D03993" w:rsidP="00D03993">
      <w:pPr>
        <w:rPr>
          <w:b w:val="0"/>
          <w:bCs w:val="0"/>
          <w:sz w:val="24"/>
          <w:szCs w:val="24"/>
        </w:rPr>
      </w:pPr>
      <w:r w:rsidRPr="0063238C">
        <w:rPr>
          <w:rFonts w:hint="cs"/>
          <w:b w:val="0"/>
          <w:bCs w:val="0"/>
          <w:sz w:val="24"/>
          <w:szCs w:val="24"/>
          <w:rtl/>
        </w:rPr>
        <w:t>תוספות</w:t>
      </w:r>
      <w:r w:rsidRPr="0063238C">
        <w:rPr>
          <w:b w:val="0"/>
          <w:bCs w:val="0"/>
          <w:sz w:val="24"/>
          <w:szCs w:val="24"/>
        </w:rPr>
        <w:t xml:space="preserve"> answers: </w:t>
      </w:r>
    </w:p>
    <w:p w:rsidR="00B46D23" w:rsidRPr="0063238C" w:rsidRDefault="00877A9F" w:rsidP="0063238C">
      <w:pPr>
        <w:bidi/>
        <w:rPr>
          <w:rFonts w:cs="David"/>
        </w:rPr>
      </w:pPr>
      <w:r w:rsidRPr="0063238C">
        <w:rPr>
          <w:rFonts w:cs="David"/>
          <w:rtl/>
        </w:rPr>
        <w:t>לכך נראה לר</w:t>
      </w:r>
      <w:r w:rsidR="00B46D23" w:rsidRPr="0063238C">
        <w:rPr>
          <w:rFonts w:cs="David" w:hint="cs"/>
          <w:rtl/>
        </w:rPr>
        <w:t xml:space="preserve">בינו </w:t>
      </w:r>
      <w:r w:rsidRPr="0063238C">
        <w:rPr>
          <w:rFonts w:cs="David"/>
          <w:rtl/>
        </w:rPr>
        <w:t>ת</w:t>
      </w:r>
      <w:r w:rsidR="00B46D23" w:rsidRPr="0063238C">
        <w:rPr>
          <w:rFonts w:cs="David" w:hint="cs"/>
          <w:rtl/>
        </w:rPr>
        <w:t>ם</w:t>
      </w:r>
      <w:r w:rsidRPr="0063238C">
        <w:rPr>
          <w:rFonts w:cs="David"/>
          <w:rtl/>
        </w:rPr>
        <w:t xml:space="preserve"> דגרסי</w:t>
      </w:r>
      <w:r w:rsidR="00B46D23" w:rsidRPr="0063238C">
        <w:rPr>
          <w:rFonts w:cs="David" w:hint="cs"/>
          <w:rtl/>
        </w:rPr>
        <w:t>נן</w:t>
      </w:r>
      <w:r w:rsidRPr="0063238C">
        <w:rPr>
          <w:rFonts w:cs="David"/>
          <w:rtl/>
        </w:rPr>
        <w:t xml:space="preserve"> בפ</w:t>
      </w:r>
      <w:r w:rsidR="00B46D23" w:rsidRPr="0063238C">
        <w:rPr>
          <w:rFonts w:cs="David" w:hint="cs"/>
          <w:rtl/>
        </w:rPr>
        <w:t xml:space="preserve">רק </w:t>
      </w:r>
      <w:r w:rsidRPr="0063238C">
        <w:rPr>
          <w:rFonts w:cs="David"/>
          <w:rtl/>
        </w:rPr>
        <w:t>ק</w:t>
      </w:r>
      <w:r w:rsidR="00B46D23" w:rsidRPr="0063238C">
        <w:rPr>
          <w:rFonts w:cs="David" w:hint="cs"/>
          <w:rtl/>
        </w:rPr>
        <w:t>מא</w:t>
      </w:r>
      <w:r w:rsidRPr="0063238C">
        <w:rPr>
          <w:rFonts w:cs="David"/>
          <w:rtl/>
        </w:rPr>
        <w:t xml:space="preserve"> דיבמות </w:t>
      </w:r>
      <w:r w:rsidRPr="0063238C">
        <w:rPr>
          <w:rFonts w:cs="David"/>
          <w:sz w:val="20"/>
          <w:szCs w:val="20"/>
          <w:rtl/>
        </w:rPr>
        <w:t>(דף יא</w:t>
      </w:r>
      <w:r w:rsidR="00B46D23" w:rsidRPr="0063238C">
        <w:rPr>
          <w:rFonts w:cs="David" w:hint="cs"/>
          <w:sz w:val="20"/>
          <w:szCs w:val="20"/>
          <w:rtl/>
        </w:rPr>
        <w:t>,א</w:t>
      </w:r>
      <w:r w:rsidRPr="0063238C">
        <w:rPr>
          <w:rFonts w:cs="David"/>
          <w:sz w:val="20"/>
          <w:szCs w:val="20"/>
          <w:rtl/>
        </w:rPr>
        <w:t>)</w:t>
      </w:r>
      <w:r w:rsidRPr="0063238C">
        <w:rPr>
          <w:rFonts w:cs="David"/>
          <w:rtl/>
        </w:rPr>
        <w:t xml:space="preserve"> חד אמר בלאו</w:t>
      </w:r>
      <w:r w:rsidR="00D03993" w:rsidRPr="0063238C">
        <w:rPr>
          <w:rStyle w:val="FootnoteReference"/>
          <w:rFonts w:cs="David"/>
          <w:rtl/>
        </w:rPr>
        <w:footnoteReference w:id="10"/>
      </w:r>
      <w:r w:rsidRPr="0063238C">
        <w:rPr>
          <w:rFonts w:cs="David"/>
          <w:rtl/>
        </w:rPr>
        <w:t xml:space="preserve"> </w:t>
      </w:r>
      <w:r w:rsidR="0063238C">
        <w:rPr>
          <w:rFonts w:cs="David" w:hint="cs"/>
          <w:rtl/>
        </w:rPr>
        <w:t>-</w:t>
      </w:r>
    </w:p>
    <w:p w:rsidR="00D03993" w:rsidRPr="0063238C" w:rsidRDefault="00D03993" w:rsidP="00D03993">
      <w:pPr>
        <w:rPr>
          <w:b w:val="0"/>
          <w:bCs w:val="0"/>
          <w:sz w:val="24"/>
          <w:szCs w:val="24"/>
        </w:rPr>
      </w:pPr>
      <w:r>
        <w:t xml:space="preserve">Therefore it is the view of the </w:t>
      </w:r>
      <w:r>
        <w:rPr>
          <w:rFonts w:hint="cs"/>
          <w:rtl/>
        </w:rPr>
        <w:t>ר"ת</w:t>
      </w:r>
      <w:r>
        <w:t xml:space="preserve"> that the text in the first </w:t>
      </w:r>
      <w:r>
        <w:rPr>
          <w:rFonts w:hint="cs"/>
          <w:rtl/>
        </w:rPr>
        <w:t>פרק</w:t>
      </w:r>
      <w:r>
        <w:t xml:space="preserve"> of </w:t>
      </w:r>
      <w:r>
        <w:rPr>
          <w:rFonts w:hint="cs"/>
          <w:b w:val="0"/>
          <w:bCs w:val="0"/>
          <w:rtl/>
        </w:rPr>
        <w:t xml:space="preserve">מסכת </w:t>
      </w:r>
      <w:r>
        <w:rPr>
          <w:rFonts w:hint="cs"/>
          <w:rtl/>
        </w:rPr>
        <w:t>יבמות</w:t>
      </w:r>
      <w:r>
        <w:t xml:space="preserve"> reads; ‘one maintains it is a </w:t>
      </w:r>
      <w:r>
        <w:rPr>
          <w:rFonts w:hint="cs"/>
          <w:rtl/>
        </w:rPr>
        <w:t>לאו</w:t>
      </w:r>
      <w:r>
        <w:t xml:space="preserve"> </w:t>
      </w:r>
      <w:r w:rsidRPr="0063238C">
        <w:rPr>
          <w:b w:val="0"/>
          <w:bCs w:val="0"/>
          <w:sz w:val="24"/>
          <w:szCs w:val="24"/>
        </w:rPr>
        <w:t xml:space="preserve">(but not </w:t>
      </w:r>
      <w:proofErr w:type="gramStart"/>
      <w:r w:rsidRPr="0063238C">
        <w:rPr>
          <w:b w:val="0"/>
          <w:bCs w:val="0"/>
          <w:sz w:val="24"/>
          <w:szCs w:val="24"/>
        </w:rPr>
        <w:t>an</w:t>
      </w:r>
      <w:proofErr w:type="gramEnd"/>
      <w:r w:rsidRPr="0063238C">
        <w:rPr>
          <w:b w:val="0"/>
          <w:bCs w:val="0"/>
          <w:sz w:val="24"/>
          <w:szCs w:val="24"/>
        </w:rPr>
        <w:t xml:space="preserve"> </w:t>
      </w:r>
      <w:r w:rsidRPr="0063238C">
        <w:rPr>
          <w:rFonts w:hint="cs"/>
          <w:b w:val="0"/>
          <w:bCs w:val="0"/>
          <w:sz w:val="24"/>
          <w:szCs w:val="24"/>
          <w:rtl/>
        </w:rPr>
        <w:t>עשה</w:t>
      </w:r>
      <w:r w:rsidRPr="0063238C">
        <w:rPr>
          <w:b w:val="0"/>
          <w:bCs w:val="0"/>
          <w:sz w:val="24"/>
          <w:szCs w:val="24"/>
        </w:rPr>
        <w:t>)</w:t>
      </w:r>
      <w:r w:rsidR="0063238C" w:rsidRPr="0063238C">
        <w:rPr>
          <w:b w:val="0"/>
          <w:bCs w:val="0"/>
          <w:sz w:val="24"/>
          <w:szCs w:val="24"/>
        </w:rPr>
        <w:t>,</w:t>
      </w:r>
      <w:r w:rsidRPr="0063238C">
        <w:rPr>
          <w:b w:val="0"/>
          <w:bCs w:val="0"/>
          <w:sz w:val="24"/>
          <w:szCs w:val="24"/>
        </w:rPr>
        <w:t xml:space="preserve"> and the other maintains it is </w:t>
      </w:r>
      <w:r w:rsidRPr="0063238C">
        <w:rPr>
          <w:rFonts w:hint="cs"/>
          <w:b w:val="0"/>
          <w:bCs w:val="0"/>
          <w:sz w:val="24"/>
          <w:szCs w:val="24"/>
          <w:rtl/>
        </w:rPr>
        <w:t>כרת</w:t>
      </w:r>
      <w:r w:rsidRPr="0063238C">
        <w:rPr>
          <w:b w:val="0"/>
          <w:bCs w:val="0"/>
          <w:sz w:val="24"/>
          <w:szCs w:val="24"/>
        </w:rPr>
        <w:t>’.</w:t>
      </w:r>
    </w:p>
    <w:p w:rsidR="00B46D23" w:rsidRPr="0063238C" w:rsidRDefault="00877A9F" w:rsidP="0063238C">
      <w:pPr>
        <w:bidi/>
        <w:rPr>
          <w:rFonts w:cs="David"/>
        </w:rPr>
      </w:pPr>
      <w:r w:rsidRPr="0063238C">
        <w:rPr>
          <w:rFonts w:cs="David"/>
          <w:rtl/>
        </w:rPr>
        <w:t>ובלא זה מוכיח ר</w:t>
      </w:r>
      <w:r w:rsidR="00B46D23" w:rsidRPr="0063238C">
        <w:rPr>
          <w:rFonts w:cs="David" w:hint="cs"/>
          <w:rtl/>
        </w:rPr>
        <w:t xml:space="preserve">בינו </w:t>
      </w:r>
      <w:r w:rsidRPr="0063238C">
        <w:rPr>
          <w:rFonts w:cs="David"/>
          <w:rtl/>
        </w:rPr>
        <w:t>ת</w:t>
      </w:r>
      <w:r w:rsidR="00B46D23" w:rsidRPr="0063238C">
        <w:rPr>
          <w:rFonts w:cs="David" w:hint="cs"/>
          <w:rtl/>
        </w:rPr>
        <w:t>ם</w:t>
      </w:r>
      <w:r w:rsidRPr="0063238C">
        <w:rPr>
          <w:rFonts w:cs="David"/>
          <w:rtl/>
        </w:rPr>
        <w:t xml:space="preserve"> בההיא שמעתא</w:t>
      </w:r>
      <w:r w:rsidR="007E24B9" w:rsidRPr="0063238C">
        <w:rPr>
          <w:rStyle w:val="FootnoteReference"/>
          <w:rFonts w:cs="David"/>
          <w:rtl/>
        </w:rPr>
        <w:footnoteReference w:id="11"/>
      </w:r>
      <w:r w:rsidRPr="0063238C">
        <w:rPr>
          <w:rFonts w:cs="David"/>
          <w:rtl/>
        </w:rPr>
        <w:t xml:space="preserve"> דל</w:t>
      </w:r>
      <w:r w:rsidR="00B46D23" w:rsidRPr="0063238C">
        <w:rPr>
          <w:rFonts w:cs="David" w:hint="cs"/>
          <w:rtl/>
        </w:rPr>
        <w:t xml:space="preserve">א </w:t>
      </w:r>
      <w:r w:rsidRPr="0063238C">
        <w:rPr>
          <w:rFonts w:cs="David"/>
          <w:rtl/>
        </w:rPr>
        <w:t>ג</w:t>
      </w:r>
      <w:r w:rsidR="00B46D23" w:rsidRPr="0063238C">
        <w:rPr>
          <w:rFonts w:cs="David" w:hint="cs"/>
          <w:rtl/>
        </w:rPr>
        <w:t>רסינן</w:t>
      </w:r>
      <w:r w:rsidRPr="0063238C">
        <w:rPr>
          <w:rFonts w:cs="David"/>
          <w:rtl/>
        </w:rPr>
        <w:t xml:space="preserve"> בעשה </w:t>
      </w:r>
      <w:r w:rsidR="0063238C">
        <w:rPr>
          <w:rFonts w:cs="David" w:hint="cs"/>
          <w:rtl/>
        </w:rPr>
        <w:t>-</w:t>
      </w:r>
    </w:p>
    <w:p w:rsidR="00D03993" w:rsidRPr="0063238C" w:rsidRDefault="00D03993" w:rsidP="00D03993">
      <w:pPr>
        <w:rPr>
          <w:b w:val="0"/>
          <w:bCs w:val="0"/>
          <w:sz w:val="24"/>
          <w:szCs w:val="24"/>
        </w:rPr>
      </w:pPr>
      <w:r>
        <w:t xml:space="preserve">And the </w:t>
      </w:r>
      <w:r>
        <w:rPr>
          <w:rFonts w:hint="cs"/>
          <w:rtl/>
        </w:rPr>
        <w:t>ר"ת</w:t>
      </w:r>
      <w:r>
        <w:t xml:space="preserve"> proves in that </w:t>
      </w:r>
      <w:r>
        <w:rPr>
          <w:rFonts w:hint="cs"/>
          <w:rtl/>
        </w:rPr>
        <w:t>גמרא</w:t>
      </w:r>
      <w:r>
        <w:t xml:space="preserve"> that the text does not read </w:t>
      </w:r>
      <w:r>
        <w:rPr>
          <w:rFonts w:hint="cs"/>
          <w:rtl/>
        </w:rPr>
        <w:t>בעשה</w:t>
      </w:r>
      <w:r>
        <w:t xml:space="preserve">, even without resorting </w:t>
      </w:r>
      <w:r>
        <w:rPr>
          <w:b w:val="0"/>
          <w:bCs w:val="0"/>
        </w:rPr>
        <w:t xml:space="preserve">to </w:t>
      </w:r>
      <w:r>
        <w:t xml:space="preserve">the </w:t>
      </w:r>
      <w:r w:rsidRPr="0063238C">
        <w:rPr>
          <w:b w:val="0"/>
          <w:bCs w:val="0"/>
          <w:sz w:val="24"/>
          <w:szCs w:val="24"/>
        </w:rPr>
        <w:t xml:space="preserve">difficulty mentioned here if we are </w:t>
      </w:r>
      <w:r w:rsidRPr="0063238C">
        <w:rPr>
          <w:rFonts w:hint="cs"/>
          <w:b w:val="0"/>
          <w:bCs w:val="0"/>
          <w:sz w:val="24"/>
          <w:szCs w:val="24"/>
          <w:rtl/>
        </w:rPr>
        <w:t>גורס</w:t>
      </w:r>
      <w:r w:rsidRPr="0063238C">
        <w:rPr>
          <w:b w:val="0"/>
          <w:bCs w:val="0"/>
          <w:sz w:val="24"/>
          <w:szCs w:val="24"/>
        </w:rPr>
        <w:t xml:space="preserve"> there </w:t>
      </w:r>
      <w:r w:rsidRPr="0063238C">
        <w:rPr>
          <w:rFonts w:hint="cs"/>
          <w:b w:val="0"/>
          <w:bCs w:val="0"/>
          <w:sz w:val="24"/>
          <w:szCs w:val="24"/>
          <w:rtl/>
        </w:rPr>
        <w:t>בעשה</w:t>
      </w:r>
      <w:r w:rsidRPr="0063238C">
        <w:rPr>
          <w:b w:val="0"/>
          <w:bCs w:val="0"/>
          <w:sz w:val="24"/>
          <w:szCs w:val="24"/>
        </w:rPr>
        <w:t>.</w:t>
      </w:r>
    </w:p>
    <w:p w:rsidR="007E24B9" w:rsidRPr="0063238C" w:rsidRDefault="00877A9F" w:rsidP="0063238C">
      <w:pPr>
        <w:bidi/>
        <w:rPr>
          <w:rFonts w:cs="David"/>
        </w:rPr>
      </w:pPr>
      <w:r w:rsidRPr="0063238C">
        <w:rPr>
          <w:rFonts w:cs="David"/>
          <w:rtl/>
        </w:rPr>
        <w:t>וכן</w:t>
      </w:r>
      <w:r w:rsidR="0063238C">
        <w:rPr>
          <w:rStyle w:val="FootnoteReference"/>
          <w:rFonts w:cs="David"/>
          <w:rtl/>
        </w:rPr>
        <w:footnoteReference w:id="12"/>
      </w:r>
      <w:r w:rsidRPr="0063238C">
        <w:rPr>
          <w:rFonts w:cs="David"/>
          <w:rtl/>
        </w:rPr>
        <w:t xml:space="preserve"> פ</w:t>
      </w:r>
      <w:r w:rsidR="00B46D23" w:rsidRPr="0063238C">
        <w:rPr>
          <w:rFonts w:cs="David" w:hint="cs"/>
          <w:rtl/>
        </w:rPr>
        <w:t xml:space="preserve">ירש </w:t>
      </w:r>
      <w:r w:rsidRPr="0063238C">
        <w:rPr>
          <w:rFonts w:cs="David"/>
          <w:rtl/>
        </w:rPr>
        <w:t>ר</w:t>
      </w:r>
      <w:r w:rsidR="00B46D23" w:rsidRPr="0063238C">
        <w:rPr>
          <w:rFonts w:cs="David" w:hint="cs"/>
          <w:rtl/>
        </w:rPr>
        <w:t xml:space="preserve">בינו </w:t>
      </w:r>
      <w:r w:rsidRPr="0063238C">
        <w:rPr>
          <w:rFonts w:cs="David"/>
          <w:rtl/>
        </w:rPr>
        <w:t>ח</w:t>
      </w:r>
      <w:r w:rsidR="00B46D23" w:rsidRPr="0063238C">
        <w:rPr>
          <w:rFonts w:cs="David" w:hint="cs"/>
          <w:rtl/>
        </w:rPr>
        <w:t>ננאל</w:t>
      </w:r>
      <w:r w:rsidRPr="0063238C">
        <w:rPr>
          <w:rFonts w:cs="David"/>
          <w:rtl/>
        </w:rPr>
        <w:t xml:space="preserve"> דהיינו לאו שחלץ לאחת </w:t>
      </w:r>
      <w:r w:rsidR="0063238C">
        <w:rPr>
          <w:rFonts w:cs="David" w:hint="cs"/>
          <w:rtl/>
        </w:rPr>
        <w:t>-</w:t>
      </w:r>
    </w:p>
    <w:p w:rsidR="007E24B9" w:rsidRPr="0063238C" w:rsidRDefault="007E24B9" w:rsidP="00110BE0">
      <w:pPr>
        <w:rPr>
          <w:b w:val="0"/>
          <w:bCs w:val="0"/>
          <w:sz w:val="24"/>
          <w:szCs w:val="24"/>
        </w:rPr>
      </w:pPr>
      <w:r>
        <w:t xml:space="preserve">And </w:t>
      </w:r>
      <w:r w:rsidR="0063238C">
        <w:t xml:space="preserve">similarly </w:t>
      </w:r>
      <w:r>
        <w:t xml:space="preserve">the </w:t>
      </w:r>
      <w:r>
        <w:rPr>
          <w:rFonts w:hint="cs"/>
          <w:rtl/>
        </w:rPr>
        <w:t>ר"ח</w:t>
      </w:r>
      <w:r>
        <w:t xml:space="preserve"> also explained that it is the</w:t>
      </w:r>
      <w:r>
        <w:rPr>
          <w:b w:val="0"/>
          <w:bCs w:val="0"/>
        </w:rPr>
        <w:t xml:space="preserve"> same</w:t>
      </w:r>
      <w:r>
        <w:t xml:space="preserve"> </w:t>
      </w:r>
      <w:r>
        <w:rPr>
          <w:rFonts w:hint="cs"/>
          <w:rtl/>
        </w:rPr>
        <w:t>לאו</w:t>
      </w:r>
      <w:r>
        <w:t xml:space="preserve"> </w:t>
      </w:r>
      <w:r>
        <w:rPr>
          <w:b w:val="0"/>
          <w:bCs w:val="0"/>
        </w:rPr>
        <w:t xml:space="preserve">which applies to </w:t>
      </w:r>
      <w:r>
        <w:t xml:space="preserve">where he preformed </w:t>
      </w:r>
      <w:r>
        <w:rPr>
          <w:rFonts w:hint="cs"/>
          <w:rtl/>
        </w:rPr>
        <w:t>חליצה</w:t>
      </w:r>
      <w:r>
        <w:t xml:space="preserve"> to one </w:t>
      </w:r>
      <w:r w:rsidRPr="00110BE0">
        <w:rPr>
          <w:b w:val="0"/>
          <w:bCs w:val="0"/>
          <w:sz w:val="24"/>
          <w:szCs w:val="24"/>
        </w:rPr>
        <w:t xml:space="preserve">of the </w:t>
      </w:r>
      <w:r w:rsidRPr="00110BE0">
        <w:rPr>
          <w:rFonts w:hint="cs"/>
          <w:b w:val="0"/>
          <w:bCs w:val="0"/>
          <w:sz w:val="24"/>
          <w:szCs w:val="24"/>
          <w:rtl/>
        </w:rPr>
        <w:t>יבמות</w:t>
      </w:r>
      <w:r w:rsidRPr="00110BE0">
        <w:rPr>
          <w:b w:val="0"/>
          <w:bCs w:val="0"/>
          <w:sz w:val="24"/>
          <w:szCs w:val="24"/>
        </w:rPr>
        <w:t xml:space="preserve">, </w:t>
      </w:r>
      <w:r w:rsidRPr="0063238C">
        <w:rPr>
          <w:b w:val="0"/>
          <w:bCs w:val="0"/>
          <w:sz w:val="24"/>
          <w:szCs w:val="24"/>
        </w:rPr>
        <w:t xml:space="preserve">where he is prohibited from performing </w:t>
      </w:r>
      <w:r w:rsidRPr="0063238C">
        <w:rPr>
          <w:rFonts w:hint="cs"/>
          <w:b w:val="0"/>
          <w:bCs w:val="0"/>
          <w:sz w:val="24"/>
          <w:szCs w:val="24"/>
          <w:rtl/>
        </w:rPr>
        <w:t>יבום</w:t>
      </w:r>
      <w:r w:rsidRPr="0063238C">
        <w:rPr>
          <w:b w:val="0"/>
          <w:bCs w:val="0"/>
          <w:sz w:val="24"/>
          <w:szCs w:val="24"/>
        </w:rPr>
        <w:t xml:space="preserve"> afterwards </w:t>
      </w:r>
      <w:r w:rsidR="00A94962" w:rsidRPr="0063238C">
        <w:rPr>
          <w:b w:val="0"/>
          <w:bCs w:val="0"/>
          <w:sz w:val="24"/>
          <w:szCs w:val="24"/>
        </w:rPr>
        <w:t xml:space="preserve">(either on the </w:t>
      </w:r>
      <w:r w:rsidR="00A94962" w:rsidRPr="0063238C">
        <w:rPr>
          <w:rFonts w:hint="cs"/>
          <w:b w:val="0"/>
          <w:bCs w:val="0"/>
          <w:sz w:val="24"/>
          <w:szCs w:val="24"/>
          <w:rtl/>
        </w:rPr>
        <w:t>חלוצה</w:t>
      </w:r>
      <w:r w:rsidR="00A94962" w:rsidRPr="0063238C">
        <w:rPr>
          <w:b w:val="0"/>
          <w:bCs w:val="0"/>
          <w:sz w:val="24"/>
          <w:szCs w:val="24"/>
        </w:rPr>
        <w:t xml:space="preserve"> or her </w:t>
      </w:r>
      <w:r w:rsidR="00A94962" w:rsidRPr="0063238C">
        <w:rPr>
          <w:rFonts w:hint="cs"/>
          <w:b w:val="0"/>
          <w:bCs w:val="0"/>
          <w:sz w:val="24"/>
          <w:szCs w:val="24"/>
          <w:rtl/>
        </w:rPr>
        <w:t>צרה</w:t>
      </w:r>
      <w:r w:rsidR="00A94962" w:rsidRPr="0063238C">
        <w:rPr>
          <w:b w:val="0"/>
          <w:bCs w:val="0"/>
          <w:sz w:val="24"/>
          <w:szCs w:val="24"/>
        </w:rPr>
        <w:t xml:space="preserve">) </w:t>
      </w:r>
      <w:r w:rsidRPr="0063238C">
        <w:rPr>
          <w:b w:val="0"/>
          <w:bCs w:val="0"/>
          <w:sz w:val="24"/>
          <w:szCs w:val="24"/>
        </w:rPr>
        <w:t>-</w:t>
      </w:r>
    </w:p>
    <w:p w:rsidR="007E24B9" w:rsidRPr="0063238C" w:rsidRDefault="00877A9F" w:rsidP="0063238C">
      <w:pPr>
        <w:bidi/>
        <w:rPr>
          <w:rFonts w:cs="David"/>
        </w:rPr>
      </w:pPr>
      <w:r w:rsidRPr="0063238C">
        <w:rPr>
          <w:rFonts w:cs="David"/>
          <w:rtl/>
        </w:rPr>
        <w:t xml:space="preserve">דאמר קרא אשר לא יבנה כיון שלא בנה שוב לא יבנה אחרת </w:t>
      </w:r>
      <w:r w:rsidR="0063238C">
        <w:rPr>
          <w:rFonts w:cs="David" w:hint="cs"/>
          <w:rtl/>
        </w:rPr>
        <w:t>-</w:t>
      </w:r>
    </w:p>
    <w:p w:rsidR="007E24B9" w:rsidRPr="0063238C" w:rsidRDefault="007E24B9" w:rsidP="007E24B9">
      <w:pPr>
        <w:rPr>
          <w:sz w:val="24"/>
          <w:szCs w:val="24"/>
        </w:rPr>
      </w:pPr>
      <w:r>
        <w:t xml:space="preserve">For the </w:t>
      </w:r>
      <w:r>
        <w:rPr>
          <w:rFonts w:hint="cs"/>
          <w:rtl/>
        </w:rPr>
        <w:t>פסוק</w:t>
      </w:r>
      <w:r>
        <w:t xml:space="preserve"> states, ‘who did not build’, </w:t>
      </w:r>
      <w:r w:rsidRPr="007E24B9">
        <w:rPr>
          <w:b w:val="0"/>
          <w:bCs w:val="0"/>
        </w:rPr>
        <w:t>meaning</w:t>
      </w:r>
      <w:r>
        <w:rPr>
          <w:b w:val="0"/>
          <w:bCs w:val="0"/>
        </w:rPr>
        <w:t xml:space="preserve">; </w:t>
      </w:r>
      <w:r>
        <w:t xml:space="preserve">since he did not build </w:t>
      </w:r>
      <w:r>
        <w:rPr>
          <w:b w:val="0"/>
          <w:bCs w:val="0"/>
        </w:rPr>
        <w:t xml:space="preserve">this </w:t>
      </w:r>
      <w:r>
        <w:rPr>
          <w:rFonts w:hint="cs"/>
          <w:b w:val="0"/>
          <w:bCs w:val="0"/>
          <w:rtl/>
        </w:rPr>
        <w:t>יבמה</w:t>
      </w:r>
      <w:r>
        <w:rPr>
          <w:b w:val="0"/>
          <w:bCs w:val="0"/>
        </w:rPr>
        <w:t xml:space="preserve"> (for he gave her </w:t>
      </w:r>
      <w:r>
        <w:rPr>
          <w:rFonts w:hint="cs"/>
          <w:b w:val="0"/>
          <w:bCs w:val="0"/>
          <w:rtl/>
        </w:rPr>
        <w:t>חליצה</w:t>
      </w:r>
      <w:r>
        <w:rPr>
          <w:b w:val="0"/>
          <w:bCs w:val="0"/>
        </w:rPr>
        <w:t xml:space="preserve">), </w:t>
      </w:r>
      <w:r>
        <w:t xml:space="preserve">he cannot build the other </w:t>
      </w:r>
      <w:r w:rsidRPr="0063238C">
        <w:rPr>
          <w:rFonts w:hint="cs"/>
          <w:b w:val="0"/>
          <w:bCs w:val="0"/>
          <w:sz w:val="24"/>
          <w:szCs w:val="24"/>
          <w:rtl/>
        </w:rPr>
        <w:t>יבמה</w:t>
      </w:r>
      <w:r w:rsidRPr="0063238C">
        <w:rPr>
          <w:b w:val="0"/>
          <w:bCs w:val="0"/>
          <w:sz w:val="24"/>
          <w:szCs w:val="24"/>
        </w:rPr>
        <w:t xml:space="preserve"> through </w:t>
      </w:r>
      <w:r w:rsidRPr="0063238C">
        <w:rPr>
          <w:rFonts w:hint="cs"/>
          <w:b w:val="0"/>
          <w:bCs w:val="0"/>
          <w:sz w:val="24"/>
          <w:szCs w:val="24"/>
          <w:rtl/>
        </w:rPr>
        <w:t>מאמר</w:t>
      </w:r>
      <w:r w:rsidRPr="0063238C">
        <w:rPr>
          <w:b w:val="0"/>
          <w:bCs w:val="0"/>
          <w:sz w:val="24"/>
          <w:szCs w:val="24"/>
        </w:rPr>
        <w:t xml:space="preserve"> or </w:t>
      </w:r>
      <w:r w:rsidRPr="0063238C">
        <w:rPr>
          <w:rFonts w:hint="cs"/>
          <w:b w:val="0"/>
          <w:bCs w:val="0"/>
          <w:sz w:val="24"/>
          <w:szCs w:val="24"/>
          <w:rtl/>
        </w:rPr>
        <w:t>ביאה</w:t>
      </w:r>
      <w:r w:rsidRPr="0063238C">
        <w:rPr>
          <w:b w:val="0"/>
          <w:bCs w:val="0"/>
          <w:sz w:val="24"/>
          <w:szCs w:val="24"/>
        </w:rPr>
        <w:t xml:space="preserve">, similarly - </w:t>
      </w:r>
    </w:p>
    <w:p w:rsidR="00877A9F" w:rsidRPr="0063238C" w:rsidRDefault="00877A9F" w:rsidP="007E24B9">
      <w:pPr>
        <w:bidi/>
        <w:rPr>
          <w:rFonts w:cs="David"/>
        </w:rPr>
      </w:pPr>
      <w:r w:rsidRPr="0063238C">
        <w:rPr>
          <w:rFonts w:cs="David"/>
          <w:rtl/>
        </w:rPr>
        <w:t>ה</w:t>
      </w:r>
      <w:r w:rsidR="00B46D23" w:rsidRPr="0063238C">
        <w:rPr>
          <w:rFonts w:cs="David" w:hint="cs"/>
          <w:rtl/>
        </w:rPr>
        <w:t xml:space="preserve">כא </w:t>
      </w:r>
      <w:r w:rsidRPr="0063238C">
        <w:rPr>
          <w:rFonts w:cs="David"/>
          <w:rtl/>
        </w:rPr>
        <w:t>נ</w:t>
      </w:r>
      <w:r w:rsidR="00B46D23" w:rsidRPr="0063238C">
        <w:rPr>
          <w:rFonts w:cs="David" w:hint="cs"/>
          <w:rtl/>
        </w:rPr>
        <w:t>מי</w:t>
      </w:r>
      <w:r w:rsidRPr="0063238C">
        <w:rPr>
          <w:rFonts w:cs="David"/>
          <w:rtl/>
        </w:rPr>
        <w:t xml:space="preserve"> כיון שבנה שום יבמה לא יבנה</w:t>
      </w:r>
      <w:r w:rsidR="00A94962" w:rsidRPr="0063238C">
        <w:rPr>
          <w:rStyle w:val="FootnoteReference"/>
          <w:rFonts w:cs="David"/>
          <w:rtl/>
        </w:rPr>
        <w:footnoteReference w:id="13"/>
      </w:r>
      <w:r w:rsidRPr="0063238C">
        <w:rPr>
          <w:rFonts w:cs="David"/>
          <w:rtl/>
        </w:rPr>
        <w:t xml:space="preserve"> אחרת</w:t>
      </w:r>
      <w:r w:rsidRPr="0063238C">
        <w:rPr>
          <w:rFonts w:cs="David"/>
        </w:rPr>
        <w:t>:</w:t>
      </w:r>
    </w:p>
    <w:p w:rsidR="007E24B9" w:rsidRPr="0063238C" w:rsidRDefault="007E24B9" w:rsidP="009C057E">
      <w:pPr>
        <w:rPr>
          <w:b w:val="0"/>
          <w:bCs w:val="0"/>
          <w:sz w:val="24"/>
          <w:szCs w:val="24"/>
        </w:rPr>
      </w:pPr>
      <w:r>
        <w:t xml:space="preserve">Here too </w:t>
      </w:r>
      <w:r>
        <w:rPr>
          <w:b w:val="0"/>
          <w:bCs w:val="0"/>
        </w:rPr>
        <w:t xml:space="preserve">by </w:t>
      </w:r>
      <w:r>
        <w:rPr>
          <w:rFonts w:hint="cs"/>
          <w:b w:val="0"/>
          <w:bCs w:val="0"/>
          <w:rtl/>
        </w:rPr>
        <w:t>יבום</w:t>
      </w:r>
      <w:r>
        <w:rPr>
          <w:b w:val="0"/>
          <w:bCs w:val="0"/>
        </w:rPr>
        <w:t xml:space="preserve">, </w:t>
      </w:r>
      <w:r>
        <w:t>since he buil</w:t>
      </w:r>
      <w:r w:rsidR="009C057E">
        <w:t>t</w:t>
      </w:r>
      <w:r>
        <w:t xml:space="preserve"> any </w:t>
      </w:r>
      <w:r>
        <w:rPr>
          <w:b w:val="0"/>
          <w:bCs w:val="0"/>
        </w:rPr>
        <w:t xml:space="preserve">one </w:t>
      </w:r>
      <w:r>
        <w:rPr>
          <w:rFonts w:hint="cs"/>
          <w:rtl/>
        </w:rPr>
        <w:t>יבמה</w:t>
      </w:r>
      <w:r w:rsidR="00A94962">
        <w:t xml:space="preserve"> </w:t>
      </w:r>
      <w:r w:rsidR="00A94962">
        <w:rPr>
          <w:b w:val="0"/>
          <w:bCs w:val="0"/>
        </w:rPr>
        <w:t xml:space="preserve">(and did not build her </w:t>
      </w:r>
      <w:r w:rsidR="00A94962">
        <w:rPr>
          <w:rFonts w:hint="cs"/>
          <w:b w:val="0"/>
          <w:bCs w:val="0"/>
          <w:rtl/>
        </w:rPr>
        <w:t>צרה</w:t>
      </w:r>
      <w:r w:rsidR="00A94962">
        <w:rPr>
          <w:b w:val="0"/>
          <w:bCs w:val="0"/>
        </w:rPr>
        <w:t>, therefore)</w:t>
      </w:r>
      <w:r w:rsidR="009C057E">
        <w:t>,</w:t>
      </w:r>
      <w:r>
        <w:t xml:space="preserve"> </w:t>
      </w:r>
      <w:r w:rsidR="009C057E" w:rsidRPr="009C057E">
        <w:t>no</w:t>
      </w:r>
      <w:r w:rsidR="009C057E">
        <w:rPr>
          <w:b w:val="0"/>
          <w:bCs w:val="0"/>
        </w:rPr>
        <w:t xml:space="preserve"> other brother (or himself)</w:t>
      </w:r>
      <w:r w:rsidR="009C057E">
        <w:t xml:space="preserve"> can</w:t>
      </w:r>
      <w:r>
        <w:t xml:space="preserve"> build another </w:t>
      </w:r>
      <w:r w:rsidRPr="0063238C">
        <w:rPr>
          <w:rFonts w:hint="cs"/>
          <w:b w:val="0"/>
          <w:bCs w:val="0"/>
          <w:sz w:val="24"/>
          <w:szCs w:val="24"/>
          <w:rtl/>
        </w:rPr>
        <w:t>יבמה</w:t>
      </w:r>
      <w:r w:rsidRPr="0063238C">
        <w:rPr>
          <w:b w:val="0"/>
          <w:bCs w:val="0"/>
          <w:sz w:val="24"/>
          <w:szCs w:val="24"/>
        </w:rPr>
        <w:t>.</w:t>
      </w:r>
    </w:p>
    <w:p w:rsidR="003D4453" w:rsidRPr="0063238C" w:rsidRDefault="003D4453">
      <w:pPr>
        <w:rPr>
          <w:sz w:val="24"/>
          <w:szCs w:val="24"/>
        </w:rPr>
      </w:pPr>
    </w:p>
    <w:p w:rsidR="00B46D23" w:rsidRPr="00B46D23" w:rsidRDefault="00B46D23" w:rsidP="0063238C">
      <w:pPr>
        <w:widowControl w:val="0"/>
        <w:rPr>
          <w:rFonts w:ascii="Copperplate Gothic Bold" w:hAnsi="Copperplate Gothic Bold"/>
          <w:b w:val="0"/>
          <w:bCs w:val="0"/>
          <w:u w:val="double"/>
        </w:rPr>
      </w:pPr>
      <w:r w:rsidRPr="00B46D23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B46D23" w:rsidRDefault="009C057E" w:rsidP="0063238C">
      <w:pPr>
        <w:widowControl w:val="0"/>
        <w:rPr>
          <w:b w:val="0"/>
          <w:bCs w:val="0"/>
        </w:rPr>
      </w:pPr>
      <w:r>
        <w:rPr>
          <w:b w:val="0"/>
          <w:bCs w:val="0"/>
        </w:rPr>
        <w:t xml:space="preserve">No one maintains that </w:t>
      </w:r>
      <w:r>
        <w:rPr>
          <w:rFonts w:hint="cs"/>
          <w:b w:val="0"/>
          <w:bCs w:val="0"/>
          <w:rtl/>
        </w:rPr>
        <w:t>הבא על יבמתו וחזר ובא אחד מן האחים על צרתה</w:t>
      </w:r>
      <w:r>
        <w:rPr>
          <w:b w:val="0"/>
          <w:bCs w:val="0"/>
        </w:rPr>
        <w:t xml:space="preserve"> that he </w:t>
      </w:r>
      <w:r>
        <w:rPr>
          <w:b w:val="0"/>
          <w:bCs w:val="0"/>
        </w:rPr>
        <w:lastRenderedPageBreak/>
        <w:t xml:space="preserve">transgressed </w:t>
      </w:r>
      <w:proofErr w:type="gramStart"/>
      <w:r>
        <w:rPr>
          <w:b w:val="0"/>
          <w:bCs w:val="0"/>
        </w:rPr>
        <w:t>an</w:t>
      </w:r>
      <w:proofErr w:type="gramEnd"/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עשה</w:t>
      </w:r>
      <w:r>
        <w:rPr>
          <w:b w:val="0"/>
          <w:bCs w:val="0"/>
        </w:rPr>
        <w:t xml:space="preserve"> (for then we could have proven that </w:t>
      </w:r>
      <w:r>
        <w:rPr>
          <w:rFonts w:hint="cs"/>
          <w:b w:val="0"/>
          <w:bCs w:val="0"/>
          <w:rtl/>
        </w:rPr>
        <w:t>ר' ישבב</w:t>
      </w:r>
      <w:r>
        <w:rPr>
          <w:b w:val="0"/>
          <w:bCs w:val="0"/>
        </w:rPr>
        <w:t xml:space="preserve"> said </w:t>
      </w:r>
      <w:r>
        <w:rPr>
          <w:rFonts w:hint="cs"/>
          <w:b w:val="0"/>
          <w:bCs w:val="0"/>
          <w:rtl/>
        </w:rPr>
        <w:t>טעמי דנפש</w:t>
      </w:r>
      <w:r w:rsidR="002F4083">
        <w:rPr>
          <w:rFonts w:hint="cs"/>
          <w:b w:val="0"/>
          <w:bCs w:val="0"/>
          <w:rtl/>
        </w:rPr>
        <w:t>י</w:t>
      </w:r>
      <w:r>
        <w:rPr>
          <w:rFonts w:hint="cs"/>
          <w:b w:val="0"/>
          <w:bCs w:val="0"/>
          <w:rtl/>
        </w:rPr>
        <w:t>ה</w:t>
      </w:r>
      <w:r>
        <w:rPr>
          <w:b w:val="0"/>
          <w:bCs w:val="0"/>
        </w:rPr>
        <w:t xml:space="preserve">), but rather one </w:t>
      </w:r>
      <w:r>
        <w:rPr>
          <w:rFonts w:hint="cs"/>
          <w:b w:val="0"/>
          <w:bCs w:val="0"/>
          <w:rtl/>
        </w:rPr>
        <w:t>מ"ד</w:t>
      </w:r>
      <w:r>
        <w:rPr>
          <w:b w:val="0"/>
          <w:bCs w:val="0"/>
        </w:rPr>
        <w:t xml:space="preserve"> maintains that it is a </w:t>
      </w:r>
      <w:r>
        <w:rPr>
          <w:rFonts w:hint="cs"/>
          <w:b w:val="0"/>
          <w:bCs w:val="0"/>
          <w:rtl/>
        </w:rPr>
        <w:t>לאו</w:t>
      </w:r>
      <w:r>
        <w:rPr>
          <w:b w:val="0"/>
          <w:bCs w:val="0"/>
        </w:rPr>
        <w:t xml:space="preserve"> (of </w:t>
      </w:r>
      <w:r>
        <w:rPr>
          <w:rFonts w:hint="cs"/>
          <w:b w:val="0"/>
          <w:bCs w:val="0"/>
          <w:rtl/>
        </w:rPr>
        <w:t>לא יבנה</w:t>
      </w:r>
      <w:r>
        <w:rPr>
          <w:b w:val="0"/>
          <w:bCs w:val="0"/>
        </w:rPr>
        <w:t xml:space="preserve">) [and the other </w:t>
      </w:r>
      <w:r>
        <w:rPr>
          <w:rFonts w:hint="cs"/>
          <w:b w:val="0"/>
          <w:bCs w:val="0"/>
          <w:rtl/>
        </w:rPr>
        <w:t>מ"ד</w:t>
      </w:r>
      <w:r>
        <w:rPr>
          <w:b w:val="0"/>
          <w:bCs w:val="0"/>
        </w:rPr>
        <w:t xml:space="preserve"> maintains that it is an </w:t>
      </w:r>
      <w:r>
        <w:rPr>
          <w:rFonts w:hint="cs"/>
          <w:b w:val="0"/>
          <w:bCs w:val="0"/>
          <w:rtl/>
        </w:rPr>
        <w:t>איסור כרת</w:t>
      </w:r>
      <w:r w:rsidR="0063238C">
        <w:rPr>
          <w:b w:val="0"/>
          <w:bCs w:val="0"/>
        </w:rPr>
        <w:t>]</w:t>
      </w:r>
      <w:r>
        <w:rPr>
          <w:b w:val="0"/>
          <w:bCs w:val="0"/>
        </w:rPr>
        <w:t>.</w:t>
      </w:r>
    </w:p>
    <w:p w:rsidR="00B46D23" w:rsidRPr="0063238C" w:rsidRDefault="00B46D23" w:rsidP="0063238C">
      <w:pPr>
        <w:widowControl w:val="0"/>
        <w:rPr>
          <w:b w:val="0"/>
          <w:bCs w:val="0"/>
          <w:sz w:val="24"/>
          <w:szCs w:val="24"/>
        </w:rPr>
      </w:pPr>
    </w:p>
    <w:p w:rsidR="00B46D23" w:rsidRPr="00B46D23" w:rsidRDefault="00B46D23">
      <w:pPr>
        <w:rPr>
          <w:rFonts w:ascii="Copperplate Gothic Bold" w:hAnsi="Copperplate Gothic Bold"/>
          <w:b w:val="0"/>
          <w:bCs w:val="0"/>
          <w:u w:val="double"/>
        </w:rPr>
      </w:pPr>
      <w:r w:rsidRPr="00B46D23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B46D23" w:rsidRPr="00B46D23" w:rsidRDefault="0092651B">
      <w:pPr>
        <w:rPr>
          <w:b w:val="0"/>
          <w:bCs w:val="0"/>
        </w:rPr>
      </w:pP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maintains that presumably the doubt regarding to view of </w:t>
      </w:r>
      <w:r>
        <w:rPr>
          <w:rFonts w:hint="cs"/>
          <w:b w:val="0"/>
          <w:bCs w:val="0"/>
          <w:rtl/>
        </w:rPr>
        <w:t>ר' ישבב</w:t>
      </w:r>
      <w:r>
        <w:rPr>
          <w:b w:val="0"/>
          <w:bCs w:val="0"/>
        </w:rPr>
        <w:t xml:space="preserve"> is according to everyone (even the one who maintains </w:t>
      </w:r>
      <w:r>
        <w:rPr>
          <w:rFonts w:hint="cs"/>
          <w:b w:val="0"/>
          <w:bCs w:val="0"/>
          <w:rtl/>
        </w:rPr>
        <w:t>הבא וכו' על צרתה בעשה</w:t>
      </w:r>
      <w:r>
        <w:rPr>
          <w:b w:val="0"/>
          <w:bCs w:val="0"/>
        </w:rPr>
        <w:t>).</w:t>
      </w:r>
      <w:r>
        <w:rPr>
          <w:rStyle w:val="FootnoteReference"/>
          <w:b w:val="0"/>
          <w:bCs w:val="0"/>
        </w:rPr>
        <w:footnoteReference w:id="14"/>
      </w:r>
      <w:r>
        <w:rPr>
          <w:b w:val="0"/>
          <w:bCs w:val="0"/>
        </w:rPr>
        <w:t xml:space="preserve"> However we find that in the following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that it is no problem that we will assume that the </w:t>
      </w:r>
      <w:r>
        <w:rPr>
          <w:rFonts w:hint="cs"/>
          <w:b w:val="0"/>
          <w:bCs w:val="0"/>
          <w:rtl/>
        </w:rPr>
        <w:t>איכא בינייהו</w:t>
      </w:r>
      <w:r>
        <w:rPr>
          <w:b w:val="0"/>
          <w:bCs w:val="0"/>
        </w:rPr>
        <w:t xml:space="preserve"> is not according to all (it is not according to </w:t>
      </w:r>
      <w:r>
        <w:rPr>
          <w:rFonts w:hint="cs"/>
          <w:b w:val="0"/>
          <w:bCs w:val="0"/>
          <w:rtl/>
        </w:rPr>
        <w:t>ר"מ</w:t>
      </w:r>
      <w:r>
        <w:rPr>
          <w:b w:val="0"/>
          <w:bCs w:val="0"/>
        </w:rPr>
        <w:t>).</w:t>
      </w:r>
      <w:r w:rsidR="006A705C">
        <w:rPr>
          <w:rStyle w:val="FootnoteReference"/>
          <w:b w:val="0"/>
          <w:bCs w:val="0"/>
        </w:rPr>
        <w:footnoteReference w:id="15"/>
      </w:r>
      <w:r>
        <w:rPr>
          <w:b w:val="0"/>
          <w:bCs w:val="0"/>
        </w:rPr>
        <w:t xml:space="preserve"> Why here does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assume that it is according to everyone?</w:t>
      </w:r>
      <w:r>
        <w:rPr>
          <w:rStyle w:val="FootnoteReference"/>
          <w:b w:val="0"/>
          <w:bCs w:val="0"/>
        </w:rPr>
        <w:footnoteReference w:id="16"/>
      </w:r>
    </w:p>
    <w:sectPr w:rsidR="00B46D23" w:rsidRPr="00B46D2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09C" w:rsidRDefault="00AC009C" w:rsidP="00B46D23">
      <w:pPr>
        <w:spacing w:line="240" w:lineRule="auto"/>
      </w:pPr>
      <w:r>
        <w:separator/>
      </w:r>
    </w:p>
  </w:endnote>
  <w:endnote w:type="continuationSeparator" w:id="0">
    <w:p w:rsidR="00AC009C" w:rsidRDefault="00AC009C" w:rsidP="00B46D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9357974"/>
      <w:docPartObj>
        <w:docPartGallery w:val="Page Numbers (Bottom of Page)"/>
        <w:docPartUnique/>
      </w:docPartObj>
    </w:sdtPr>
    <w:sdtEndPr>
      <w:rPr>
        <w:b w:val="0"/>
        <w:bCs w:val="0"/>
        <w:noProof/>
        <w:sz w:val="20"/>
        <w:szCs w:val="20"/>
      </w:rPr>
    </w:sdtEndPr>
    <w:sdtContent>
      <w:p w:rsidR="004636EF" w:rsidRPr="00B46D23" w:rsidRDefault="004636EF">
        <w:pPr>
          <w:pStyle w:val="Footer"/>
          <w:jc w:val="center"/>
          <w:rPr>
            <w:b w:val="0"/>
            <w:bCs w:val="0"/>
            <w:noProof/>
            <w:sz w:val="16"/>
            <w:szCs w:val="16"/>
            <w:rtl/>
          </w:rPr>
        </w:pPr>
        <w:r w:rsidRPr="00B46D23">
          <w:rPr>
            <w:b w:val="0"/>
            <w:bCs w:val="0"/>
            <w:sz w:val="20"/>
            <w:szCs w:val="20"/>
          </w:rPr>
          <w:fldChar w:fldCharType="begin"/>
        </w:r>
        <w:r w:rsidRPr="00B46D23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B46D23">
          <w:rPr>
            <w:b w:val="0"/>
            <w:bCs w:val="0"/>
            <w:sz w:val="20"/>
            <w:szCs w:val="20"/>
          </w:rPr>
          <w:fldChar w:fldCharType="separate"/>
        </w:r>
        <w:r w:rsidR="006A705C">
          <w:rPr>
            <w:b w:val="0"/>
            <w:bCs w:val="0"/>
            <w:noProof/>
            <w:sz w:val="20"/>
            <w:szCs w:val="20"/>
          </w:rPr>
          <w:t>4</w:t>
        </w:r>
        <w:r w:rsidRPr="00B46D23">
          <w:rPr>
            <w:b w:val="0"/>
            <w:bCs w:val="0"/>
            <w:noProof/>
            <w:sz w:val="20"/>
            <w:szCs w:val="20"/>
          </w:rPr>
          <w:fldChar w:fldCharType="end"/>
        </w:r>
      </w:p>
      <w:p w:rsidR="004636EF" w:rsidRPr="00B46D23" w:rsidRDefault="004636EF">
        <w:pPr>
          <w:pStyle w:val="Footer"/>
          <w:jc w:val="center"/>
          <w:rPr>
            <w:b w:val="0"/>
            <w:bCs w:val="0"/>
            <w:sz w:val="20"/>
            <w:szCs w:val="20"/>
          </w:rPr>
        </w:pPr>
        <w:r w:rsidRPr="00B46D23">
          <w:rPr>
            <w:b w:val="0"/>
            <w:bCs w:val="0"/>
            <w:noProof/>
            <w:sz w:val="16"/>
            <w:szCs w:val="16"/>
          </w:rPr>
          <w:t>TosfosInEnglish.com</w:t>
        </w:r>
      </w:p>
    </w:sdtContent>
  </w:sdt>
  <w:p w:rsidR="004636EF" w:rsidRDefault="004636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09C" w:rsidRDefault="00AC009C" w:rsidP="00B46D23">
      <w:pPr>
        <w:spacing w:line="240" w:lineRule="auto"/>
      </w:pPr>
      <w:r>
        <w:separator/>
      </w:r>
    </w:p>
  </w:footnote>
  <w:footnote w:type="continuationSeparator" w:id="0">
    <w:p w:rsidR="00AC009C" w:rsidRDefault="00AC009C" w:rsidP="00B46D23">
      <w:pPr>
        <w:spacing w:line="240" w:lineRule="auto"/>
      </w:pPr>
      <w:r>
        <w:continuationSeparator/>
      </w:r>
    </w:p>
  </w:footnote>
  <w:footnote w:id="1">
    <w:p w:rsidR="004636EF" w:rsidRPr="00CA6321" w:rsidRDefault="004636EF" w:rsidP="006A705C">
      <w:pPr>
        <w:pStyle w:val="FootnoteText"/>
        <w:widowControl w:val="0"/>
        <w:spacing w:line="264" w:lineRule="auto"/>
        <w:rPr>
          <w:b w:val="0"/>
          <w:bCs w:val="0"/>
        </w:rPr>
      </w:pPr>
      <w:bookmarkStart w:id="0" w:name="_GoBack"/>
      <w:r w:rsidRPr="00CA6321">
        <w:rPr>
          <w:rStyle w:val="FootnoteReference"/>
          <w:b w:val="0"/>
          <w:bCs w:val="0"/>
        </w:rPr>
        <w:footnoteRef/>
      </w:r>
      <w:r w:rsidRPr="00CA6321">
        <w:rPr>
          <w:b w:val="0"/>
          <w:bCs w:val="0"/>
        </w:rPr>
        <w:t xml:space="preserve"> The case there is if for instance there were three brothers, </w:t>
      </w:r>
      <w:r w:rsidRPr="00CA6321">
        <w:rPr>
          <w:rFonts w:hint="cs"/>
          <w:b w:val="0"/>
          <w:bCs w:val="0"/>
          <w:rtl/>
        </w:rPr>
        <w:t>ראובן, שמעון</w:t>
      </w:r>
      <w:r w:rsidRPr="00CA6321">
        <w:rPr>
          <w:b w:val="0"/>
          <w:bCs w:val="0"/>
        </w:rPr>
        <w:t xml:space="preserve"> and </w:t>
      </w:r>
      <w:r w:rsidRPr="00CA6321">
        <w:rPr>
          <w:rFonts w:hint="cs"/>
          <w:b w:val="0"/>
          <w:bCs w:val="0"/>
          <w:rtl/>
        </w:rPr>
        <w:t>לוי</w:t>
      </w:r>
      <w:r w:rsidRPr="00CA6321">
        <w:rPr>
          <w:b w:val="0"/>
          <w:bCs w:val="0"/>
        </w:rPr>
        <w:t xml:space="preserve">, where </w:t>
      </w:r>
      <w:r w:rsidRPr="00CA6321">
        <w:rPr>
          <w:rFonts w:hint="cs"/>
          <w:b w:val="0"/>
          <w:bCs w:val="0"/>
          <w:rtl/>
        </w:rPr>
        <w:t>ראובן</w:t>
      </w:r>
      <w:r w:rsidRPr="00CA6321">
        <w:rPr>
          <w:b w:val="0"/>
          <w:bCs w:val="0"/>
        </w:rPr>
        <w:t xml:space="preserve"> had two wives </w:t>
      </w:r>
      <w:r w:rsidRPr="00CA6321">
        <w:rPr>
          <w:rFonts w:hint="cs"/>
          <w:b w:val="0"/>
          <w:bCs w:val="0"/>
          <w:rtl/>
        </w:rPr>
        <w:t>רחל</w:t>
      </w:r>
      <w:r w:rsidRPr="00CA6321">
        <w:rPr>
          <w:b w:val="0"/>
          <w:bCs w:val="0"/>
        </w:rPr>
        <w:t xml:space="preserve"> and </w:t>
      </w:r>
      <w:r w:rsidRPr="00CA6321">
        <w:rPr>
          <w:rFonts w:hint="cs"/>
          <w:b w:val="0"/>
          <w:bCs w:val="0"/>
          <w:rtl/>
        </w:rPr>
        <w:t>לאה</w:t>
      </w:r>
      <w:r w:rsidRPr="00CA6321">
        <w:rPr>
          <w:b w:val="0"/>
          <w:bCs w:val="0"/>
        </w:rPr>
        <w:t xml:space="preserve">. </w:t>
      </w:r>
      <w:r w:rsidRPr="00CA6321">
        <w:rPr>
          <w:rFonts w:hint="cs"/>
          <w:b w:val="0"/>
          <w:bCs w:val="0"/>
          <w:rtl/>
        </w:rPr>
        <w:t>ראובן</w:t>
      </w:r>
      <w:r w:rsidRPr="00CA6321">
        <w:rPr>
          <w:b w:val="0"/>
          <w:bCs w:val="0"/>
        </w:rPr>
        <w:t xml:space="preserve"> died childless and </w:t>
      </w:r>
      <w:r w:rsidRPr="00CA6321">
        <w:rPr>
          <w:rFonts w:hint="cs"/>
          <w:b w:val="0"/>
          <w:bCs w:val="0"/>
          <w:rtl/>
        </w:rPr>
        <w:t>שמעון</w:t>
      </w:r>
      <w:r w:rsidRPr="00CA6321">
        <w:rPr>
          <w:b w:val="0"/>
          <w:bCs w:val="0"/>
        </w:rPr>
        <w:t xml:space="preserve"> was </w:t>
      </w:r>
      <w:r w:rsidRPr="00CA6321">
        <w:rPr>
          <w:rFonts w:hint="cs"/>
          <w:b w:val="0"/>
          <w:bCs w:val="0"/>
          <w:rtl/>
        </w:rPr>
        <w:t>מייבם רחל</w:t>
      </w:r>
      <w:r w:rsidRPr="00CA6321">
        <w:rPr>
          <w:b w:val="0"/>
          <w:bCs w:val="0"/>
        </w:rPr>
        <w:t xml:space="preserve"> (as the law requires). Afterwards </w:t>
      </w:r>
      <w:r w:rsidRPr="00CA6321">
        <w:rPr>
          <w:rFonts w:hint="cs"/>
          <w:b w:val="0"/>
          <w:bCs w:val="0"/>
          <w:rtl/>
        </w:rPr>
        <w:t>לוי</w:t>
      </w:r>
      <w:r w:rsidRPr="00CA6321">
        <w:rPr>
          <w:b w:val="0"/>
          <w:bCs w:val="0"/>
        </w:rPr>
        <w:t xml:space="preserve"> was </w:t>
      </w:r>
      <w:r w:rsidRPr="00CA6321">
        <w:rPr>
          <w:rFonts w:hint="cs"/>
          <w:b w:val="0"/>
          <w:bCs w:val="0"/>
          <w:rtl/>
        </w:rPr>
        <w:t>בועל לאה</w:t>
      </w:r>
      <w:r w:rsidRPr="00CA6321">
        <w:rPr>
          <w:b w:val="0"/>
          <w:bCs w:val="0"/>
        </w:rPr>
        <w:t xml:space="preserve"> (the </w:t>
      </w:r>
      <w:r w:rsidRPr="00CA6321">
        <w:rPr>
          <w:rFonts w:hint="cs"/>
          <w:b w:val="0"/>
          <w:bCs w:val="0"/>
          <w:rtl/>
        </w:rPr>
        <w:t>צרה</w:t>
      </w:r>
      <w:r w:rsidRPr="00CA6321">
        <w:rPr>
          <w:b w:val="0"/>
          <w:bCs w:val="0"/>
        </w:rPr>
        <w:t xml:space="preserve"> of </w:t>
      </w:r>
      <w:r w:rsidRPr="00CA6321">
        <w:rPr>
          <w:rFonts w:hint="cs"/>
          <w:b w:val="0"/>
          <w:bCs w:val="0"/>
          <w:rtl/>
        </w:rPr>
        <w:t>רחל</w:t>
      </w:r>
      <w:r w:rsidRPr="00CA6321">
        <w:rPr>
          <w:b w:val="0"/>
          <w:bCs w:val="0"/>
        </w:rPr>
        <w:t xml:space="preserve">). There is a dispute between </w:t>
      </w:r>
      <w:r w:rsidRPr="00CA6321">
        <w:rPr>
          <w:rFonts w:hint="cs"/>
          <w:b w:val="0"/>
          <w:bCs w:val="0"/>
          <w:rtl/>
        </w:rPr>
        <w:t>רב אחא</w:t>
      </w:r>
      <w:r w:rsidRPr="00CA6321">
        <w:rPr>
          <w:b w:val="0"/>
          <w:bCs w:val="0"/>
        </w:rPr>
        <w:t xml:space="preserve"> and </w:t>
      </w:r>
      <w:r w:rsidRPr="00CA6321">
        <w:rPr>
          <w:rFonts w:hint="cs"/>
          <w:b w:val="0"/>
          <w:bCs w:val="0"/>
          <w:rtl/>
        </w:rPr>
        <w:t>רבינא</w:t>
      </w:r>
      <w:r w:rsidRPr="00CA6321">
        <w:rPr>
          <w:b w:val="0"/>
          <w:bCs w:val="0"/>
        </w:rPr>
        <w:t xml:space="preserve"> what </w:t>
      </w:r>
      <w:r w:rsidRPr="00CA6321">
        <w:rPr>
          <w:rFonts w:hint="cs"/>
          <w:b w:val="0"/>
          <w:bCs w:val="0"/>
          <w:rtl/>
        </w:rPr>
        <w:t>לוי</w:t>
      </w:r>
      <w:r w:rsidRPr="00CA6321">
        <w:rPr>
          <w:b w:val="0"/>
          <w:bCs w:val="0"/>
        </w:rPr>
        <w:t xml:space="preserve"> transgress</w:t>
      </w:r>
      <w:r w:rsidR="00CA6321">
        <w:rPr>
          <w:b w:val="0"/>
          <w:bCs w:val="0"/>
        </w:rPr>
        <w:t>ed</w:t>
      </w:r>
      <w:r w:rsidRPr="00CA6321">
        <w:rPr>
          <w:b w:val="0"/>
          <w:bCs w:val="0"/>
        </w:rPr>
        <w:t xml:space="preserve">. One maintains that he transgressed an </w:t>
      </w:r>
      <w:r w:rsidRPr="00CA6321">
        <w:rPr>
          <w:rFonts w:hint="cs"/>
          <w:b w:val="0"/>
          <w:bCs w:val="0"/>
          <w:rtl/>
        </w:rPr>
        <w:t>איסור כרת</w:t>
      </w:r>
      <w:r w:rsidRPr="00CA6321">
        <w:rPr>
          <w:b w:val="0"/>
          <w:bCs w:val="0"/>
        </w:rPr>
        <w:t xml:space="preserve"> (she is an </w:t>
      </w:r>
      <w:r w:rsidRPr="00CA6321">
        <w:rPr>
          <w:rFonts w:hint="cs"/>
          <w:b w:val="0"/>
          <w:bCs w:val="0"/>
          <w:rtl/>
        </w:rPr>
        <w:t>אשת אח שלא במקום מצוה</w:t>
      </w:r>
      <w:r w:rsidRPr="00CA6321">
        <w:rPr>
          <w:b w:val="0"/>
          <w:bCs w:val="0"/>
        </w:rPr>
        <w:t xml:space="preserve">), and the other maintains that it is an </w:t>
      </w:r>
      <w:r w:rsidRPr="00CA6321">
        <w:rPr>
          <w:rFonts w:hint="cs"/>
          <w:b w:val="0"/>
          <w:bCs w:val="0"/>
          <w:rtl/>
        </w:rPr>
        <w:t>איסור עשה</w:t>
      </w:r>
      <w:r w:rsidRPr="00CA6321">
        <w:rPr>
          <w:b w:val="0"/>
          <w:bCs w:val="0"/>
        </w:rPr>
        <w:t xml:space="preserve"> (based on the </w:t>
      </w:r>
      <w:r w:rsidRPr="00CA6321">
        <w:rPr>
          <w:rFonts w:hint="cs"/>
          <w:b w:val="0"/>
          <w:bCs w:val="0"/>
          <w:rtl/>
        </w:rPr>
        <w:t>פסוק</w:t>
      </w:r>
      <w:r w:rsidRPr="00CA6321">
        <w:rPr>
          <w:b w:val="0"/>
          <w:bCs w:val="0"/>
        </w:rPr>
        <w:t xml:space="preserve"> of </w:t>
      </w:r>
      <w:r w:rsidRPr="00CA6321">
        <w:rPr>
          <w:rFonts w:hint="cs"/>
          <w:b w:val="0"/>
          <w:bCs w:val="0"/>
          <w:rtl/>
        </w:rPr>
        <w:t xml:space="preserve">אשר לא יבנה </w:t>
      </w:r>
      <w:r w:rsidRPr="00CA6321">
        <w:rPr>
          <w:rFonts w:hint="cs"/>
          <w:b w:val="0"/>
          <w:bCs w:val="0"/>
          <w:u w:val="single"/>
          <w:rtl/>
        </w:rPr>
        <w:t>בית</w:t>
      </w:r>
      <w:r w:rsidRPr="00CA6321">
        <w:rPr>
          <w:rFonts w:hint="cs"/>
          <w:b w:val="0"/>
          <w:bCs w:val="0"/>
          <w:rtl/>
        </w:rPr>
        <w:t xml:space="preserve"> אחיו</w:t>
      </w:r>
      <w:r w:rsidRPr="00CA6321">
        <w:rPr>
          <w:b w:val="0"/>
          <w:bCs w:val="0"/>
        </w:rPr>
        <w:t xml:space="preserve"> teaching us that </w:t>
      </w:r>
      <w:r w:rsidRPr="00CA6321">
        <w:rPr>
          <w:rFonts w:hint="cs"/>
          <w:b w:val="0"/>
          <w:bCs w:val="0"/>
          <w:rtl/>
        </w:rPr>
        <w:t>בית אחד הוא בונה ואין בונה ב' בתים</w:t>
      </w:r>
      <w:r w:rsidRPr="00CA6321">
        <w:rPr>
          <w:b w:val="0"/>
          <w:bCs w:val="0"/>
        </w:rPr>
        <w:t xml:space="preserve"> [see </w:t>
      </w:r>
      <w:r w:rsidRPr="00CA6321">
        <w:rPr>
          <w:rFonts w:hint="cs"/>
          <w:b w:val="0"/>
          <w:bCs w:val="0"/>
          <w:rtl/>
        </w:rPr>
        <w:t>רש"י</w:t>
      </w:r>
      <w:r w:rsidRPr="00CA6321">
        <w:rPr>
          <w:b w:val="0"/>
          <w:bCs w:val="0"/>
        </w:rPr>
        <w:t xml:space="preserve"> there </w:t>
      </w:r>
      <w:r w:rsidRPr="00CA6321">
        <w:rPr>
          <w:rFonts w:hint="cs"/>
          <w:b w:val="0"/>
          <w:bCs w:val="0"/>
          <w:rtl/>
        </w:rPr>
        <w:t>ד"ה בעשה</w:t>
      </w:r>
      <w:r w:rsidRPr="00CA6321">
        <w:rPr>
          <w:b w:val="0"/>
          <w:bCs w:val="0"/>
        </w:rPr>
        <w:t xml:space="preserve"> and </w:t>
      </w:r>
      <w:r w:rsidRPr="00CA6321">
        <w:rPr>
          <w:rFonts w:hint="cs"/>
          <w:b w:val="0"/>
          <w:bCs w:val="0"/>
          <w:rtl/>
        </w:rPr>
        <w:t>יבמות מד</w:t>
      </w:r>
      <w:proofErr w:type="gramStart"/>
      <w:r w:rsidRPr="00CA6321">
        <w:rPr>
          <w:rFonts w:hint="cs"/>
          <w:b w:val="0"/>
          <w:bCs w:val="0"/>
          <w:rtl/>
        </w:rPr>
        <w:t>,א</w:t>
      </w:r>
      <w:proofErr w:type="gramEnd"/>
      <w:r w:rsidRPr="00CA6321">
        <w:rPr>
          <w:b w:val="0"/>
          <w:bCs w:val="0"/>
        </w:rPr>
        <w:t xml:space="preserve">]). </w:t>
      </w:r>
      <w:r w:rsidRPr="00CA6321">
        <w:rPr>
          <w:rFonts w:hint="cs"/>
          <w:b w:val="0"/>
          <w:bCs w:val="0"/>
          <w:rtl/>
        </w:rPr>
        <w:t>תוספות</w:t>
      </w:r>
      <w:r w:rsidRPr="00CA6321">
        <w:rPr>
          <w:b w:val="0"/>
          <w:bCs w:val="0"/>
        </w:rPr>
        <w:t xml:space="preserve"> claims that according to the </w:t>
      </w:r>
      <w:r w:rsidRPr="00CA6321">
        <w:rPr>
          <w:rFonts w:hint="cs"/>
          <w:b w:val="0"/>
          <w:bCs w:val="0"/>
          <w:rtl/>
        </w:rPr>
        <w:t>מ"ד</w:t>
      </w:r>
      <w:r w:rsidRPr="00CA6321">
        <w:rPr>
          <w:b w:val="0"/>
          <w:bCs w:val="0"/>
        </w:rPr>
        <w:t xml:space="preserve"> that it is an </w:t>
      </w:r>
      <w:r w:rsidRPr="00CA6321">
        <w:rPr>
          <w:rFonts w:hint="cs"/>
          <w:b w:val="0"/>
          <w:bCs w:val="0"/>
          <w:rtl/>
        </w:rPr>
        <w:t>עשה</w:t>
      </w:r>
      <w:r w:rsidRPr="00CA6321">
        <w:rPr>
          <w:b w:val="0"/>
          <w:bCs w:val="0"/>
        </w:rPr>
        <w:t xml:space="preserve"> we can prove that </w:t>
      </w:r>
      <w:r w:rsidRPr="00CA6321">
        <w:rPr>
          <w:rFonts w:hint="cs"/>
          <w:b w:val="0"/>
          <w:bCs w:val="0"/>
          <w:rtl/>
        </w:rPr>
        <w:t>ר' ישבב טעמא דנפשיה קאמר</w:t>
      </w:r>
      <w:r w:rsidRPr="00CA6321">
        <w:rPr>
          <w:b w:val="0"/>
          <w:bCs w:val="0"/>
        </w:rPr>
        <w:t xml:space="preserve">. </w:t>
      </w:r>
    </w:p>
  </w:footnote>
  <w:footnote w:id="2">
    <w:p w:rsidR="004636EF" w:rsidRPr="00CA6321" w:rsidRDefault="004636EF" w:rsidP="006A705C">
      <w:pPr>
        <w:pStyle w:val="FootnoteText"/>
        <w:widowControl w:val="0"/>
        <w:spacing w:line="264" w:lineRule="auto"/>
        <w:rPr>
          <w:b w:val="0"/>
          <w:bCs w:val="0"/>
        </w:rPr>
      </w:pPr>
      <w:r w:rsidRPr="00CA6321">
        <w:rPr>
          <w:rStyle w:val="FootnoteReference"/>
          <w:b w:val="0"/>
          <w:bCs w:val="0"/>
        </w:rPr>
        <w:footnoteRef/>
      </w:r>
      <w:r w:rsidRPr="00CA6321">
        <w:rPr>
          <w:b w:val="0"/>
          <w:bCs w:val="0"/>
        </w:rPr>
        <w:t xml:space="preserve"> This means if one of the brothers was </w:t>
      </w:r>
      <w:r w:rsidRPr="00CA6321">
        <w:rPr>
          <w:rFonts w:hint="cs"/>
          <w:b w:val="0"/>
          <w:bCs w:val="0"/>
          <w:rtl/>
        </w:rPr>
        <w:t>מייבם</w:t>
      </w:r>
      <w:r w:rsidRPr="00CA6321">
        <w:rPr>
          <w:b w:val="0"/>
          <w:bCs w:val="0"/>
        </w:rPr>
        <w:t xml:space="preserve"> the </w:t>
      </w:r>
      <w:r w:rsidRPr="00CA6321">
        <w:rPr>
          <w:rFonts w:hint="cs"/>
          <w:b w:val="0"/>
          <w:bCs w:val="0"/>
          <w:rtl/>
        </w:rPr>
        <w:t>יבמה</w:t>
      </w:r>
      <w:r w:rsidRPr="00CA6321">
        <w:rPr>
          <w:b w:val="0"/>
          <w:bCs w:val="0"/>
        </w:rPr>
        <w:t xml:space="preserve">, then if either he or another brother had </w:t>
      </w:r>
      <w:r w:rsidRPr="00CA6321">
        <w:rPr>
          <w:rFonts w:hint="cs"/>
          <w:b w:val="0"/>
          <w:bCs w:val="0"/>
          <w:rtl/>
        </w:rPr>
        <w:t>ביאה</w:t>
      </w:r>
      <w:r w:rsidRPr="00CA6321">
        <w:rPr>
          <w:b w:val="0"/>
          <w:bCs w:val="0"/>
        </w:rPr>
        <w:t xml:space="preserve"> with the </w:t>
      </w:r>
      <w:r w:rsidRPr="00CA6321">
        <w:rPr>
          <w:rFonts w:hint="cs"/>
          <w:b w:val="0"/>
          <w:bCs w:val="0"/>
          <w:rtl/>
        </w:rPr>
        <w:t>צרה</w:t>
      </w:r>
      <w:r w:rsidR="00CA6321">
        <w:rPr>
          <w:b w:val="0"/>
          <w:bCs w:val="0"/>
        </w:rPr>
        <w:t>;</w:t>
      </w:r>
      <w:r w:rsidRPr="00CA6321">
        <w:rPr>
          <w:b w:val="0"/>
          <w:bCs w:val="0"/>
        </w:rPr>
        <w:t xml:space="preserve"> th</w:t>
      </w:r>
      <w:r w:rsidR="00CA6321">
        <w:rPr>
          <w:b w:val="0"/>
          <w:bCs w:val="0"/>
        </w:rPr>
        <w:t>e second</w:t>
      </w:r>
      <w:r w:rsidRPr="00CA6321">
        <w:rPr>
          <w:b w:val="0"/>
          <w:bCs w:val="0"/>
        </w:rPr>
        <w:t xml:space="preserve"> </w:t>
      </w:r>
      <w:r w:rsidRPr="00CA6321">
        <w:rPr>
          <w:rFonts w:hint="cs"/>
          <w:b w:val="0"/>
          <w:bCs w:val="0"/>
          <w:rtl/>
        </w:rPr>
        <w:t>ביאה</w:t>
      </w:r>
      <w:r w:rsidRPr="00CA6321">
        <w:rPr>
          <w:b w:val="0"/>
          <w:bCs w:val="0"/>
        </w:rPr>
        <w:t xml:space="preserve"> is ineffective</w:t>
      </w:r>
      <w:r w:rsidR="00CA6321">
        <w:rPr>
          <w:b w:val="0"/>
          <w:bCs w:val="0"/>
        </w:rPr>
        <w:t xml:space="preserve"> (the </w:t>
      </w:r>
      <w:r w:rsidR="00CA6321">
        <w:rPr>
          <w:rFonts w:hint="cs"/>
          <w:b w:val="0"/>
          <w:bCs w:val="0"/>
          <w:rtl/>
        </w:rPr>
        <w:t>צרה</w:t>
      </w:r>
      <w:r w:rsidR="00CA6321">
        <w:rPr>
          <w:b w:val="0"/>
          <w:bCs w:val="0"/>
        </w:rPr>
        <w:t xml:space="preserve"> is not considered as having a marital connection to the </w:t>
      </w:r>
      <w:r w:rsidR="00CA6321">
        <w:rPr>
          <w:rFonts w:hint="cs"/>
          <w:b w:val="0"/>
          <w:bCs w:val="0"/>
          <w:rtl/>
        </w:rPr>
        <w:t>בועל</w:t>
      </w:r>
      <w:r w:rsidR="00CA6321">
        <w:rPr>
          <w:b w:val="0"/>
          <w:bCs w:val="0"/>
        </w:rPr>
        <w:t>)</w:t>
      </w:r>
      <w:r w:rsidRPr="00CA6321">
        <w:rPr>
          <w:b w:val="0"/>
          <w:bCs w:val="0"/>
        </w:rPr>
        <w:t xml:space="preserve">, and </w:t>
      </w:r>
      <w:r w:rsidR="00CA6321">
        <w:rPr>
          <w:b w:val="0"/>
          <w:bCs w:val="0"/>
        </w:rPr>
        <w:t>t</w:t>
      </w:r>
      <w:r w:rsidRPr="00CA6321">
        <w:rPr>
          <w:b w:val="0"/>
          <w:bCs w:val="0"/>
        </w:rPr>
        <w:t>he</w:t>
      </w:r>
      <w:r w:rsidR="00CA6321">
        <w:rPr>
          <w:b w:val="0"/>
          <w:bCs w:val="0"/>
        </w:rPr>
        <w:t>refore he</w:t>
      </w:r>
      <w:r w:rsidRPr="00CA6321">
        <w:rPr>
          <w:b w:val="0"/>
          <w:bCs w:val="0"/>
        </w:rPr>
        <w:t xml:space="preserve"> is not forbidden to marry any relative of the </w:t>
      </w:r>
      <w:r w:rsidRPr="00CA6321">
        <w:rPr>
          <w:rFonts w:hint="cs"/>
          <w:b w:val="0"/>
          <w:bCs w:val="0"/>
          <w:rtl/>
        </w:rPr>
        <w:t>צרה</w:t>
      </w:r>
      <w:r w:rsidRPr="00CA6321">
        <w:rPr>
          <w:b w:val="0"/>
          <w:bCs w:val="0"/>
        </w:rPr>
        <w:t xml:space="preserve">. </w:t>
      </w:r>
      <w:r w:rsidR="00CA6321">
        <w:rPr>
          <w:b w:val="0"/>
          <w:bCs w:val="0"/>
        </w:rPr>
        <w:t>T</w:t>
      </w:r>
      <w:r w:rsidRPr="00CA6321">
        <w:rPr>
          <w:b w:val="0"/>
          <w:bCs w:val="0"/>
        </w:rPr>
        <w:t xml:space="preserve">here was no </w:t>
      </w:r>
      <w:r w:rsidRPr="00CA6321">
        <w:rPr>
          <w:rFonts w:hint="cs"/>
          <w:b w:val="0"/>
          <w:bCs w:val="0"/>
          <w:rtl/>
        </w:rPr>
        <w:t>קידושין</w:t>
      </w:r>
      <w:r w:rsidRPr="00CA6321">
        <w:rPr>
          <w:b w:val="0"/>
          <w:bCs w:val="0"/>
        </w:rPr>
        <w:t xml:space="preserve"> by the second </w:t>
      </w:r>
      <w:r w:rsidRPr="00CA6321">
        <w:rPr>
          <w:rFonts w:hint="cs"/>
          <w:b w:val="0"/>
          <w:bCs w:val="0"/>
          <w:rtl/>
        </w:rPr>
        <w:t>ביאה</w:t>
      </w:r>
      <w:r w:rsidRPr="00CA6321">
        <w:rPr>
          <w:b w:val="0"/>
          <w:bCs w:val="0"/>
        </w:rPr>
        <w:t xml:space="preserve">, therefore the </w:t>
      </w:r>
      <w:r w:rsidRPr="00CA6321">
        <w:rPr>
          <w:rFonts w:hint="cs"/>
          <w:b w:val="0"/>
          <w:bCs w:val="0"/>
          <w:rtl/>
        </w:rPr>
        <w:t>צרה</w:t>
      </w:r>
      <w:r w:rsidRPr="00CA6321">
        <w:rPr>
          <w:b w:val="0"/>
          <w:bCs w:val="0"/>
        </w:rPr>
        <w:t xml:space="preserve"> is considered as a ‘stranger’ to him and he may marry her relatives. </w:t>
      </w:r>
    </w:p>
  </w:footnote>
  <w:footnote w:id="3">
    <w:p w:rsidR="00FD01C5" w:rsidRPr="00CA6321" w:rsidRDefault="00FD01C5" w:rsidP="006A705C">
      <w:pPr>
        <w:pStyle w:val="FootnoteText"/>
        <w:widowControl w:val="0"/>
        <w:spacing w:line="264" w:lineRule="auto"/>
        <w:rPr>
          <w:b w:val="0"/>
          <w:bCs w:val="0"/>
        </w:rPr>
      </w:pPr>
      <w:r w:rsidRPr="00CA6321">
        <w:rPr>
          <w:rStyle w:val="FootnoteReference"/>
          <w:b w:val="0"/>
          <w:bCs w:val="0"/>
        </w:rPr>
        <w:footnoteRef/>
      </w:r>
      <w:r w:rsidRPr="00CA6321">
        <w:rPr>
          <w:b w:val="0"/>
          <w:bCs w:val="0"/>
        </w:rPr>
        <w:t xml:space="preserve"> The question is according to the </w:t>
      </w:r>
      <w:r w:rsidRPr="00CA6321">
        <w:rPr>
          <w:rFonts w:hint="cs"/>
          <w:b w:val="0"/>
          <w:bCs w:val="0"/>
          <w:rtl/>
        </w:rPr>
        <w:t>מ"ד</w:t>
      </w:r>
      <w:r w:rsidRPr="00CA6321">
        <w:rPr>
          <w:b w:val="0"/>
          <w:bCs w:val="0"/>
        </w:rPr>
        <w:t xml:space="preserve"> that </w:t>
      </w:r>
      <w:r w:rsidRPr="00CA6321">
        <w:rPr>
          <w:rFonts w:hint="cs"/>
          <w:b w:val="0"/>
          <w:bCs w:val="0"/>
          <w:rtl/>
        </w:rPr>
        <w:t>הבא על יבמתו וחזר ובא אחד מן האחין על צרתה</w:t>
      </w:r>
      <w:r>
        <w:rPr>
          <w:b w:val="0"/>
          <w:bCs w:val="0"/>
        </w:rPr>
        <w:t xml:space="preserve"> (the case of </w:t>
      </w:r>
      <w:r>
        <w:rPr>
          <w:rFonts w:hint="cs"/>
          <w:b w:val="0"/>
          <w:bCs w:val="0"/>
          <w:rtl/>
        </w:rPr>
        <w:t>ר"ג</w:t>
      </w:r>
      <w:r>
        <w:rPr>
          <w:b w:val="0"/>
          <w:bCs w:val="0"/>
        </w:rPr>
        <w:t>)</w:t>
      </w:r>
      <w:r w:rsidRPr="00CA6321">
        <w:rPr>
          <w:b w:val="0"/>
          <w:bCs w:val="0"/>
        </w:rPr>
        <w:t xml:space="preserve">, the second brother (merely) transgressed </w:t>
      </w:r>
      <w:proofErr w:type="gramStart"/>
      <w:r w:rsidRPr="00CA6321">
        <w:rPr>
          <w:b w:val="0"/>
          <w:bCs w:val="0"/>
        </w:rPr>
        <w:t>an</w:t>
      </w:r>
      <w:proofErr w:type="gramEnd"/>
      <w:r w:rsidRPr="00CA6321">
        <w:rPr>
          <w:b w:val="0"/>
          <w:bCs w:val="0"/>
        </w:rPr>
        <w:t xml:space="preserve"> </w:t>
      </w:r>
      <w:r w:rsidRPr="00CA6321">
        <w:rPr>
          <w:rFonts w:hint="cs"/>
          <w:b w:val="0"/>
          <w:bCs w:val="0"/>
          <w:rtl/>
        </w:rPr>
        <w:t>עשה</w:t>
      </w:r>
      <w:r w:rsidRPr="00CA6321">
        <w:rPr>
          <w:b w:val="0"/>
          <w:bCs w:val="0"/>
        </w:rPr>
        <w:t xml:space="preserve">, why therefore was the </w:t>
      </w:r>
      <w:r w:rsidRPr="00CA6321">
        <w:rPr>
          <w:rFonts w:hint="cs"/>
          <w:b w:val="0"/>
          <w:bCs w:val="0"/>
          <w:rtl/>
        </w:rPr>
        <w:t>קידושי ביאה</w:t>
      </w:r>
      <w:r w:rsidRPr="00CA6321">
        <w:rPr>
          <w:b w:val="0"/>
          <w:bCs w:val="0"/>
        </w:rPr>
        <w:t xml:space="preserve"> not effective for the </w:t>
      </w:r>
      <w:r w:rsidRPr="00CA6321">
        <w:rPr>
          <w:rFonts w:hint="cs"/>
          <w:b w:val="0"/>
          <w:bCs w:val="0"/>
          <w:rtl/>
        </w:rPr>
        <w:t>צרה</w:t>
      </w:r>
      <w:r w:rsidRPr="00CA6321">
        <w:rPr>
          <w:b w:val="0"/>
          <w:bCs w:val="0"/>
        </w:rPr>
        <w:t xml:space="preserve">. We generally assume that </w:t>
      </w:r>
      <w:r w:rsidRPr="00CA6321">
        <w:rPr>
          <w:rFonts w:hint="cs"/>
          <w:b w:val="0"/>
          <w:bCs w:val="0"/>
          <w:rtl/>
        </w:rPr>
        <w:t>קידושין</w:t>
      </w:r>
      <w:r w:rsidRPr="00CA6321">
        <w:rPr>
          <w:b w:val="0"/>
          <w:bCs w:val="0"/>
        </w:rPr>
        <w:t xml:space="preserve"> are </w:t>
      </w:r>
      <w:r w:rsidRPr="00CA6321">
        <w:rPr>
          <w:rFonts w:hint="cs"/>
          <w:b w:val="0"/>
          <w:bCs w:val="0"/>
          <w:rtl/>
        </w:rPr>
        <w:t>תופס בחייבי עשה</w:t>
      </w:r>
      <w:r w:rsidRPr="00CA6321">
        <w:rPr>
          <w:b w:val="0"/>
          <w:bCs w:val="0"/>
        </w:rPr>
        <w:t xml:space="preserve"> (even according to </w:t>
      </w:r>
      <w:r w:rsidRPr="00CA6321">
        <w:rPr>
          <w:rFonts w:hint="cs"/>
          <w:b w:val="0"/>
          <w:bCs w:val="0"/>
          <w:rtl/>
        </w:rPr>
        <w:t>ר"ע</w:t>
      </w:r>
      <w:r w:rsidRPr="00CA6321">
        <w:rPr>
          <w:b w:val="0"/>
          <w:bCs w:val="0"/>
        </w:rPr>
        <w:t xml:space="preserve">). The </w:t>
      </w:r>
      <w:r w:rsidRPr="00CA6321">
        <w:rPr>
          <w:rFonts w:hint="cs"/>
          <w:b w:val="0"/>
          <w:bCs w:val="0"/>
          <w:rtl/>
        </w:rPr>
        <w:t>קידושי ביאה</w:t>
      </w:r>
      <w:r w:rsidRPr="00CA6321">
        <w:rPr>
          <w:b w:val="0"/>
          <w:bCs w:val="0"/>
        </w:rPr>
        <w:t xml:space="preserve"> of the second brother to the </w:t>
      </w:r>
      <w:r w:rsidRPr="00CA6321">
        <w:rPr>
          <w:rFonts w:hint="cs"/>
          <w:b w:val="0"/>
          <w:bCs w:val="0"/>
          <w:rtl/>
        </w:rPr>
        <w:t>צרה</w:t>
      </w:r>
      <w:r w:rsidRPr="00CA6321">
        <w:rPr>
          <w:b w:val="0"/>
          <w:bCs w:val="0"/>
        </w:rPr>
        <w:t xml:space="preserve"> should be effective and he should be </w:t>
      </w:r>
      <w:r w:rsidRPr="00CA6321">
        <w:rPr>
          <w:rFonts w:hint="cs"/>
          <w:b w:val="0"/>
          <w:bCs w:val="0"/>
          <w:rtl/>
        </w:rPr>
        <w:t>אסור בקרובותיה</w:t>
      </w:r>
      <w:r w:rsidRPr="00CA6321">
        <w:rPr>
          <w:b w:val="0"/>
          <w:bCs w:val="0"/>
        </w:rPr>
        <w:t>.</w:t>
      </w:r>
    </w:p>
  </w:footnote>
  <w:footnote w:id="4">
    <w:p w:rsidR="004636EF" w:rsidRPr="00CA6321" w:rsidRDefault="004636EF" w:rsidP="006A705C">
      <w:pPr>
        <w:pStyle w:val="FootnoteText"/>
        <w:widowControl w:val="0"/>
        <w:spacing w:line="264" w:lineRule="auto"/>
        <w:rPr>
          <w:b w:val="0"/>
          <w:bCs w:val="0"/>
        </w:rPr>
      </w:pPr>
      <w:r w:rsidRPr="00CA6321">
        <w:rPr>
          <w:rStyle w:val="FootnoteReference"/>
          <w:b w:val="0"/>
          <w:bCs w:val="0"/>
        </w:rPr>
        <w:footnoteRef/>
      </w:r>
      <w:r w:rsidRPr="00CA6321">
        <w:rPr>
          <w:b w:val="0"/>
          <w:bCs w:val="0"/>
        </w:rPr>
        <w:t xml:space="preserve"> </w:t>
      </w:r>
      <w:r w:rsidRPr="00CA6321">
        <w:rPr>
          <w:rFonts w:hint="cs"/>
          <w:b w:val="0"/>
          <w:bCs w:val="0"/>
          <w:rtl/>
        </w:rPr>
        <w:t>נב,ב</w:t>
      </w:r>
      <w:r w:rsidRPr="00CA6321">
        <w:rPr>
          <w:b w:val="0"/>
          <w:bCs w:val="0"/>
        </w:rPr>
        <w:t>.</w:t>
      </w:r>
    </w:p>
  </w:footnote>
  <w:footnote w:id="5">
    <w:p w:rsidR="004636EF" w:rsidRPr="00CA6321" w:rsidRDefault="004636EF" w:rsidP="006A705C">
      <w:pPr>
        <w:pStyle w:val="FootnoteText"/>
        <w:widowControl w:val="0"/>
        <w:spacing w:line="264" w:lineRule="auto"/>
        <w:rPr>
          <w:b w:val="0"/>
          <w:bCs w:val="0"/>
        </w:rPr>
      </w:pPr>
      <w:r w:rsidRPr="00CA6321">
        <w:rPr>
          <w:rStyle w:val="FootnoteReference"/>
          <w:b w:val="0"/>
          <w:bCs w:val="0"/>
        </w:rPr>
        <w:footnoteRef/>
      </w:r>
      <w:r w:rsidRPr="00CA6321">
        <w:rPr>
          <w:b w:val="0"/>
          <w:bCs w:val="0"/>
        </w:rPr>
        <w:t xml:space="preserve"> See footnote # 2.</w:t>
      </w:r>
    </w:p>
  </w:footnote>
  <w:footnote w:id="6">
    <w:p w:rsidR="004636EF" w:rsidRPr="00CA6321" w:rsidRDefault="004636EF" w:rsidP="006A705C">
      <w:pPr>
        <w:pStyle w:val="FootnoteText"/>
        <w:widowControl w:val="0"/>
        <w:spacing w:line="264" w:lineRule="auto"/>
        <w:rPr>
          <w:b w:val="0"/>
          <w:bCs w:val="0"/>
        </w:rPr>
      </w:pPr>
      <w:r w:rsidRPr="00CA6321">
        <w:rPr>
          <w:rStyle w:val="FootnoteReference"/>
          <w:b w:val="0"/>
          <w:bCs w:val="0"/>
        </w:rPr>
        <w:footnoteRef/>
      </w:r>
      <w:r w:rsidRPr="00CA6321">
        <w:rPr>
          <w:b w:val="0"/>
          <w:bCs w:val="0"/>
        </w:rPr>
        <w:t xml:space="preserve"> In our text it reads </w:t>
      </w:r>
      <w:r w:rsidRPr="00CA6321">
        <w:rPr>
          <w:rFonts w:hint="cs"/>
          <w:b w:val="0"/>
          <w:bCs w:val="0"/>
          <w:rtl/>
        </w:rPr>
        <w:t xml:space="preserve">אמר רב </w:t>
      </w:r>
      <w:r w:rsidRPr="00CA6321">
        <w:rPr>
          <w:rFonts w:hint="cs"/>
          <w:b w:val="0"/>
          <w:bCs w:val="0"/>
          <w:u w:val="single"/>
          <w:rtl/>
        </w:rPr>
        <w:t>יהודה</w:t>
      </w:r>
      <w:r w:rsidRPr="00CA6321">
        <w:rPr>
          <w:b w:val="0"/>
          <w:bCs w:val="0"/>
        </w:rPr>
        <w:t>.</w:t>
      </w:r>
    </w:p>
  </w:footnote>
  <w:footnote w:id="7">
    <w:p w:rsidR="004636EF" w:rsidRPr="00CA6321" w:rsidRDefault="004636EF" w:rsidP="006A705C">
      <w:pPr>
        <w:pStyle w:val="FootnoteText"/>
        <w:widowControl w:val="0"/>
        <w:spacing w:line="264" w:lineRule="auto"/>
        <w:rPr>
          <w:b w:val="0"/>
          <w:bCs w:val="0"/>
        </w:rPr>
      </w:pPr>
      <w:r w:rsidRPr="00CA6321">
        <w:rPr>
          <w:rStyle w:val="FootnoteReference"/>
          <w:b w:val="0"/>
          <w:bCs w:val="0"/>
        </w:rPr>
        <w:footnoteRef/>
      </w:r>
      <w:r w:rsidRPr="00CA6321">
        <w:rPr>
          <w:b w:val="0"/>
          <w:bCs w:val="0"/>
        </w:rPr>
        <w:t xml:space="preserve"> The </w:t>
      </w:r>
      <w:r w:rsidRPr="00CA6321">
        <w:rPr>
          <w:rFonts w:hint="cs"/>
          <w:b w:val="0"/>
          <w:bCs w:val="0"/>
          <w:rtl/>
        </w:rPr>
        <w:t>פסוק</w:t>
      </w:r>
      <w:r w:rsidRPr="00CA6321">
        <w:rPr>
          <w:b w:val="0"/>
          <w:bCs w:val="0"/>
        </w:rPr>
        <w:t xml:space="preserve"> (in </w:t>
      </w:r>
      <w:r w:rsidRPr="00CA6321">
        <w:rPr>
          <w:rFonts w:hint="cs"/>
          <w:b w:val="0"/>
          <w:bCs w:val="0"/>
          <w:rtl/>
        </w:rPr>
        <w:t>דברים [תצא] כה</w:t>
      </w:r>
      <w:proofErr w:type="gramStart"/>
      <w:r w:rsidRPr="00CA6321">
        <w:rPr>
          <w:rFonts w:hint="cs"/>
          <w:b w:val="0"/>
          <w:bCs w:val="0"/>
          <w:rtl/>
        </w:rPr>
        <w:t>,ט</w:t>
      </w:r>
      <w:proofErr w:type="gramEnd"/>
      <w:r w:rsidRPr="00CA6321">
        <w:rPr>
          <w:b w:val="0"/>
          <w:bCs w:val="0"/>
        </w:rPr>
        <w:t xml:space="preserve">) states </w:t>
      </w:r>
      <w:r w:rsidRPr="00CA6321">
        <w:rPr>
          <w:rFonts w:hint="cs"/>
          <w:b w:val="0"/>
          <w:bCs w:val="0"/>
          <w:rtl/>
        </w:rPr>
        <w:t>אשר לא יבנה את בית אחיו</w:t>
      </w:r>
      <w:r w:rsidRPr="00CA6321">
        <w:rPr>
          <w:b w:val="0"/>
          <w:bCs w:val="0"/>
        </w:rPr>
        <w:t xml:space="preserve">, this is expounded to teach us that </w:t>
      </w:r>
      <w:r w:rsidRPr="00CA6321">
        <w:rPr>
          <w:rFonts w:hint="cs"/>
          <w:b w:val="0"/>
          <w:bCs w:val="0"/>
          <w:rtl/>
        </w:rPr>
        <w:t>כיון שלא בנה</w:t>
      </w:r>
      <w:r w:rsidRPr="00CA6321">
        <w:rPr>
          <w:b w:val="0"/>
          <w:bCs w:val="0"/>
        </w:rPr>
        <w:t xml:space="preserve"> (once he did not build, by giving </w:t>
      </w:r>
      <w:r w:rsidRPr="00CA6321">
        <w:rPr>
          <w:rFonts w:hint="cs"/>
          <w:b w:val="0"/>
          <w:bCs w:val="0"/>
          <w:rtl/>
        </w:rPr>
        <w:t>חליצה</w:t>
      </w:r>
      <w:r w:rsidRPr="00CA6321">
        <w:rPr>
          <w:b w:val="0"/>
          <w:bCs w:val="0"/>
        </w:rPr>
        <w:t xml:space="preserve">) </w:t>
      </w:r>
      <w:r w:rsidRPr="00CA6321">
        <w:rPr>
          <w:rFonts w:hint="cs"/>
          <w:b w:val="0"/>
          <w:bCs w:val="0"/>
          <w:rtl/>
        </w:rPr>
        <w:t>שוב לא יבנה</w:t>
      </w:r>
      <w:r w:rsidRPr="00CA6321">
        <w:rPr>
          <w:b w:val="0"/>
          <w:bCs w:val="0"/>
        </w:rPr>
        <w:t xml:space="preserve"> (he may not build after </w:t>
      </w:r>
      <w:r w:rsidRPr="00CA6321">
        <w:rPr>
          <w:rFonts w:hint="cs"/>
          <w:b w:val="0"/>
          <w:bCs w:val="0"/>
          <w:rtl/>
        </w:rPr>
        <w:t>חליצה</w:t>
      </w:r>
      <w:r w:rsidRPr="00CA6321">
        <w:rPr>
          <w:b w:val="0"/>
          <w:bCs w:val="0"/>
        </w:rPr>
        <w:t xml:space="preserve">). There is therefore a </w:t>
      </w:r>
      <w:r w:rsidRPr="00CA6321">
        <w:rPr>
          <w:b w:val="0"/>
          <w:bCs w:val="0"/>
          <w:rtl/>
        </w:rPr>
        <w:t>חיוב לאו</w:t>
      </w:r>
      <w:r w:rsidRPr="00CA6321">
        <w:rPr>
          <w:b w:val="0"/>
          <w:bCs w:val="0"/>
        </w:rPr>
        <w:t xml:space="preserve"> (of </w:t>
      </w:r>
      <w:r w:rsidRPr="00CA6321">
        <w:rPr>
          <w:rFonts w:hint="cs"/>
          <w:b w:val="0"/>
          <w:bCs w:val="0"/>
          <w:rtl/>
        </w:rPr>
        <w:t>לא יבנה</w:t>
      </w:r>
      <w:r w:rsidRPr="00CA6321">
        <w:rPr>
          <w:b w:val="0"/>
          <w:bCs w:val="0"/>
        </w:rPr>
        <w:t xml:space="preserve">) to marry a </w:t>
      </w:r>
      <w:r w:rsidRPr="00CA6321">
        <w:rPr>
          <w:rFonts w:hint="cs"/>
          <w:b w:val="0"/>
          <w:bCs w:val="0"/>
          <w:rtl/>
        </w:rPr>
        <w:t>יבמה</w:t>
      </w:r>
      <w:r w:rsidRPr="00CA6321">
        <w:rPr>
          <w:b w:val="0"/>
          <w:bCs w:val="0"/>
        </w:rPr>
        <w:t xml:space="preserve"> after </w:t>
      </w:r>
      <w:r w:rsidRPr="00CA6321">
        <w:rPr>
          <w:rFonts w:hint="cs"/>
          <w:b w:val="0"/>
          <w:bCs w:val="0"/>
          <w:rtl/>
        </w:rPr>
        <w:t>חליצה</w:t>
      </w:r>
      <w:r w:rsidRPr="00CA6321">
        <w:rPr>
          <w:b w:val="0"/>
          <w:bCs w:val="0"/>
        </w:rPr>
        <w:t xml:space="preserve">. According to </w:t>
      </w:r>
      <w:r w:rsidRPr="00CA6321">
        <w:rPr>
          <w:rFonts w:hint="cs"/>
          <w:b w:val="0"/>
          <w:bCs w:val="0"/>
          <w:rtl/>
        </w:rPr>
        <w:t>ר"ע</w:t>
      </w:r>
      <w:r w:rsidRPr="00CA6321">
        <w:rPr>
          <w:b w:val="0"/>
          <w:bCs w:val="0"/>
        </w:rPr>
        <w:t xml:space="preserve"> that </w:t>
      </w:r>
      <w:r w:rsidRPr="00CA6321">
        <w:rPr>
          <w:rFonts w:hint="cs"/>
          <w:b w:val="0"/>
          <w:bCs w:val="0"/>
          <w:rtl/>
        </w:rPr>
        <w:t>אין קידושין תופסין בחייבי לאוין</w:t>
      </w:r>
      <w:r w:rsidRPr="00CA6321">
        <w:rPr>
          <w:b w:val="0"/>
          <w:bCs w:val="0"/>
        </w:rPr>
        <w:t xml:space="preserve">, it is understood that any act of marriage after </w:t>
      </w:r>
      <w:r w:rsidRPr="00CA6321">
        <w:rPr>
          <w:rFonts w:hint="cs"/>
          <w:b w:val="0"/>
          <w:bCs w:val="0"/>
          <w:rtl/>
        </w:rPr>
        <w:t>חליצה</w:t>
      </w:r>
      <w:r w:rsidRPr="00CA6321">
        <w:rPr>
          <w:b w:val="0"/>
          <w:bCs w:val="0"/>
        </w:rPr>
        <w:t xml:space="preserve"> is ineffective, therefore they are permitted to marry the relatives of their brother’s </w:t>
      </w:r>
      <w:r w:rsidRPr="00CA6321">
        <w:rPr>
          <w:rFonts w:hint="cs"/>
          <w:b w:val="0"/>
          <w:bCs w:val="0"/>
          <w:rtl/>
        </w:rPr>
        <w:t>חלוצה</w:t>
      </w:r>
      <w:r w:rsidRPr="00CA6321">
        <w:rPr>
          <w:b w:val="0"/>
          <w:bCs w:val="0"/>
        </w:rPr>
        <w:t xml:space="preserve"> even if they gave her a </w:t>
      </w:r>
      <w:r w:rsidRPr="00CA6321">
        <w:rPr>
          <w:rFonts w:hint="cs"/>
          <w:b w:val="0"/>
          <w:bCs w:val="0"/>
          <w:rtl/>
        </w:rPr>
        <w:t>מאמר</w:t>
      </w:r>
      <w:r w:rsidRPr="00CA6321">
        <w:rPr>
          <w:b w:val="0"/>
          <w:bCs w:val="0"/>
        </w:rPr>
        <w:t xml:space="preserve">, etc. We derive from this </w:t>
      </w:r>
      <w:r w:rsidRPr="00CA6321">
        <w:rPr>
          <w:rFonts w:hint="cs"/>
          <w:b w:val="0"/>
          <w:bCs w:val="0"/>
          <w:rtl/>
        </w:rPr>
        <w:t>גמרא</w:t>
      </w:r>
      <w:r w:rsidRPr="00CA6321">
        <w:rPr>
          <w:b w:val="0"/>
          <w:bCs w:val="0"/>
        </w:rPr>
        <w:t xml:space="preserve"> that the second action (after the initial </w:t>
      </w:r>
      <w:r w:rsidRPr="00CA6321">
        <w:rPr>
          <w:rFonts w:hint="cs"/>
          <w:b w:val="0"/>
          <w:bCs w:val="0"/>
          <w:rtl/>
        </w:rPr>
        <w:t>חליצה</w:t>
      </w:r>
      <w:r w:rsidRPr="00CA6321">
        <w:rPr>
          <w:b w:val="0"/>
          <w:bCs w:val="0"/>
        </w:rPr>
        <w:t xml:space="preserve">) is meaningless provided it is a case where </w:t>
      </w:r>
      <w:r w:rsidRPr="00CA6321">
        <w:rPr>
          <w:rFonts w:hint="cs"/>
          <w:b w:val="0"/>
          <w:bCs w:val="0"/>
          <w:rtl/>
        </w:rPr>
        <w:t>אין קידושין תופסין בה</w:t>
      </w:r>
      <w:r w:rsidRPr="00CA6321">
        <w:rPr>
          <w:b w:val="0"/>
          <w:bCs w:val="0"/>
        </w:rPr>
        <w:t xml:space="preserve"> (for we establish this rule of </w:t>
      </w:r>
      <w:r w:rsidRPr="00CA6321">
        <w:rPr>
          <w:rFonts w:hint="cs"/>
          <w:b w:val="0"/>
          <w:bCs w:val="0"/>
          <w:rtl/>
        </w:rPr>
        <w:t>אין אחר חליצה כלום</w:t>
      </w:r>
      <w:r w:rsidRPr="00CA6321">
        <w:rPr>
          <w:b w:val="0"/>
          <w:bCs w:val="0"/>
        </w:rPr>
        <w:t xml:space="preserve"> according to </w:t>
      </w:r>
      <w:r w:rsidRPr="00CA6321">
        <w:rPr>
          <w:rFonts w:hint="cs"/>
          <w:b w:val="0"/>
          <w:bCs w:val="0"/>
          <w:rtl/>
        </w:rPr>
        <w:t>ר"ע</w:t>
      </w:r>
      <w:r w:rsidRPr="00CA6321">
        <w:rPr>
          <w:b w:val="0"/>
          <w:bCs w:val="0"/>
        </w:rPr>
        <w:t xml:space="preserve"> who maintains </w:t>
      </w:r>
      <w:r w:rsidRPr="00CA6321">
        <w:rPr>
          <w:rFonts w:hint="cs"/>
          <w:b w:val="0"/>
          <w:bCs w:val="0"/>
          <w:rtl/>
        </w:rPr>
        <w:t>אין קידושין תופסין בחייבי לאוין</w:t>
      </w:r>
      <w:r w:rsidRPr="00CA6321">
        <w:rPr>
          <w:b w:val="0"/>
          <w:bCs w:val="0"/>
        </w:rPr>
        <w:t xml:space="preserve">), similarly here too the prohibition of the </w:t>
      </w:r>
      <w:r w:rsidRPr="00CA6321">
        <w:rPr>
          <w:rFonts w:hint="cs"/>
          <w:b w:val="0"/>
          <w:bCs w:val="0"/>
          <w:rtl/>
        </w:rPr>
        <w:t>עשה</w:t>
      </w:r>
      <w:r w:rsidRPr="00CA6321">
        <w:rPr>
          <w:b w:val="0"/>
          <w:bCs w:val="0"/>
        </w:rPr>
        <w:t xml:space="preserve"> must be one that it does not allow the </w:t>
      </w:r>
      <w:r w:rsidRPr="00CA6321">
        <w:rPr>
          <w:rFonts w:hint="cs"/>
          <w:b w:val="0"/>
          <w:bCs w:val="0"/>
          <w:rtl/>
        </w:rPr>
        <w:t>קידושין</w:t>
      </w:r>
      <w:r w:rsidRPr="00CA6321">
        <w:rPr>
          <w:b w:val="0"/>
          <w:bCs w:val="0"/>
        </w:rPr>
        <w:t xml:space="preserve"> to be </w:t>
      </w:r>
      <w:r w:rsidRPr="00CA6321">
        <w:rPr>
          <w:rFonts w:hint="cs"/>
          <w:b w:val="0"/>
          <w:bCs w:val="0"/>
          <w:rtl/>
        </w:rPr>
        <w:t>תופס</w:t>
      </w:r>
      <w:r w:rsidR="00A94962" w:rsidRPr="00CA6321">
        <w:rPr>
          <w:b w:val="0"/>
          <w:bCs w:val="0"/>
        </w:rPr>
        <w:t>.</w:t>
      </w:r>
      <w:r w:rsidRPr="00CA6321">
        <w:rPr>
          <w:b w:val="0"/>
          <w:bCs w:val="0"/>
        </w:rPr>
        <w:t xml:space="preserve"> </w:t>
      </w:r>
      <w:r w:rsidR="00A94962" w:rsidRPr="00CA6321">
        <w:rPr>
          <w:b w:val="0"/>
          <w:bCs w:val="0"/>
        </w:rPr>
        <w:t>T</w:t>
      </w:r>
      <w:r w:rsidRPr="00CA6321">
        <w:rPr>
          <w:b w:val="0"/>
          <w:bCs w:val="0"/>
        </w:rPr>
        <w:t xml:space="preserve">he only one who maintains that is </w:t>
      </w:r>
      <w:r w:rsidRPr="00CA6321">
        <w:rPr>
          <w:rFonts w:hint="cs"/>
          <w:b w:val="0"/>
          <w:bCs w:val="0"/>
          <w:rtl/>
        </w:rPr>
        <w:t>ר' ישבב</w:t>
      </w:r>
      <w:r w:rsidRPr="00CA6321">
        <w:rPr>
          <w:b w:val="0"/>
          <w:bCs w:val="0"/>
        </w:rPr>
        <w:t xml:space="preserve"> if </w:t>
      </w:r>
      <w:r w:rsidRPr="00CA6321">
        <w:rPr>
          <w:rFonts w:hint="cs"/>
          <w:b w:val="0"/>
          <w:bCs w:val="0"/>
          <w:rtl/>
        </w:rPr>
        <w:t>טעמא דנפשיה קאמר</w:t>
      </w:r>
    </w:p>
  </w:footnote>
  <w:footnote w:id="8">
    <w:p w:rsidR="004636EF" w:rsidRPr="00CA6321" w:rsidRDefault="004636EF" w:rsidP="006A705C">
      <w:pPr>
        <w:pStyle w:val="FootnoteText"/>
        <w:widowControl w:val="0"/>
        <w:spacing w:line="264" w:lineRule="auto"/>
        <w:rPr>
          <w:b w:val="0"/>
          <w:bCs w:val="0"/>
        </w:rPr>
      </w:pPr>
      <w:r w:rsidRPr="00CA6321">
        <w:rPr>
          <w:rStyle w:val="FootnoteReference"/>
          <w:b w:val="0"/>
          <w:bCs w:val="0"/>
        </w:rPr>
        <w:footnoteRef/>
      </w:r>
      <w:r w:rsidRPr="00CA6321">
        <w:rPr>
          <w:b w:val="0"/>
          <w:bCs w:val="0"/>
        </w:rPr>
        <w:t xml:space="preserve"> Seemingly we can say that the uncertainty of the </w:t>
      </w:r>
      <w:r w:rsidRPr="00CA6321">
        <w:rPr>
          <w:rFonts w:hint="cs"/>
          <w:b w:val="0"/>
          <w:bCs w:val="0"/>
          <w:rtl/>
        </w:rPr>
        <w:t>גמרא</w:t>
      </w:r>
      <w:r w:rsidRPr="00CA6321">
        <w:rPr>
          <w:b w:val="0"/>
          <w:bCs w:val="0"/>
        </w:rPr>
        <w:t xml:space="preserve"> in regards to the position of </w:t>
      </w:r>
      <w:r w:rsidRPr="00CA6321">
        <w:rPr>
          <w:rFonts w:hint="cs"/>
          <w:b w:val="0"/>
          <w:bCs w:val="0"/>
          <w:rtl/>
        </w:rPr>
        <w:t>ר' ישבב</w:t>
      </w:r>
      <w:r w:rsidRPr="00CA6321">
        <w:rPr>
          <w:b w:val="0"/>
          <w:bCs w:val="0"/>
        </w:rPr>
        <w:t xml:space="preserve"> was only according to the </w:t>
      </w:r>
      <w:r w:rsidRPr="00CA6321">
        <w:rPr>
          <w:rFonts w:hint="cs"/>
          <w:b w:val="0"/>
          <w:bCs w:val="0"/>
          <w:rtl/>
        </w:rPr>
        <w:t>מ"ד</w:t>
      </w:r>
      <w:r w:rsidRPr="00CA6321">
        <w:rPr>
          <w:b w:val="0"/>
          <w:bCs w:val="0"/>
        </w:rPr>
        <w:t xml:space="preserve"> that it is </w:t>
      </w:r>
      <w:proofErr w:type="gramStart"/>
      <w:r w:rsidRPr="00CA6321">
        <w:rPr>
          <w:b w:val="0"/>
          <w:bCs w:val="0"/>
        </w:rPr>
        <w:t>an</w:t>
      </w:r>
      <w:proofErr w:type="gramEnd"/>
      <w:r w:rsidRPr="00CA6321">
        <w:rPr>
          <w:b w:val="0"/>
          <w:bCs w:val="0"/>
        </w:rPr>
        <w:t xml:space="preserve"> </w:t>
      </w:r>
      <w:r w:rsidRPr="00CA6321">
        <w:rPr>
          <w:rFonts w:hint="cs"/>
          <w:b w:val="0"/>
          <w:bCs w:val="0"/>
          <w:rtl/>
        </w:rPr>
        <w:t>איסור כרת</w:t>
      </w:r>
      <w:r w:rsidRPr="00CA6321">
        <w:rPr>
          <w:b w:val="0"/>
          <w:bCs w:val="0"/>
        </w:rPr>
        <w:t xml:space="preserve">, but not according to the </w:t>
      </w:r>
      <w:r w:rsidRPr="00CA6321">
        <w:rPr>
          <w:rFonts w:hint="cs"/>
          <w:b w:val="0"/>
          <w:bCs w:val="0"/>
          <w:rtl/>
        </w:rPr>
        <w:t>מ"ד</w:t>
      </w:r>
      <w:r w:rsidRPr="00CA6321">
        <w:rPr>
          <w:b w:val="0"/>
          <w:bCs w:val="0"/>
        </w:rPr>
        <w:t xml:space="preserve"> that it is an </w:t>
      </w:r>
      <w:r w:rsidRPr="00CA6321">
        <w:rPr>
          <w:rFonts w:hint="cs"/>
          <w:b w:val="0"/>
          <w:bCs w:val="0"/>
          <w:rtl/>
        </w:rPr>
        <w:t>איסור עשה</w:t>
      </w:r>
      <w:r w:rsidRPr="00CA6321">
        <w:rPr>
          <w:b w:val="0"/>
          <w:bCs w:val="0"/>
        </w:rPr>
        <w:t xml:space="preserve"> (see footnote # 1)</w:t>
      </w:r>
      <w:r w:rsidR="00110BE0">
        <w:rPr>
          <w:b w:val="0"/>
          <w:bCs w:val="0"/>
        </w:rPr>
        <w:t>.</w:t>
      </w:r>
      <w:r w:rsidRPr="00CA6321">
        <w:rPr>
          <w:b w:val="0"/>
          <w:bCs w:val="0"/>
        </w:rPr>
        <w:t xml:space="preserve"> </w:t>
      </w:r>
      <w:r w:rsidR="00110BE0">
        <w:rPr>
          <w:b w:val="0"/>
          <w:bCs w:val="0"/>
        </w:rPr>
        <w:t>T</w:t>
      </w:r>
      <w:r w:rsidRPr="00CA6321">
        <w:rPr>
          <w:b w:val="0"/>
          <w:bCs w:val="0"/>
        </w:rPr>
        <w:t xml:space="preserve">his would resolve </w:t>
      </w:r>
      <w:r w:rsidRPr="00CA6321">
        <w:rPr>
          <w:rFonts w:hint="cs"/>
          <w:b w:val="0"/>
          <w:bCs w:val="0"/>
          <w:rtl/>
        </w:rPr>
        <w:t>תוספות</w:t>
      </w:r>
      <w:r w:rsidRPr="00CA6321">
        <w:rPr>
          <w:b w:val="0"/>
          <w:bCs w:val="0"/>
        </w:rPr>
        <w:t xml:space="preserve"> question.</w:t>
      </w:r>
    </w:p>
  </w:footnote>
  <w:footnote w:id="9">
    <w:p w:rsidR="00B26204" w:rsidRPr="00B26204" w:rsidRDefault="00B26204" w:rsidP="006A705C">
      <w:pPr>
        <w:pStyle w:val="FootnoteText"/>
        <w:spacing w:line="264" w:lineRule="auto"/>
        <w:rPr>
          <w:b w:val="0"/>
          <w:bCs w:val="0"/>
        </w:rPr>
      </w:pPr>
      <w:r w:rsidRPr="00B26204">
        <w:rPr>
          <w:rStyle w:val="FootnoteReference"/>
          <w:b w:val="0"/>
          <w:bCs w:val="0"/>
        </w:rPr>
        <w:footnoteRef/>
      </w:r>
      <w:r w:rsidRPr="00B26204">
        <w:rPr>
          <w:b w:val="0"/>
          <w:bCs w:val="0"/>
        </w:rPr>
        <w:t xml:space="preserve"> </w:t>
      </w:r>
      <w:r>
        <w:rPr>
          <w:b w:val="0"/>
          <w:bCs w:val="0"/>
        </w:rPr>
        <w:t>O</w:t>
      </w:r>
      <w:r w:rsidRPr="00B26204">
        <w:rPr>
          <w:b w:val="0"/>
          <w:bCs w:val="0"/>
        </w:rPr>
        <w:t>therwise</w:t>
      </w:r>
      <w:r>
        <w:rPr>
          <w:b w:val="0"/>
          <w:bCs w:val="0"/>
        </w:rPr>
        <w:t>,</w:t>
      </w:r>
      <w:r w:rsidRPr="00B26204">
        <w:rPr>
          <w:b w:val="0"/>
          <w:bCs w:val="0"/>
        </w:rPr>
        <w:t xml:space="preserve"> the </w:t>
      </w:r>
      <w:r w:rsidRPr="00B26204">
        <w:rPr>
          <w:rFonts w:hint="cs"/>
          <w:b w:val="0"/>
          <w:bCs w:val="0"/>
          <w:rtl/>
        </w:rPr>
        <w:t>גמרא</w:t>
      </w:r>
      <w:r w:rsidRPr="00B26204">
        <w:rPr>
          <w:b w:val="0"/>
          <w:bCs w:val="0"/>
        </w:rPr>
        <w:t xml:space="preserve"> should have said (after </w:t>
      </w:r>
      <w:r w:rsidRPr="00B26204">
        <w:rPr>
          <w:rFonts w:hint="cs"/>
          <w:b w:val="0"/>
          <w:bCs w:val="0"/>
          <w:rtl/>
        </w:rPr>
        <w:t>הניחא לר' ישבב אי וכו'</w:t>
      </w:r>
      <w:r w:rsidRPr="00B26204">
        <w:rPr>
          <w:b w:val="0"/>
          <w:bCs w:val="0"/>
        </w:rPr>
        <w:t xml:space="preserve">) that </w:t>
      </w:r>
      <w:r w:rsidRPr="00B26204">
        <w:rPr>
          <w:rFonts w:hint="cs"/>
          <w:b w:val="0"/>
          <w:bCs w:val="0"/>
          <w:rtl/>
        </w:rPr>
        <w:t>אלא למ"ד בעשה מה איכא למימר</w:t>
      </w:r>
      <w:r w:rsidRPr="00B26204">
        <w:rPr>
          <w:b w:val="0"/>
          <w:bCs w:val="0"/>
        </w:rPr>
        <w:t>. See ‘Thinking it over’</w:t>
      </w:r>
    </w:p>
  </w:footnote>
  <w:footnote w:id="10">
    <w:p w:rsidR="004636EF" w:rsidRPr="00CA6321" w:rsidRDefault="004636EF" w:rsidP="006A705C">
      <w:pPr>
        <w:pStyle w:val="FootnoteText"/>
        <w:widowControl w:val="0"/>
        <w:spacing w:line="264" w:lineRule="auto"/>
        <w:rPr>
          <w:b w:val="0"/>
          <w:bCs w:val="0"/>
        </w:rPr>
      </w:pPr>
      <w:r w:rsidRPr="00B26204">
        <w:rPr>
          <w:rStyle w:val="FootnoteReference"/>
          <w:b w:val="0"/>
          <w:bCs w:val="0"/>
        </w:rPr>
        <w:footnoteRef/>
      </w:r>
      <w:r w:rsidRPr="00B26204">
        <w:rPr>
          <w:b w:val="0"/>
          <w:bCs w:val="0"/>
        </w:rPr>
        <w:t xml:space="preserve"> We can therefore say that the ruling of </w:t>
      </w:r>
      <w:r w:rsidRPr="00B26204">
        <w:rPr>
          <w:rFonts w:hint="cs"/>
          <w:b w:val="0"/>
          <w:bCs w:val="0"/>
          <w:rtl/>
        </w:rPr>
        <w:t>ר"ג</w:t>
      </w:r>
      <w:r w:rsidRPr="00B26204">
        <w:rPr>
          <w:b w:val="0"/>
          <w:bCs w:val="0"/>
        </w:rPr>
        <w:t xml:space="preserve"> (that </w:t>
      </w:r>
      <w:r w:rsidRPr="00B26204">
        <w:rPr>
          <w:rFonts w:hint="cs"/>
          <w:b w:val="0"/>
          <w:bCs w:val="0"/>
          <w:rtl/>
        </w:rPr>
        <w:t>אין בעילה אחר בעילה</w:t>
      </w:r>
      <w:r w:rsidRPr="00B26204">
        <w:rPr>
          <w:b w:val="0"/>
          <w:bCs w:val="0"/>
        </w:rPr>
        <w:t xml:space="preserve">) is according to </w:t>
      </w:r>
      <w:r w:rsidRPr="00B26204">
        <w:rPr>
          <w:rFonts w:hint="cs"/>
          <w:b w:val="0"/>
          <w:bCs w:val="0"/>
          <w:rtl/>
        </w:rPr>
        <w:t>ר"ע</w:t>
      </w:r>
      <w:r w:rsidRPr="00B26204">
        <w:rPr>
          <w:b w:val="0"/>
          <w:bCs w:val="0"/>
        </w:rPr>
        <w:t xml:space="preserve"> [following even the view</w:t>
      </w:r>
      <w:r w:rsidRPr="00CA6321">
        <w:rPr>
          <w:b w:val="0"/>
          <w:bCs w:val="0"/>
        </w:rPr>
        <w:t xml:space="preserve"> of </w:t>
      </w:r>
      <w:r w:rsidRPr="00CA6321">
        <w:rPr>
          <w:rFonts w:hint="cs"/>
          <w:b w:val="0"/>
          <w:bCs w:val="0"/>
          <w:rtl/>
        </w:rPr>
        <w:t>ר' סימאי</w:t>
      </w:r>
      <w:r w:rsidRPr="00CA6321">
        <w:rPr>
          <w:b w:val="0"/>
          <w:bCs w:val="0"/>
        </w:rPr>
        <w:t xml:space="preserve">] that </w:t>
      </w:r>
      <w:r w:rsidRPr="00CA6321">
        <w:rPr>
          <w:rFonts w:hint="cs"/>
          <w:b w:val="0"/>
          <w:bCs w:val="0"/>
          <w:rtl/>
        </w:rPr>
        <w:t>אין קידושין תופסין בחייבי לאוין</w:t>
      </w:r>
      <w:r w:rsidRPr="00CA6321">
        <w:rPr>
          <w:b w:val="0"/>
          <w:bCs w:val="0"/>
        </w:rPr>
        <w:t xml:space="preserve">, but there is no indication as to the view of </w:t>
      </w:r>
      <w:r w:rsidRPr="00CA6321">
        <w:rPr>
          <w:rFonts w:hint="cs"/>
          <w:b w:val="0"/>
          <w:bCs w:val="0"/>
          <w:rtl/>
        </w:rPr>
        <w:t>ר' ישבב</w:t>
      </w:r>
      <w:r w:rsidR="00A94962" w:rsidRPr="00CA6321">
        <w:rPr>
          <w:b w:val="0"/>
          <w:bCs w:val="0"/>
        </w:rPr>
        <w:t xml:space="preserve"> regarding </w:t>
      </w:r>
      <w:r w:rsidR="00A94962" w:rsidRPr="00CA6321">
        <w:rPr>
          <w:rFonts w:hint="cs"/>
          <w:b w:val="0"/>
          <w:bCs w:val="0"/>
          <w:rtl/>
        </w:rPr>
        <w:t>חייבי עשה</w:t>
      </w:r>
      <w:r w:rsidRPr="00CA6321">
        <w:rPr>
          <w:b w:val="0"/>
          <w:bCs w:val="0"/>
        </w:rPr>
        <w:t>.</w:t>
      </w:r>
    </w:p>
  </w:footnote>
  <w:footnote w:id="11">
    <w:p w:rsidR="004636EF" w:rsidRPr="00CA6321" w:rsidRDefault="004636EF" w:rsidP="006A705C">
      <w:pPr>
        <w:pStyle w:val="FootnoteText"/>
        <w:widowControl w:val="0"/>
        <w:spacing w:line="264" w:lineRule="auto"/>
        <w:rPr>
          <w:b w:val="0"/>
          <w:bCs w:val="0"/>
        </w:rPr>
      </w:pPr>
      <w:r w:rsidRPr="00CA6321">
        <w:rPr>
          <w:rStyle w:val="FootnoteReference"/>
          <w:b w:val="0"/>
          <w:bCs w:val="0"/>
        </w:rPr>
        <w:footnoteRef/>
      </w:r>
      <w:r w:rsidRPr="00CA6321">
        <w:rPr>
          <w:b w:val="0"/>
          <w:bCs w:val="0"/>
        </w:rPr>
        <w:t xml:space="preserve"> See there </w:t>
      </w:r>
      <w:r w:rsidRPr="00CA6321">
        <w:rPr>
          <w:rFonts w:hint="cs"/>
          <w:b w:val="0"/>
          <w:bCs w:val="0"/>
          <w:rtl/>
        </w:rPr>
        <w:t>תוס' ד"ה חד</w:t>
      </w:r>
      <w:r w:rsidRPr="00CA6321">
        <w:rPr>
          <w:b w:val="0"/>
          <w:bCs w:val="0"/>
        </w:rPr>
        <w:t xml:space="preserve"> that the proper </w:t>
      </w:r>
      <w:r w:rsidRPr="00CA6321">
        <w:rPr>
          <w:rFonts w:hint="cs"/>
          <w:b w:val="0"/>
          <w:bCs w:val="0"/>
          <w:rtl/>
        </w:rPr>
        <w:t>גירסא</w:t>
      </w:r>
      <w:r w:rsidRPr="00CA6321">
        <w:rPr>
          <w:b w:val="0"/>
          <w:bCs w:val="0"/>
        </w:rPr>
        <w:t xml:space="preserve"> is </w:t>
      </w:r>
      <w:r w:rsidRPr="00CA6321">
        <w:rPr>
          <w:rFonts w:hint="cs"/>
          <w:b w:val="0"/>
          <w:bCs w:val="0"/>
          <w:rtl/>
        </w:rPr>
        <w:t>חד אמר בלאו</w:t>
      </w:r>
      <w:r w:rsidRPr="00CA6321">
        <w:rPr>
          <w:b w:val="0"/>
          <w:bCs w:val="0"/>
        </w:rPr>
        <w:t>.</w:t>
      </w:r>
    </w:p>
  </w:footnote>
  <w:footnote w:id="12">
    <w:p w:rsidR="0063238C" w:rsidRPr="0092651B" w:rsidRDefault="0063238C" w:rsidP="006A705C">
      <w:pPr>
        <w:pStyle w:val="FootnoteText"/>
        <w:widowControl w:val="0"/>
        <w:spacing w:line="264" w:lineRule="auto"/>
        <w:rPr>
          <w:b w:val="0"/>
          <w:bCs w:val="0"/>
        </w:rPr>
      </w:pPr>
      <w:r w:rsidRPr="0092651B">
        <w:rPr>
          <w:rStyle w:val="FootnoteReference"/>
          <w:b w:val="0"/>
          <w:bCs w:val="0"/>
        </w:rPr>
        <w:footnoteRef/>
      </w:r>
      <w:r w:rsidRPr="0092651B">
        <w:rPr>
          <w:b w:val="0"/>
          <w:bCs w:val="0"/>
        </w:rPr>
        <w:t xml:space="preserve"> </w:t>
      </w:r>
      <w:r w:rsidRPr="0092651B">
        <w:rPr>
          <w:rFonts w:hint="cs"/>
          <w:b w:val="0"/>
          <w:bCs w:val="0"/>
          <w:rtl/>
        </w:rPr>
        <w:t>תוספות</w:t>
      </w:r>
      <w:r w:rsidRPr="0092651B">
        <w:rPr>
          <w:b w:val="0"/>
          <w:bCs w:val="0"/>
        </w:rPr>
        <w:t xml:space="preserve"> will now explain what is the </w:t>
      </w:r>
      <w:r w:rsidRPr="0092651B">
        <w:rPr>
          <w:rFonts w:hint="cs"/>
          <w:b w:val="0"/>
          <w:bCs w:val="0"/>
          <w:rtl/>
        </w:rPr>
        <w:t>לאו</w:t>
      </w:r>
      <w:r w:rsidRPr="0092651B">
        <w:rPr>
          <w:b w:val="0"/>
          <w:bCs w:val="0"/>
        </w:rPr>
        <w:t xml:space="preserve"> if one is </w:t>
      </w:r>
      <w:r w:rsidRPr="0092651B">
        <w:rPr>
          <w:rFonts w:hint="cs"/>
          <w:b w:val="0"/>
          <w:bCs w:val="0"/>
          <w:rtl/>
        </w:rPr>
        <w:t>בא על היבמה וחזר ובא א' מן האחים על צרתה</w:t>
      </w:r>
      <w:r w:rsidRPr="0092651B">
        <w:rPr>
          <w:b w:val="0"/>
          <w:bCs w:val="0"/>
        </w:rPr>
        <w:t>.</w:t>
      </w:r>
    </w:p>
  </w:footnote>
  <w:footnote w:id="13">
    <w:p w:rsidR="00A94962" w:rsidRPr="00CA6321" w:rsidRDefault="00A94962" w:rsidP="006A705C">
      <w:pPr>
        <w:pStyle w:val="FootnoteText"/>
        <w:widowControl w:val="0"/>
        <w:spacing w:line="264" w:lineRule="auto"/>
        <w:rPr>
          <w:b w:val="0"/>
          <w:bCs w:val="0"/>
        </w:rPr>
      </w:pPr>
      <w:r w:rsidRPr="00CA6321">
        <w:rPr>
          <w:rStyle w:val="FootnoteReference"/>
          <w:b w:val="0"/>
          <w:bCs w:val="0"/>
        </w:rPr>
        <w:footnoteRef/>
      </w:r>
      <w:r w:rsidRPr="00CA6321">
        <w:rPr>
          <w:b w:val="0"/>
          <w:bCs w:val="0"/>
        </w:rPr>
        <w:t xml:space="preserve"> Just as by </w:t>
      </w:r>
      <w:r w:rsidRPr="00CA6321">
        <w:rPr>
          <w:rFonts w:hint="cs"/>
          <w:b w:val="0"/>
          <w:bCs w:val="0"/>
          <w:rtl/>
        </w:rPr>
        <w:t>חליצה</w:t>
      </w:r>
      <w:r w:rsidRPr="00CA6321">
        <w:rPr>
          <w:b w:val="0"/>
          <w:bCs w:val="0"/>
        </w:rPr>
        <w:t xml:space="preserve"> where the </w:t>
      </w:r>
      <w:r w:rsidRPr="00CA6321">
        <w:rPr>
          <w:rFonts w:hint="cs"/>
          <w:b w:val="0"/>
          <w:bCs w:val="0"/>
          <w:rtl/>
        </w:rPr>
        <w:t>פסוק</w:t>
      </w:r>
      <w:r w:rsidRPr="00CA6321">
        <w:rPr>
          <w:b w:val="0"/>
          <w:bCs w:val="0"/>
        </w:rPr>
        <w:t xml:space="preserve"> states that since he was not </w:t>
      </w:r>
      <w:r w:rsidRPr="00CA6321">
        <w:rPr>
          <w:rFonts w:hint="cs"/>
          <w:b w:val="0"/>
          <w:bCs w:val="0"/>
          <w:rtl/>
        </w:rPr>
        <w:t>בונה</w:t>
      </w:r>
      <w:r w:rsidRPr="00CA6321">
        <w:rPr>
          <w:b w:val="0"/>
          <w:bCs w:val="0"/>
        </w:rPr>
        <w:t xml:space="preserve"> the </w:t>
      </w:r>
      <w:r w:rsidRPr="00CA6321">
        <w:rPr>
          <w:rFonts w:hint="cs"/>
          <w:b w:val="0"/>
          <w:bCs w:val="0"/>
          <w:rtl/>
        </w:rPr>
        <w:t>חלוצה</w:t>
      </w:r>
      <w:r w:rsidRPr="00CA6321">
        <w:rPr>
          <w:b w:val="0"/>
          <w:bCs w:val="0"/>
        </w:rPr>
        <w:t xml:space="preserve">, he (or his brothers) cannot be </w:t>
      </w:r>
      <w:r w:rsidRPr="00CA6321">
        <w:rPr>
          <w:rFonts w:hint="cs"/>
          <w:b w:val="0"/>
          <w:bCs w:val="0"/>
          <w:rtl/>
        </w:rPr>
        <w:t>בונה</w:t>
      </w:r>
      <w:r w:rsidRPr="00CA6321">
        <w:rPr>
          <w:b w:val="0"/>
          <w:bCs w:val="0"/>
        </w:rPr>
        <w:t xml:space="preserve"> her or her </w:t>
      </w:r>
      <w:r w:rsidRPr="00CA6321">
        <w:rPr>
          <w:rFonts w:hint="cs"/>
          <w:b w:val="0"/>
          <w:bCs w:val="0"/>
          <w:rtl/>
        </w:rPr>
        <w:t>צרה</w:t>
      </w:r>
      <w:r w:rsidRPr="00CA6321">
        <w:rPr>
          <w:b w:val="0"/>
          <w:bCs w:val="0"/>
        </w:rPr>
        <w:t xml:space="preserve">, similarly if he was </w:t>
      </w:r>
      <w:r w:rsidRPr="00CA6321">
        <w:rPr>
          <w:rFonts w:hint="cs"/>
          <w:b w:val="0"/>
          <w:bCs w:val="0"/>
          <w:rtl/>
        </w:rPr>
        <w:t>מייבם</w:t>
      </w:r>
      <w:r w:rsidRPr="00CA6321">
        <w:rPr>
          <w:b w:val="0"/>
          <w:bCs w:val="0"/>
        </w:rPr>
        <w:t xml:space="preserve"> one </w:t>
      </w:r>
      <w:r w:rsidRPr="00CA6321">
        <w:rPr>
          <w:rFonts w:hint="cs"/>
          <w:b w:val="0"/>
          <w:bCs w:val="0"/>
          <w:rtl/>
        </w:rPr>
        <w:t>יבמה</w:t>
      </w:r>
      <w:r w:rsidRPr="00CA6321">
        <w:rPr>
          <w:b w:val="0"/>
          <w:bCs w:val="0"/>
        </w:rPr>
        <w:t xml:space="preserve">, we also say since he was not </w:t>
      </w:r>
      <w:r w:rsidRPr="00CA6321">
        <w:rPr>
          <w:rFonts w:hint="cs"/>
          <w:b w:val="0"/>
          <w:bCs w:val="0"/>
          <w:rtl/>
        </w:rPr>
        <w:t>בונה</w:t>
      </w:r>
      <w:r w:rsidRPr="00CA6321">
        <w:rPr>
          <w:b w:val="0"/>
          <w:bCs w:val="0"/>
        </w:rPr>
        <w:t xml:space="preserve"> the </w:t>
      </w:r>
      <w:r w:rsidRPr="00CA6321">
        <w:rPr>
          <w:rFonts w:hint="cs"/>
          <w:b w:val="0"/>
          <w:bCs w:val="0"/>
          <w:rtl/>
        </w:rPr>
        <w:t>צרה</w:t>
      </w:r>
      <w:r w:rsidRPr="00CA6321">
        <w:rPr>
          <w:b w:val="0"/>
          <w:bCs w:val="0"/>
        </w:rPr>
        <w:t xml:space="preserve">, no one can be </w:t>
      </w:r>
      <w:r w:rsidRPr="00CA6321">
        <w:rPr>
          <w:rFonts w:hint="cs"/>
          <w:b w:val="0"/>
          <w:bCs w:val="0"/>
          <w:rtl/>
        </w:rPr>
        <w:t>בונה</w:t>
      </w:r>
      <w:r w:rsidRPr="00CA6321">
        <w:rPr>
          <w:b w:val="0"/>
          <w:bCs w:val="0"/>
        </w:rPr>
        <w:t xml:space="preserve"> her in the future.</w:t>
      </w:r>
    </w:p>
  </w:footnote>
  <w:footnote w:id="14">
    <w:p w:rsidR="0092651B" w:rsidRPr="00B26204" w:rsidRDefault="0092651B" w:rsidP="006A705C">
      <w:pPr>
        <w:pStyle w:val="FootnoteText"/>
        <w:widowControl w:val="0"/>
        <w:spacing w:line="264" w:lineRule="auto"/>
        <w:rPr>
          <w:b w:val="0"/>
          <w:bCs w:val="0"/>
        </w:rPr>
      </w:pPr>
      <w:r w:rsidRPr="00B26204">
        <w:rPr>
          <w:rStyle w:val="FootnoteReference"/>
          <w:b w:val="0"/>
          <w:bCs w:val="0"/>
        </w:rPr>
        <w:footnoteRef/>
      </w:r>
      <w:r w:rsidRPr="00B26204">
        <w:rPr>
          <w:b w:val="0"/>
          <w:bCs w:val="0"/>
        </w:rPr>
        <w:t xml:space="preserve"> </w:t>
      </w:r>
      <w:r w:rsidR="00B26204">
        <w:rPr>
          <w:b w:val="0"/>
          <w:bCs w:val="0"/>
        </w:rPr>
        <w:t>See footnote # 9</w:t>
      </w:r>
      <w:r w:rsidRPr="00B26204">
        <w:rPr>
          <w:b w:val="0"/>
          <w:bCs w:val="0"/>
        </w:rPr>
        <w:t>.</w:t>
      </w:r>
    </w:p>
  </w:footnote>
  <w:footnote w:id="15">
    <w:p w:rsidR="006A705C" w:rsidRPr="006A705C" w:rsidRDefault="006A705C" w:rsidP="006A705C">
      <w:pPr>
        <w:pStyle w:val="FootnoteText"/>
        <w:spacing w:line="264" w:lineRule="auto"/>
        <w:rPr>
          <w:b w:val="0"/>
          <w:bCs w:val="0"/>
        </w:rPr>
      </w:pPr>
      <w:r w:rsidRPr="006A705C">
        <w:rPr>
          <w:rStyle w:val="FootnoteReference"/>
          <w:b w:val="0"/>
          <w:bCs w:val="0"/>
        </w:rPr>
        <w:footnoteRef/>
      </w:r>
      <w:r w:rsidRPr="006A705C">
        <w:rPr>
          <w:b w:val="0"/>
          <w:bCs w:val="0"/>
        </w:rPr>
        <w:t xml:space="preserve"> See TIE there footnote # 5.</w:t>
      </w:r>
    </w:p>
  </w:footnote>
  <w:footnote w:id="16">
    <w:p w:rsidR="0092651B" w:rsidRPr="0092651B" w:rsidRDefault="0092651B" w:rsidP="006A705C">
      <w:pPr>
        <w:pStyle w:val="FootnoteText"/>
        <w:widowControl w:val="0"/>
        <w:spacing w:line="264" w:lineRule="auto"/>
        <w:rPr>
          <w:b w:val="0"/>
          <w:bCs w:val="0"/>
        </w:rPr>
      </w:pPr>
      <w:r w:rsidRPr="0092651B">
        <w:rPr>
          <w:rStyle w:val="FootnoteReference"/>
          <w:b w:val="0"/>
          <w:bCs w:val="0"/>
        </w:rPr>
        <w:footnoteRef/>
      </w:r>
      <w:r w:rsidRPr="0092651B">
        <w:rPr>
          <w:b w:val="0"/>
          <w:bCs w:val="0"/>
        </w:rPr>
        <w:t xml:space="preserve"> See </w:t>
      </w:r>
      <w:r w:rsidRPr="0092651B">
        <w:rPr>
          <w:rFonts w:hint="cs"/>
          <w:b w:val="0"/>
          <w:bCs w:val="0"/>
          <w:rtl/>
        </w:rPr>
        <w:t>מהרש"א [הארוך]</w:t>
      </w:r>
      <w:r w:rsidRPr="0092651B">
        <w:rPr>
          <w:b w:val="0"/>
          <w:bCs w:val="0"/>
        </w:rPr>
        <w:t xml:space="preserve"> and </w:t>
      </w:r>
      <w:r w:rsidRPr="0092651B">
        <w:rPr>
          <w:rFonts w:hint="cs"/>
          <w:b w:val="0"/>
          <w:bCs w:val="0"/>
          <w:rtl/>
        </w:rPr>
        <w:t>סוכ"ד אות א</w:t>
      </w:r>
      <w:r w:rsidRPr="0092651B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6EF" w:rsidRPr="00B46D23" w:rsidRDefault="004636EF" w:rsidP="00B46D23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ל,א תוס' ד"ה אי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A9F"/>
    <w:rsid w:val="000D4D9D"/>
    <w:rsid w:val="00110BE0"/>
    <w:rsid w:val="001F2E33"/>
    <w:rsid w:val="002070B2"/>
    <w:rsid w:val="002206C0"/>
    <w:rsid w:val="002F4083"/>
    <w:rsid w:val="00365564"/>
    <w:rsid w:val="003D4453"/>
    <w:rsid w:val="004636EF"/>
    <w:rsid w:val="0048651B"/>
    <w:rsid w:val="0063238C"/>
    <w:rsid w:val="006A705C"/>
    <w:rsid w:val="00746CCF"/>
    <w:rsid w:val="007D771F"/>
    <w:rsid w:val="007E24B9"/>
    <w:rsid w:val="00877A9F"/>
    <w:rsid w:val="0092651B"/>
    <w:rsid w:val="0093535E"/>
    <w:rsid w:val="009C057E"/>
    <w:rsid w:val="00A15A86"/>
    <w:rsid w:val="00A94962"/>
    <w:rsid w:val="00AC009C"/>
    <w:rsid w:val="00B26204"/>
    <w:rsid w:val="00B30FBB"/>
    <w:rsid w:val="00B46D23"/>
    <w:rsid w:val="00BF120F"/>
    <w:rsid w:val="00CA6321"/>
    <w:rsid w:val="00CF0E82"/>
    <w:rsid w:val="00D03993"/>
    <w:rsid w:val="00D569EE"/>
    <w:rsid w:val="00FD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A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6D2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D23"/>
  </w:style>
  <w:style w:type="paragraph" w:styleId="Footer">
    <w:name w:val="footer"/>
    <w:basedOn w:val="Normal"/>
    <w:link w:val="FooterChar"/>
    <w:uiPriority w:val="99"/>
    <w:unhideWhenUsed/>
    <w:rsid w:val="00B46D2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D23"/>
  </w:style>
  <w:style w:type="paragraph" w:styleId="FootnoteText">
    <w:name w:val="footnote text"/>
    <w:basedOn w:val="Normal"/>
    <w:link w:val="FootnoteTextChar"/>
    <w:uiPriority w:val="99"/>
    <w:semiHidden/>
    <w:unhideWhenUsed/>
    <w:rsid w:val="00B30FB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30FB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30FB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A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6D2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D23"/>
  </w:style>
  <w:style w:type="paragraph" w:styleId="Footer">
    <w:name w:val="footer"/>
    <w:basedOn w:val="Normal"/>
    <w:link w:val="FooterChar"/>
    <w:uiPriority w:val="99"/>
    <w:unhideWhenUsed/>
    <w:rsid w:val="00B46D2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D23"/>
  </w:style>
  <w:style w:type="paragraph" w:styleId="FootnoteText">
    <w:name w:val="footnote text"/>
    <w:basedOn w:val="Normal"/>
    <w:link w:val="FootnoteTextChar"/>
    <w:uiPriority w:val="99"/>
    <w:semiHidden/>
    <w:unhideWhenUsed/>
    <w:rsid w:val="00B30FB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30FB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30FB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4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9</cp:revision>
  <dcterms:created xsi:type="dcterms:W3CDTF">2016-05-18T19:51:00Z</dcterms:created>
  <dcterms:modified xsi:type="dcterms:W3CDTF">2016-05-25T01:57:00Z</dcterms:modified>
</cp:coreProperties>
</file>