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77" w:rsidRDefault="00ED3BAC" w:rsidP="000D1A77">
      <w:pPr>
        <w:bidi/>
        <w:rPr>
          <w:sz w:val="32"/>
          <w:szCs w:val="32"/>
        </w:rPr>
      </w:pPr>
      <w:r w:rsidRPr="000D1A77">
        <w:rPr>
          <w:rFonts w:hint="cs"/>
          <w:sz w:val="36"/>
          <w:szCs w:val="36"/>
          <w:rtl/>
        </w:rPr>
        <w:t>דין</w:t>
      </w:r>
      <w:r>
        <w:rPr>
          <w:rFonts w:hint="cs"/>
          <w:rtl/>
        </w:rPr>
        <w:t xml:space="preserve"> </w:t>
      </w:r>
      <w:r w:rsidRPr="000D1A77">
        <w:rPr>
          <w:sz w:val="32"/>
          <w:szCs w:val="32"/>
          <w:rtl/>
        </w:rPr>
        <w:t>ד' מיתות לא בטלו</w:t>
      </w:r>
      <w:r w:rsidR="000D1A77">
        <w:rPr>
          <w:rFonts w:hint="cs"/>
          <w:sz w:val="32"/>
          <w:szCs w:val="32"/>
          <w:rtl/>
        </w:rPr>
        <w:t xml:space="preserve"> </w:t>
      </w:r>
      <w:r w:rsidR="000D1A77">
        <w:rPr>
          <w:sz w:val="32"/>
          <w:szCs w:val="32"/>
          <w:rtl/>
        </w:rPr>
        <w:t>–</w:t>
      </w:r>
    </w:p>
    <w:p w:rsidR="000D1A77" w:rsidRDefault="000D1A77" w:rsidP="000D1A77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>The punishment of the four deaths did not cease</w:t>
      </w:r>
    </w:p>
    <w:p w:rsidR="000D1A77" w:rsidRDefault="000D1A77" w:rsidP="000D1A77">
      <w:pPr>
        <w:rPr>
          <w:rFonts w:hint="cs"/>
          <w:b w:val="0"/>
          <w:bCs w:val="0"/>
          <w:sz w:val="24"/>
          <w:szCs w:val="24"/>
          <w:rtl/>
        </w:rPr>
      </w:pPr>
    </w:p>
    <w:p w:rsidR="000D1A77" w:rsidRPr="000D1A77" w:rsidRDefault="000D1A77" w:rsidP="000D1A7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D1A7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D1A77" w:rsidRPr="000D1A77" w:rsidRDefault="000D1A77" w:rsidP="000D1A77">
      <w:pPr>
        <w:rPr>
          <w:b w:val="0"/>
          <w:bCs w:val="0"/>
        </w:rPr>
      </w:pPr>
      <w:r w:rsidRPr="000D1A77">
        <w:rPr>
          <w:b w:val="0"/>
          <w:bCs w:val="0"/>
        </w:rPr>
        <w:t xml:space="preserve">The </w:t>
      </w:r>
      <w:r w:rsidRPr="000D1A77">
        <w:rPr>
          <w:b w:val="0"/>
          <w:bCs w:val="0"/>
          <w:rtl/>
        </w:rPr>
        <w:t>ברייתא</w:t>
      </w:r>
      <w:r w:rsidRPr="000D1A77">
        <w:rPr>
          <w:b w:val="0"/>
          <w:bCs w:val="0"/>
        </w:rPr>
        <w:t xml:space="preserve"> of </w:t>
      </w:r>
      <w:r w:rsidRPr="000D1A77">
        <w:rPr>
          <w:b w:val="0"/>
          <w:bCs w:val="0"/>
          <w:rtl/>
        </w:rPr>
        <w:t>ר' חייא</w:t>
      </w:r>
      <w:r w:rsidRPr="000D1A77">
        <w:rPr>
          <w:b w:val="0"/>
          <w:bCs w:val="0"/>
        </w:rPr>
        <w:t xml:space="preserve"> states; ‘from the day the </w:t>
      </w:r>
      <w:r w:rsidRPr="000D1A77">
        <w:rPr>
          <w:b w:val="0"/>
          <w:bCs w:val="0"/>
          <w:rtl/>
        </w:rPr>
        <w:t>ביהמ"ק</w:t>
      </w:r>
      <w:r w:rsidRPr="000D1A77">
        <w:rPr>
          <w:b w:val="0"/>
          <w:bCs w:val="0"/>
        </w:rPr>
        <w:t xml:space="preserve"> was destroyed, even though the </w:t>
      </w:r>
      <w:r w:rsidRPr="000D1A77">
        <w:rPr>
          <w:b w:val="0"/>
          <w:bCs w:val="0"/>
          <w:rtl/>
        </w:rPr>
        <w:t>סנהדרין</w:t>
      </w:r>
      <w:r w:rsidRPr="000D1A77">
        <w:rPr>
          <w:b w:val="0"/>
          <w:bCs w:val="0"/>
        </w:rPr>
        <w:t xml:space="preserve"> ceased (to function), the punishment of the </w:t>
      </w:r>
      <w:r w:rsidRPr="000D1A77">
        <w:rPr>
          <w:b w:val="0"/>
          <w:bCs w:val="0"/>
          <w:rtl/>
        </w:rPr>
        <w:t>ד' מיתות</w:t>
      </w:r>
      <w:r w:rsidRPr="000D1A77">
        <w:rPr>
          <w:b w:val="0"/>
          <w:bCs w:val="0"/>
        </w:rPr>
        <w:t xml:space="preserve"> did not cease’.</w:t>
      </w:r>
      <w:r w:rsidR="00F12A5D">
        <w:rPr>
          <w:b w:val="0"/>
          <w:bCs w:val="0"/>
        </w:rPr>
        <w:t xml:space="preserve"> </w:t>
      </w:r>
      <w:r w:rsidR="00F12A5D">
        <w:rPr>
          <w:rFonts w:hint="cs"/>
          <w:b w:val="0"/>
          <w:bCs w:val="0"/>
          <w:rtl/>
        </w:rPr>
        <w:t>תוספות</w:t>
      </w:r>
      <w:r w:rsidR="00F12A5D">
        <w:rPr>
          <w:b w:val="0"/>
          <w:bCs w:val="0"/>
        </w:rPr>
        <w:t xml:space="preserve"> will discuss whether they receive the exact punishment which is due to them.</w:t>
      </w:r>
    </w:p>
    <w:p w:rsidR="000D1A77" w:rsidRDefault="002B65A9" w:rsidP="002B65A9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0D1A77" w:rsidRDefault="000D1A77" w:rsidP="000D1A77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0D1A77" w:rsidRPr="002B65A9" w:rsidRDefault="00ED3BAC" w:rsidP="002B65A9">
      <w:pPr>
        <w:bidi/>
        <w:rPr>
          <w:rFonts w:cs="David" w:hint="cs"/>
          <w:rtl/>
        </w:rPr>
      </w:pPr>
      <w:r w:rsidRPr="002B65A9">
        <w:rPr>
          <w:rFonts w:cs="David"/>
          <w:rtl/>
        </w:rPr>
        <w:t>וא</w:t>
      </w:r>
      <w:r w:rsidR="000D1A77" w:rsidRPr="002B65A9">
        <w:rPr>
          <w:rFonts w:cs="David" w:hint="cs"/>
          <w:rtl/>
        </w:rPr>
        <w:t xml:space="preserve">ם </w:t>
      </w:r>
      <w:r w:rsidRPr="002B65A9">
        <w:rPr>
          <w:rFonts w:cs="David"/>
          <w:rtl/>
        </w:rPr>
        <w:t>ת</w:t>
      </w:r>
      <w:r w:rsidR="000D1A77" w:rsidRPr="002B65A9">
        <w:rPr>
          <w:rFonts w:cs="David" w:hint="cs"/>
          <w:rtl/>
        </w:rPr>
        <w:t>אמר</w:t>
      </w:r>
      <w:r w:rsidRPr="002B65A9">
        <w:rPr>
          <w:rFonts w:cs="David"/>
          <w:rtl/>
        </w:rPr>
        <w:t xml:space="preserve"> והא אמר בהשוכר את הפועלים</w:t>
      </w:r>
      <w:r w:rsidRPr="002B65A9">
        <w:rPr>
          <w:rFonts w:cs="David"/>
          <w:sz w:val="20"/>
          <w:szCs w:val="20"/>
          <w:rtl/>
        </w:rPr>
        <w:t xml:space="preserve"> (ב</w:t>
      </w:r>
      <w:r w:rsidR="000D1A77" w:rsidRPr="002B65A9">
        <w:rPr>
          <w:rFonts w:cs="David" w:hint="cs"/>
          <w:sz w:val="20"/>
          <w:szCs w:val="20"/>
          <w:rtl/>
        </w:rPr>
        <w:t xml:space="preserve">בא </w:t>
      </w:r>
      <w:r w:rsidRPr="002B65A9">
        <w:rPr>
          <w:rFonts w:cs="David"/>
          <w:sz w:val="20"/>
          <w:szCs w:val="20"/>
          <w:rtl/>
        </w:rPr>
        <w:t>מ</w:t>
      </w:r>
      <w:r w:rsidR="000D1A77" w:rsidRPr="002B65A9">
        <w:rPr>
          <w:rFonts w:cs="David" w:hint="cs"/>
          <w:sz w:val="20"/>
          <w:szCs w:val="20"/>
          <w:rtl/>
        </w:rPr>
        <w:t>ציעא</w:t>
      </w:r>
      <w:r w:rsidRPr="002B65A9">
        <w:rPr>
          <w:rFonts w:cs="David"/>
          <w:sz w:val="20"/>
          <w:szCs w:val="20"/>
          <w:rtl/>
        </w:rPr>
        <w:t xml:space="preserve"> פג</w:t>
      </w:r>
      <w:r w:rsidR="000D1A77" w:rsidRPr="002B65A9">
        <w:rPr>
          <w:rFonts w:cs="David" w:hint="cs"/>
          <w:sz w:val="20"/>
          <w:szCs w:val="20"/>
          <w:rtl/>
        </w:rPr>
        <w:t>,ב</w:t>
      </w:r>
      <w:r w:rsidRPr="002B65A9">
        <w:rPr>
          <w:rFonts w:cs="David"/>
          <w:sz w:val="20"/>
          <w:szCs w:val="20"/>
          <w:rtl/>
        </w:rPr>
        <w:t>)</w:t>
      </w:r>
      <w:r w:rsidRPr="002B65A9">
        <w:rPr>
          <w:rFonts w:cs="David"/>
          <w:rtl/>
        </w:rPr>
        <w:t xml:space="preserve"> בההוא דזקפוהו </w:t>
      </w:r>
      <w:r w:rsidR="002B65A9">
        <w:rPr>
          <w:rFonts w:cs="David" w:hint="cs"/>
          <w:rtl/>
        </w:rPr>
        <w:t>-</w:t>
      </w:r>
    </w:p>
    <w:p w:rsidR="00493013" w:rsidRPr="002B65A9" w:rsidRDefault="00B92EE8" w:rsidP="00B92EE8">
      <w:pPr>
        <w:rPr>
          <w:b w:val="0"/>
          <w:bCs w:val="0"/>
          <w:sz w:val="24"/>
          <w:szCs w:val="24"/>
        </w:rPr>
      </w:pPr>
      <w:r>
        <w:t xml:space="preserve">And if you will say; but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B92EE8">
        <w:t>relates in</w:t>
      </w:r>
      <w:r>
        <w:t xml:space="preserve"> </w:t>
      </w:r>
      <w:r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השוכר את הפועלים</w:t>
      </w:r>
      <w:r>
        <w:t xml:space="preserve"> regarding a </w:t>
      </w:r>
      <w:r>
        <w:rPr>
          <w:b w:val="0"/>
          <w:bCs w:val="0"/>
        </w:rPr>
        <w:t xml:space="preserve">person </w:t>
      </w:r>
      <w:r>
        <w:t>that they hung him</w:t>
      </w:r>
      <w:r w:rsidR="002B65A9">
        <w:t xml:space="preserve"> up</w:t>
      </w:r>
      <w:r>
        <w:t xml:space="preserve"> </w:t>
      </w:r>
      <w:r w:rsidRPr="002B65A9">
        <w:rPr>
          <w:b w:val="0"/>
          <w:bCs w:val="0"/>
          <w:sz w:val="24"/>
          <w:szCs w:val="24"/>
        </w:rPr>
        <w:t>to die -</w:t>
      </w:r>
    </w:p>
    <w:p w:rsidR="000D1A77" w:rsidRPr="002B65A9" w:rsidRDefault="00ED3BAC" w:rsidP="002B65A9">
      <w:pPr>
        <w:bidi/>
        <w:rPr>
          <w:rFonts w:cs="David"/>
        </w:rPr>
      </w:pPr>
      <w:r w:rsidRPr="002B65A9">
        <w:rPr>
          <w:rFonts w:cs="David"/>
          <w:rtl/>
        </w:rPr>
        <w:t>א</w:t>
      </w:r>
      <w:r w:rsidR="000D1A77" w:rsidRPr="002B65A9">
        <w:rPr>
          <w:rFonts w:cs="David" w:hint="cs"/>
          <w:rtl/>
        </w:rPr>
        <w:t xml:space="preserve">ף </w:t>
      </w:r>
      <w:r w:rsidRPr="002B65A9">
        <w:rPr>
          <w:rFonts w:cs="David"/>
          <w:rtl/>
        </w:rPr>
        <w:t>ע</w:t>
      </w:r>
      <w:r w:rsidR="000D1A77" w:rsidRPr="002B65A9">
        <w:rPr>
          <w:rFonts w:cs="David" w:hint="cs"/>
          <w:rtl/>
        </w:rPr>
        <w:t xml:space="preserve">ל </w:t>
      </w:r>
      <w:r w:rsidRPr="002B65A9">
        <w:rPr>
          <w:rFonts w:cs="David"/>
          <w:rtl/>
        </w:rPr>
        <w:t>פ</w:t>
      </w:r>
      <w:r w:rsidR="000D1A77" w:rsidRPr="002B65A9">
        <w:rPr>
          <w:rFonts w:cs="David" w:hint="cs"/>
          <w:rtl/>
        </w:rPr>
        <w:t>י</w:t>
      </w:r>
      <w:r w:rsidRPr="002B65A9">
        <w:rPr>
          <w:rFonts w:cs="David"/>
          <w:rtl/>
        </w:rPr>
        <w:t xml:space="preserve"> שהיה חייב סקילה שבעלו הוא ובנו נערה המאורסה</w:t>
      </w:r>
      <w:r w:rsidR="00B92EE8" w:rsidRPr="002B65A9">
        <w:rPr>
          <w:rStyle w:val="FootnoteReference"/>
          <w:rFonts w:cs="David"/>
          <w:rtl/>
        </w:rPr>
        <w:footnoteReference w:id="1"/>
      </w:r>
      <w:r w:rsidRPr="002B65A9">
        <w:rPr>
          <w:rFonts w:cs="David"/>
          <w:rtl/>
        </w:rPr>
        <w:t xml:space="preserve"> </w:t>
      </w:r>
      <w:r w:rsidR="002B65A9">
        <w:rPr>
          <w:rFonts w:cs="David" w:hint="cs"/>
          <w:rtl/>
        </w:rPr>
        <w:t>-</w:t>
      </w:r>
    </w:p>
    <w:p w:rsidR="00B92EE8" w:rsidRPr="002B65A9" w:rsidRDefault="00B92EE8" w:rsidP="002B65A9">
      <w:pPr>
        <w:rPr>
          <w:rFonts w:hint="cs"/>
          <w:b w:val="0"/>
          <w:bCs w:val="0"/>
          <w:sz w:val="24"/>
          <w:szCs w:val="24"/>
          <w:rtl/>
        </w:rPr>
      </w:pPr>
      <w:r>
        <w:t xml:space="preserve">Even though he was </w:t>
      </w:r>
      <w:r>
        <w:rPr>
          <w:b w:val="0"/>
          <w:bCs w:val="0"/>
        </w:rPr>
        <w:t xml:space="preserve">really </w:t>
      </w:r>
      <w:r>
        <w:t>liable for stoning, since he and his son were intimate with a betrothed maiden</w:t>
      </w:r>
      <w:r w:rsidR="002B65A9">
        <w:t>.</w:t>
      </w:r>
      <w:r>
        <w:t xml:space="preserve"> </w:t>
      </w:r>
      <w:r w:rsidR="002B65A9" w:rsidRPr="002B65A9">
        <w:rPr>
          <w:b w:val="0"/>
          <w:bCs w:val="0"/>
          <w:sz w:val="24"/>
          <w:szCs w:val="24"/>
        </w:rPr>
        <w:t>F</w:t>
      </w:r>
      <w:r w:rsidRPr="002B65A9">
        <w:rPr>
          <w:b w:val="0"/>
          <w:bCs w:val="0"/>
          <w:sz w:val="24"/>
          <w:szCs w:val="24"/>
        </w:rPr>
        <w:t xml:space="preserve">or stoning he should have fallen </w:t>
      </w:r>
      <w:r w:rsidR="002B65A9" w:rsidRPr="002B65A9">
        <w:rPr>
          <w:b w:val="0"/>
          <w:bCs w:val="0"/>
          <w:sz w:val="24"/>
          <w:szCs w:val="24"/>
        </w:rPr>
        <w:t>instead</w:t>
      </w:r>
      <w:r w:rsidR="002B65A9" w:rsidRPr="002B65A9">
        <w:rPr>
          <w:b w:val="0"/>
          <w:bCs w:val="0"/>
          <w:sz w:val="24"/>
          <w:szCs w:val="24"/>
        </w:rPr>
        <w:t xml:space="preserve"> </w:t>
      </w:r>
      <w:r w:rsidRPr="002B65A9">
        <w:rPr>
          <w:b w:val="0"/>
          <w:bCs w:val="0"/>
          <w:sz w:val="24"/>
          <w:szCs w:val="24"/>
        </w:rPr>
        <w:t xml:space="preserve">from the roof or </w:t>
      </w:r>
      <w:r w:rsidR="00A166CB">
        <w:rPr>
          <w:b w:val="0"/>
          <w:bCs w:val="0"/>
          <w:sz w:val="24"/>
          <w:szCs w:val="24"/>
        </w:rPr>
        <w:t xml:space="preserve">be </w:t>
      </w:r>
      <w:r w:rsidRPr="002B65A9">
        <w:rPr>
          <w:b w:val="0"/>
          <w:bCs w:val="0"/>
          <w:sz w:val="24"/>
          <w:szCs w:val="24"/>
        </w:rPr>
        <w:t xml:space="preserve">trampled by an animal, but not hanging (which would be more appropriate for </w:t>
      </w:r>
      <w:r w:rsidRPr="002B65A9">
        <w:rPr>
          <w:rFonts w:hint="cs"/>
          <w:b w:val="0"/>
          <w:bCs w:val="0"/>
          <w:sz w:val="24"/>
          <w:szCs w:val="24"/>
          <w:rtl/>
        </w:rPr>
        <w:t>חנק</w:t>
      </w:r>
      <w:r w:rsidRPr="002B65A9">
        <w:rPr>
          <w:b w:val="0"/>
          <w:bCs w:val="0"/>
          <w:sz w:val="24"/>
          <w:szCs w:val="24"/>
        </w:rPr>
        <w:t>)</w:t>
      </w:r>
      <w:r w:rsidRPr="002B65A9">
        <w:rPr>
          <w:sz w:val="24"/>
          <w:szCs w:val="24"/>
        </w:rPr>
        <w:t xml:space="preserve"> </w:t>
      </w:r>
      <w:r w:rsidRPr="002B65A9">
        <w:rPr>
          <w:b w:val="0"/>
          <w:bCs w:val="0"/>
          <w:sz w:val="24"/>
          <w:szCs w:val="24"/>
        </w:rPr>
        <w:t xml:space="preserve">so how can we say </w:t>
      </w:r>
      <w:r w:rsidRPr="002B65A9">
        <w:rPr>
          <w:rFonts w:hint="cs"/>
          <w:b w:val="0"/>
          <w:bCs w:val="0"/>
          <w:sz w:val="24"/>
          <w:szCs w:val="24"/>
          <w:rtl/>
        </w:rPr>
        <w:t>דין ד' מיתות לא בטלו</w:t>
      </w:r>
      <w:r w:rsidRPr="002B65A9">
        <w:rPr>
          <w:b w:val="0"/>
          <w:bCs w:val="0"/>
          <w:sz w:val="24"/>
          <w:szCs w:val="24"/>
        </w:rPr>
        <w:t xml:space="preserve">?! </w:t>
      </w:r>
    </w:p>
    <w:p w:rsidR="00F12A5D" w:rsidRPr="002B65A9" w:rsidRDefault="00F12A5D" w:rsidP="000D1A77">
      <w:pPr>
        <w:bidi/>
        <w:rPr>
          <w:sz w:val="24"/>
          <w:szCs w:val="24"/>
        </w:rPr>
      </w:pPr>
    </w:p>
    <w:p w:rsidR="00F12A5D" w:rsidRPr="002B65A9" w:rsidRDefault="00F12A5D" w:rsidP="00F12A5D">
      <w:pPr>
        <w:rPr>
          <w:b w:val="0"/>
          <w:bCs w:val="0"/>
          <w:sz w:val="24"/>
          <w:szCs w:val="24"/>
        </w:rPr>
      </w:pPr>
      <w:r w:rsidRPr="002B65A9">
        <w:rPr>
          <w:rFonts w:hint="cs"/>
          <w:b w:val="0"/>
          <w:bCs w:val="0"/>
          <w:sz w:val="24"/>
          <w:szCs w:val="24"/>
          <w:rtl/>
        </w:rPr>
        <w:t>תוספות</w:t>
      </w:r>
      <w:r w:rsidRPr="002B65A9">
        <w:rPr>
          <w:b w:val="0"/>
          <w:bCs w:val="0"/>
          <w:sz w:val="24"/>
          <w:szCs w:val="24"/>
        </w:rPr>
        <w:t xml:space="preserve"> answers:</w:t>
      </w:r>
    </w:p>
    <w:p w:rsidR="000D1A77" w:rsidRPr="002B65A9" w:rsidRDefault="00ED3BAC" w:rsidP="002B65A9">
      <w:pPr>
        <w:bidi/>
        <w:rPr>
          <w:rFonts w:cs="David"/>
        </w:rPr>
      </w:pPr>
      <w:r w:rsidRPr="002B65A9">
        <w:rPr>
          <w:rFonts w:cs="David"/>
          <w:rtl/>
        </w:rPr>
        <w:t>וי</w:t>
      </w:r>
      <w:r w:rsidR="000D1A77" w:rsidRPr="002B65A9">
        <w:rPr>
          <w:rFonts w:cs="David" w:hint="cs"/>
          <w:rtl/>
        </w:rPr>
        <w:t xml:space="preserve">ש </w:t>
      </w:r>
      <w:r w:rsidRPr="002B65A9">
        <w:rPr>
          <w:rFonts w:cs="David"/>
          <w:rtl/>
        </w:rPr>
        <w:t>ל</w:t>
      </w:r>
      <w:r w:rsidR="000D1A77" w:rsidRPr="002B65A9">
        <w:rPr>
          <w:rFonts w:cs="David" w:hint="cs"/>
          <w:rtl/>
        </w:rPr>
        <w:t>ומר</w:t>
      </w:r>
      <w:r w:rsidRPr="002B65A9">
        <w:rPr>
          <w:rFonts w:cs="David"/>
          <w:rtl/>
        </w:rPr>
        <w:t xml:space="preserve"> בשבעל בנו תחלה ואח</w:t>
      </w:r>
      <w:r w:rsidR="000D1A77" w:rsidRPr="002B65A9">
        <w:rPr>
          <w:rFonts w:cs="David" w:hint="cs"/>
          <w:rtl/>
        </w:rPr>
        <w:t xml:space="preserve">ר </w:t>
      </w:r>
      <w:r w:rsidRPr="002B65A9">
        <w:rPr>
          <w:rFonts w:cs="David"/>
          <w:rtl/>
        </w:rPr>
        <w:t>כ</w:t>
      </w:r>
      <w:r w:rsidR="000D1A77" w:rsidRPr="002B65A9">
        <w:rPr>
          <w:rFonts w:cs="David" w:hint="cs"/>
          <w:rtl/>
        </w:rPr>
        <w:t>ך</w:t>
      </w:r>
      <w:r w:rsidRPr="002B65A9">
        <w:rPr>
          <w:rFonts w:cs="David"/>
          <w:rtl/>
        </w:rPr>
        <w:t xml:space="preserve"> הוא דהוי בעולה והרי הוא בחנק </w:t>
      </w:r>
      <w:r w:rsidR="002B65A9">
        <w:rPr>
          <w:rFonts w:cs="David" w:hint="cs"/>
          <w:rtl/>
        </w:rPr>
        <w:t>-</w:t>
      </w:r>
    </w:p>
    <w:p w:rsidR="00F12A5D" w:rsidRPr="002B65A9" w:rsidRDefault="00F12A5D" w:rsidP="00F12A5D">
      <w:pPr>
        <w:rPr>
          <w:b w:val="0"/>
          <w:sz w:val="24"/>
          <w:szCs w:val="24"/>
        </w:rPr>
      </w:pPr>
      <w:r>
        <w:t xml:space="preserve">And one can say; that the son was </w:t>
      </w:r>
      <w:r>
        <w:rPr>
          <w:rFonts w:hint="cs"/>
          <w:rtl/>
        </w:rPr>
        <w:t>בועל</w:t>
      </w:r>
      <w:r>
        <w:t xml:space="preserve"> first, and afterwards the </w:t>
      </w:r>
      <w:r>
        <w:rPr>
          <w:b w:val="0"/>
          <w:bCs w:val="0"/>
        </w:rPr>
        <w:t xml:space="preserve">launderer </w:t>
      </w:r>
      <w:r>
        <w:rPr>
          <w:b w:val="0"/>
        </w:rPr>
        <w:t xml:space="preserve">was </w:t>
      </w:r>
      <w:r>
        <w:rPr>
          <w:rFonts w:hint="cs"/>
          <w:bCs w:val="0"/>
          <w:rtl/>
        </w:rPr>
        <w:t>בועל</w:t>
      </w:r>
      <w:r>
        <w:rPr>
          <w:bCs w:val="0"/>
        </w:rPr>
        <w:t xml:space="preserve"> the same </w:t>
      </w:r>
      <w:r>
        <w:rPr>
          <w:rFonts w:hint="cs"/>
          <w:bCs w:val="0"/>
          <w:rtl/>
        </w:rPr>
        <w:t>נערה המאורסה</w:t>
      </w:r>
      <w:r>
        <w:rPr>
          <w:bCs w:val="0"/>
        </w:rPr>
        <w:t xml:space="preserve">, </w:t>
      </w:r>
      <w:r w:rsidRPr="00F12A5D">
        <w:rPr>
          <w:bCs w:val="0"/>
        </w:rPr>
        <w:t xml:space="preserve">so now </w:t>
      </w:r>
      <w:r>
        <w:rPr>
          <w:b w:val="0"/>
        </w:rPr>
        <w:t xml:space="preserve">(when the father was </w:t>
      </w:r>
      <w:r w:rsidRPr="00F12A5D">
        <w:rPr>
          <w:rFonts w:hint="cs"/>
          <w:bCs w:val="0"/>
          <w:rtl/>
        </w:rPr>
        <w:t>בועל</w:t>
      </w:r>
      <w:r>
        <w:rPr>
          <w:b w:val="0"/>
        </w:rPr>
        <w:t xml:space="preserve"> her) </w:t>
      </w:r>
      <w:r w:rsidRPr="00F12A5D">
        <w:rPr>
          <w:bCs w:val="0"/>
        </w:rPr>
        <w:t xml:space="preserve">she </w:t>
      </w:r>
      <w:r>
        <w:rPr>
          <w:bCs w:val="0"/>
        </w:rPr>
        <w:t>i</w:t>
      </w:r>
      <w:r w:rsidRPr="00F12A5D">
        <w:rPr>
          <w:bCs w:val="0"/>
        </w:rPr>
        <w:t>s</w:t>
      </w:r>
      <w:r>
        <w:rPr>
          <w:bCs w:val="0"/>
        </w:rPr>
        <w:t xml:space="preserve"> a </w:t>
      </w:r>
      <w:r>
        <w:rPr>
          <w:rFonts w:hint="cs"/>
          <w:b w:val="0"/>
          <w:rtl/>
        </w:rPr>
        <w:t>בעולה</w:t>
      </w:r>
      <w:r>
        <w:rPr>
          <w:b w:val="0"/>
        </w:rPr>
        <w:t xml:space="preserve">, </w:t>
      </w:r>
      <w:r w:rsidRPr="00F12A5D">
        <w:rPr>
          <w:bCs w:val="0"/>
        </w:rPr>
        <w:t>and his</w:t>
      </w:r>
      <w:r>
        <w:rPr>
          <w:b w:val="0"/>
        </w:rPr>
        <w:t xml:space="preserve"> punishment for being intimate with </w:t>
      </w:r>
      <w:proofErr w:type="gramStart"/>
      <w:r>
        <w:rPr>
          <w:b w:val="0"/>
        </w:rPr>
        <w:t>an</w:t>
      </w:r>
      <w:proofErr w:type="gramEnd"/>
      <w:r>
        <w:rPr>
          <w:b w:val="0"/>
        </w:rPr>
        <w:t xml:space="preserve"> </w:t>
      </w:r>
      <w:r>
        <w:rPr>
          <w:rFonts w:hint="cs"/>
          <w:bCs w:val="0"/>
          <w:rtl/>
        </w:rPr>
        <w:t>ארוסה</w:t>
      </w:r>
      <w:r>
        <w:rPr>
          <w:bCs w:val="0"/>
        </w:rPr>
        <w:t xml:space="preserve"> </w:t>
      </w:r>
      <w:r w:rsidRPr="00F12A5D">
        <w:rPr>
          <w:b w:val="0"/>
        </w:rPr>
        <w:t>who is a</w:t>
      </w:r>
      <w:r>
        <w:rPr>
          <w:bCs w:val="0"/>
        </w:rPr>
        <w:t xml:space="preserve"> </w:t>
      </w:r>
      <w:r>
        <w:rPr>
          <w:rFonts w:hint="cs"/>
          <w:bCs w:val="0"/>
          <w:rtl/>
        </w:rPr>
        <w:t>בעולה</w:t>
      </w:r>
      <w:r>
        <w:rPr>
          <w:bCs w:val="0"/>
        </w:rPr>
        <w:t xml:space="preserve"> is </w:t>
      </w:r>
      <w:r w:rsidRPr="00F12A5D">
        <w:rPr>
          <w:rFonts w:hint="cs"/>
          <w:b w:val="0"/>
          <w:rtl/>
        </w:rPr>
        <w:t>חנק</w:t>
      </w:r>
      <w:r>
        <w:rPr>
          <w:b w:val="0"/>
        </w:rPr>
        <w:t>,</w:t>
      </w:r>
      <w:r>
        <w:rPr>
          <w:bCs w:val="0"/>
        </w:rPr>
        <w:t xml:space="preserve"> </w:t>
      </w:r>
      <w:r w:rsidRPr="002B65A9">
        <w:rPr>
          <w:b w:val="0"/>
          <w:sz w:val="24"/>
          <w:szCs w:val="24"/>
        </w:rPr>
        <w:t xml:space="preserve">which is why hanging is the appropriate punishment.   </w:t>
      </w:r>
    </w:p>
    <w:p w:rsidR="00F12A5D" w:rsidRPr="002B65A9" w:rsidRDefault="00F12A5D" w:rsidP="00F12A5D">
      <w:pPr>
        <w:rPr>
          <w:b w:val="0"/>
          <w:sz w:val="24"/>
          <w:szCs w:val="24"/>
        </w:rPr>
      </w:pPr>
    </w:p>
    <w:p w:rsidR="00F12A5D" w:rsidRPr="002B65A9" w:rsidRDefault="00F12A5D" w:rsidP="00F12A5D">
      <w:pPr>
        <w:rPr>
          <w:b w:val="0"/>
          <w:sz w:val="24"/>
          <w:szCs w:val="24"/>
        </w:rPr>
      </w:pPr>
      <w:r w:rsidRPr="002B65A9">
        <w:rPr>
          <w:rFonts w:hint="cs"/>
          <w:bCs w:val="0"/>
          <w:sz w:val="24"/>
          <w:szCs w:val="24"/>
          <w:rtl/>
        </w:rPr>
        <w:t>תוספות</w:t>
      </w:r>
      <w:r w:rsidRPr="002B65A9">
        <w:rPr>
          <w:bCs w:val="0"/>
          <w:sz w:val="24"/>
          <w:szCs w:val="24"/>
        </w:rPr>
        <w:t xml:space="preserve"> </w:t>
      </w:r>
      <w:r w:rsidRPr="002B65A9">
        <w:rPr>
          <w:b w:val="0"/>
          <w:sz w:val="24"/>
          <w:szCs w:val="24"/>
        </w:rPr>
        <w:t>asks:</w:t>
      </w:r>
    </w:p>
    <w:p w:rsidR="000D1A77" w:rsidRPr="002B65A9" w:rsidRDefault="00ED3BAC" w:rsidP="000D1A77">
      <w:pPr>
        <w:bidi/>
        <w:rPr>
          <w:rFonts w:cs="David"/>
        </w:rPr>
      </w:pPr>
      <w:r w:rsidRPr="002B65A9">
        <w:rPr>
          <w:rFonts w:cs="David"/>
          <w:rtl/>
        </w:rPr>
        <w:t>אבל קשה דחזינן כמה עבריינים</w:t>
      </w:r>
      <w:r w:rsidR="002B65A9">
        <w:rPr>
          <w:rStyle w:val="FootnoteReference"/>
          <w:rFonts w:cs="David"/>
          <w:rtl/>
        </w:rPr>
        <w:footnoteReference w:id="2"/>
      </w:r>
      <w:r w:rsidRPr="002B65A9">
        <w:rPr>
          <w:rFonts w:cs="David"/>
          <w:rtl/>
        </w:rPr>
        <w:t xml:space="preserve"> ועובדי עבודת כוכבים שמתים על מטותם </w:t>
      </w:r>
      <w:r w:rsidR="000D1A77" w:rsidRPr="002B65A9">
        <w:rPr>
          <w:rFonts w:cs="David"/>
          <w:rtl/>
        </w:rPr>
        <w:t>–</w:t>
      </w:r>
    </w:p>
    <w:p w:rsidR="00F12A5D" w:rsidRPr="00825711" w:rsidRDefault="00F12A5D" w:rsidP="00F12A5D">
      <w:pPr>
        <w:rPr>
          <w:b w:val="0"/>
          <w:bCs w:val="0"/>
          <w:sz w:val="24"/>
          <w:szCs w:val="24"/>
        </w:rPr>
      </w:pPr>
      <w:r>
        <w:t xml:space="preserve">However there is a difficulty, for we see many transgressors and idol worshippers who die on their beds </w:t>
      </w:r>
      <w:r w:rsidRPr="00825711">
        <w:rPr>
          <w:b w:val="0"/>
          <w:bCs w:val="0"/>
          <w:sz w:val="24"/>
          <w:szCs w:val="24"/>
        </w:rPr>
        <w:t xml:space="preserve">and do not receive the punishment of </w:t>
      </w:r>
      <w:r w:rsidRPr="00825711">
        <w:rPr>
          <w:rFonts w:hint="cs"/>
          <w:b w:val="0"/>
          <w:bCs w:val="0"/>
          <w:sz w:val="24"/>
          <w:szCs w:val="24"/>
          <w:rtl/>
        </w:rPr>
        <w:t>דין ד' מיתות</w:t>
      </w:r>
      <w:r w:rsidRPr="00825711">
        <w:rPr>
          <w:b w:val="0"/>
          <w:bCs w:val="0"/>
          <w:sz w:val="24"/>
          <w:szCs w:val="24"/>
        </w:rPr>
        <w:t xml:space="preserve"> which they deserve. This would contradict the </w:t>
      </w:r>
      <w:r w:rsidRPr="00825711">
        <w:rPr>
          <w:rFonts w:hint="cs"/>
          <w:b w:val="0"/>
          <w:bCs w:val="0"/>
          <w:sz w:val="24"/>
          <w:szCs w:val="24"/>
          <w:rtl/>
        </w:rPr>
        <w:t>ברייתא</w:t>
      </w:r>
      <w:r w:rsidRPr="00825711">
        <w:rPr>
          <w:b w:val="0"/>
          <w:bCs w:val="0"/>
          <w:sz w:val="24"/>
          <w:szCs w:val="24"/>
        </w:rPr>
        <w:t xml:space="preserve"> of </w:t>
      </w:r>
      <w:r w:rsidRPr="00825711">
        <w:rPr>
          <w:rFonts w:hint="cs"/>
          <w:b w:val="0"/>
          <w:bCs w:val="0"/>
          <w:sz w:val="24"/>
          <w:szCs w:val="24"/>
          <w:rtl/>
        </w:rPr>
        <w:t>ר"ח</w:t>
      </w:r>
      <w:r w:rsidRPr="00825711">
        <w:rPr>
          <w:b w:val="0"/>
          <w:bCs w:val="0"/>
          <w:sz w:val="24"/>
          <w:szCs w:val="24"/>
        </w:rPr>
        <w:t>!</w:t>
      </w:r>
    </w:p>
    <w:p w:rsidR="00F12A5D" w:rsidRPr="00825711" w:rsidRDefault="00F12A5D" w:rsidP="00F12A5D">
      <w:pPr>
        <w:rPr>
          <w:b w:val="0"/>
          <w:bCs w:val="0"/>
          <w:sz w:val="24"/>
          <w:szCs w:val="24"/>
        </w:rPr>
      </w:pPr>
    </w:p>
    <w:p w:rsidR="00F12A5D" w:rsidRPr="00825711" w:rsidRDefault="00F12A5D" w:rsidP="00F12A5D">
      <w:pPr>
        <w:rPr>
          <w:b w:val="0"/>
          <w:bCs w:val="0"/>
          <w:sz w:val="24"/>
          <w:szCs w:val="24"/>
        </w:rPr>
      </w:pPr>
      <w:r w:rsidRPr="00825711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825711">
        <w:rPr>
          <w:b w:val="0"/>
          <w:bCs w:val="0"/>
          <w:sz w:val="24"/>
          <w:szCs w:val="24"/>
        </w:rPr>
        <w:t xml:space="preserve"> answers:</w:t>
      </w:r>
    </w:p>
    <w:p w:rsidR="000D1A77" w:rsidRPr="00825711" w:rsidRDefault="00ED3BAC" w:rsidP="00825711">
      <w:pPr>
        <w:bidi/>
        <w:rPr>
          <w:rFonts w:cs="David"/>
        </w:rPr>
      </w:pPr>
      <w:r w:rsidRPr="00825711">
        <w:rPr>
          <w:rFonts w:cs="David"/>
          <w:rtl/>
        </w:rPr>
        <w:t>ויש לומר דע</w:t>
      </w:r>
      <w:r w:rsidR="000D1A77" w:rsidRPr="00825711">
        <w:rPr>
          <w:rFonts w:cs="David" w:hint="cs"/>
          <w:rtl/>
        </w:rPr>
        <w:t xml:space="preserve">ל </w:t>
      </w:r>
      <w:r w:rsidRPr="00825711">
        <w:rPr>
          <w:rFonts w:cs="David"/>
          <w:rtl/>
        </w:rPr>
        <w:t>י</w:t>
      </w:r>
      <w:r w:rsidR="000D1A77" w:rsidRPr="00825711">
        <w:rPr>
          <w:rFonts w:cs="David" w:hint="cs"/>
          <w:rtl/>
        </w:rPr>
        <w:t>די</w:t>
      </w:r>
      <w:r w:rsidRPr="00825711">
        <w:rPr>
          <w:rFonts w:cs="David"/>
          <w:rtl/>
        </w:rPr>
        <w:t xml:space="preserve"> תשובה הק</w:t>
      </w:r>
      <w:r w:rsidR="000D1A77" w:rsidRPr="00825711">
        <w:rPr>
          <w:rFonts w:cs="David" w:hint="cs"/>
          <w:rtl/>
        </w:rPr>
        <w:t xml:space="preserve">דוש ברוך </w:t>
      </w:r>
      <w:r w:rsidRPr="00825711">
        <w:rPr>
          <w:rFonts w:cs="David"/>
          <w:rtl/>
        </w:rPr>
        <w:t>ה</w:t>
      </w:r>
      <w:r w:rsidR="000D1A77" w:rsidRPr="00825711">
        <w:rPr>
          <w:rFonts w:cs="David" w:hint="cs"/>
          <w:rtl/>
        </w:rPr>
        <w:t>וא</w:t>
      </w:r>
      <w:r w:rsidRPr="00825711">
        <w:rPr>
          <w:rFonts w:cs="David"/>
          <w:rtl/>
        </w:rPr>
        <w:t xml:space="preserve"> מיקל </w:t>
      </w:r>
      <w:r w:rsidR="00F12A5D" w:rsidRPr="00825711">
        <w:rPr>
          <w:rFonts w:cs="David"/>
          <w:rtl/>
        </w:rPr>
        <w:t xml:space="preserve">ולפעמים מוחל לגמרי </w:t>
      </w:r>
      <w:r w:rsidR="00825711">
        <w:rPr>
          <w:rFonts w:cs="David" w:hint="cs"/>
          <w:rtl/>
        </w:rPr>
        <w:t>-</w:t>
      </w:r>
    </w:p>
    <w:p w:rsidR="00F12A5D" w:rsidRPr="00825711" w:rsidRDefault="00F12A5D" w:rsidP="00F12A5D">
      <w:pPr>
        <w:rPr>
          <w:b w:val="0"/>
          <w:bCs w:val="0"/>
          <w:sz w:val="24"/>
          <w:szCs w:val="24"/>
        </w:rPr>
      </w:pPr>
      <w:r>
        <w:t xml:space="preserve">And one can say; that through repentance, </w:t>
      </w:r>
      <w:r>
        <w:rPr>
          <w:rFonts w:hint="cs"/>
          <w:rtl/>
        </w:rPr>
        <w:t>הקב"ה</w:t>
      </w:r>
      <w:r>
        <w:t xml:space="preserve"> is lenient </w:t>
      </w:r>
      <w:r>
        <w:rPr>
          <w:b w:val="0"/>
          <w:bCs w:val="0"/>
        </w:rPr>
        <w:t xml:space="preserve">with them </w:t>
      </w:r>
      <w:r w:rsidR="00D22F0C">
        <w:t xml:space="preserve">and occasionally may completely forgive </w:t>
      </w:r>
      <w:r w:rsidR="00D22F0C" w:rsidRPr="00825711">
        <w:rPr>
          <w:b w:val="0"/>
          <w:bCs w:val="0"/>
          <w:sz w:val="24"/>
          <w:szCs w:val="24"/>
        </w:rPr>
        <w:t xml:space="preserve">the sin and not punish </w:t>
      </w:r>
      <w:r w:rsidR="00A166CB">
        <w:rPr>
          <w:b w:val="0"/>
          <w:bCs w:val="0"/>
          <w:sz w:val="24"/>
          <w:szCs w:val="24"/>
        </w:rPr>
        <w:t xml:space="preserve">them </w:t>
      </w:r>
      <w:r w:rsidR="00D22F0C" w:rsidRPr="00825711">
        <w:rPr>
          <w:b w:val="0"/>
          <w:bCs w:val="0"/>
          <w:sz w:val="24"/>
          <w:szCs w:val="24"/>
        </w:rPr>
        <w:t xml:space="preserve">at all </w:t>
      </w:r>
      <w:r w:rsidRPr="00825711">
        <w:rPr>
          <w:b w:val="0"/>
          <w:bCs w:val="0"/>
          <w:sz w:val="24"/>
          <w:szCs w:val="24"/>
        </w:rPr>
        <w:t>-</w:t>
      </w:r>
    </w:p>
    <w:p w:rsidR="000D1A77" w:rsidRPr="00825711" w:rsidRDefault="00ED3BAC" w:rsidP="00825711">
      <w:pPr>
        <w:bidi/>
        <w:rPr>
          <w:rFonts w:cs="David"/>
        </w:rPr>
      </w:pPr>
      <w:r w:rsidRPr="00825711">
        <w:rPr>
          <w:rFonts w:cs="David"/>
          <w:rtl/>
        </w:rPr>
        <w:t xml:space="preserve">או זכות תולה לו ואינו נפרע ממנו בחייו </w:t>
      </w:r>
      <w:r w:rsidR="00825711">
        <w:rPr>
          <w:rFonts w:cs="David" w:hint="cs"/>
          <w:rtl/>
        </w:rPr>
        <w:t>-</w:t>
      </w:r>
    </w:p>
    <w:p w:rsidR="00D22F0C" w:rsidRPr="00825711" w:rsidRDefault="00D22F0C" w:rsidP="00D22F0C">
      <w:pPr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sometimes </w:t>
      </w:r>
      <w:r>
        <w:t xml:space="preserve">the </w:t>
      </w:r>
      <w:r>
        <w:rPr>
          <w:b w:val="0"/>
          <w:bCs w:val="0"/>
        </w:rPr>
        <w:t>sinner has</w:t>
      </w:r>
      <w:r>
        <w:t xml:space="preserve"> a merit which suspends </w:t>
      </w:r>
      <w:r>
        <w:rPr>
          <w:b w:val="0"/>
          <w:bCs w:val="0"/>
        </w:rPr>
        <w:t xml:space="preserve">the punishment on this world </w:t>
      </w:r>
      <w:r>
        <w:t xml:space="preserve">and </w:t>
      </w:r>
      <w:r>
        <w:rPr>
          <w:rFonts w:hint="cs"/>
          <w:b w:val="0"/>
          <w:bCs w:val="0"/>
          <w:rtl/>
        </w:rPr>
        <w:t>הקב"ה</w:t>
      </w:r>
      <w:r>
        <w:rPr>
          <w:b w:val="0"/>
          <w:bCs w:val="0"/>
        </w:rPr>
        <w:t xml:space="preserve"> </w:t>
      </w:r>
      <w:r>
        <w:t xml:space="preserve">does not penalize him while he is alive, </w:t>
      </w:r>
      <w:r w:rsidRPr="00825711">
        <w:rPr>
          <w:b w:val="0"/>
          <w:bCs w:val="0"/>
          <w:sz w:val="24"/>
          <w:szCs w:val="24"/>
        </w:rPr>
        <w:t>but rather he is punished in the world to come –</w:t>
      </w:r>
    </w:p>
    <w:p w:rsidR="00D22F0C" w:rsidRPr="00825711" w:rsidRDefault="00D22F0C" w:rsidP="00D22F0C">
      <w:pPr>
        <w:rPr>
          <w:b w:val="0"/>
          <w:bCs w:val="0"/>
          <w:sz w:val="24"/>
          <w:szCs w:val="24"/>
        </w:rPr>
      </w:pPr>
    </w:p>
    <w:p w:rsidR="00D22F0C" w:rsidRPr="00825711" w:rsidRDefault="00D22F0C" w:rsidP="00D22F0C">
      <w:pPr>
        <w:rPr>
          <w:b w:val="0"/>
          <w:bCs w:val="0"/>
          <w:sz w:val="24"/>
          <w:szCs w:val="24"/>
        </w:rPr>
      </w:pPr>
      <w:r w:rsidRPr="00825711">
        <w:rPr>
          <w:rFonts w:hint="cs"/>
          <w:b w:val="0"/>
          <w:bCs w:val="0"/>
          <w:sz w:val="24"/>
          <w:szCs w:val="24"/>
          <w:rtl/>
        </w:rPr>
        <w:t>תוספות</w:t>
      </w:r>
      <w:r w:rsidRPr="00825711">
        <w:rPr>
          <w:b w:val="0"/>
          <w:bCs w:val="0"/>
          <w:sz w:val="24"/>
          <w:szCs w:val="24"/>
        </w:rPr>
        <w:t xml:space="preserve"> responds to an anticipated difficulty:</w:t>
      </w:r>
    </w:p>
    <w:p w:rsidR="00ED3BAC" w:rsidRPr="00825711" w:rsidRDefault="00ED3BAC" w:rsidP="000D1A77">
      <w:pPr>
        <w:bidi/>
        <w:rPr>
          <w:rFonts w:cs="David"/>
        </w:rPr>
      </w:pPr>
      <w:r w:rsidRPr="00825711">
        <w:rPr>
          <w:rFonts w:cs="David"/>
          <w:rtl/>
        </w:rPr>
        <w:t>ובפ</w:t>
      </w:r>
      <w:r w:rsidR="000D1A77" w:rsidRPr="00825711">
        <w:rPr>
          <w:rFonts w:cs="David" w:hint="cs"/>
          <w:rtl/>
        </w:rPr>
        <w:t>רק</w:t>
      </w:r>
      <w:r w:rsidRPr="00825711">
        <w:rPr>
          <w:rFonts w:cs="David"/>
          <w:rtl/>
        </w:rPr>
        <w:t xml:space="preserve"> אחד דיני ממונות </w:t>
      </w:r>
      <w:r w:rsidRPr="00825711">
        <w:rPr>
          <w:rFonts w:cs="David"/>
          <w:sz w:val="20"/>
          <w:szCs w:val="20"/>
          <w:rtl/>
        </w:rPr>
        <w:t>(סנהדרין דף לז</w:t>
      </w:r>
      <w:r w:rsidR="000D1A77" w:rsidRPr="00825711">
        <w:rPr>
          <w:rFonts w:cs="David" w:hint="cs"/>
          <w:sz w:val="20"/>
          <w:szCs w:val="20"/>
          <w:rtl/>
        </w:rPr>
        <w:t>,ב</w:t>
      </w:r>
      <w:r w:rsidRPr="00825711">
        <w:rPr>
          <w:rFonts w:cs="David"/>
          <w:sz w:val="20"/>
          <w:szCs w:val="20"/>
          <w:rtl/>
        </w:rPr>
        <w:t xml:space="preserve"> ושם)</w:t>
      </w:r>
      <w:r w:rsidRPr="00825711">
        <w:rPr>
          <w:rFonts w:cs="David"/>
          <w:rtl/>
        </w:rPr>
        <w:t xml:space="preserve"> דפריך והא בר נחש הוא</w:t>
      </w:r>
      <w:r w:rsidR="00D22F0C" w:rsidRPr="00825711">
        <w:rPr>
          <w:rStyle w:val="FootnoteReference"/>
          <w:rFonts w:cs="David"/>
          <w:rtl/>
        </w:rPr>
        <w:footnoteReference w:id="3"/>
      </w:r>
      <w:r w:rsidRPr="00825711">
        <w:rPr>
          <w:rFonts w:cs="David"/>
          <w:rtl/>
        </w:rPr>
        <w:t xml:space="preserve"> לפי שהחמיר</w:t>
      </w:r>
      <w:r w:rsidR="00D22F0C" w:rsidRPr="00825711">
        <w:rPr>
          <w:rStyle w:val="FootnoteReference"/>
          <w:rFonts w:cs="David"/>
          <w:rtl/>
        </w:rPr>
        <w:footnoteReference w:id="4"/>
      </w:r>
      <w:r w:rsidRPr="00825711">
        <w:rPr>
          <w:rFonts w:cs="David"/>
          <w:rtl/>
        </w:rPr>
        <w:t xml:space="preserve"> עליו</w:t>
      </w:r>
      <w:r w:rsidR="00CA0AE5" w:rsidRPr="00825711">
        <w:rPr>
          <w:rStyle w:val="FootnoteReference"/>
          <w:rFonts w:cs="David"/>
          <w:rtl/>
        </w:rPr>
        <w:footnoteReference w:id="5"/>
      </w:r>
      <w:r w:rsidRPr="00825711">
        <w:rPr>
          <w:rFonts w:cs="David"/>
          <w:rtl/>
        </w:rPr>
        <w:t xml:space="preserve"> יותר</w:t>
      </w:r>
      <w:r w:rsidRPr="00825711">
        <w:rPr>
          <w:rFonts w:cs="David"/>
        </w:rPr>
        <w:t>:</w:t>
      </w:r>
    </w:p>
    <w:p w:rsidR="00D22F0C" w:rsidRPr="00825711" w:rsidRDefault="00D22F0C" w:rsidP="00D22F0C">
      <w:pPr>
        <w:rPr>
          <w:b w:val="0"/>
          <w:bCs w:val="0"/>
          <w:sz w:val="24"/>
          <w:szCs w:val="24"/>
        </w:rPr>
      </w:pPr>
      <w:r>
        <w:t xml:space="preserve">And in </w:t>
      </w:r>
      <w:r>
        <w:rPr>
          <w:rFonts w:hint="cs"/>
          <w:rtl/>
        </w:rPr>
        <w:t>פרק אחד דיני ממונות</w:t>
      </w:r>
      <w: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asks; ‘</w:t>
      </w:r>
      <w:r>
        <w:t xml:space="preserve">is he </w:t>
      </w:r>
      <w:r>
        <w:rPr>
          <w:b w:val="0"/>
          <w:bCs w:val="0"/>
        </w:rPr>
        <w:t xml:space="preserve">to be killed </w:t>
      </w:r>
      <w:r>
        <w:t xml:space="preserve">by a snake’; </w:t>
      </w:r>
      <w:r>
        <w:rPr>
          <w:b w:val="0"/>
          <w:bCs w:val="0"/>
        </w:rPr>
        <w:t xml:space="preserve">seemingly what is the question,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just explained that not always does one receive the punishment he deserves.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replies; the question there was </w:t>
      </w:r>
      <w:r>
        <w:t xml:space="preserve">that he was dealt with harshly, </w:t>
      </w:r>
      <w:r w:rsidRPr="00825711">
        <w:rPr>
          <w:b w:val="0"/>
          <w:bCs w:val="0"/>
          <w:sz w:val="24"/>
          <w:szCs w:val="24"/>
        </w:rPr>
        <w:t>worse than he deserved.</w:t>
      </w:r>
    </w:p>
    <w:p w:rsidR="003D4453" w:rsidRPr="00825711" w:rsidRDefault="003D4453">
      <w:pPr>
        <w:rPr>
          <w:sz w:val="24"/>
          <w:szCs w:val="24"/>
        </w:rPr>
      </w:pPr>
    </w:p>
    <w:p w:rsidR="000D1A77" w:rsidRPr="000D1A77" w:rsidRDefault="000D1A77">
      <w:pPr>
        <w:rPr>
          <w:rFonts w:ascii="Copperplate Gothic Bold" w:hAnsi="Copperplate Gothic Bold"/>
          <w:b w:val="0"/>
          <w:bCs w:val="0"/>
          <w:u w:val="double"/>
        </w:rPr>
      </w:pPr>
      <w:r w:rsidRPr="000D1A7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D1A77" w:rsidRDefault="00825711" w:rsidP="00825711">
      <w:pPr>
        <w:rPr>
          <w:b w:val="0"/>
          <w:bCs w:val="0"/>
        </w:rPr>
      </w:pPr>
      <w:r>
        <w:rPr>
          <w:b w:val="0"/>
          <w:bCs w:val="0"/>
        </w:rPr>
        <w:t xml:space="preserve">The punishment of </w:t>
      </w:r>
      <w:r>
        <w:rPr>
          <w:rFonts w:hint="cs"/>
          <w:b w:val="0"/>
          <w:bCs w:val="0"/>
          <w:rtl/>
        </w:rPr>
        <w:t>דין ד' מיתות</w:t>
      </w:r>
      <w:r>
        <w:rPr>
          <w:b w:val="0"/>
          <w:bCs w:val="0"/>
        </w:rPr>
        <w:t xml:space="preserve"> generally is according to the sin (but not harsher); however </w:t>
      </w:r>
      <w:r>
        <w:rPr>
          <w:rFonts w:hint="cs"/>
          <w:b w:val="0"/>
          <w:bCs w:val="0"/>
          <w:rtl/>
        </w:rPr>
        <w:t>תשובה</w:t>
      </w:r>
      <w:r>
        <w:rPr>
          <w:b w:val="0"/>
          <w:bCs w:val="0"/>
        </w:rPr>
        <w:t xml:space="preserve"> or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may mitigate or postpone the punishment.</w:t>
      </w:r>
    </w:p>
    <w:p w:rsidR="000D1A77" w:rsidRPr="00825711" w:rsidRDefault="000D1A77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0D1A77" w:rsidRPr="000D1A77" w:rsidRDefault="000D1A77">
      <w:pPr>
        <w:rPr>
          <w:rFonts w:ascii="Copperplate Gothic Bold" w:hAnsi="Copperplate Gothic Bold"/>
          <w:b w:val="0"/>
          <w:bCs w:val="0"/>
          <w:u w:val="double"/>
        </w:rPr>
      </w:pPr>
      <w:r w:rsidRPr="000D1A7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D1A77" w:rsidRPr="000D1A77" w:rsidRDefault="00825711">
      <w:pPr>
        <w:rPr>
          <w:b w:val="0"/>
          <w:bCs w:val="0"/>
        </w:rPr>
      </w:pPr>
      <w:r>
        <w:rPr>
          <w:b w:val="0"/>
          <w:bCs w:val="0"/>
        </w:rPr>
        <w:t xml:space="preserve">Can we explain the case of </w:t>
      </w:r>
      <w:r>
        <w:rPr>
          <w:rFonts w:hint="cs"/>
          <w:b w:val="0"/>
          <w:bCs w:val="0"/>
          <w:rtl/>
        </w:rPr>
        <w:t>בא הוא ובנו על נערה מאורסה</w:t>
      </w:r>
      <w:r>
        <w:rPr>
          <w:b w:val="0"/>
          <w:bCs w:val="0"/>
        </w:rPr>
        <w:t xml:space="preserve"> even if the father was </w:t>
      </w:r>
      <w:r>
        <w:rPr>
          <w:rFonts w:hint="cs"/>
          <w:b w:val="0"/>
          <w:bCs w:val="0"/>
          <w:rtl/>
        </w:rPr>
        <w:t>בעל תחילה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6"/>
      </w:r>
    </w:p>
    <w:sectPr w:rsidR="000D1A77" w:rsidRPr="000D1A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18" w:rsidRDefault="00250B18" w:rsidP="000D1A77">
      <w:pPr>
        <w:spacing w:line="240" w:lineRule="auto"/>
      </w:pPr>
      <w:r>
        <w:separator/>
      </w:r>
    </w:p>
  </w:endnote>
  <w:endnote w:type="continuationSeparator" w:id="0">
    <w:p w:rsidR="00250B18" w:rsidRDefault="00250B18" w:rsidP="000D1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40324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12A5D" w:rsidRPr="00F12A5D" w:rsidRDefault="00F12A5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12A5D">
          <w:rPr>
            <w:b w:val="0"/>
            <w:bCs w:val="0"/>
            <w:sz w:val="20"/>
            <w:szCs w:val="20"/>
          </w:rPr>
          <w:fldChar w:fldCharType="begin"/>
        </w:r>
        <w:r w:rsidRPr="00F12A5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12A5D">
          <w:rPr>
            <w:b w:val="0"/>
            <w:bCs w:val="0"/>
            <w:sz w:val="20"/>
            <w:szCs w:val="20"/>
          </w:rPr>
          <w:fldChar w:fldCharType="separate"/>
        </w:r>
        <w:r w:rsidR="00A166CB">
          <w:rPr>
            <w:b w:val="0"/>
            <w:bCs w:val="0"/>
            <w:noProof/>
            <w:sz w:val="20"/>
            <w:szCs w:val="20"/>
          </w:rPr>
          <w:t>2</w:t>
        </w:r>
        <w:r w:rsidRPr="00F12A5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12A5D" w:rsidRPr="00F12A5D" w:rsidRDefault="00F12A5D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F12A5D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F12A5D" w:rsidRDefault="00F12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18" w:rsidRDefault="00250B18" w:rsidP="000D1A77">
      <w:pPr>
        <w:spacing w:line="240" w:lineRule="auto"/>
      </w:pPr>
      <w:r>
        <w:separator/>
      </w:r>
    </w:p>
  </w:footnote>
  <w:footnote w:type="continuationSeparator" w:id="0">
    <w:p w:rsidR="00250B18" w:rsidRDefault="00250B18" w:rsidP="000D1A77">
      <w:pPr>
        <w:spacing w:line="240" w:lineRule="auto"/>
      </w:pPr>
      <w:r>
        <w:continuationSeparator/>
      </w:r>
    </w:p>
  </w:footnote>
  <w:footnote w:id="1">
    <w:p w:rsidR="00B92EE8" w:rsidRPr="00825711" w:rsidRDefault="00B92EE8" w:rsidP="00825711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The story there is that </w:t>
      </w:r>
      <w:r w:rsidRPr="00825711">
        <w:rPr>
          <w:rFonts w:hint="cs"/>
          <w:b w:val="0"/>
          <w:bCs w:val="0"/>
          <w:rtl/>
        </w:rPr>
        <w:t>ר' אלעזר בר' שמעון</w:t>
      </w:r>
      <w:r w:rsidRPr="00825711">
        <w:rPr>
          <w:b w:val="0"/>
          <w:bCs w:val="0"/>
        </w:rPr>
        <w:t xml:space="preserve"> was forced into become a detective for the government. He arrested a certain launderer who spoke to him disrespectfully. When </w:t>
      </w:r>
      <w:r w:rsidRPr="00825711">
        <w:rPr>
          <w:rFonts w:hint="cs"/>
          <w:b w:val="0"/>
          <w:bCs w:val="0"/>
          <w:rtl/>
        </w:rPr>
        <w:t>ראב"ש</w:t>
      </w:r>
      <w:r w:rsidRPr="00825711">
        <w:rPr>
          <w:b w:val="0"/>
          <w:bCs w:val="0"/>
        </w:rPr>
        <w:t xml:space="preserve"> went to redeem him he was already hung. </w:t>
      </w:r>
      <w:r w:rsidRPr="00825711">
        <w:rPr>
          <w:rFonts w:hint="cs"/>
          <w:b w:val="0"/>
          <w:bCs w:val="0"/>
          <w:rtl/>
        </w:rPr>
        <w:t>ראב"ש</w:t>
      </w:r>
      <w:r w:rsidRPr="00825711">
        <w:rPr>
          <w:b w:val="0"/>
          <w:bCs w:val="0"/>
        </w:rPr>
        <w:t xml:space="preserve"> was very distraught until the people told him that this launderer and his son were </w:t>
      </w:r>
      <w:r w:rsidRPr="00825711">
        <w:rPr>
          <w:rFonts w:hint="cs"/>
          <w:b w:val="0"/>
          <w:bCs w:val="0"/>
          <w:rtl/>
        </w:rPr>
        <w:t>בועל</w:t>
      </w:r>
      <w:r w:rsidRPr="00825711">
        <w:rPr>
          <w:b w:val="0"/>
          <w:bCs w:val="0"/>
        </w:rPr>
        <w:t xml:space="preserve"> a </w:t>
      </w:r>
      <w:r w:rsidRPr="00825711">
        <w:rPr>
          <w:rFonts w:hint="cs"/>
          <w:b w:val="0"/>
          <w:bCs w:val="0"/>
          <w:rtl/>
        </w:rPr>
        <w:t>נערה המאורסה</w:t>
      </w:r>
      <w:r w:rsidRPr="00825711">
        <w:rPr>
          <w:b w:val="0"/>
          <w:bCs w:val="0"/>
        </w:rPr>
        <w:t xml:space="preserve">, which carries the death penalty of </w:t>
      </w:r>
      <w:r w:rsidRPr="00825711">
        <w:rPr>
          <w:rFonts w:hint="cs"/>
          <w:b w:val="0"/>
          <w:bCs w:val="0"/>
          <w:rtl/>
        </w:rPr>
        <w:t>סקילה</w:t>
      </w:r>
      <w:r w:rsidRPr="00825711">
        <w:rPr>
          <w:b w:val="0"/>
          <w:bCs w:val="0"/>
        </w:rPr>
        <w:t xml:space="preserve">.  </w:t>
      </w:r>
    </w:p>
  </w:footnote>
  <w:footnote w:id="2">
    <w:p w:rsidR="002B65A9" w:rsidRPr="00825711" w:rsidRDefault="002B65A9" w:rsidP="00825711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</w:t>
      </w:r>
      <w:r w:rsidRPr="00825711">
        <w:rPr>
          <w:rFonts w:hint="cs"/>
          <w:b w:val="0"/>
          <w:bCs w:val="0"/>
          <w:rtl/>
        </w:rPr>
        <w:t>עבריינים</w:t>
      </w:r>
      <w:r w:rsidRPr="00825711">
        <w:rPr>
          <w:b w:val="0"/>
          <w:bCs w:val="0"/>
        </w:rPr>
        <w:t xml:space="preserve"> may be a euphemism for </w:t>
      </w:r>
      <w:r w:rsidRPr="00825711">
        <w:rPr>
          <w:rFonts w:hint="cs"/>
          <w:b w:val="0"/>
          <w:bCs w:val="0"/>
          <w:rtl/>
        </w:rPr>
        <w:t>משומדים</w:t>
      </w:r>
      <w:r w:rsidRPr="00825711">
        <w:rPr>
          <w:b w:val="0"/>
          <w:bCs w:val="0"/>
        </w:rPr>
        <w:t>.</w:t>
      </w:r>
    </w:p>
  </w:footnote>
  <w:footnote w:id="3">
    <w:p w:rsidR="00D22F0C" w:rsidRPr="00825711" w:rsidRDefault="00D22F0C" w:rsidP="00825711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See previous </w:t>
      </w:r>
      <w:r w:rsidRPr="00825711">
        <w:rPr>
          <w:rFonts w:hint="cs"/>
          <w:b w:val="0"/>
          <w:bCs w:val="0"/>
          <w:rtl/>
        </w:rPr>
        <w:t>תוס' ל</w:t>
      </w:r>
      <w:proofErr w:type="gramStart"/>
      <w:r w:rsidRPr="00825711">
        <w:rPr>
          <w:rFonts w:hint="cs"/>
          <w:b w:val="0"/>
          <w:bCs w:val="0"/>
          <w:rtl/>
        </w:rPr>
        <w:t>,א</w:t>
      </w:r>
      <w:proofErr w:type="gramEnd"/>
      <w:r w:rsidRPr="00825711">
        <w:rPr>
          <w:rFonts w:hint="cs"/>
          <w:b w:val="0"/>
          <w:bCs w:val="0"/>
          <w:rtl/>
        </w:rPr>
        <w:t xml:space="preserve"> ד"ה מיום</w:t>
      </w:r>
      <w:r w:rsidRPr="00825711">
        <w:rPr>
          <w:b w:val="0"/>
          <w:bCs w:val="0"/>
        </w:rPr>
        <w:t xml:space="preserve"> [TIE footnote # 12].</w:t>
      </w:r>
    </w:p>
  </w:footnote>
  <w:footnote w:id="4">
    <w:p w:rsidR="00D22F0C" w:rsidRPr="00825711" w:rsidRDefault="00D22F0C" w:rsidP="00825711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</w:t>
      </w:r>
      <w:r w:rsidRPr="00825711">
        <w:rPr>
          <w:rFonts w:hint="cs"/>
          <w:b w:val="0"/>
          <w:bCs w:val="0"/>
          <w:rtl/>
        </w:rPr>
        <w:t>תוספות</w:t>
      </w:r>
      <w:r w:rsidRPr="00825711">
        <w:rPr>
          <w:b w:val="0"/>
          <w:bCs w:val="0"/>
        </w:rPr>
        <w:t xml:space="preserve"> previously explained that it is possible that the sinners are dealt with lightly because of </w:t>
      </w:r>
      <w:r w:rsidRPr="00825711">
        <w:rPr>
          <w:rFonts w:hint="cs"/>
          <w:b w:val="0"/>
          <w:bCs w:val="0"/>
          <w:rtl/>
        </w:rPr>
        <w:t>תשובה</w:t>
      </w:r>
      <w:r w:rsidRPr="00825711">
        <w:rPr>
          <w:b w:val="0"/>
          <w:bCs w:val="0"/>
        </w:rPr>
        <w:t xml:space="preserve"> or a </w:t>
      </w:r>
      <w:r w:rsidRPr="00825711">
        <w:rPr>
          <w:rFonts w:hint="cs"/>
          <w:b w:val="0"/>
          <w:bCs w:val="0"/>
          <w:rtl/>
        </w:rPr>
        <w:t>זכות</w:t>
      </w:r>
      <w:r w:rsidRPr="00825711">
        <w:rPr>
          <w:b w:val="0"/>
          <w:bCs w:val="0"/>
        </w:rPr>
        <w:t>; however by the snake he was dealt with harshly, therefore the question there is valid. For the answer see TIE there footnote # 13.</w:t>
      </w:r>
    </w:p>
  </w:footnote>
  <w:footnote w:id="5">
    <w:p w:rsidR="00CA0AE5" w:rsidRPr="00825711" w:rsidRDefault="00CA0AE5" w:rsidP="00A166CB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He should have received </w:t>
      </w:r>
      <w:r w:rsidRPr="00825711">
        <w:rPr>
          <w:rFonts w:hint="cs"/>
          <w:b w:val="0"/>
          <w:bCs w:val="0"/>
          <w:rtl/>
        </w:rPr>
        <w:t>הרג</w:t>
      </w:r>
      <w:r w:rsidRPr="00825711">
        <w:rPr>
          <w:b w:val="0"/>
          <w:bCs w:val="0"/>
        </w:rPr>
        <w:t xml:space="preserve"> </w:t>
      </w:r>
      <w:r w:rsidR="00A166CB">
        <w:rPr>
          <w:b w:val="0"/>
          <w:bCs w:val="0"/>
        </w:rPr>
        <w:t xml:space="preserve">(or its corresponding punishment of </w:t>
      </w:r>
      <w:r w:rsidR="00A166CB">
        <w:rPr>
          <w:rFonts w:hint="cs"/>
          <w:b w:val="0"/>
          <w:bCs w:val="0"/>
          <w:rtl/>
        </w:rPr>
        <w:t>נמסר למלכות</w:t>
      </w:r>
      <w:r w:rsidR="00A166CB">
        <w:rPr>
          <w:b w:val="0"/>
          <w:bCs w:val="0"/>
        </w:rPr>
        <w:t xml:space="preserve">, etc.) </w:t>
      </w:r>
      <w:r w:rsidRPr="00825711">
        <w:rPr>
          <w:b w:val="0"/>
          <w:bCs w:val="0"/>
        </w:rPr>
        <w:t xml:space="preserve">for </w:t>
      </w:r>
      <w:r w:rsidR="00A166CB" w:rsidRPr="00825711">
        <w:rPr>
          <w:b w:val="0"/>
          <w:bCs w:val="0"/>
        </w:rPr>
        <w:t>murder;</w:t>
      </w:r>
      <w:r w:rsidRPr="00825711">
        <w:rPr>
          <w:b w:val="0"/>
          <w:bCs w:val="0"/>
        </w:rPr>
        <w:t xml:space="preserve"> however he received a snakebite which </w:t>
      </w:r>
      <w:r w:rsidR="00A166CB">
        <w:rPr>
          <w:b w:val="0"/>
          <w:bCs w:val="0"/>
        </w:rPr>
        <w:t>corresponds to</w:t>
      </w:r>
      <w:r w:rsidRPr="00825711">
        <w:rPr>
          <w:b w:val="0"/>
          <w:bCs w:val="0"/>
        </w:rPr>
        <w:t xml:space="preserve"> </w:t>
      </w:r>
      <w:r w:rsidRPr="00825711">
        <w:rPr>
          <w:rFonts w:hint="cs"/>
          <w:b w:val="0"/>
          <w:bCs w:val="0"/>
          <w:rtl/>
        </w:rPr>
        <w:t>שריפה</w:t>
      </w:r>
      <w:r w:rsidRPr="00825711">
        <w:rPr>
          <w:b w:val="0"/>
          <w:bCs w:val="0"/>
        </w:rPr>
        <w:t xml:space="preserve">, a more severe </w:t>
      </w:r>
      <w:r w:rsidRPr="00825711">
        <w:rPr>
          <w:rFonts w:hint="cs"/>
          <w:b w:val="0"/>
          <w:bCs w:val="0"/>
          <w:rtl/>
        </w:rPr>
        <w:t>מיתה</w:t>
      </w:r>
      <w:r w:rsidRPr="00825711">
        <w:rPr>
          <w:b w:val="0"/>
          <w:bCs w:val="0"/>
        </w:rPr>
        <w:t>.</w:t>
      </w:r>
    </w:p>
  </w:footnote>
  <w:footnote w:id="6">
    <w:p w:rsidR="00825711" w:rsidRPr="00825711" w:rsidRDefault="00825711" w:rsidP="00825711">
      <w:pPr>
        <w:pStyle w:val="FootnoteText"/>
        <w:spacing w:line="264" w:lineRule="auto"/>
        <w:rPr>
          <w:b w:val="0"/>
          <w:bCs w:val="0"/>
        </w:rPr>
      </w:pPr>
      <w:r w:rsidRPr="00825711">
        <w:rPr>
          <w:rStyle w:val="FootnoteReference"/>
          <w:b w:val="0"/>
          <w:bCs w:val="0"/>
        </w:rPr>
        <w:footnoteRef/>
      </w:r>
      <w:r w:rsidRPr="00825711">
        <w:rPr>
          <w:b w:val="0"/>
          <w:bCs w:val="0"/>
        </w:rPr>
        <w:t xml:space="preserve"> See </w:t>
      </w:r>
      <w:r w:rsidRPr="00825711">
        <w:rPr>
          <w:rFonts w:hint="cs"/>
          <w:b w:val="0"/>
          <w:bCs w:val="0"/>
          <w:rtl/>
        </w:rPr>
        <w:t>מהר"ם שי"ף</w:t>
      </w:r>
      <w:r w:rsidRPr="00825711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A5D" w:rsidRPr="00CA0AE5" w:rsidRDefault="00CA0AE5" w:rsidP="00CA0AE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ל,ב תוס' ד"ה דין</w:t>
    </w:r>
  </w:p>
  <w:p w:rsidR="000D1A77" w:rsidRPr="000D1A77" w:rsidRDefault="000D1A77" w:rsidP="000D1A77">
    <w:pPr>
      <w:pStyle w:val="Header"/>
      <w:bidi/>
      <w:rPr>
        <w:rFonts w:hint="cs"/>
        <w:b w:val="0"/>
        <w:bCs w:val="0"/>
        <w:sz w:val="24"/>
        <w:szCs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AC"/>
    <w:rsid w:val="000D1A77"/>
    <w:rsid w:val="00250B18"/>
    <w:rsid w:val="002B65A9"/>
    <w:rsid w:val="003D4453"/>
    <w:rsid w:val="00493013"/>
    <w:rsid w:val="00825711"/>
    <w:rsid w:val="00A166CB"/>
    <w:rsid w:val="00B92EE8"/>
    <w:rsid w:val="00CA0AE5"/>
    <w:rsid w:val="00D22F0C"/>
    <w:rsid w:val="00ED3BAC"/>
    <w:rsid w:val="00F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A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A77"/>
  </w:style>
  <w:style w:type="paragraph" w:styleId="Footer">
    <w:name w:val="footer"/>
    <w:basedOn w:val="Normal"/>
    <w:link w:val="FooterChar"/>
    <w:uiPriority w:val="99"/>
    <w:unhideWhenUsed/>
    <w:rsid w:val="000D1A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77"/>
  </w:style>
  <w:style w:type="paragraph" w:styleId="FootnoteText">
    <w:name w:val="footnote text"/>
    <w:basedOn w:val="Normal"/>
    <w:link w:val="FootnoteTextChar"/>
    <w:uiPriority w:val="99"/>
    <w:semiHidden/>
    <w:unhideWhenUsed/>
    <w:rsid w:val="00B92EE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E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E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A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A77"/>
  </w:style>
  <w:style w:type="paragraph" w:styleId="Footer">
    <w:name w:val="footer"/>
    <w:basedOn w:val="Normal"/>
    <w:link w:val="FooterChar"/>
    <w:uiPriority w:val="99"/>
    <w:unhideWhenUsed/>
    <w:rsid w:val="000D1A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77"/>
  </w:style>
  <w:style w:type="paragraph" w:styleId="FootnoteText">
    <w:name w:val="footnote text"/>
    <w:basedOn w:val="Normal"/>
    <w:link w:val="FootnoteTextChar"/>
    <w:uiPriority w:val="99"/>
    <w:semiHidden/>
    <w:unhideWhenUsed/>
    <w:rsid w:val="00B92EE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E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2016-05-29T22:45:00Z</dcterms:created>
  <dcterms:modified xsi:type="dcterms:W3CDTF">2016-05-30T16:04:00Z</dcterms:modified>
</cp:coreProperties>
</file>