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9EE" w:rsidRDefault="005A2BE9" w:rsidP="00A429EE">
      <w:pPr>
        <w:bidi/>
        <w:rPr>
          <w:sz w:val="32"/>
          <w:szCs w:val="32"/>
        </w:rPr>
      </w:pPr>
      <w:r w:rsidRPr="00A429EE">
        <w:rPr>
          <w:sz w:val="36"/>
          <w:szCs w:val="36"/>
          <w:rtl/>
        </w:rPr>
        <w:t>דאילו</w:t>
      </w:r>
      <w:r w:rsidR="00A429EE">
        <w:rPr>
          <w:rFonts w:hint="cs"/>
          <w:rtl/>
        </w:rPr>
        <w:t xml:space="preserve"> </w:t>
      </w:r>
      <w:r w:rsidRPr="00A429EE">
        <w:rPr>
          <w:sz w:val="32"/>
          <w:szCs w:val="32"/>
          <w:rtl/>
        </w:rPr>
        <w:t>בשמים ובארץ כתיב אף ידי וגו</w:t>
      </w:r>
      <w:r w:rsidR="00A429EE">
        <w:rPr>
          <w:rFonts w:hint="cs"/>
          <w:sz w:val="32"/>
          <w:szCs w:val="32"/>
          <w:rtl/>
        </w:rPr>
        <w:t xml:space="preserve">מר </w:t>
      </w:r>
      <w:r w:rsidR="00A429EE">
        <w:rPr>
          <w:sz w:val="32"/>
          <w:szCs w:val="32"/>
          <w:rtl/>
        </w:rPr>
        <w:t>–</w:t>
      </w:r>
      <w:r w:rsidR="00A429EE">
        <w:rPr>
          <w:rFonts w:hint="cs"/>
          <w:sz w:val="32"/>
          <w:szCs w:val="32"/>
          <w:rtl/>
        </w:rPr>
        <w:t xml:space="preserve"> </w:t>
      </w:r>
    </w:p>
    <w:p w:rsidR="00A429EE" w:rsidRPr="00A429EE" w:rsidRDefault="00A429EE" w:rsidP="002D6556">
      <w:pPr>
        <w:rPr>
          <w:b w:val="0"/>
          <w:bCs w:val="0"/>
        </w:rPr>
      </w:pPr>
      <w:r>
        <w:rPr>
          <w:sz w:val="32"/>
          <w:szCs w:val="32"/>
        </w:rPr>
        <w:t>For regarding heaven and earth it states; ‘my hand</w:t>
      </w:r>
      <w:r w:rsidR="002D6556">
        <w:rPr>
          <w:sz w:val="32"/>
          <w:szCs w:val="32"/>
        </w:rPr>
        <w:t xml:space="preserve"> also</w:t>
      </w:r>
      <w:r>
        <w:rPr>
          <w:sz w:val="32"/>
          <w:szCs w:val="32"/>
        </w:rPr>
        <w:t>’, etc.</w:t>
      </w:r>
    </w:p>
    <w:p w:rsidR="00A429EE" w:rsidRDefault="00A429EE" w:rsidP="00A429EE">
      <w:pPr>
        <w:bidi/>
        <w:rPr>
          <w:b w:val="0"/>
          <w:bCs w:val="0"/>
          <w:sz w:val="24"/>
          <w:szCs w:val="24"/>
          <w:rtl/>
        </w:rPr>
      </w:pPr>
    </w:p>
    <w:p w:rsidR="00A429EE" w:rsidRPr="00A429EE" w:rsidRDefault="00A429EE" w:rsidP="00A429EE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429EE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429EE" w:rsidRPr="00A429EE" w:rsidRDefault="00A429EE" w:rsidP="006E2B8D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בר קפרא</w:t>
      </w:r>
      <w:r>
        <w:rPr>
          <w:b w:val="0"/>
          <w:bCs w:val="0"/>
        </w:rPr>
        <w:t xml:space="preserve"> taught that the handiwork of the righteous is greater than handiwork of heaven and earth, for regarding </w:t>
      </w:r>
      <w:r>
        <w:rPr>
          <w:rFonts w:hint="cs"/>
          <w:b w:val="0"/>
          <w:bCs w:val="0"/>
          <w:rtl/>
        </w:rPr>
        <w:t>מעשה שמים וארץ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</w:t>
      </w:r>
      <w:r w:rsidR="00522FCA">
        <w:rPr>
          <w:b w:val="0"/>
          <w:bCs w:val="0"/>
        </w:rPr>
        <w:t xml:space="preserve"> (of </w:t>
      </w:r>
      <w:r w:rsidR="00522FCA">
        <w:rPr>
          <w:rFonts w:hint="cs"/>
          <w:b w:val="0"/>
          <w:bCs w:val="0"/>
          <w:rtl/>
        </w:rPr>
        <w:t>אף ידי וגו'</w:t>
      </w:r>
      <w:r w:rsidR="00522FCA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refers to it as one hand, however regarding </w:t>
      </w:r>
      <w:r>
        <w:rPr>
          <w:rFonts w:hint="cs"/>
          <w:b w:val="0"/>
          <w:bCs w:val="0"/>
          <w:rtl/>
        </w:rPr>
        <w:t>מעשה צדיקים</w:t>
      </w:r>
      <w:r>
        <w:rPr>
          <w:b w:val="0"/>
          <w:bCs w:val="0"/>
        </w:rPr>
        <w:t xml:space="preserve"> </w:t>
      </w:r>
      <w:r w:rsidR="00522FCA">
        <w:rPr>
          <w:b w:val="0"/>
          <w:bCs w:val="0"/>
        </w:rPr>
        <w:t xml:space="preserve">the </w:t>
      </w:r>
      <w:r w:rsidR="00522FCA">
        <w:rPr>
          <w:rFonts w:hint="cs"/>
          <w:b w:val="0"/>
          <w:bCs w:val="0"/>
          <w:rtl/>
        </w:rPr>
        <w:t>פס</w:t>
      </w:r>
      <w:r w:rsidR="006E2B8D">
        <w:rPr>
          <w:rFonts w:hint="cs"/>
          <w:b w:val="0"/>
          <w:bCs w:val="0"/>
          <w:rtl/>
        </w:rPr>
        <w:t>ו</w:t>
      </w:r>
      <w:r w:rsidR="00522FCA">
        <w:rPr>
          <w:rFonts w:hint="cs"/>
          <w:b w:val="0"/>
          <w:bCs w:val="0"/>
          <w:rtl/>
        </w:rPr>
        <w:t>ק</w:t>
      </w:r>
      <w:r>
        <w:rPr>
          <w:b w:val="0"/>
          <w:bCs w:val="0"/>
        </w:rPr>
        <w:t xml:space="preserve"> </w:t>
      </w:r>
      <w:r w:rsidR="00522FCA">
        <w:rPr>
          <w:b w:val="0"/>
          <w:bCs w:val="0"/>
        </w:rPr>
        <w:t xml:space="preserve">(of </w:t>
      </w:r>
      <w:r w:rsidR="00522FCA">
        <w:rPr>
          <w:rFonts w:hint="cs"/>
          <w:b w:val="0"/>
          <w:bCs w:val="0"/>
          <w:rtl/>
        </w:rPr>
        <w:t>כוננו ידיך</w:t>
      </w:r>
      <w:r w:rsidR="00522FCA">
        <w:rPr>
          <w:b w:val="0"/>
          <w:bCs w:val="0"/>
        </w:rPr>
        <w:t xml:space="preserve">) </w:t>
      </w:r>
      <w:r>
        <w:rPr>
          <w:b w:val="0"/>
          <w:bCs w:val="0"/>
        </w:rPr>
        <w:t>refer</w:t>
      </w:r>
      <w:r w:rsidR="00522FCA">
        <w:rPr>
          <w:b w:val="0"/>
          <w:bCs w:val="0"/>
        </w:rPr>
        <w:t>s to it</w:t>
      </w:r>
      <w:r>
        <w:rPr>
          <w:b w:val="0"/>
          <w:bCs w:val="0"/>
        </w:rPr>
        <w:t xml:space="preserve"> as two hands</w:t>
      </w:r>
      <w:r w:rsidR="00522FCA">
        <w:rPr>
          <w:b w:val="0"/>
          <w:bCs w:val="0"/>
        </w:rPr>
        <w:t xml:space="preserve">. </w:t>
      </w:r>
      <w:r w:rsidR="00522FCA">
        <w:rPr>
          <w:rFonts w:hint="cs"/>
          <w:b w:val="0"/>
          <w:bCs w:val="0"/>
          <w:rtl/>
        </w:rPr>
        <w:t>תוספות</w:t>
      </w:r>
      <w:r w:rsidR="00522FCA">
        <w:rPr>
          <w:b w:val="0"/>
          <w:bCs w:val="0"/>
        </w:rPr>
        <w:t xml:space="preserve"> discusses and explains the difference.</w:t>
      </w:r>
    </w:p>
    <w:p w:rsidR="00A429EE" w:rsidRDefault="000372DF" w:rsidP="000372DF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522FCA" w:rsidRPr="00522FCA" w:rsidRDefault="00522FCA" w:rsidP="00522FCA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words </w:t>
      </w:r>
      <w:r>
        <w:rPr>
          <w:rFonts w:hint="cs"/>
          <w:b w:val="0"/>
          <w:bCs w:val="0"/>
          <w:sz w:val="24"/>
          <w:szCs w:val="24"/>
          <w:rtl/>
        </w:rPr>
        <w:t>אף ידי יסדה ארץ</w:t>
      </w:r>
      <w:r>
        <w:rPr>
          <w:b w:val="0"/>
          <w:bCs w:val="0"/>
          <w:sz w:val="24"/>
          <w:szCs w:val="24"/>
        </w:rPr>
        <w:t xml:space="preserve"> -</w:t>
      </w:r>
    </w:p>
    <w:p w:rsidR="00A429EE" w:rsidRPr="000372DF" w:rsidRDefault="005A2BE9" w:rsidP="00A429EE">
      <w:pPr>
        <w:bidi/>
        <w:rPr>
          <w:rFonts w:cs="David"/>
        </w:rPr>
      </w:pPr>
      <w:r w:rsidRPr="000372DF">
        <w:rPr>
          <w:rFonts w:cs="David"/>
          <w:rtl/>
        </w:rPr>
        <w:t>דמשמע חדא א</w:t>
      </w:r>
      <w:r w:rsidR="00A429EE" w:rsidRPr="000372DF">
        <w:rPr>
          <w:rFonts w:cs="David" w:hint="cs"/>
          <w:rtl/>
        </w:rPr>
        <w:t xml:space="preserve">ף </w:t>
      </w:r>
      <w:r w:rsidRPr="000372DF">
        <w:rPr>
          <w:rFonts w:cs="David"/>
          <w:rtl/>
        </w:rPr>
        <w:t>ע</w:t>
      </w:r>
      <w:r w:rsidR="00A429EE" w:rsidRPr="000372DF">
        <w:rPr>
          <w:rFonts w:cs="David" w:hint="cs"/>
          <w:rtl/>
        </w:rPr>
        <w:t xml:space="preserve">ל </w:t>
      </w:r>
      <w:r w:rsidRPr="000372DF">
        <w:rPr>
          <w:rFonts w:cs="David"/>
          <w:rtl/>
        </w:rPr>
        <w:t>ג</w:t>
      </w:r>
      <w:r w:rsidR="00A429EE" w:rsidRPr="000372DF">
        <w:rPr>
          <w:rFonts w:cs="David" w:hint="cs"/>
          <w:rtl/>
        </w:rPr>
        <w:t>ב</w:t>
      </w:r>
      <w:r w:rsidRPr="000372DF">
        <w:rPr>
          <w:rFonts w:cs="David"/>
          <w:rtl/>
        </w:rPr>
        <w:t xml:space="preserve"> דמסיים קרא וימיני טפחה שמים </w:t>
      </w:r>
      <w:r w:rsidR="000372DF">
        <w:rPr>
          <w:rFonts w:cs="David" w:hint="cs"/>
          <w:rtl/>
        </w:rPr>
        <w:t>-</w:t>
      </w:r>
    </w:p>
    <w:p w:rsidR="00522FCA" w:rsidRPr="00522FCA" w:rsidRDefault="00522FCA" w:rsidP="00522FCA">
      <w:pPr>
        <w:rPr>
          <w:b w:val="0"/>
          <w:bCs w:val="0"/>
        </w:rPr>
      </w:pPr>
      <w:r>
        <w:t xml:space="preserve">Indicates one </w:t>
      </w:r>
      <w:r>
        <w:rPr>
          <w:b w:val="0"/>
          <w:bCs w:val="0"/>
        </w:rPr>
        <w:t>hand (</w:t>
      </w:r>
      <w:r>
        <w:rPr>
          <w:rFonts w:hint="cs"/>
          <w:b w:val="0"/>
          <w:bCs w:val="0"/>
          <w:rtl/>
        </w:rPr>
        <w:t>ידי</w:t>
      </w:r>
      <w:r>
        <w:rPr>
          <w:b w:val="0"/>
          <w:bCs w:val="0"/>
        </w:rPr>
        <w:t xml:space="preserve"> means my hand in the singular). </w:t>
      </w:r>
      <w:r w:rsidRPr="00522FCA">
        <w:t>Even though</w:t>
      </w:r>
      <w:r>
        <w:t xml:space="preserve"> the verse concludes </w:t>
      </w:r>
      <w:r>
        <w:rPr>
          <w:rFonts w:hint="cs"/>
          <w:rtl/>
        </w:rPr>
        <w:t>וימיני טפחה שמים</w:t>
      </w:r>
      <w:r w:rsidR="002D6556">
        <w:t xml:space="preserve"> (and my right </w:t>
      </w:r>
      <w:r w:rsidR="002D6556">
        <w:rPr>
          <w:b w:val="0"/>
          <w:bCs w:val="0"/>
        </w:rPr>
        <w:t>hand</w:t>
      </w:r>
      <w:r w:rsidR="002D6556">
        <w:t xml:space="preserve"> measured the heavens)</w:t>
      </w:r>
      <w:r>
        <w:t xml:space="preserve"> -</w:t>
      </w:r>
    </w:p>
    <w:p w:rsidR="00A429EE" w:rsidRPr="000372DF" w:rsidRDefault="005A2BE9" w:rsidP="000372DF">
      <w:pPr>
        <w:bidi/>
        <w:rPr>
          <w:rFonts w:cs="David"/>
        </w:rPr>
      </w:pPr>
      <w:r w:rsidRPr="000372DF">
        <w:rPr>
          <w:rFonts w:cs="David"/>
          <w:rtl/>
        </w:rPr>
        <w:t xml:space="preserve">ואמר בשילהי הקומץ רבה </w:t>
      </w:r>
      <w:r w:rsidRPr="000372DF">
        <w:rPr>
          <w:rFonts w:cs="David"/>
          <w:sz w:val="20"/>
          <w:szCs w:val="20"/>
          <w:rtl/>
        </w:rPr>
        <w:t>(מנחות לו</w:t>
      </w:r>
      <w:r w:rsidR="00A429EE" w:rsidRPr="000372DF">
        <w:rPr>
          <w:rFonts w:cs="David" w:hint="cs"/>
          <w:sz w:val="20"/>
          <w:szCs w:val="20"/>
          <w:rtl/>
        </w:rPr>
        <w:t>,ב</w:t>
      </w:r>
      <w:r w:rsidRPr="000372DF">
        <w:rPr>
          <w:rFonts w:cs="David"/>
          <w:sz w:val="20"/>
          <w:szCs w:val="20"/>
          <w:rtl/>
        </w:rPr>
        <w:t xml:space="preserve"> ושם)</w:t>
      </w:r>
      <w:r w:rsidRPr="000372DF">
        <w:rPr>
          <w:rFonts w:cs="David"/>
          <w:rtl/>
        </w:rPr>
        <w:t xml:space="preserve"> דיד היינו שמאל</w:t>
      </w:r>
      <w:r w:rsidR="00522FCA" w:rsidRPr="000372DF">
        <w:rPr>
          <w:rStyle w:val="FootnoteReference"/>
          <w:rFonts w:cs="David"/>
          <w:rtl/>
        </w:rPr>
        <w:footnoteReference w:id="1"/>
      </w:r>
      <w:r w:rsidRPr="000372DF">
        <w:rPr>
          <w:rFonts w:cs="David"/>
          <w:rtl/>
        </w:rPr>
        <w:t xml:space="preserve"> א</w:t>
      </w:r>
      <w:r w:rsidR="00A429EE" w:rsidRPr="000372DF">
        <w:rPr>
          <w:rFonts w:cs="David" w:hint="cs"/>
          <w:rtl/>
        </w:rPr>
        <w:t xml:space="preserve">ם </w:t>
      </w:r>
      <w:r w:rsidRPr="000372DF">
        <w:rPr>
          <w:rFonts w:cs="David"/>
          <w:rtl/>
        </w:rPr>
        <w:t>כ</w:t>
      </w:r>
      <w:r w:rsidR="00A429EE" w:rsidRPr="000372DF">
        <w:rPr>
          <w:rFonts w:cs="David" w:hint="cs"/>
          <w:rtl/>
        </w:rPr>
        <w:t>ן</w:t>
      </w:r>
      <w:r w:rsidRPr="000372DF">
        <w:rPr>
          <w:rFonts w:cs="David"/>
          <w:rtl/>
        </w:rPr>
        <w:t xml:space="preserve"> תרתי כתיב </w:t>
      </w:r>
      <w:r w:rsidR="000372DF">
        <w:rPr>
          <w:rFonts w:cs="David" w:hint="cs"/>
          <w:rtl/>
        </w:rPr>
        <w:t>-</w:t>
      </w:r>
    </w:p>
    <w:p w:rsidR="00522FCA" w:rsidRPr="000372DF" w:rsidRDefault="00522FCA" w:rsidP="00522FCA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teaches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הקומץ רבה</w:t>
      </w:r>
      <w:r>
        <w:t xml:space="preserve"> that </w:t>
      </w:r>
      <w:r>
        <w:rPr>
          <w:rFonts w:hint="cs"/>
          <w:rtl/>
        </w:rPr>
        <w:t>יד</w:t>
      </w:r>
      <w:r>
        <w:t xml:space="preserve"> means the left hand, so therefore two </w:t>
      </w:r>
      <w:r>
        <w:rPr>
          <w:b w:val="0"/>
          <w:bCs w:val="0"/>
        </w:rPr>
        <w:t>hand</w:t>
      </w:r>
      <w:r w:rsidR="00383B37">
        <w:rPr>
          <w:b w:val="0"/>
          <w:bCs w:val="0"/>
        </w:rPr>
        <w:t>s</w:t>
      </w:r>
      <w:bookmarkStart w:id="0" w:name="_GoBack"/>
      <w:bookmarkEnd w:id="0"/>
      <w:r>
        <w:rPr>
          <w:b w:val="0"/>
          <w:bCs w:val="0"/>
        </w:rPr>
        <w:t xml:space="preserve"> </w:t>
      </w:r>
      <w:r>
        <w:t xml:space="preserve">are written </w:t>
      </w:r>
      <w:r w:rsidRPr="000372DF">
        <w:rPr>
          <w:b w:val="0"/>
          <w:bCs w:val="0"/>
          <w:sz w:val="24"/>
          <w:szCs w:val="24"/>
        </w:rPr>
        <w:t xml:space="preserve">in the </w:t>
      </w:r>
      <w:r w:rsidRPr="000372DF">
        <w:rPr>
          <w:rFonts w:hint="cs"/>
          <w:b w:val="0"/>
          <w:bCs w:val="0"/>
          <w:sz w:val="24"/>
          <w:szCs w:val="24"/>
          <w:rtl/>
        </w:rPr>
        <w:t>פסוק</w:t>
      </w:r>
      <w:r w:rsidRPr="000372DF">
        <w:rPr>
          <w:b w:val="0"/>
          <w:bCs w:val="0"/>
          <w:sz w:val="24"/>
          <w:szCs w:val="24"/>
        </w:rPr>
        <w:t>, not just one hand.</w:t>
      </w:r>
    </w:p>
    <w:p w:rsidR="00522FCA" w:rsidRPr="000372DF" w:rsidRDefault="00522FCA" w:rsidP="00522FCA">
      <w:pPr>
        <w:rPr>
          <w:b w:val="0"/>
          <w:bCs w:val="0"/>
          <w:sz w:val="24"/>
          <w:szCs w:val="24"/>
        </w:rPr>
      </w:pPr>
    </w:p>
    <w:p w:rsidR="00522FCA" w:rsidRPr="000372DF" w:rsidRDefault="00522FCA" w:rsidP="00522FCA">
      <w:pPr>
        <w:rPr>
          <w:b w:val="0"/>
          <w:bCs w:val="0"/>
          <w:sz w:val="24"/>
          <w:szCs w:val="24"/>
        </w:rPr>
      </w:pPr>
      <w:r w:rsidRPr="000372DF">
        <w:rPr>
          <w:rFonts w:hint="cs"/>
          <w:b w:val="0"/>
          <w:bCs w:val="0"/>
          <w:sz w:val="24"/>
          <w:szCs w:val="24"/>
          <w:rtl/>
        </w:rPr>
        <w:t>תוספות</w:t>
      </w:r>
      <w:r w:rsidRPr="000372DF">
        <w:rPr>
          <w:b w:val="0"/>
          <w:bCs w:val="0"/>
          <w:sz w:val="24"/>
          <w:szCs w:val="24"/>
        </w:rPr>
        <w:t xml:space="preserve"> responds:</w:t>
      </w:r>
    </w:p>
    <w:p w:rsidR="00A429EE" w:rsidRPr="000372DF" w:rsidRDefault="005A2BE9" w:rsidP="000372DF">
      <w:pPr>
        <w:bidi/>
        <w:rPr>
          <w:rFonts w:cs="David"/>
        </w:rPr>
      </w:pPr>
      <w:r w:rsidRPr="000372DF">
        <w:rPr>
          <w:rFonts w:cs="David"/>
          <w:rtl/>
        </w:rPr>
        <w:t>מ</w:t>
      </w:r>
      <w:r w:rsidR="00A429EE" w:rsidRPr="000372DF">
        <w:rPr>
          <w:rFonts w:cs="David" w:hint="cs"/>
          <w:rtl/>
        </w:rPr>
        <w:t xml:space="preserve">כל </w:t>
      </w:r>
      <w:r w:rsidRPr="000372DF">
        <w:rPr>
          <w:rFonts w:cs="David"/>
          <w:rtl/>
        </w:rPr>
        <w:t>מ</w:t>
      </w:r>
      <w:r w:rsidR="00A429EE" w:rsidRPr="000372DF">
        <w:rPr>
          <w:rFonts w:cs="David" w:hint="cs"/>
          <w:rtl/>
        </w:rPr>
        <w:t>קום</w:t>
      </w:r>
      <w:r w:rsidRPr="000372DF">
        <w:rPr>
          <w:rFonts w:cs="David"/>
          <w:rtl/>
        </w:rPr>
        <w:t xml:space="preserve"> בחד מעשה ליכא אלא חד</w:t>
      </w:r>
      <w:r w:rsidR="00522FCA" w:rsidRPr="000372DF">
        <w:rPr>
          <w:rStyle w:val="FootnoteReference"/>
          <w:rFonts w:cs="David"/>
          <w:rtl/>
        </w:rPr>
        <w:footnoteReference w:id="2"/>
      </w:r>
      <w:r w:rsidRPr="000372DF">
        <w:rPr>
          <w:rFonts w:cs="David"/>
          <w:rtl/>
        </w:rPr>
        <w:t xml:space="preserve"> </w:t>
      </w:r>
      <w:r w:rsidR="000372DF">
        <w:rPr>
          <w:rFonts w:cs="David" w:hint="cs"/>
          <w:rtl/>
        </w:rPr>
        <w:t>-</w:t>
      </w:r>
    </w:p>
    <w:p w:rsidR="00522FCA" w:rsidRPr="00522FCA" w:rsidRDefault="00522FCA" w:rsidP="00522FCA">
      <w:pPr>
        <w:rPr>
          <w:rtl/>
        </w:rPr>
      </w:pPr>
      <w:r>
        <w:t xml:space="preserve">Nevertheless in </w:t>
      </w:r>
      <w:r>
        <w:rPr>
          <w:b w:val="0"/>
          <w:bCs w:val="0"/>
        </w:rPr>
        <w:t xml:space="preserve">each </w:t>
      </w:r>
      <w:r>
        <w:t xml:space="preserve">individual action there is but one hand - </w:t>
      </w:r>
    </w:p>
    <w:p w:rsidR="005A2BE9" w:rsidRPr="000372DF" w:rsidRDefault="005A2BE9" w:rsidP="00A429EE">
      <w:pPr>
        <w:bidi/>
        <w:rPr>
          <w:rFonts w:cs="David"/>
        </w:rPr>
      </w:pPr>
      <w:r w:rsidRPr="000372DF">
        <w:rPr>
          <w:rFonts w:cs="David"/>
          <w:rtl/>
        </w:rPr>
        <w:t>אבל במעשה צדיקים בחד מעשה כמו בית המקדש כתיב תרתי ידים</w:t>
      </w:r>
      <w:r w:rsidRPr="000372DF">
        <w:rPr>
          <w:rFonts w:cs="David"/>
        </w:rPr>
        <w:t>:</w:t>
      </w:r>
    </w:p>
    <w:p w:rsidR="002D6556" w:rsidRPr="000372DF" w:rsidRDefault="002D6556" w:rsidP="002D6556">
      <w:pPr>
        <w:rPr>
          <w:b w:val="0"/>
          <w:bCs w:val="0"/>
          <w:sz w:val="24"/>
          <w:szCs w:val="24"/>
        </w:rPr>
      </w:pPr>
      <w:r>
        <w:t xml:space="preserve">However, regarding </w:t>
      </w:r>
      <w:r>
        <w:rPr>
          <w:rFonts w:hint="cs"/>
          <w:rtl/>
        </w:rPr>
        <w:t>מעשה צדיקים</w:t>
      </w:r>
      <w:r>
        <w:t xml:space="preserve"> </w:t>
      </w:r>
      <w:r>
        <w:rPr>
          <w:b w:val="0"/>
          <w:bCs w:val="0"/>
        </w:rPr>
        <w:t>even</w:t>
      </w:r>
      <w:r>
        <w:t xml:space="preserve"> in one action, like </w:t>
      </w:r>
      <w:r>
        <w:rPr>
          <w:b w:val="0"/>
          <w:bCs w:val="0"/>
        </w:rPr>
        <w:t xml:space="preserve">building the </w:t>
      </w:r>
      <w:r>
        <w:rPr>
          <w:rFonts w:hint="cs"/>
          <w:rtl/>
        </w:rPr>
        <w:t>ביהמ"ק</w:t>
      </w:r>
      <w:r>
        <w:t xml:space="preserve">, two hands are written </w:t>
      </w:r>
      <w:r w:rsidRPr="000372DF">
        <w:rPr>
          <w:rFonts w:hint="cs"/>
          <w:b w:val="0"/>
          <w:bCs w:val="0"/>
          <w:sz w:val="24"/>
          <w:szCs w:val="24"/>
          <w:rtl/>
        </w:rPr>
        <w:t>מקדש אדנ-י כוננו ידיך</w:t>
      </w:r>
      <w:r w:rsidRPr="000372DF">
        <w:rPr>
          <w:b w:val="0"/>
          <w:bCs w:val="0"/>
          <w:sz w:val="24"/>
          <w:szCs w:val="24"/>
        </w:rPr>
        <w:t>.</w:t>
      </w:r>
    </w:p>
    <w:p w:rsidR="003D4453" w:rsidRPr="000372DF" w:rsidRDefault="003D4453" w:rsidP="005A2BE9">
      <w:pPr>
        <w:bidi/>
        <w:rPr>
          <w:sz w:val="24"/>
          <w:szCs w:val="24"/>
        </w:rPr>
      </w:pPr>
    </w:p>
    <w:p w:rsidR="00A429EE" w:rsidRPr="00A429EE" w:rsidRDefault="00A429EE" w:rsidP="00A429EE">
      <w:pPr>
        <w:rPr>
          <w:rFonts w:ascii="Copperplate Gothic Bold" w:hAnsi="Copperplate Gothic Bold"/>
          <w:b w:val="0"/>
          <w:bCs w:val="0"/>
          <w:u w:val="double"/>
        </w:rPr>
      </w:pPr>
      <w:r w:rsidRPr="00A429E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429EE" w:rsidRDefault="002D6556" w:rsidP="00A429EE">
      <w:pPr>
        <w:rPr>
          <w:b w:val="0"/>
          <w:bCs w:val="0"/>
        </w:rPr>
      </w:pP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מעשה שמים וארץ</w:t>
      </w:r>
      <w:r>
        <w:rPr>
          <w:b w:val="0"/>
          <w:bCs w:val="0"/>
        </w:rPr>
        <w:t xml:space="preserve"> each </w:t>
      </w:r>
      <w:r>
        <w:rPr>
          <w:rFonts w:hint="cs"/>
          <w:b w:val="0"/>
          <w:bCs w:val="0"/>
          <w:rtl/>
        </w:rPr>
        <w:t>מעשה</w:t>
      </w:r>
      <w:r>
        <w:rPr>
          <w:b w:val="0"/>
          <w:bCs w:val="0"/>
        </w:rPr>
        <w:t xml:space="preserve"> required only one hand, but by </w:t>
      </w:r>
      <w:r>
        <w:rPr>
          <w:rFonts w:hint="cs"/>
          <w:b w:val="0"/>
          <w:bCs w:val="0"/>
          <w:rtl/>
        </w:rPr>
        <w:t>מעשה צדיקים</w:t>
      </w:r>
      <w:r>
        <w:rPr>
          <w:b w:val="0"/>
          <w:bCs w:val="0"/>
        </w:rPr>
        <w:t xml:space="preserve"> even one </w:t>
      </w:r>
      <w:r>
        <w:rPr>
          <w:rFonts w:hint="cs"/>
          <w:b w:val="0"/>
          <w:bCs w:val="0"/>
          <w:rtl/>
        </w:rPr>
        <w:t>מעשה</w:t>
      </w:r>
      <w:r>
        <w:rPr>
          <w:b w:val="0"/>
          <w:bCs w:val="0"/>
        </w:rPr>
        <w:t xml:space="preserve"> requires two hands.</w:t>
      </w:r>
    </w:p>
    <w:p w:rsidR="00A429EE" w:rsidRPr="000372DF" w:rsidRDefault="00A429EE" w:rsidP="00A429EE">
      <w:pPr>
        <w:rPr>
          <w:b w:val="0"/>
          <w:bCs w:val="0"/>
          <w:sz w:val="24"/>
          <w:szCs w:val="24"/>
        </w:rPr>
      </w:pPr>
    </w:p>
    <w:p w:rsidR="00A429EE" w:rsidRPr="00A429EE" w:rsidRDefault="00A429EE" w:rsidP="00A429EE">
      <w:pPr>
        <w:rPr>
          <w:rFonts w:ascii="Copperplate Gothic Bold" w:hAnsi="Copperplate Gothic Bold"/>
          <w:b w:val="0"/>
          <w:bCs w:val="0"/>
          <w:u w:val="double"/>
        </w:rPr>
      </w:pPr>
      <w:r w:rsidRPr="00A429E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429EE" w:rsidRPr="00A429EE" w:rsidRDefault="000372DF" w:rsidP="00A429EE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begins saying </w:t>
      </w:r>
      <w:r>
        <w:rPr>
          <w:rFonts w:hint="cs"/>
          <w:b w:val="0"/>
          <w:bCs w:val="0"/>
          <w:rtl/>
        </w:rPr>
        <w:t>דמשמע חדא</w:t>
      </w:r>
      <w:r>
        <w:rPr>
          <w:b w:val="0"/>
          <w:bCs w:val="0"/>
        </w:rPr>
        <w:t xml:space="preserve"> referring to the word </w:t>
      </w:r>
      <w:r>
        <w:rPr>
          <w:rFonts w:hint="cs"/>
          <w:b w:val="0"/>
          <w:bCs w:val="0"/>
          <w:rtl/>
        </w:rPr>
        <w:t>ידי</w:t>
      </w:r>
      <w:r>
        <w:rPr>
          <w:b w:val="0"/>
          <w:bCs w:val="0"/>
        </w:rPr>
        <w:t>;</w:t>
      </w:r>
      <w:r>
        <w:rPr>
          <w:rStyle w:val="FootnoteReference"/>
          <w:b w:val="0"/>
          <w:bCs w:val="0"/>
        </w:rPr>
        <w:footnoteReference w:id="3"/>
      </w:r>
      <w:r>
        <w:rPr>
          <w:b w:val="0"/>
          <w:bCs w:val="0"/>
        </w:rPr>
        <w:t xml:space="preserve"> however </w:t>
      </w:r>
      <w:r>
        <w:rPr>
          <w:rFonts w:hint="cs"/>
          <w:b w:val="0"/>
          <w:bCs w:val="0"/>
          <w:rtl/>
        </w:rPr>
        <w:t>ידי</w:t>
      </w:r>
      <w:r>
        <w:rPr>
          <w:b w:val="0"/>
          <w:bCs w:val="0"/>
        </w:rPr>
        <w:t xml:space="preserve"> is only referring to </w:t>
      </w:r>
      <w:r>
        <w:rPr>
          <w:rFonts w:hint="cs"/>
          <w:b w:val="0"/>
          <w:bCs w:val="0"/>
          <w:rtl/>
        </w:rPr>
        <w:t>מעשה ארץ</w:t>
      </w:r>
      <w:r>
        <w:rPr>
          <w:b w:val="0"/>
          <w:bCs w:val="0"/>
        </w:rPr>
        <w:t xml:space="preserve">, and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states </w:t>
      </w:r>
      <w:r>
        <w:rPr>
          <w:rFonts w:hint="cs"/>
          <w:b w:val="0"/>
          <w:bCs w:val="0"/>
          <w:rtl/>
        </w:rPr>
        <w:t>גדולה וכו' יותר ממעשה שמים וארץ</w:t>
      </w:r>
      <w:r w:rsidR="00685CED">
        <w:rPr>
          <w:b w:val="0"/>
          <w:bCs w:val="0"/>
        </w:rPr>
        <w:t xml:space="preserve"> together</w:t>
      </w:r>
      <w:r>
        <w:rPr>
          <w:b w:val="0"/>
          <w:bCs w:val="0"/>
        </w:rPr>
        <w:t>?</w:t>
      </w:r>
      <w:r w:rsidR="00685CED">
        <w:rPr>
          <w:rStyle w:val="FootnoteReference"/>
          <w:b w:val="0"/>
          <w:bCs w:val="0"/>
        </w:rPr>
        <w:footnoteReference w:id="4"/>
      </w:r>
    </w:p>
    <w:sectPr w:rsidR="00A429EE" w:rsidRPr="00A429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0A7" w:rsidRDefault="00E860A7" w:rsidP="00A429EE">
      <w:pPr>
        <w:spacing w:line="240" w:lineRule="auto"/>
      </w:pPr>
      <w:r>
        <w:separator/>
      </w:r>
    </w:p>
  </w:endnote>
  <w:endnote w:type="continuationSeparator" w:id="0">
    <w:p w:rsidR="00E860A7" w:rsidRDefault="00E860A7" w:rsidP="00A42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CED" w:rsidRPr="00685CED" w:rsidRDefault="00685CED" w:rsidP="00685CED">
    <w:pPr>
      <w:pStyle w:val="Footer"/>
      <w:jc w:val="center"/>
      <w:rPr>
        <w:b w:val="0"/>
        <w:bCs w:val="0"/>
        <w:sz w:val="16"/>
        <w:szCs w:val="16"/>
      </w:rPr>
    </w:pPr>
    <w:r w:rsidRPr="00685CED">
      <w:rPr>
        <w:b w:val="0"/>
        <w:bCs w:val="0"/>
        <w:sz w:val="16"/>
        <w:szCs w:val="16"/>
      </w:rPr>
      <w:t>TosfosInEnglish.com</w:t>
    </w:r>
  </w:p>
  <w:p w:rsidR="00685CED" w:rsidRDefault="00685CED" w:rsidP="00685CE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0A7" w:rsidRDefault="00E860A7" w:rsidP="00A429EE">
      <w:pPr>
        <w:spacing w:line="240" w:lineRule="auto"/>
      </w:pPr>
      <w:r>
        <w:separator/>
      </w:r>
    </w:p>
  </w:footnote>
  <w:footnote w:type="continuationSeparator" w:id="0">
    <w:p w:rsidR="00E860A7" w:rsidRDefault="00E860A7" w:rsidP="00A429EE">
      <w:pPr>
        <w:spacing w:line="240" w:lineRule="auto"/>
      </w:pPr>
      <w:r>
        <w:continuationSeparator/>
      </w:r>
    </w:p>
  </w:footnote>
  <w:footnote w:id="1">
    <w:p w:rsidR="00522FCA" w:rsidRPr="000372DF" w:rsidRDefault="00522FCA" w:rsidP="00685CED">
      <w:pPr>
        <w:pStyle w:val="FootnoteText"/>
        <w:spacing w:line="264" w:lineRule="auto"/>
        <w:rPr>
          <w:b w:val="0"/>
          <w:bCs w:val="0"/>
        </w:rPr>
      </w:pPr>
      <w:r w:rsidRPr="000372DF">
        <w:rPr>
          <w:rStyle w:val="FootnoteReference"/>
          <w:b w:val="0"/>
          <w:bCs w:val="0"/>
        </w:rPr>
        <w:footnoteRef/>
      </w:r>
      <w:r w:rsidRPr="000372DF">
        <w:rPr>
          <w:b w:val="0"/>
          <w:bCs w:val="0"/>
        </w:rPr>
        <w:t xml:space="preserve"> The </w:t>
      </w:r>
      <w:r w:rsidRPr="000372DF">
        <w:rPr>
          <w:rFonts w:hint="cs"/>
          <w:b w:val="0"/>
          <w:bCs w:val="0"/>
          <w:rtl/>
        </w:rPr>
        <w:t>פסוק</w:t>
      </w:r>
      <w:r w:rsidRPr="000372DF">
        <w:rPr>
          <w:b w:val="0"/>
          <w:bCs w:val="0"/>
        </w:rPr>
        <w:t xml:space="preserve"> reads</w:t>
      </w:r>
      <w:r w:rsidR="002D6556" w:rsidRPr="000372DF">
        <w:rPr>
          <w:b w:val="0"/>
          <w:bCs w:val="0"/>
        </w:rPr>
        <w:t>,</w:t>
      </w:r>
      <w:r w:rsidRPr="000372DF">
        <w:rPr>
          <w:b w:val="0"/>
          <w:bCs w:val="0"/>
        </w:rPr>
        <w:t xml:space="preserve"> </w:t>
      </w:r>
      <w:r w:rsidRPr="000372DF">
        <w:rPr>
          <w:rFonts w:hint="cs"/>
          <w:b w:val="0"/>
          <w:bCs w:val="0"/>
          <w:rtl/>
        </w:rPr>
        <w:t>'אף ידי יסדה ארץ וימיני טפחה שמים</w:t>
      </w:r>
      <w:r w:rsidR="002D6556" w:rsidRPr="000372DF">
        <w:rPr>
          <w:rFonts w:hint="cs"/>
          <w:b w:val="0"/>
          <w:bCs w:val="0"/>
          <w:rtl/>
        </w:rPr>
        <w:t>'</w:t>
      </w:r>
      <w:r w:rsidRPr="000372DF">
        <w:rPr>
          <w:b w:val="0"/>
          <w:bCs w:val="0"/>
        </w:rPr>
        <w:t xml:space="preserve">, since </w:t>
      </w:r>
      <w:r w:rsidRPr="000372DF">
        <w:rPr>
          <w:rFonts w:hint="cs"/>
          <w:b w:val="0"/>
          <w:bCs w:val="0"/>
          <w:rtl/>
        </w:rPr>
        <w:t>ימיני</w:t>
      </w:r>
      <w:r w:rsidRPr="000372DF">
        <w:rPr>
          <w:b w:val="0"/>
          <w:bCs w:val="0"/>
        </w:rPr>
        <w:t xml:space="preserve"> (which </w:t>
      </w:r>
      <w:r w:rsidR="000372DF" w:rsidRPr="000372DF">
        <w:rPr>
          <w:b w:val="0"/>
          <w:bCs w:val="0"/>
        </w:rPr>
        <w:t xml:space="preserve">measured the </w:t>
      </w:r>
      <w:r w:rsidRPr="000372DF">
        <w:rPr>
          <w:rFonts w:hint="cs"/>
          <w:b w:val="0"/>
          <w:bCs w:val="0"/>
          <w:rtl/>
        </w:rPr>
        <w:t>שמים</w:t>
      </w:r>
      <w:r w:rsidRPr="000372DF">
        <w:rPr>
          <w:b w:val="0"/>
          <w:bCs w:val="0"/>
        </w:rPr>
        <w:t xml:space="preserve">) refers to the right hand, it follows that </w:t>
      </w:r>
      <w:r w:rsidRPr="000372DF">
        <w:rPr>
          <w:rFonts w:hint="cs"/>
          <w:b w:val="0"/>
          <w:bCs w:val="0"/>
          <w:rtl/>
        </w:rPr>
        <w:t>ידי</w:t>
      </w:r>
      <w:r w:rsidRPr="000372DF">
        <w:rPr>
          <w:b w:val="0"/>
          <w:bCs w:val="0"/>
        </w:rPr>
        <w:t xml:space="preserve"> (which </w:t>
      </w:r>
      <w:r w:rsidR="000372DF" w:rsidRPr="000372DF">
        <w:rPr>
          <w:b w:val="0"/>
          <w:bCs w:val="0"/>
        </w:rPr>
        <w:t xml:space="preserve">founded the </w:t>
      </w:r>
      <w:r w:rsidRPr="000372DF">
        <w:rPr>
          <w:rFonts w:hint="cs"/>
          <w:b w:val="0"/>
          <w:bCs w:val="0"/>
          <w:rtl/>
        </w:rPr>
        <w:t>ארץ</w:t>
      </w:r>
      <w:r w:rsidRPr="000372DF">
        <w:rPr>
          <w:b w:val="0"/>
          <w:bCs w:val="0"/>
        </w:rPr>
        <w:t xml:space="preserve">) refers to the left hand. </w:t>
      </w:r>
      <w:r w:rsidR="002D6556" w:rsidRPr="000372DF">
        <w:rPr>
          <w:b w:val="0"/>
          <w:bCs w:val="0"/>
        </w:rPr>
        <w:t>[</w:t>
      </w:r>
      <w:r w:rsidRPr="000372DF">
        <w:rPr>
          <w:b w:val="0"/>
          <w:bCs w:val="0"/>
        </w:rPr>
        <w:t xml:space="preserve">The </w:t>
      </w:r>
      <w:r w:rsidRPr="000372DF">
        <w:rPr>
          <w:rFonts w:hint="cs"/>
          <w:b w:val="0"/>
          <w:bCs w:val="0"/>
          <w:rtl/>
        </w:rPr>
        <w:t>ברייתא</w:t>
      </w:r>
      <w:r w:rsidRPr="000372DF">
        <w:rPr>
          <w:b w:val="0"/>
          <w:bCs w:val="0"/>
        </w:rPr>
        <w:t xml:space="preserve"> uses this to prove that the word </w:t>
      </w:r>
      <w:r w:rsidRPr="000372DF">
        <w:rPr>
          <w:rFonts w:hint="cs"/>
          <w:b w:val="0"/>
          <w:bCs w:val="0"/>
          <w:rtl/>
        </w:rPr>
        <w:t>ידך</w:t>
      </w:r>
      <w:r w:rsidRPr="000372DF">
        <w:rPr>
          <w:b w:val="0"/>
          <w:bCs w:val="0"/>
        </w:rPr>
        <w:t xml:space="preserve"> by </w:t>
      </w:r>
      <w:r w:rsidRPr="000372DF">
        <w:rPr>
          <w:rFonts w:hint="cs"/>
          <w:b w:val="0"/>
          <w:bCs w:val="0"/>
          <w:rtl/>
        </w:rPr>
        <w:t>תפילין</w:t>
      </w:r>
      <w:r w:rsidRPr="000372DF">
        <w:rPr>
          <w:b w:val="0"/>
          <w:bCs w:val="0"/>
        </w:rPr>
        <w:t xml:space="preserve"> refers to the left hand.</w:t>
      </w:r>
      <w:r w:rsidR="002D6556" w:rsidRPr="000372DF">
        <w:rPr>
          <w:b w:val="0"/>
          <w:bCs w:val="0"/>
        </w:rPr>
        <w:t>]</w:t>
      </w:r>
    </w:p>
  </w:footnote>
  <w:footnote w:id="2">
    <w:p w:rsidR="00522FCA" w:rsidRPr="000372DF" w:rsidRDefault="00522FCA" w:rsidP="00685CED">
      <w:pPr>
        <w:pStyle w:val="FootnoteText"/>
        <w:spacing w:line="264" w:lineRule="auto"/>
        <w:rPr>
          <w:b w:val="0"/>
          <w:bCs w:val="0"/>
        </w:rPr>
      </w:pPr>
      <w:r w:rsidRPr="000372DF">
        <w:rPr>
          <w:rStyle w:val="FootnoteReference"/>
          <w:b w:val="0"/>
          <w:bCs w:val="0"/>
        </w:rPr>
        <w:footnoteRef/>
      </w:r>
      <w:r w:rsidRPr="000372DF">
        <w:rPr>
          <w:b w:val="0"/>
          <w:bCs w:val="0"/>
        </w:rPr>
        <w:t xml:space="preserve"> </w:t>
      </w:r>
      <w:r w:rsidR="002D6556" w:rsidRPr="000372DF">
        <w:rPr>
          <w:b w:val="0"/>
          <w:bCs w:val="0"/>
        </w:rPr>
        <w:t>Only the</w:t>
      </w:r>
      <w:r w:rsidRPr="000372DF">
        <w:rPr>
          <w:b w:val="0"/>
          <w:bCs w:val="0"/>
        </w:rPr>
        <w:t xml:space="preserve"> left hand </w:t>
      </w:r>
      <w:r w:rsidR="002D6556" w:rsidRPr="000372DF">
        <w:rPr>
          <w:b w:val="0"/>
          <w:bCs w:val="0"/>
        </w:rPr>
        <w:t>was</w:t>
      </w:r>
      <w:r w:rsidRPr="000372DF">
        <w:rPr>
          <w:b w:val="0"/>
          <w:bCs w:val="0"/>
        </w:rPr>
        <w:t xml:space="preserve"> </w:t>
      </w:r>
      <w:r w:rsidRPr="000372DF">
        <w:rPr>
          <w:rFonts w:hint="cs"/>
          <w:b w:val="0"/>
          <w:bCs w:val="0"/>
          <w:rtl/>
        </w:rPr>
        <w:t>יסדה ארץ</w:t>
      </w:r>
      <w:r w:rsidRPr="000372DF">
        <w:rPr>
          <w:b w:val="0"/>
          <w:bCs w:val="0"/>
        </w:rPr>
        <w:t xml:space="preserve"> and </w:t>
      </w:r>
      <w:r w:rsidR="002D6556" w:rsidRPr="000372DF">
        <w:rPr>
          <w:b w:val="0"/>
          <w:bCs w:val="0"/>
        </w:rPr>
        <w:t xml:space="preserve">only </w:t>
      </w:r>
      <w:r w:rsidRPr="000372DF">
        <w:rPr>
          <w:b w:val="0"/>
          <w:bCs w:val="0"/>
        </w:rPr>
        <w:t xml:space="preserve">the right hand </w:t>
      </w:r>
      <w:r w:rsidR="002D6556" w:rsidRPr="000372DF">
        <w:rPr>
          <w:b w:val="0"/>
          <w:bCs w:val="0"/>
        </w:rPr>
        <w:t>was</w:t>
      </w:r>
      <w:r w:rsidRPr="000372DF">
        <w:rPr>
          <w:b w:val="0"/>
          <w:bCs w:val="0"/>
        </w:rPr>
        <w:t xml:space="preserve"> </w:t>
      </w:r>
      <w:r w:rsidRPr="000372DF">
        <w:rPr>
          <w:rFonts w:hint="cs"/>
          <w:b w:val="0"/>
          <w:bCs w:val="0"/>
          <w:rtl/>
        </w:rPr>
        <w:t>טפחה שמים</w:t>
      </w:r>
      <w:r w:rsidRPr="000372DF">
        <w:rPr>
          <w:b w:val="0"/>
          <w:bCs w:val="0"/>
        </w:rPr>
        <w:t>.</w:t>
      </w:r>
    </w:p>
  </w:footnote>
  <w:footnote w:id="3">
    <w:p w:rsidR="000372DF" w:rsidRPr="00685CED" w:rsidRDefault="000372DF" w:rsidP="00685CED">
      <w:pPr>
        <w:pStyle w:val="FootnoteText"/>
        <w:spacing w:line="264" w:lineRule="auto"/>
        <w:rPr>
          <w:b w:val="0"/>
          <w:bCs w:val="0"/>
        </w:rPr>
      </w:pPr>
      <w:r w:rsidRPr="00685CED">
        <w:rPr>
          <w:rStyle w:val="FootnoteReference"/>
          <w:b w:val="0"/>
          <w:bCs w:val="0"/>
        </w:rPr>
        <w:footnoteRef/>
      </w:r>
      <w:r w:rsidRPr="00685CED">
        <w:rPr>
          <w:b w:val="0"/>
          <w:bCs w:val="0"/>
        </w:rPr>
        <w:t xml:space="preserve"> This is the </w:t>
      </w:r>
      <w:r w:rsidRPr="00685CED">
        <w:rPr>
          <w:rFonts w:hint="cs"/>
          <w:b w:val="0"/>
          <w:bCs w:val="0"/>
          <w:rtl/>
        </w:rPr>
        <w:t>ד"ה</w:t>
      </w:r>
      <w:r w:rsidRPr="00685CED">
        <w:rPr>
          <w:b w:val="0"/>
          <w:bCs w:val="0"/>
        </w:rPr>
        <w:t xml:space="preserve"> of </w:t>
      </w:r>
      <w:r w:rsidRPr="00685CED">
        <w:rPr>
          <w:rFonts w:hint="cs"/>
          <w:b w:val="0"/>
          <w:bCs w:val="0"/>
          <w:rtl/>
        </w:rPr>
        <w:t>תוס'</w:t>
      </w:r>
      <w:r w:rsidRPr="00685CED">
        <w:rPr>
          <w:b w:val="0"/>
          <w:bCs w:val="0"/>
        </w:rPr>
        <w:t xml:space="preserve"> and he first mentions </w:t>
      </w:r>
      <w:r w:rsidRPr="00685CED">
        <w:rPr>
          <w:rFonts w:hint="cs"/>
          <w:b w:val="0"/>
          <w:bCs w:val="0"/>
          <w:rtl/>
        </w:rPr>
        <w:t>וימיני וכו'</w:t>
      </w:r>
      <w:r w:rsidRPr="00685CED">
        <w:rPr>
          <w:b w:val="0"/>
          <w:bCs w:val="0"/>
        </w:rPr>
        <w:t xml:space="preserve"> as part of a question, not the </w:t>
      </w:r>
      <w:r w:rsidR="00685CED" w:rsidRPr="00685CED">
        <w:rPr>
          <w:b w:val="0"/>
          <w:bCs w:val="0"/>
        </w:rPr>
        <w:t>explanation</w:t>
      </w:r>
      <w:r w:rsidRPr="00685CED">
        <w:rPr>
          <w:b w:val="0"/>
          <w:bCs w:val="0"/>
        </w:rPr>
        <w:t>.</w:t>
      </w:r>
    </w:p>
  </w:footnote>
  <w:footnote w:id="4">
    <w:p w:rsidR="00685CED" w:rsidRPr="00685CED" w:rsidRDefault="00685CED" w:rsidP="00685CED">
      <w:pPr>
        <w:pStyle w:val="FootnoteText"/>
        <w:spacing w:line="264" w:lineRule="auto"/>
        <w:rPr>
          <w:b w:val="0"/>
          <w:bCs w:val="0"/>
        </w:rPr>
      </w:pPr>
      <w:r w:rsidRPr="00685CED">
        <w:rPr>
          <w:rStyle w:val="FootnoteReference"/>
          <w:b w:val="0"/>
          <w:bCs w:val="0"/>
        </w:rPr>
        <w:footnoteRef/>
      </w:r>
      <w:r w:rsidRPr="00685CED">
        <w:rPr>
          <w:b w:val="0"/>
          <w:bCs w:val="0"/>
        </w:rPr>
        <w:t xml:space="preserve"> See </w:t>
      </w:r>
      <w:r w:rsidRPr="00685CED">
        <w:rPr>
          <w:rFonts w:hint="cs"/>
          <w:b w:val="0"/>
          <w:bCs w:val="0"/>
          <w:rtl/>
        </w:rPr>
        <w:t>הפלאה</w:t>
      </w:r>
      <w:r w:rsidRPr="00685CED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9EE" w:rsidRPr="00A429EE" w:rsidRDefault="00A429EE" w:rsidP="00A429EE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ה,א תוס' ד"ה דאילו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E9"/>
    <w:rsid w:val="000372DF"/>
    <w:rsid w:val="001072A6"/>
    <w:rsid w:val="00112F95"/>
    <w:rsid w:val="00254964"/>
    <w:rsid w:val="002D6556"/>
    <w:rsid w:val="00383B37"/>
    <w:rsid w:val="003D4453"/>
    <w:rsid w:val="0043131E"/>
    <w:rsid w:val="00522FCA"/>
    <w:rsid w:val="005A2BE9"/>
    <w:rsid w:val="00685CED"/>
    <w:rsid w:val="006E2B8D"/>
    <w:rsid w:val="007013E4"/>
    <w:rsid w:val="00A429EE"/>
    <w:rsid w:val="00E50E2E"/>
    <w:rsid w:val="00E860A7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9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9EE"/>
  </w:style>
  <w:style w:type="paragraph" w:styleId="Footer">
    <w:name w:val="footer"/>
    <w:basedOn w:val="Normal"/>
    <w:link w:val="FooterChar"/>
    <w:uiPriority w:val="99"/>
    <w:unhideWhenUsed/>
    <w:rsid w:val="00A429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9EE"/>
  </w:style>
  <w:style w:type="paragraph" w:styleId="FootnoteText">
    <w:name w:val="footnote text"/>
    <w:basedOn w:val="Normal"/>
    <w:link w:val="FootnoteTextChar"/>
    <w:uiPriority w:val="99"/>
    <w:semiHidden/>
    <w:unhideWhenUsed/>
    <w:rsid w:val="00522F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2FC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9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9EE"/>
  </w:style>
  <w:style w:type="paragraph" w:styleId="Footer">
    <w:name w:val="footer"/>
    <w:basedOn w:val="Normal"/>
    <w:link w:val="FooterChar"/>
    <w:uiPriority w:val="99"/>
    <w:unhideWhenUsed/>
    <w:rsid w:val="00A429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9EE"/>
  </w:style>
  <w:style w:type="paragraph" w:styleId="FootnoteText">
    <w:name w:val="footnote text"/>
    <w:basedOn w:val="Normal"/>
    <w:link w:val="FootnoteTextChar"/>
    <w:uiPriority w:val="99"/>
    <w:semiHidden/>
    <w:unhideWhenUsed/>
    <w:rsid w:val="00522F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2FC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65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60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88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8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17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0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2016-04-17T15:56:00Z</dcterms:created>
  <dcterms:modified xsi:type="dcterms:W3CDTF">2017-01-19T00:16:00Z</dcterms:modified>
</cp:coreProperties>
</file>