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01" w:rsidRDefault="001F1AA8" w:rsidP="00FC5301">
      <w:pPr>
        <w:bidi/>
        <w:rPr>
          <w:b w:val="0"/>
          <w:bCs w:val="0"/>
          <w:sz w:val="24"/>
          <w:szCs w:val="24"/>
          <w:rtl/>
        </w:rPr>
      </w:pPr>
      <w:r w:rsidRPr="00FC5301">
        <w:rPr>
          <w:sz w:val="36"/>
          <w:szCs w:val="36"/>
          <w:rtl/>
        </w:rPr>
        <w:t>מתוך</w:t>
      </w:r>
      <w:r w:rsidR="00FC5301">
        <w:rPr>
          <w:rFonts w:hint="cs"/>
          <w:rtl/>
        </w:rPr>
        <w:t xml:space="preserve"> </w:t>
      </w:r>
      <w:r w:rsidRPr="00FC5301">
        <w:rPr>
          <w:sz w:val="32"/>
          <w:szCs w:val="32"/>
          <w:rtl/>
        </w:rPr>
        <w:t>שהותרה לצורך</w:t>
      </w:r>
      <w:r w:rsidR="00FC5301">
        <w:rPr>
          <w:rFonts w:hint="cs"/>
          <w:sz w:val="32"/>
          <w:szCs w:val="32"/>
          <w:rtl/>
        </w:rPr>
        <w:t xml:space="preserve"> </w:t>
      </w:r>
      <w:r w:rsidR="00FC5301">
        <w:rPr>
          <w:sz w:val="32"/>
          <w:szCs w:val="32"/>
          <w:rtl/>
        </w:rPr>
        <w:t>–</w:t>
      </w:r>
      <w:r w:rsidR="00FC5301">
        <w:rPr>
          <w:rFonts w:hint="cs"/>
          <w:sz w:val="32"/>
          <w:szCs w:val="32"/>
          <w:rtl/>
        </w:rPr>
        <w:t xml:space="preserve"> </w:t>
      </w:r>
      <w:r w:rsidR="00FC5301">
        <w:rPr>
          <w:sz w:val="32"/>
          <w:szCs w:val="32"/>
        </w:rPr>
        <w:t xml:space="preserve">Since it was permitted for a need                          </w:t>
      </w:r>
      <w:r w:rsidR="00FC5301">
        <w:rPr>
          <w:sz w:val="16"/>
          <w:szCs w:val="16"/>
        </w:rPr>
        <w:t xml:space="preserve"> </w:t>
      </w:r>
    </w:p>
    <w:p w:rsidR="00FC5301" w:rsidRPr="00FC5301" w:rsidRDefault="00FC5301" w:rsidP="00FC530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C530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C5301" w:rsidRPr="00FC5301" w:rsidRDefault="00FC5301" w:rsidP="00071F3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assumed the reason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ruled </w:t>
      </w:r>
      <w:r>
        <w:rPr>
          <w:rFonts w:hint="cs"/>
          <w:b w:val="0"/>
          <w:bCs w:val="0"/>
          <w:rtl/>
        </w:rPr>
        <w:t>מותר לבעול בתחלה ביו"ט</w:t>
      </w:r>
      <w:r>
        <w:rPr>
          <w:b w:val="0"/>
          <w:bCs w:val="0"/>
        </w:rPr>
        <w:t xml:space="preserve"> is since </w:t>
      </w:r>
      <w:r>
        <w:rPr>
          <w:rFonts w:hint="cs"/>
          <w:b w:val="0"/>
          <w:bCs w:val="0"/>
          <w:rtl/>
        </w:rPr>
        <w:t>חבורה</w:t>
      </w:r>
      <w:r>
        <w:rPr>
          <w:b w:val="0"/>
          <w:bCs w:val="0"/>
        </w:rPr>
        <w:t xml:space="preserve"> is permitted on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 for a need, it is also permitted when there is no need.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 w:rsidR="00071F30">
        <w:rPr>
          <w:b w:val="0"/>
          <w:bCs w:val="0"/>
        </w:rPr>
        <w:t>quali</w:t>
      </w:r>
      <w:r>
        <w:rPr>
          <w:b w:val="0"/>
          <w:bCs w:val="0"/>
        </w:rPr>
        <w:t xml:space="preserve">fies this leniency of </w:t>
      </w:r>
      <w:r>
        <w:rPr>
          <w:rFonts w:hint="cs"/>
          <w:b w:val="0"/>
          <w:bCs w:val="0"/>
          <w:rtl/>
        </w:rPr>
        <w:t>'מתוך'</w:t>
      </w:r>
      <w:r>
        <w:rPr>
          <w:b w:val="0"/>
          <w:bCs w:val="0"/>
        </w:rPr>
        <w:t>, that there must be some need</w:t>
      </w:r>
      <w:r w:rsidR="00071F30">
        <w:rPr>
          <w:b w:val="0"/>
          <w:bCs w:val="0"/>
        </w:rPr>
        <w:t xml:space="preserve">. </w:t>
      </w:r>
    </w:p>
    <w:p w:rsidR="00FC5301" w:rsidRDefault="00B654D4" w:rsidP="00B654D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FC5301" w:rsidRPr="00B654D4" w:rsidRDefault="001F1AA8" w:rsidP="00B654D4">
      <w:pPr>
        <w:bidi/>
        <w:rPr>
          <w:rFonts w:cs="David"/>
        </w:rPr>
      </w:pPr>
      <w:r w:rsidRPr="00B654D4">
        <w:rPr>
          <w:rFonts w:cs="David"/>
          <w:rtl/>
        </w:rPr>
        <w:t>פירוש</w:t>
      </w:r>
      <w:r w:rsidR="000A0888" w:rsidRPr="00B654D4">
        <w:rPr>
          <w:rStyle w:val="FootnoteReference"/>
          <w:rFonts w:cs="David"/>
          <w:rtl/>
        </w:rPr>
        <w:footnoteReference w:id="1"/>
      </w:r>
      <w:r w:rsidRPr="00B654D4">
        <w:rPr>
          <w:rFonts w:cs="David"/>
          <w:rtl/>
        </w:rPr>
        <w:t xml:space="preserve"> לצורך אוכל נפש</w:t>
      </w:r>
      <w:r w:rsidR="00071F30" w:rsidRPr="00B654D4">
        <w:rPr>
          <w:rStyle w:val="FootnoteReference"/>
          <w:rFonts w:cs="David"/>
          <w:rtl/>
        </w:rPr>
        <w:footnoteReference w:id="2"/>
      </w:r>
      <w:r w:rsidRPr="00B654D4">
        <w:rPr>
          <w:rFonts w:cs="David"/>
          <w:rtl/>
        </w:rPr>
        <w:t xml:space="preserve"> הותרה נמי שלא לצורך אוכל נפש </w:t>
      </w:r>
      <w:r w:rsidR="00B654D4">
        <w:rPr>
          <w:rFonts w:cs="David" w:hint="cs"/>
          <w:rtl/>
        </w:rPr>
        <w:t>-</w:t>
      </w:r>
    </w:p>
    <w:p w:rsidR="00071F30" w:rsidRPr="00071F30" w:rsidRDefault="00071F30" w:rsidP="00071F30">
      <w:pPr>
        <w:rPr>
          <w:b w:val="0"/>
          <w:bCs w:val="0"/>
        </w:rPr>
      </w:pPr>
      <w:r>
        <w:t xml:space="preserve">The explanation </w:t>
      </w:r>
      <w:r>
        <w:rPr>
          <w:b w:val="0"/>
          <w:bCs w:val="0"/>
        </w:rPr>
        <w:t xml:space="preserve">of the phrase </w:t>
      </w:r>
      <w:r>
        <w:rPr>
          <w:rFonts w:hint="cs"/>
          <w:b w:val="0"/>
          <w:bCs w:val="0"/>
          <w:rtl/>
        </w:rPr>
        <w:t>מתוך שהותרה לצורך הותרה נמי שלא לצורך</w:t>
      </w:r>
      <w:r>
        <w:rPr>
          <w:b w:val="0"/>
          <w:bCs w:val="0"/>
        </w:rPr>
        <w:t xml:space="preserve"> is, that since a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is permitted </w:t>
      </w:r>
      <w:r>
        <w:t xml:space="preserve">for the sake of </w:t>
      </w:r>
      <w:r>
        <w:rPr>
          <w:b w:val="0"/>
          <w:bCs w:val="0"/>
        </w:rPr>
        <w:t xml:space="preserve">providing </w:t>
      </w:r>
      <w:r>
        <w:t xml:space="preserve">food </w:t>
      </w:r>
      <w:r>
        <w:rPr>
          <w:b w:val="0"/>
          <w:bCs w:val="0"/>
        </w:rPr>
        <w:t xml:space="preserve">for a </w:t>
      </w:r>
      <w:r>
        <w:t xml:space="preserve">person, it is also permitted </w:t>
      </w:r>
      <w:r>
        <w:rPr>
          <w:b w:val="0"/>
          <w:bCs w:val="0"/>
        </w:rPr>
        <w:t xml:space="preserve">even if there </w:t>
      </w:r>
      <w:r>
        <w:t xml:space="preserve">is no need of </w:t>
      </w:r>
      <w:r>
        <w:rPr>
          <w:rFonts w:hint="cs"/>
          <w:rtl/>
        </w:rPr>
        <w:t>אוכל נפש</w:t>
      </w:r>
      <w:r>
        <w:t xml:space="preserve"> -</w:t>
      </w:r>
      <w:r>
        <w:rPr>
          <w:b w:val="0"/>
          <w:bCs w:val="0"/>
        </w:rPr>
        <w:t xml:space="preserve"> </w:t>
      </w:r>
    </w:p>
    <w:p w:rsidR="00FC5301" w:rsidRPr="00B654D4" w:rsidRDefault="001F1AA8" w:rsidP="00B654D4">
      <w:pPr>
        <w:bidi/>
        <w:rPr>
          <w:rFonts w:cs="David"/>
          <w:rtl/>
        </w:rPr>
      </w:pPr>
      <w:r w:rsidRPr="00B654D4">
        <w:rPr>
          <w:rFonts w:cs="David"/>
          <w:rtl/>
        </w:rPr>
        <w:t>ובלבד שיהא צורך הנאת היום או צורך קיום מצוה ביו</w:t>
      </w:r>
      <w:r w:rsidR="00FC5301" w:rsidRPr="00B654D4">
        <w:rPr>
          <w:rFonts w:cs="David" w:hint="cs"/>
          <w:rtl/>
        </w:rPr>
        <w:t xml:space="preserve">ם </w:t>
      </w:r>
      <w:r w:rsidRPr="00B654D4">
        <w:rPr>
          <w:rFonts w:cs="David"/>
          <w:rtl/>
        </w:rPr>
        <w:t>ט</w:t>
      </w:r>
      <w:r w:rsidR="00FC5301" w:rsidRPr="00B654D4">
        <w:rPr>
          <w:rFonts w:cs="David" w:hint="cs"/>
          <w:rtl/>
        </w:rPr>
        <w:t>וב</w:t>
      </w:r>
      <w:r w:rsidRPr="00B654D4">
        <w:rPr>
          <w:rFonts w:cs="David"/>
          <w:rtl/>
        </w:rPr>
        <w:t xml:space="preserve"> </w:t>
      </w:r>
      <w:r w:rsidR="00B654D4">
        <w:rPr>
          <w:rFonts w:cs="David" w:hint="cs"/>
          <w:rtl/>
        </w:rPr>
        <w:t>-</w:t>
      </w:r>
    </w:p>
    <w:p w:rsidR="00071F30" w:rsidRPr="00B654D4" w:rsidRDefault="00071F30" w:rsidP="00B654D4">
      <w:pPr>
        <w:rPr>
          <w:b w:val="0"/>
          <w:bCs w:val="0"/>
          <w:spacing w:val="-2"/>
          <w:sz w:val="24"/>
          <w:szCs w:val="24"/>
        </w:rPr>
      </w:pPr>
      <w:r w:rsidRPr="00B654D4">
        <w:rPr>
          <w:spacing w:val="-2"/>
        </w:rPr>
        <w:t xml:space="preserve">Provided that </w:t>
      </w:r>
      <w:r w:rsidR="00B654D4">
        <w:rPr>
          <w:spacing w:val="-2"/>
        </w:rPr>
        <w:t>a</w:t>
      </w:r>
      <w:r w:rsidRPr="00B654D4">
        <w:rPr>
          <w:spacing w:val="-2"/>
        </w:rPr>
        <w:t xml:space="preserve"> need of enjoying the </w:t>
      </w:r>
      <w:r w:rsidRPr="00B654D4">
        <w:rPr>
          <w:rFonts w:hint="cs"/>
          <w:spacing w:val="-2"/>
          <w:rtl/>
        </w:rPr>
        <w:t>יום</w:t>
      </w:r>
      <w:r w:rsidRPr="00B654D4">
        <w:rPr>
          <w:rFonts w:hint="cs"/>
          <w:b w:val="0"/>
          <w:bCs w:val="0"/>
          <w:spacing w:val="-2"/>
          <w:rtl/>
        </w:rPr>
        <w:t xml:space="preserve"> טוב</w:t>
      </w:r>
      <w:r w:rsidRPr="00B654D4">
        <w:rPr>
          <w:b w:val="0"/>
          <w:bCs w:val="0"/>
          <w:spacing w:val="-2"/>
        </w:rPr>
        <w:t xml:space="preserve">, </w:t>
      </w:r>
      <w:r w:rsidRPr="00B654D4">
        <w:rPr>
          <w:spacing w:val="-2"/>
        </w:rPr>
        <w:t xml:space="preserve">or a need to fulfil a </w:t>
      </w:r>
      <w:r w:rsidRPr="00B654D4">
        <w:rPr>
          <w:rFonts w:hint="cs"/>
          <w:spacing w:val="-2"/>
          <w:rtl/>
        </w:rPr>
        <w:t>מצוה</w:t>
      </w:r>
      <w:r w:rsidR="00B654D4" w:rsidRPr="00B654D4">
        <w:rPr>
          <w:spacing w:val="-2"/>
        </w:rPr>
        <w:t>,</w:t>
      </w:r>
      <w:r w:rsidRPr="00B654D4">
        <w:rPr>
          <w:spacing w:val="-2"/>
        </w:rPr>
        <w:t xml:space="preserve"> </w:t>
      </w:r>
      <w:r w:rsidR="00D5200C" w:rsidRPr="00B654D4">
        <w:rPr>
          <w:b w:val="0"/>
          <w:bCs w:val="0"/>
          <w:spacing w:val="-2"/>
        </w:rPr>
        <w:t xml:space="preserve">which needs to be done </w:t>
      </w:r>
      <w:r w:rsidRPr="00B654D4">
        <w:rPr>
          <w:spacing w:val="-2"/>
        </w:rPr>
        <w:t xml:space="preserve">on </w:t>
      </w:r>
      <w:r w:rsidRPr="00B654D4">
        <w:rPr>
          <w:rFonts w:hint="cs"/>
          <w:spacing w:val="-2"/>
          <w:rtl/>
        </w:rPr>
        <w:t>יו"ט</w:t>
      </w:r>
      <w:r w:rsidR="00B654D4" w:rsidRPr="00B654D4">
        <w:rPr>
          <w:spacing w:val="-2"/>
        </w:rPr>
        <w:t xml:space="preserve">, </w:t>
      </w:r>
      <w:r w:rsidR="00B654D4" w:rsidRPr="00B654D4">
        <w:rPr>
          <w:b w:val="0"/>
          <w:bCs w:val="0"/>
          <w:spacing w:val="-2"/>
          <w:sz w:val="24"/>
          <w:szCs w:val="24"/>
        </w:rPr>
        <w:t>is being met</w:t>
      </w:r>
      <w:r w:rsidRPr="00B654D4">
        <w:rPr>
          <w:spacing w:val="-2"/>
          <w:sz w:val="24"/>
          <w:szCs w:val="24"/>
        </w:rPr>
        <w:t xml:space="preserve">. </w:t>
      </w:r>
      <w:r w:rsidRPr="00B654D4">
        <w:rPr>
          <w:rFonts w:hint="cs"/>
          <w:b w:val="0"/>
          <w:bCs w:val="0"/>
          <w:spacing w:val="-2"/>
          <w:sz w:val="24"/>
          <w:szCs w:val="24"/>
          <w:rtl/>
        </w:rPr>
        <w:t>תוספות</w:t>
      </w:r>
      <w:r w:rsidRPr="00B654D4">
        <w:rPr>
          <w:b w:val="0"/>
          <w:bCs w:val="0"/>
          <w:spacing w:val="-2"/>
          <w:sz w:val="24"/>
          <w:szCs w:val="24"/>
        </w:rPr>
        <w:t xml:space="preserve"> offers examples</w:t>
      </w:r>
      <w:r w:rsidR="00D5200C" w:rsidRPr="00B654D4">
        <w:rPr>
          <w:b w:val="0"/>
          <w:bCs w:val="0"/>
          <w:spacing w:val="-2"/>
          <w:sz w:val="24"/>
          <w:szCs w:val="24"/>
        </w:rPr>
        <w:t xml:space="preserve"> of </w:t>
      </w:r>
      <w:r w:rsidR="00D5200C" w:rsidRPr="00B654D4">
        <w:rPr>
          <w:rFonts w:hint="cs"/>
          <w:b w:val="0"/>
          <w:bCs w:val="0"/>
          <w:spacing w:val="-2"/>
          <w:sz w:val="24"/>
          <w:szCs w:val="24"/>
          <w:rtl/>
        </w:rPr>
        <w:t>צורך קיום מצוה ביו"ט</w:t>
      </w:r>
      <w:r w:rsidRPr="00B654D4">
        <w:rPr>
          <w:b w:val="0"/>
          <w:bCs w:val="0"/>
          <w:spacing w:val="-2"/>
          <w:sz w:val="24"/>
          <w:szCs w:val="24"/>
        </w:rPr>
        <w:t xml:space="preserve"> -</w:t>
      </w:r>
    </w:p>
    <w:p w:rsidR="00FC5301" w:rsidRPr="00B654D4" w:rsidRDefault="001F1AA8" w:rsidP="00B654D4">
      <w:pPr>
        <w:bidi/>
        <w:rPr>
          <w:rFonts w:cs="David"/>
        </w:rPr>
      </w:pPr>
      <w:r w:rsidRPr="00B654D4">
        <w:rPr>
          <w:rFonts w:cs="David"/>
          <w:rtl/>
        </w:rPr>
        <w:t>כההיא דהוצאת</w:t>
      </w:r>
      <w:r w:rsidR="008C25D2" w:rsidRPr="00B654D4">
        <w:rPr>
          <w:rStyle w:val="FootnoteReference"/>
          <w:rFonts w:cs="David"/>
          <w:rtl/>
        </w:rPr>
        <w:footnoteReference w:id="3"/>
      </w:r>
      <w:r w:rsidRPr="00B654D4">
        <w:rPr>
          <w:rFonts w:cs="David"/>
          <w:rtl/>
        </w:rPr>
        <w:t xml:space="preserve"> קטן למולו</w:t>
      </w:r>
      <w:r w:rsidR="000A0888" w:rsidRPr="00B654D4">
        <w:rPr>
          <w:rStyle w:val="FootnoteReference"/>
          <w:rFonts w:cs="David"/>
          <w:rtl/>
        </w:rPr>
        <w:footnoteReference w:id="4"/>
      </w:r>
      <w:r w:rsidRPr="00B654D4">
        <w:rPr>
          <w:rFonts w:cs="David"/>
          <w:rtl/>
        </w:rPr>
        <w:t xml:space="preserve"> וספר תורה לקרות בו ולולב לצאת בו </w:t>
      </w:r>
      <w:r w:rsidRPr="00B654D4">
        <w:rPr>
          <w:rFonts w:cs="David"/>
          <w:sz w:val="20"/>
          <w:szCs w:val="20"/>
          <w:rtl/>
        </w:rPr>
        <w:t>(ביצה דף יב</w:t>
      </w:r>
      <w:r w:rsidR="00FC5301" w:rsidRPr="00B654D4">
        <w:rPr>
          <w:rFonts w:cs="David" w:hint="cs"/>
          <w:sz w:val="20"/>
          <w:szCs w:val="20"/>
          <w:rtl/>
        </w:rPr>
        <w:t>,א</w:t>
      </w:r>
      <w:r w:rsidRPr="00B654D4">
        <w:rPr>
          <w:rFonts w:cs="David"/>
          <w:sz w:val="20"/>
          <w:szCs w:val="20"/>
          <w:rtl/>
        </w:rPr>
        <w:t>)</w:t>
      </w:r>
      <w:r w:rsidRPr="00B654D4">
        <w:rPr>
          <w:rFonts w:cs="David"/>
          <w:rtl/>
        </w:rPr>
        <w:t xml:space="preserve"> </w:t>
      </w:r>
      <w:r w:rsidR="00B654D4">
        <w:rPr>
          <w:rFonts w:cs="David" w:hint="cs"/>
          <w:rtl/>
        </w:rPr>
        <w:t>-</w:t>
      </w:r>
    </w:p>
    <w:p w:rsidR="00071F30" w:rsidRPr="00B654D4" w:rsidRDefault="00071F30" w:rsidP="00071F30">
      <w:pPr>
        <w:rPr>
          <w:sz w:val="24"/>
          <w:szCs w:val="24"/>
        </w:rPr>
      </w:pPr>
      <w:r>
        <w:t xml:space="preserve">Like </w:t>
      </w:r>
      <w:r w:rsidRPr="00071F30">
        <w:t>those</w:t>
      </w:r>
      <w:r>
        <w:rPr>
          <w:b w:val="0"/>
          <w:bCs w:val="0"/>
        </w:rPr>
        <w:t xml:space="preserve"> cases </w:t>
      </w:r>
      <w:r>
        <w:t xml:space="preserve">of taking out a </w:t>
      </w:r>
      <w:r>
        <w:rPr>
          <w:rFonts w:hint="cs"/>
          <w:rtl/>
        </w:rPr>
        <w:t>קטן</w:t>
      </w:r>
      <w:r>
        <w:t xml:space="preserve"> </w:t>
      </w:r>
      <w:r>
        <w:rPr>
          <w:b w:val="0"/>
          <w:bCs w:val="0"/>
        </w:rPr>
        <w:t xml:space="preserve">into a </w:t>
      </w:r>
      <w:r>
        <w:rPr>
          <w:rFonts w:hint="cs"/>
          <w:b w:val="0"/>
          <w:bCs w:val="0"/>
          <w:rtl/>
        </w:rPr>
        <w:t>רה"ר</w:t>
      </w:r>
      <w:r>
        <w:rPr>
          <w:b w:val="0"/>
          <w:bCs w:val="0"/>
        </w:rPr>
        <w:t xml:space="preserve"> </w:t>
      </w:r>
      <w:r>
        <w:t xml:space="preserve">in order to circumcise him, and </w:t>
      </w:r>
      <w:r>
        <w:rPr>
          <w:b w:val="0"/>
          <w:bCs w:val="0"/>
        </w:rPr>
        <w:t xml:space="preserve">taking out a </w:t>
      </w:r>
      <w:r>
        <w:rPr>
          <w:rFonts w:hint="cs"/>
          <w:rtl/>
        </w:rPr>
        <w:t>ס"ת</w:t>
      </w:r>
      <w:r>
        <w:t xml:space="preserve"> </w:t>
      </w:r>
      <w:r>
        <w:rPr>
          <w:b w:val="0"/>
          <w:bCs w:val="0"/>
        </w:rPr>
        <w:t xml:space="preserve">into a </w:t>
      </w:r>
      <w:r>
        <w:rPr>
          <w:rFonts w:hint="cs"/>
          <w:b w:val="0"/>
          <w:bCs w:val="0"/>
          <w:rtl/>
        </w:rPr>
        <w:t>רה"ר</w:t>
      </w:r>
      <w:r>
        <w:rPr>
          <w:b w:val="0"/>
          <w:bCs w:val="0"/>
        </w:rPr>
        <w:t xml:space="preserve"> </w:t>
      </w:r>
      <w:r>
        <w:t>to read it</w:t>
      </w:r>
      <w:r w:rsidR="00604D17">
        <w:t>,</w:t>
      </w:r>
      <w:r>
        <w:t xml:space="preserve"> or </w:t>
      </w:r>
      <w:r w:rsidRPr="00071F30">
        <w:rPr>
          <w:b w:val="0"/>
          <w:bCs w:val="0"/>
        </w:rPr>
        <w:t>taking out a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לולב</w:t>
      </w:r>
      <w:r>
        <w:t xml:space="preserve"> </w:t>
      </w:r>
      <w:r>
        <w:rPr>
          <w:b w:val="0"/>
          <w:bCs w:val="0"/>
        </w:rPr>
        <w:t xml:space="preserve">to a </w:t>
      </w:r>
      <w:r>
        <w:rPr>
          <w:rFonts w:hint="cs"/>
          <w:b w:val="0"/>
          <w:bCs w:val="0"/>
          <w:rtl/>
        </w:rPr>
        <w:t>רה"ר</w:t>
      </w:r>
      <w:r>
        <w:rPr>
          <w:b w:val="0"/>
          <w:bCs w:val="0"/>
        </w:rPr>
        <w:t xml:space="preserve"> </w:t>
      </w:r>
      <w:r>
        <w:t xml:space="preserve">to fulfill </w:t>
      </w:r>
      <w:r w:rsidRPr="00B654D4">
        <w:rPr>
          <w:b w:val="0"/>
          <w:bCs w:val="0"/>
          <w:sz w:val="24"/>
          <w:szCs w:val="24"/>
        </w:rPr>
        <w:t xml:space="preserve">the </w:t>
      </w:r>
      <w:r w:rsidRPr="00B654D4">
        <w:rPr>
          <w:rFonts w:hint="cs"/>
          <w:b w:val="0"/>
          <w:bCs w:val="0"/>
          <w:sz w:val="24"/>
          <w:szCs w:val="24"/>
          <w:rtl/>
        </w:rPr>
        <w:t>מצוה</w:t>
      </w:r>
      <w:r w:rsidRPr="00B654D4">
        <w:rPr>
          <w:b w:val="0"/>
          <w:bCs w:val="0"/>
          <w:sz w:val="24"/>
          <w:szCs w:val="24"/>
        </w:rPr>
        <w:t xml:space="preserve"> of </w:t>
      </w:r>
      <w:r w:rsidRPr="00B654D4">
        <w:rPr>
          <w:rFonts w:hint="cs"/>
          <w:b w:val="0"/>
          <w:bCs w:val="0"/>
          <w:sz w:val="24"/>
          <w:szCs w:val="24"/>
          <w:rtl/>
        </w:rPr>
        <w:t>נטילת ד' מינים</w:t>
      </w:r>
      <w:r w:rsidR="00450F4A" w:rsidRPr="00B654D4">
        <w:rPr>
          <w:b w:val="0"/>
          <w:bCs w:val="0"/>
          <w:sz w:val="24"/>
          <w:szCs w:val="24"/>
        </w:rPr>
        <w:t xml:space="preserve">, which the </w:t>
      </w:r>
      <w:r w:rsidR="00450F4A" w:rsidRPr="00B654D4">
        <w:rPr>
          <w:rFonts w:hint="cs"/>
          <w:b w:val="0"/>
          <w:bCs w:val="0"/>
          <w:sz w:val="24"/>
          <w:szCs w:val="24"/>
          <w:rtl/>
        </w:rPr>
        <w:t>ב"ה</w:t>
      </w:r>
      <w:r w:rsidR="00450F4A" w:rsidRPr="00B654D4">
        <w:rPr>
          <w:b w:val="0"/>
          <w:bCs w:val="0"/>
          <w:sz w:val="24"/>
          <w:szCs w:val="24"/>
        </w:rPr>
        <w:t xml:space="preserve"> permit</w:t>
      </w:r>
      <w:r w:rsidRPr="00B654D4">
        <w:rPr>
          <w:b w:val="0"/>
          <w:bCs w:val="0"/>
          <w:sz w:val="24"/>
          <w:szCs w:val="24"/>
        </w:rPr>
        <w:t xml:space="preserve"> -</w:t>
      </w:r>
      <w:r w:rsidRPr="00B654D4">
        <w:rPr>
          <w:sz w:val="24"/>
          <w:szCs w:val="24"/>
        </w:rPr>
        <w:t xml:space="preserve"> </w:t>
      </w:r>
    </w:p>
    <w:p w:rsidR="00FC5301" w:rsidRPr="00B654D4" w:rsidRDefault="001F1AA8" w:rsidP="00FC5301">
      <w:pPr>
        <w:bidi/>
        <w:rPr>
          <w:rFonts w:cs="David"/>
        </w:rPr>
      </w:pPr>
      <w:r w:rsidRPr="00B654D4">
        <w:rPr>
          <w:rFonts w:cs="David"/>
          <w:rtl/>
        </w:rPr>
        <w:t>אבל שלא לצורך היום כלל לא כמו הוצאת אבנים</w:t>
      </w:r>
      <w:r w:rsidR="00A348F3" w:rsidRPr="00B654D4">
        <w:rPr>
          <w:rStyle w:val="FootnoteReference"/>
          <w:rFonts w:cs="David"/>
          <w:rtl/>
        </w:rPr>
        <w:footnoteReference w:id="5"/>
      </w:r>
      <w:r w:rsidRPr="00B654D4">
        <w:rPr>
          <w:rFonts w:cs="David"/>
          <w:rtl/>
        </w:rPr>
        <w:t xml:space="preserve"> דמיחייב </w:t>
      </w:r>
      <w:r w:rsidR="00FC5301" w:rsidRPr="00B654D4">
        <w:rPr>
          <w:rFonts w:cs="David"/>
          <w:rtl/>
        </w:rPr>
        <w:t>–</w:t>
      </w:r>
    </w:p>
    <w:p w:rsidR="00FE393E" w:rsidRPr="00B654D4" w:rsidRDefault="00071F30" w:rsidP="00FE393E">
      <w:pPr>
        <w:rPr>
          <w:b w:val="0"/>
          <w:bCs w:val="0"/>
          <w:sz w:val="24"/>
          <w:szCs w:val="24"/>
        </w:rPr>
      </w:pPr>
      <w:r>
        <w:t xml:space="preserve">However if there is no </w:t>
      </w:r>
      <w:r>
        <w:rPr>
          <w:rFonts w:hint="cs"/>
          <w:rtl/>
        </w:rPr>
        <w:t>צורך היום</w:t>
      </w:r>
      <w:r>
        <w:t xml:space="preserve"> at all, like taking out stones</w:t>
      </w:r>
      <w:r w:rsidR="00FE393E">
        <w:t>,</w:t>
      </w:r>
      <w:r>
        <w:t xml:space="preserve"> </w:t>
      </w:r>
      <w:r w:rsidRPr="00071F30">
        <w:t>it is not</w:t>
      </w:r>
      <w:r>
        <w:rPr>
          <w:b w:val="0"/>
          <w:bCs w:val="0"/>
        </w:rPr>
        <w:t xml:space="preserve"> permitted, </w:t>
      </w:r>
      <w:r>
        <w:t xml:space="preserve">and he is </w:t>
      </w:r>
      <w:r>
        <w:rPr>
          <w:rFonts w:hint="cs"/>
          <w:rtl/>
        </w:rPr>
        <w:t xml:space="preserve">חייב </w:t>
      </w:r>
      <w:r>
        <w:rPr>
          <w:rFonts w:hint="cs"/>
          <w:b w:val="0"/>
          <w:bCs w:val="0"/>
          <w:rtl/>
        </w:rPr>
        <w:t>(מלקות)</w:t>
      </w:r>
      <w:r>
        <w:t xml:space="preserve"> </w:t>
      </w:r>
      <w:r w:rsidRPr="00B654D4">
        <w:rPr>
          <w:b w:val="0"/>
          <w:bCs w:val="0"/>
          <w:sz w:val="24"/>
          <w:szCs w:val="24"/>
        </w:rPr>
        <w:t xml:space="preserve">for </w:t>
      </w:r>
      <w:r w:rsidR="00FE393E" w:rsidRPr="00B654D4">
        <w:rPr>
          <w:b w:val="0"/>
          <w:bCs w:val="0"/>
          <w:sz w:val="24"/>
          <w:szCs w:val="24"/>
        </w:rPr>
        <w:t xml:space="preserve">doing a </w:t>
      </w:r>
      <w:r w:rsidR="00FE393E" w:rsidRPr="00B654D4">
        <w:rPr>
          <w:rFonts w:hint="cs"/>
          <w:b w:val="0"/>
          <w:bCs w:val="0"/>
          <w:sz w:val="24"/>
          <w:szCs w:val="24"/>
          <w:rtl/>
        </w:rPr>
        <w:t>מלאכה ביו"ט</w:t>
      </w:r>
      <w:r w:rsidR="00FE393E" w:rsidRPr="00B654D4">
        <w:rPr>
          <w:b w:val="0"/>
          <w:bCs w:val="0"/>
          <w:sz w:val="24"/>
          <w:szCs w:val="24"/>
        </w:rPr>
        <w:t>.</w:t>
      </w:r>
    </w:p>
    <w:p w:rsidR="00FE393E" w:rsidRPr="00B654D4" w:rsidRDefault="00FE393E" w:rsidP="00FE393E">
      <w:pPr>
        <w:rPr>
          <w:b w:val="0"/>
          <w:bCs w:val="0"/>
          <w:sz w:val="24"/>
          <w:szCs w:val="24"/>
        </w:rPr>
      </w:pPr>
    </w:p>
    <w:p w:rsidR="00071F30" w:rsidRPr="00B654D4" w:rsidRDefault="00FE393E" w:rsidP="00FE393E">
      <w:pPr>
        <w:rPr>
          <w:b w:val="0"/>
          <w:bCs w:val="0"/>
          <w:sz w:val="24"/>
          <w:szCs w:val="24"/>
        </w:rPr>
      </w:pPr>
      <w:r w:rsidRPr="00B654D4">
        <w:rPr>
          <w:rFonts w:hint="cs"/>
          <w:b w:val="0"/>
          <w:bCs w:val="0"/>
          <w:sz w:val="24"/>
          <w:szCs w:val="24"/>
          <w:rtl/>
        </w:rPr>
        <w:t>תוספות</w:t>
      </w:r>
      <w:r w:rsidRPr="00B654D4">
        <w:rPr>
          <w:b w:val="0"/>
          <w:bCs w:val="0"/>
          <w:sz w:val="24"/>
          <w:szCs w:val="24"/>
        </w:rPr>
        <w:t xml:space="preserve"> offers another example of </w:t>
      </w:r>
      <w:r w:rsidRPr="00B654D4">
        <w:rPr>
          <w:rFonts w:hint="cs"/>
          <w:b w:val="0"/>
          <w:bCs w:val="0"/>
          <w:sz w:val="24"/>
          <w:szCs w:val="24"/>
          <w:rtl/>
        </w:rPr>
        <w:t>שלא לצורך היום כלל</w:t>
      </w:r>
      <w:r w:rsidRPr="00B654D4">
        <w:rPr>
          <w:b w:val="0"/>
          <w:bCs w:val="0"/>
          <w:sz w:val="24"/>
          <w:szCs w:val="24"/>
        </w:rPr>
        <w:t xml:space="preserve">: </w:t>
      </w:r>
    </w:p>
    <w:p w:rsidR="00FC5301" w:rsidRPr="00B654D4" w:rsidRDefault="001F1AA8" w:rsidP="00FC5301">
      <w:pPr>
        <w:bidi/>
        <w:rPr>
          <w:rFonts w:cs="David"/>
        </w:rPr>
      </w:pPr>
      <w:r w:rsidRPr="00B654D4">
        <w:rPr>
          <w:rFonts w:cs="David"/>
          <w:rtl/>
        </w:rPr>
        <w:t>והאופה מיו</w:t>
      </w:r>
      <w:r w:rsidR="00FC5301" w:rsidRPr="00B654D4">
        <w:rPr>
          <w:rFonts w:cs="David" w:hint="cs"/>
          <w:rtl/>
        </w:rPr>
        <w:t xml:space="preserve">ם </w:t>
      </w:r>
      <w:r w:rsidRPr="00B654D4">
        <w:rPr>
          <w:rFonts w:cs="David"/>
          <w:rtl/>
        </w:rPr>
        <w:t>ט</w:t>
      </w:r>
      <w:r w:rsidR="00FC5301" w:rsidRPr="00B654D4">
        <w:rPr>
          <w:rFonts w:cs="David" w:hint="cs"/>
          <w:rtl/>
        </w:rPr>
        <w:t>וב</w:t>
      </w:r>
      <w:r w:rsidRPr="00B654D4">
        <w:rPr>
          <w:rFonts w:cs="David"/>
          <w:rtl/>
        </w:rPr>
        <w:t xml:space="preserve"> לחול לרב חסדא דאמר לוקה </w:t>
      </w:r>
      <w:r w:rsidRPr="00B654D4">
        <w:rPr>
          <w:rFonts w:cs="David"/>
          <w:sz w:val="20"/>
          <w:szCs w:val="20"/>
          <w:rtl/>
        </w:rPr>
        <w:t>(שם דף כא</w:t>
      </w:r>
      <w:r w:rsidR="00FC5301" w:rsidRPr="00B654D4">
        <w:rPr>
          <w:rFonts w:cs="David" w:hint="cs"/>
          <w:sz w:val="20"/>
          <w:szCs w:val="20"/>
          <w:rtl/>
        </w:rPr>
        <w:t>,א</w:t>
      </w:r>
      <w:r w:rsidRPr="00B654D4">
        <w:rPr>
          <w:rFonts w:cs="David"/>
          <w:sz w:val="20"/>
          <w:szCs w:val="20"/>
          <w:rtl/>
        </w:rPr>
        <w:t xml:space="preserve">) </w:t>
      </w:r>
      <w:r w:rsidRPr="00B654D4">
        <w:rPr>
          <w:rFonts w:cs="David"/>
          <w:rtl/>
        </w:rPr>
        <w:t>משום דלית ליה הואיל</w:t>
      </w:r>
      <w:r w:rsidR="00FE393E" w:rsidRPr="00B654D4">
        <w:rPr>
          <w:rStyle w:val="FootnoteReference"/>
          <w:rFonts w:cs="David"/>
          <w:rtl/>
        </w:rPr>
        <w:footnoteReference w:id="6"/>
      </w:r>
      <w:r w:rsidRPr="00B654D4">
        <w:rPr>
          <w:rFonts w:cs="David"/>
          <w:rtl/>
        </w:rPr>
        <w:t xml:space="preserve"> </w:t>
      </w:r>
      <w:r w:rsidR="00FC5301" w:rsidRPr="00B654D4">
        <w:rPr>
          <w:rFonts w:cs="David"/>
          <w:rtl/>
        </w:rPr>
        <w:t>–</w:t>
      </w:r>
    </w:p>
    <w:p w:rsidR="00FE393E" w:rsidRPr="00B654D4" w:rsidRDefault="00FE393E" w:rsidP="00FE393E">
      <w:pPr>
        <w:rPr>
          <w:b w:val="0"/>
          <w:bCs w:val="0"/>
          <w:sz w:val="24"/>
          <w:szCs w:val="24"/>
        </w:rPr>
      </w:pPr>
      <w:r>
        <w:t xml:space="preserve">And </w:t>
      </w:r>
      <w:r w:rsidRPr="00FE393E">
        <w:rPr>
          <w:b w:val="0"/>
          <w:bCs w:val="0"/>
        </w:rPr>
        <w:t>similarly</w:t>
      </w:r>
      <w:r>
        <w:rPr>
          <w:b w:val="0"/>
          <w:bCs w:val="0"/>
        </w:rPr>
        <w:t xml:space="preserve"> </w:t>
      </w:r>
      <w:r>
        <w:t xml:space="preserve">one who bakes on </w:t>
      </w:r>
      <w:r>
        <w:rPr>
          <w:rFonts w:hint="cs"/>
          <w:rtl/>
        </w:rPr>
        <w:t>יו"ט</w:t>
      </w:r>
      <w:r>
        <w:t xml:space="preserve"> for </w:t>
      </w:r>
      <w:r w:rsidRPr="00FE393E">
        <w:t>the weekday</w:t>
      </w:r>
      <w:r>
        <w:t xml:space="preserve">, according to </w:t>
      </w:r>
      <w:r>
        <w:rPr>
          <w:rFonts w:hint="cs"/>
          <w:rtl/>
        </w:rPr>
        <w:t>ר"ח</w:t>
      </w:r>
      <w:r>
        <w:t xml:space="preserve"> who maintains that he receives </w:t>
      </w:r>
      <w:r>
        <w:rPr>
          <w:rFonts w:hint="cs"/>
          <w:rtl/>
        </w:rPr>
        <w:t>מלקות</w:t>
      </w:r>
      <w:r>
        <w:t xml:space="preserve">, since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</w:t>
      </w:r>
      <w:r>
        <w:t xml:space="preserve">does not agree </w:t>
      </w:r>
      <w:r>
        <w:rPr>
          <w:b w:val="0"/>
          <w:bCs w:val="0"/>
        </w:rPr>
        <w:t xml:space="preserve">to the </w:t>
      </w:r>
      <w:r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הואיל</w:t>
      </w:r>
      <w:r>
        <w:t xml:space="preserve">, </w:t>
      </w:r>
      <w:r w:rsidRPr="00B654D4">
        <w:rPr>
          <w:b w:val="0"/>
          <w:bCs w:val="0"/>
          <w:sz w:val="24"/>
          <w:szCs w:val="24"/>
        </w:rPr>
        <w:t xml:space="preserve">therefore baking </w:t>
      </w:r>
      <w:r w:rsidRPr="00B654D4">
        <w:rPr>
          <w:rFonts w:hint="cs"/>
          <w:b w:val="0"/>
          <w:bCs w:val="0"/>
          <w:sz w:val="24"/>
          <w:szCs w:val="24"/>
          <w:rtl/>
        </w:rPr>
        <w:t>מיו"ט לחול</w:t>
      </w:r>
      <w:r w:rsidRPr="00B654D4">
        <w:rPr>
          <w:b w:val="0"/>
          <w:bCs w:val="0"/>
          <w:sz w:val="24"/>
          <w:szCs w:val="24"/>
        </w:rPr>
        <w:t xml:space="preserve"> is </w:t>
      </w:r>
      <w:r w:rsidRPr="00B654D4">
        <w:rPr>
          <w:rFonts w:hint="cs"/>
          <w:b w:val="0"/>
          <w:bCs w:val="0"/>
          <w:sz w:val="24"/>
          <w:szCs w:val="24"/>
          <w:rtl/>
        </w:rPr>
        <w:t>שלא לצורך היום כלל</w:t>
      </w:r>
      <w:r w:rsidRPr="00B654D4">
        <w:rPr>
          <w:b w:val="0"/>
          <w:bCs w:val="0"/>
          <w:sz w:val="24"/>
          <w:szCs w:val="24"/>
        </w:rPr>
        <w:t xml:space="preserve">, and therefore he is </w:t>
      </w:r>
      <w:r w:rsidRPr="00B654D4">
        <w:rPr>
          <w:rFonts w:hint="cs"/>
          <w:b w:val="0"/>
          <w:bCs w:val="0"/>
          <w:sz w:val="24"/>
          <w:szCs w:val="24"/>
          <w:rtl/>
        </w:rPr>
        <w:t>לוקה</w:t>
      </w:r>
      <w:r w:rsidRPr="00B654D4">
        <w:rPr>
          <w:b w:val="0"/>
          <w:bCs w:val="0"/>
          <w:sz w:val="24"/>
          <w:szCs w:val="24"/>
        </w:rPr>
        <w:t>.</w:t>
      </w:r>
    </w:p>
    <w:p w:rsidR="00AB7745" w:rsidRPr="00B654D4" w:rsidRDefault="00AB7745" w:rsidP="00FE393E">
      <w:pPr>
        <w:rPr>
          <w:b w:val="0"/>
          <w:bCs w:val="0"/>
          <w:sz w:val="24"/>
          <w:szCs w:val="24"/>
        </w:rPr>
      </w:pPr>
      <w:r w:rsidRPr="00B654D4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B654D4">
        <w:rPr>
          <w:b w:val="0"/>
          <w:bCs w:val="0"/>
          <w:sz w:val="24"/>
          <w:szCs w:val="24"/>
        </w:rPr>
        <w:t xml:space="preserve"> anticipates some difficulties with his ruling that there must be a </w:t>
      </w:r>
      <w:r w:rsidRPr="00B654D4">
        <w:rPr>
          <w:rFonts w:hint="cs"/>
          <w:b w:val="0"/>
          <w:bCs w:val="0"/>
          <w:sz w:val="24"/>
          <w:szCs w:val="24"/>
          <w:rtl/>
        </w:rPr>
        <w:t>צורך היום</w:t>
      </w:r>
      <w:r w:rsidRPr="00B654D4">
        <w:rPr>
          <w:b w:val="0"/>
          <w:bCs w:val="0"/>
          <w:sz w:val="24"/>
          <w:szCs w:val="24"/>
        </w:rPr>
        <w:t>:</w:t>
      </w:r>
    </w:p>
    <w:p w:rsidR="00FC5301" w:rsidRPr="00B654D4" w:rsidRDefault="001F1AA8" w:rsidP="00B654D4">
      <w:pPr>
        <w:bidi/>
        <w:rPr>
          <w:rFonts w:cs="David"/>
        </w:rPr>
      </w:pPr>
      <w:r w:rsidRPr="00B654D4">
        <w:rPr>
          <w:rFonts w:cs="David"/>
          <w:rtl/>
        </w:rPr>
        <w:t>ושחיטת עולת נדבה</w:t>
      </w:r>
      <w:r w:rsidR="00D5200C" w:rsidRPr="00B654D4">
        <w:rPr>
          <w:rStyle w:val="FootnoteReference"/>
          <w:rFonts w:cs="David"/>
          <w:rtl/>
        </w:rPr>
        <w:footnoteReference w:id="7"/>
      </w:r>
      <w:r w:rsidRPr="00B654D4">
        <w:rPr>
          <w:rFonts w:cs="David"/>
          <w:rtl/>
        </w:rPr>
        <w:t xml:space="preserve"> דשרי לב</w:t>
      </w:r>
      <w:r w:rsidR="00FC5301" w:rsidRPr="00B654D4">
        <w:rPr>
          <w:rFonts w:cs="David" w:hint="cs"/>
          <w:rtl/>
        </w:rPr>
        <w:t xml:space="preserve">ית </w:t>
      </w:r>
      <w:r w:rsidRPr="00B654D4">
        <w:rPr>
          <w:rFonts w:cs="David"/>
          <w:rtl/>
        </w:rPr>
        <w:t>ה</w:t>
      </w:r>
      <w:r w:rsidR="00FC5301" w:rsidRPr="00B654D4">
        <w:rPr>
          <w:rFonts w:cs="David" w:hint="cs"/>
          <w:rtl/>
        </w:rPr>
        <w:t>לל</w:t>
      </w:r>
      <w:r w:rsidRPr="00B654D4">
        <w:rPr>
          <w:rFonts w:cs="David"/>
          <w:rtl/>
        </w:rPr>
        <w:t xml:space="preserve"> </w:t>
      </w:r>
      <w:r w:rsidRPr="00B654D4">
        <w:rPr>
          <w:rFonts w:cs="David"/>
          <w:sz w:val="20"/>
          <w:szCs w:val="20"/>
          <w:rtl/>
        </w:rPr>
        <w:t>(שם דף כ</w:t>
      </w:r>
      <w:r w:rsidR="00FC5301" w:rsidRPr="00B654D4">
        <w:rPr>
          <w:rFonts w:cs="David" w:hint="cs"/>
          <w:sz w:val="20"/>
          <w:szCs w:val="20"/>
          <w:rtl/>
        </w:rPr>
        <w:t>,ב</w:t>
      </w:r>
      <w:r w:rsidR="00200A6E" w:rsidRPr="00B654D4">
        <w:rPr>
          <w:rStyle w:val="FootnoteReference"/>
          <w:rFonts w:cs="David"/>
          <w:sz w:val="20"/>
          <w:szCs w:val="20"/>
          <w:rtl/>
        </w:rPr>
        <w:footnoteReference w:id="8"/>
      </w:r>
      <w:r w:rsidRPr="00B654D4">
        <w:rPr>
          <w:rFonts w:cs="David"/>
          <w:sz w:val="20"/>
          <w:szCs w:val="20"/>
          <w:rtl/>
        </w:rPr>
        <w:t>)</w:t>
      </w:r>
      <w:r w:rsidRPr="00B654D4">
        <w:rPr>
          <w:rFonts w:cs="David"/>
          <w:rtl/>
        </w:rPr>
        <w:t xml:space="preserve"> </w:t>
      </w:r>
      <w:r w:rsidR="00B654D4">
        <w:rPr>
          <w:rFonts w:cs="David" w:hint="cs"/>
          <w:rtl/>
        </w:rPr>
        <w:t>-</w:t>
      </w:r>
    </w:p>
    <w:p w:rsidR="00AB7745" w:rsidRPr="00B654D4" w:rsidRDefault="00AB7745" w:rsidP="00AB7745">
      <w:pPr>
        <w:rPr>
          <w:sz w:val="24"/>
          <w:szCs w:val="24"/>
        </w:rPr>
      </w:pPr>
      <w:r>
        <w:t xml:space="preserve">And </w:t>
      </w:r>
      <w:r w:rsidRPr="00B654D4">
        <w:rPr>
          <w:b w:val="0"/>
          <w:bCs w:val="0"/>
        </w:rPr>
        <w:t>regarding</w:t>
      </w:r>
      <w:r>
        <w:t xml:space="preserve"> </w:t>
      </w:r>
      <w:r>
        <w:rPr>
          <w:b w:val="0"/>
          <w:bCs w:val="0"/>
        </w:rPr>
        <w:t xml:space="preserve">the ruling </w:t>
      </w:r>
      <w:r>
        <w:t xml:space="preserve">of </w:t>
      </w:r>
      <w:r>
        <w:rPr>
          <w:rFonts w:hint="cs"/>
          <w:rtl/>
        </w:rPr>
        <w:t>ב"ה</w:t>
      </w:r>
      <w:r>
        <w:t xml:space="preserve"> who permit offering an </w:t>
      </w:r>
      <w:r>
        <w:rPr>
          <w:rFonts w:hint="cs"/>
          <w:rtl/>
        </w:rPr>
        <w:t>עולת נדבה</w:t>
      </w:r>
      <w:r>
        <w:t xml:space="preserve"> on </w:t>
      </w:r>
      <w:r>
        <w:rPr>
          <w:rFonts w:hint="cs"/>
          <w:rtl/>
        </w:rPr>
        <w:t>יו"ט</w:t>
      </w:r>
      <w:r>
        <w:rPr>
          <w:b w:val="0"/>
          <w:bCs w:val="0"/>
        </w:rPr>
        <w:t xml:space="preserve">, </w:t>
      </w:r>
      <w:r w:rsidRPr="00B654D4">
        <w:rPr>
          <w:b w:val="0"/>
          <w:bCs w:val="0"/>
          <w:sz w:val="24"/>
          <w:szCs w:val="24"/>
        </w:rPr>
        <w:t xml:space="preserve">where there is seemingly no </w:t>
      </w:r>
      <w:r w:rsidRPr="00B654D4">
        <w:rPr>
          <w:rFonts w:hint="cs"/>
          <w:b w:val="0"/>
          <w:bCs w:val="0"/>
          <w:sz w:val="24"/>
          <w:szCs w:val="24"/>
          <w:rtl/>
        </w:rPr>
        <w:t>צורך היום</w:t>
      </w:r>
      <w:r w:rsidRPr="00B654D4">
        <w:rPr>
          <w:sz w:val="24"/>
          <w:szCs w:val="24"/>
        </w:rPr>
        <w:t xml:space="preserve"> –</w:t>
      </w:r>
    </w:p>
    <w:p w:rsidR="00AB7745" w:rsidRPr="00B654D4" w:rsidRDefault="00AB7745" w:rsidP="00AB7745">
      <w:pPr>
        <w:rPr>
          <w:sz w:val="24"/>
          <w:szCs w:val="24"/>
        </w:rPr>
      </w:pPr>
    </w:p>
    <w:p w:rsidR="00AB7745" w:rsidRPr="00B654D4" w:rsidRDefault="00AB7745" w:rsidP="00AB7745">
      <w:pPr>
        <w:rPr>
          <w:b w:val="0"/>
          <w:bCs w:val="0"/>
          <w:sz w:val="24"/>
          <w:szCs w:val="24"/>
        </w:rPr>
      </w:pPr>
      <w:r w:rsidRPr="00B654D4">
        <w:rPr>
          <w:rFonts w:hint="cs"/>
          <w:b w:val="0"/>
          <w:bCs w:val="0"/>
          <w:sz w:val="24"/>
          <w:szCs w:val="24"/>
          <w:rtl/>
        </w:rPr>
        <w:t>תוספות</w:t>
      </w:r>
      <w:r w:rsidRPr="00B654D4">
        <w:rPr>
          <w:b w:val="0"/>
          <w:bCs w:val="0"/>
          <w:sz w:val="24"/>
          <w:szCs w:val="24"/>
        </w:rPr>
        <w:t xml:space="preserve"> re</w:t>
      </w:r>
      <w:r w:rsidR="00201ABD" w:rsidRPr="00B654D4">
        <w:rPr>
          <w:b w:val="0"/>
          <w:bCs w:val="0"/>
          <w:sz w:val="24"/>
          <w:szCs w:val="24"/>
        </w:rPr>
        <w:t>s</w:t>
      </w:r>
      <w:r w:rsidRPr="00B654D4">
        <w:rPr>
          <w:b w:val="0"/>
          <w:bCs w:val="0"/>
          <w:sz w:val="24"/>
          <w:szCs w:val="24"/>
        </w:rPr>
        <w:t>ponds:</w:t>
      </w:r>
    </w:p>
    <w:p w:rsidR="00FC5301" w:rsidRPr="00B654D4" w:rsidRDefault="001F1AA8" w:rsidP="00B654D4">
      <w:pPr>
        <w:bidi/>
        <w:rPr>
          <w:rFonts w:cs="David"/>
        </w:rPr>
      </w:pPr>
      <w:r w:rsidRPr="00B654D4">
        <w:rPr>
          <w:rFonts w:cs="David"/>
          <w:rtl/>
        </w:rPr>
        <w:t>היינו משום שלא יהא שלחנך מלא ושלחן רבך חסר</w:t>
      </w:r>
      <w:r w:rsidR="00200A6E" w:rsidRPr="00B654D4">
        <w:rPr>
          <w:rStyle w:val="FootnoteReference"/>
          <w:rFonts w:cs="David"/>
          <w:rtl/>
        </w:rPr>
        <w:footnoteReference w:id="9"/>
      </w:r>
      <w:r w:rsidRPr="00B654D4">
        <w:rPr>
          <w:rFonts w:cs="David"/>
          <w:rtl/>
        </w:rPr>
        <w:t xml:space="preserve"> </w:t>
      </w:r>
      <w:r w:rsidR="00B654D4">
        <w:rPr>
          <w:rFonts w:cs="David" w:hint="cs"/>
          <w:rtl/>
        </w:rPr>
        <w:t>-</w:t>
      </w:r>
    </w:p>
    <w:p w:rsidR="00AB7745" w:rsidRPr="0024526E" w:rsidRDefault="00AB7745" w:rsidP="00201ABD">
      <w:pPr>
        <w:rPr>
          <w:sz w:val="24"/>
          <w:szCs w:val="24"/>
        </w:rPr>
      </w:pPr>
      <w:r>
        <w:t xml:space="preserve">That </w:t>
      </w:r>
      <w:r w:rsidR="0024526E">
        <w:rPr>
          <w:b w:val="0"/>
          <w:bCs w:val="0"/>
        </w:rPr>
        <w:t>(</w:t>
      </w:r>
      <w:r w:rsidR="0024526E">
        <w:rPr>
          <w:rFonts w:hint="cs"/>
          <w:b w:val="0"/>
          <w:bCs w:val="0"/>
          <w:rtl/>
        </w:rPr>
        <w:t>עולת נדבה</w:t>
      </w:r>
      <w:r w:rsidR="0024526E">
        <w:rPr>
          <w:b w:val="0"/>
          <w:bCs w:val="0"/>
        </w:rPr>
        <w:t xml:space="preserve">) </w:t>
      </w:r>
      <w:r>
        <w:t xml:space="preserve">is </w:t>
      </w:r>
      <w:r>
        <w:rPr>
          <w:b w:val="0"/>
          <w:bCs w:val="0"/>
        </w:rPr>
        <w:t xml:space="preserve">permitted </w:t>
      </w:r>
      <w:r>
        <w:t xml:space="preserve">in order </w:t>
      </w:r>
      <w:r w:rsidR="00201ABD">
        <w:t>that it should not be</w:t>
      </w:r>
      <w:r w:rsidR="00201ABD">
        <w:rPr>
          <w:b w:val="0"/>
          <w:bCs w:val="0"/>
        </w:rPr>
        <w:t xml:space="preserve"> a situation</w:t>
      </w:r>
      <w:r w:rsidR="00201ABD">
        <w:t xml:space="preserve"> where your table is full </w:t>
      </w:r>
      <w:r w:rsidR="00201ABD">
        <w:rPr>
          <w:b w:val="0"/>
          <w:bCs w:val="0"/>
        </w:rPr>
        <w:t>(there is ample food for all),</w:t>
      </w:r>
      <w:r w:rsidR="00201ABD">
        <w:t xml:space="preserve"> and your master’s table </w:t>
      </w:r>
      <w:r w:rsidR="00201ABD">
        <w:rPr>
          <w:b w:val="0"/>
          <w:bCs w:val="0"/>
        </w:rPr>
        <w:t xml:space="preserve">(the </w:t>
      </w:r>
      <w:r w:rsidR="00201ABD">
        <w:rPr>
          <w:rFonts w:hint="cs"/>
          <w:b w:val="0"/>
          <w:bCs w:val="0"/>
          <w:rtl/>
        </w:rPr>
        <w:t>מזבח</w:t>
      </w:r>
      <w:r w:rsidR="00201ABD">
        <w:rPr>
          <w:b w:val="0"/>
          <w:bCs w:val="0"/>
        </w:rPr>
        <w:t xml:space="preserve">) </w:t>
      </w:r>
      <w:r w:rsidR="00201ABD">
        <w:t xml:space="preserve">is lacking </w:t>
      </w:r>
      <w:r w:rsidR="0024526E" w:rsidRPr="0024526E">
        <w:rPr>
          <w:b w:val="0"/>
          <w:bCs w:val="0"/>
          <w:sz w:val="24"/>
          <w:szCs w:val="24"/>
        </w:rPr>
        <w:t xml:space="preserve">(because there are no </w:t>
      </w:r>
      <w:r w:rsidR="0024526E" w:rsidRPr="0024526E">
        <w:rPr>
          <w:rFonts w:hint="cs"/>
          <w:b w:val="0"/>
          <w:bCs w:val="0"/>
          <w:sz w:val="24"/>
          <w:szCs w:val="24"/>
          <w:rtl/>
        </w:rPr>
        <w:t>עולות נדבה</w:t>
      </w:r>
      <w:r w:rsidR="0024526E" w:rsidRPr="0024526E">
        <w:rPr>
          <w:b w:val="0"/>
          <w:bCs w:val="0"/>
          <w:sz w:val="24"/>
          <w:szCs w:val="24"/>
        </w:rPr>
        <w:t xml:space="preserve">) </w:t>
      </w:r>
      <w:r w:rsidR="00201ABD" w:rsidRPr="0024526E">
        <w:rPr>
          <w:sz w:val="24"/>
          <w:szCs w:val="24"/>
        </w:rPr>
        <w:t>–</w:t>
      </w:r>
    </w:p>
    <w:p w:rsidR="00201ABD" w:rsidRPr="0024526E" w:rsidRDefault="00201ABD" w:rsidP="00201ABD">
      <w:pPr>
        <w:rPr>
          <w:sz w:val="24"/>
          <w:szCs w:val="24"/>
        </w:rPr>
      </w:pPr>
    </w:p>
    <w:p w:rsidR="00201ABD" w:rsidRPr="0024526E" w:rsidRDefault="00201ABD" w:rsidP="00201ABD">
      <w:pPr>
        <w:rPr>
          <w:b w:val="0"/>
          <w:bCs w:val="0"/>
          <w:sz w:val="24"/>
          <w:szCs w:val="24"/>
          <w:rtl/>
        </w:rPr>
      </w:pPr>
      <w:r w:rsidRPr="0024526E">
        <w:rPr>
          <w:b w:val="0"/>
          <w:bCs w:val="0"/>
          <w:sz w:val="24"/>
          <w:szCs w:val="24"/>
        </w:rPr>
        <w:t>Another anticipated difficulty (in the opposite direction):</w:t>
      </w:r>
      <w:r w:rsidR="00BF5C96" w:rsidRPr="0024526E">
        <w:rPr>
          <w:rStyle w:val="FootnoteReference"/>
          <w:b w:val="0"/>
          <w:bCs w:val="0"/>
          <w:sz w:val="24"/>
          <w:szCs w:val="24"/>
        </w:rPr>
        <w:footnoteReference w:id="10"/>
      </w:r>
      <w:r w:rsidRPr="0024526E">
        <w:rPr>
          <w:b w:val="0"/>
          <w:bCs w:val="0"/>
          <w:sz w:val="24"/>
          <w:szCs w:val="24"/>
        </w:rPr>
        <w:t xml:space="preserve"> 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ומוצא חמץ בתוך ביתו דאמרינן בפ</w:t>
      </w:r>
      <w:r w:rsidR="00FC5301" w:rsidRPr="00F90865">
        <w:rPr>
          <w:rFonts w:cs="David" w:hint="cs"/>
          <w:rtl/>
        </w:rPr>
        <w:t xml:space="preserve">רק </w:t>
      </w:r>
      <w:r w:rsidRPr="00F90865">
        <w:rPr>
          <w:rFonts w:cs="David"/>
          <w:rtl/>
        </w:rPr>
        <w:t>ק</w:t>
      </w:r>
      <w:r w:rsidR="00FC5301" w:rsidRPr="00F90865">
        <w:rPr>
          <w:rFonts w:cs="David" w:hint="cs"/>
          <w:rtl/>
        </w:rPr>
        <w:t>מא</w:t>
      </w:r>
      <w:r w:rsidRPr="00F90865">
        <w:rPr>
          <w:rFonts w:cs="David"/>
          <w:rtl/>
        </w:rPr>
        <w:t xml:space="preserve"> דפסחים </w:t>
      </w:r>
      <w:r w:rsidRPr="00F90865">
        <w:rPr>
          <w:rFonts w:cs="David"/>
          <w:sz w:val="20"/>
          <w:szCs w:val="20"/>
          <w:rtl/>
        </w:rPr>
        <w:t>(דף ו</w:t>
      </w:r>
      <w:r w:rsidR="00FC5301" w:rsidRPr="00F90865">
        <w:rPr>
          <w:rFonts w:cs="David" w:hint="cs"/>
          <w:sz w:val="20"/>
          <w:szCs w:val="20"/>
          <w:rtl/>
        </w:rPr>
        <w:t>,א</w:t>
      </w:r>
      <w:r w:rsidRPr="00F90865">
        <w:rPr>
          <w:rFonts w:cs="David"/>
          <w:sz w:val="20"/>
          <w:szCs w:val="20"/>
          <w:rtl/>
        </w:rPr>
        <w:t xml:space="preserve"> ושם)</w:t>
      </w:r>
      <w:r w:rsidRPr="00F90865">
        <w:rPr>
          <w:rFonts w:cs="David"/>
          <w:rtl/>
        </w:rPr>
        <w:t xml:space="preserve"> דכופה עליו כלי </w:t>
      </w:r>
      <w:r w:rsidR="00F90865">
        <w:rPr>
          <w:rFonts w:cs="David" w:hint="cs"/>
          <w:rtl/>
        </w:rPr>
        <w:t>-</w:t>
      </w:r>
    </w:p>
    <w:p w:rsidR="00201ABD" w:rsidRPr="00201ABD" w:rsidRDefault="00201ABD" w:rsidP="00725718">
      <w:r>
        <w:t xml:space="preserve">And </w:t>
      </w:r>
      <w:r>
        <w:rPr>
          <w:b w:val="0"/>
          <w:bCs w:val="0"/>
        </w:rPr>
        <w:t xml:space="preserve">regarding </w:t>
      </w:r>
      <w:r>
        <w:t xml:space="preserve">one who finds </w:t>
      </w:r>
      <w:r>
        <w:rPr>
          <w:rFonts w:hint="cs"/>
          <w:rtl/>
        </w:rPr>
        <w:t>חמץ</w:t>
      </w:r>
      <w:r>
        <w:t xml:space="preserve"> in his house </w:t>
      </w:r>
      <w:r>
        <w:rPr>
          <w:b w:val="0"/>
          <w:bCs w:val="0"/>
        </w:rPr>
        <w:t xml:space="preserve">on </w:t>
      </w:r>
      <w:r>
        <w:rPr>
          <w:rFonts w:hint="cs"/>
          <w:b w:val="0"/>
          <w:bCs w:val="0"/>
          <w:rtl/>
        </w:rPr>
        <w:t>פסח</w:t>
      </w:r>
      <w:r>
        <w:rPr>
          <w:b w:val="0"/>
          <w:bCs w:val="0"/>
        </w:rPr>
        <w:t xml:space="preserve">, </w:t>
      </w:r>
      <w:r>
        <w:t xml:space="preserve">where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</w:t>
      </w:r>
      <w:r w:rsidRPr="00201ABD">
        <w:t>stat</w:t>
      </w:r>
      <w:r>
        <w:t xml:space="preserve">es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פסחים</w:t>
      </w:r>
      <w:r>
        <w:t xml:space="preserve">, that he covers it with a utensil </w:t>
      </w:r>
      <w:r w:rsidR="00725718">
        <w:rPr>
          <w:b w:val="0"/>
          <w:bCs w:val="0"/>
          <w:sz w:val="24"/>
          <w:szCs w:val="24"/>
        </w:rPr>
        <w:t xml:space="preserve">so he should not eat it </w:t>
      </w:r>
      <w:r>
        <w:t>-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ולא שרינן לשורפו משום מתוך</w:t>
      </w:r>
      <w:r w:rsidR="00200A6E" w:rsidRPr="00F90865">
        <w:rPr>
          <w:rStyle w:val="FootnoteReference"/>
          <w:rFonts w:cs="David"/>
          <w:rtl/>
        </w:rPr>
        <w:footnoteReference w:id="11"/>
      </w:r>
      <w:r w:rsidRPr="00F90865">
        <w:rPr>
          <w:rFonts w:cs="David"/>
          <w:rtl/>
        </w:rPr>
        <w:t xml:space="preserve"> </w:t>
      </w:r>
      <w:r w:rsidR="00F90865">
        <w:rPr>
          <w:rFonts w:cs="David" w:hint="cs"/>
          <w:rtl/>
        </w:rPr>
        <w:t>-</w:t>
      </w:r>
    </w:p>
    <w:p w:rsidR="00201ABD" w:rsidRPr="00F90865" w:rsidRDefault="00201ABD" w:rsidP="00201ABD">
      <w:pPr>
        <w:rPr>
          <w:b w:val="0"/>
          <w:bCs w:val="0"/>
          <w:sz w:val="24"/>
          <w:szCs w:val="24"/>
        </w:rPr>
      </w:pPr>
      <w:r>
        <w:t xml:space="preserve">So </w:t>
      </w:r>
      <w:r>
        <w:rPr>
          <w:b w:val="0"/>
          <w:bCs w:val="0"/>
        </w:rPr>
        <w:t xml:space="preserve">why do </w:t>
      </w:r>
      <w:r w:rsidRPr="00201ABD">
        <w:t>we not</w:t>
      </w:r>
      <w:r>
        <w:t xml:space="preserve"> permit him to burn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חמץ</w:t>
      </w:r>
      <w:r>
        <w:rPr>
          <w:b w:val="0"/>
          <w:bCs w:val="0"/>
        </w:rPr>
        <w:t xml:space="preserve"> </w:t>
      </w:r>
      <w:r>
        <w:t xml:space="preserve">on account of </w:t>
      </w:r>
      <w:r>
        <w:rPr>
          <w:rFonts w:hint="cs"/>
          <w:rtl/>
        </w:rPr>
        <w:t>מתוך</w:t>
      </w:r>
      <w:r>
        <w:t xml:space="preserve">; </w:t>
      </w:r>
      <w:r w:rsidRPr="00F90865">
        <w:rPr>
          <w:b w:val="0"/>
          <w:bCs w:val="0"/>
          <w:sz w:val="24"/>
          <w:szCs w:val="24"/>
        </w:rPr>
        <w:t xml:space="preserve">for there is a </w:t>
      </w:r>
      <w:r w:rsidRPr="00F90865">
        <w:rPr>
          <w:rFonts w:hint="cs"/>
          <w:b w:val="0"/>
          <w:bCs w:val="0"/>
          <w:sz w:val="24"/>
          <w:szCs w:val="24"/>
          <w:rtl/>
        </w:rPr>
        <w:t>צורך קיום מצוה ביו"ט</w:t>
      </w:r>
      <w:r w:rsidRPr="00F90865">
        <w:rPr>
          <w:b w:val="0"/>
          <w:bCs w:val="0"/>
          <w:sz w:val="24"/>
          <w:szCs w:val="24"/>
        </w:rPr>
        <w:t>?</w:t>
      </w:r>
    </w:p>
    <w:p w:rsidR="00201ABD" w:rsidRPr="00F90865" w:rsidRDefault="00201ABD" w:rsidP="00201ABD">
      <w:pPr>
        <w:rPr>
          <w:b w:val="0"/>
          <w:bCs w:val="0"/>
          <w:sz w:val="24"/>
          <w:szCs w:val="24"/>
        </w:rPr>
      </w:pPr>
    </w:p>
    <w:p w:rsidR="00201ABD" w:rsidRPr="00F90865" w:rsidRDefault="00201ABD" w:rsidP="00201ABD">
      <w:pPr>
        <w:rPr>
          <w:b w:val="0"/>
          <w:bCs w:val="0"/>
          <w:sz w:val="24"/>
          <w:szCs w:val="24"/>
        </w:rPr>
      </w:pPr>
      <w:r w:rsidRPr="00F90865">
        <w:rPr>
          <w:rFonts w:hint="cs"/>
          <w:b w:val="0"/>
          <w:bCs w:val="0"/>
          <w:sz w:val="24"/>
          <w:szCs w:val="24"/>
          <w:rtl/>
        </w:rPr>
        <w:t>תוספות</w:t>
      </w:r>
      <w:r w:rsidRPr="00F90865">
        <w:rPr>
          <w:b w:val="0"/>
          <w:bCs w:val="0"/>
          <w:sz w:val="24"/>
          <w:szCs w:val="24"/>
        </w:rPr>
        <w:t xml:space="preserve"> responds: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היינו משום דאסור לשורפו מדרבנן משום מוקצה דאסור לטלטלו</w:t>
      </w:r>
      <w:r w:rsidR="00342805" w:rsidRPr="00F90865">
        <w:rPr>
          <w:rStyle w:val="FootnoteReference"/>
          <w:rFonts w:cs="David"/>
          <w:rtl/>
        </w:rPr>
        <w:footnoteReference w:id="12"/>
      </w:r>
      <w:r w:rsidRPr="00F90865">
        <w:rPr>
          <w:rFonts w:cs="David"/>
          <w:rtl/>
        </w:rPr>
        <w:t xml:space="preserve"> </w:t>
      </w:r>
      <w:r w:rsidR="00F90865">
        <w:rPr>
          <w:rFonts w:cs="David" w:hint="cs"/>
          <w:rtl/>
        </w:rPr>
        <w:t>-</w:t>
      </w:r>
    </w:p>
    <w:p w:rsidR="00201ABD" w:rsidRDefault="00201ABD" w:rsidP="00201ABD">
      <w:r>
        <w:t xml:space="preserve">That is because it is forbidden </w:t>
      </w:r>
      <w:r>
        <w:rPr>
          <w:rFonts w:hint="cs"/>
          <w:rtl/>
        </w:rPr>
        <w:t>מדרבנן</w:t>
      </w:r>
      <w:r>
        <w:t xml:space="preserve"> to burn it, for it is </w:t>
      </w:r>
      <w:r>
        <w:rPr>
          <w:rFonts w:hint="cs"/>
          <w:rtl/>
        </w:rPr>
        <w:t>מוקצה</w:t>
      </w:r>
      <w:r>
        <w:t xml:space="preserve"> which is forbidden to be moved –</w:t>
      </w:r>
    </w:p>
    <w:p w:rsidR="00201ABD" w:rsidRPr="00F90865" w:rsidRDefault="00201ABD" w:rsidP="00201ABD">
      <w:pPr>
        <w:rPr>
          <w:sz w:val="24"/>
          <w:szCs w:val="24"/>
        </w:rPr>
      </w:pPr>
    </w:p>
    <w:p w:rsidR="00201ABD" w:rsidRPr="00F90865" w:rsidRDefault="00BF5C96" w:rsidP="00201ABD">
      <w:pPr>
        <w:rPr>
          <w:b w:val="0"/>
          <w:bCs w:val="0"/>
          <w:sz w:val="24"/>
          <w:szCs w:val="24"/>
        </w:rPr>
      </w:pPr>
      <w:r w:rsidRPr="00F90865">
        <w:rPr>
          <w:rFonts w:hint="cs"/>
          <w:b w:val="0"/>
          <w:bCs w:val="0"/>
          <w:sz w:val="24"/>
          <w:szCs w:val="24"/>
          <w:rtl/>
        </w:rPr>
        <w:t>תוספות</w:t>
      </w:r>
      <w:r w:rsidRPr="00F90865">
        <w:rPr>
          <w:b w:val="0"/>
          <w:bCs w:val="0"/>
          <w:sz w:val="24"/>
          <w:szCs w:val="24"/>
        </w:rPr>
        <w:t xml:space="preserve"> rejects an alternate solution to this question: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 xml:space="preserve">אבל אין לומר דאיירי כשביטלו </w:t>
      </w:r>
      <w:r w:rsidR="00F90865">
        <w:rPr>
          <w:rFonts w:cs="David" w:hint="cs"/>
          <w:rtl/>
        </w:rPr>
        <w:t>-</w:t>
      </w: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  <w:r>
        <w:t xml:space="preserve">However we cannot answer that </w:t>
      </w:r>
      <w:r>
        <w:rPr>
          <w:b w:val="0"/>
          <w:bCs w:val="0"/>
        </w:rPr>
        <w:t xml:space="preserve">the case of </w:t>
      </w:r>
      <w:r>
        <w:rPr>
          <w:rFonts w:hint="cs"/>
          <w:b w:val="0"/>
          <w:bCs w:val="0"/>
          <w:rtl/>
        </w:rPr>
        <w:t>כופה עליו כלי</w:t>
      </w:r>
      <w:r>
        <w:rPr>
          <w:b w:val="0"/>
          <w:bCs w:val="0"/>
        </w:rPr>
        <w:t xml:space="preserve"> is </w:t>
      </w:r>
      <w:r w:rsidRPr="00BF5C96">
        <w:t>where</w:t>
      </w:r>
      <w:r>
        <w:rPr>
          <w:b w:val="0"/>
          <w:bCs w:val="0"/>
        </w:rPr>
        <w:t xml:space="preserve"> he was </w:t>
      </w:r>
      <w:r>
        <w:rPr>
          <w:rFonts w:hint="cs"/>
          <w:rtl/>
        </w:rPr>
        <w:t>מבטל</w:t>
      </w:r>
      <w:r>
        <w:t xml:space="preserve"> </w:t>
      </w:r>
      <w:r w:rsidRPr="00F90865">
        <w:rPr>
          <w:b w:val="0"/>
          <w:bCs w:val="0"/>
          <w:sz w:val="24"/>
          <w:szCs w:val="24"/>
        </w:rPr>
        <w:t xml:space="preserve">the </w:t>
      </w:r>
      <w:r w:rsidRPr="00F90865">
        <w:rPr>
          <w:rFonts w:hint="cs"/>
          <w:b w:val="0"/>
          <w:bCs w:val="0"/>
          <w:sz w:val="24"/>
          <w:szCs w:val="24"/>
          <w:rtl/>
        </w:rPr>
        <w:t>חמץ</w:t>
      </w:r>
      <w:r w:rsidRPr="00F90865">
        <w:rPr>
          <w:b w:val="0"/>
          <w:bCs w:val="0"/>
          <w:sz w:val="24"/>
          <w:szCs w:val="24"/>
        </w:rPr>
        <w:t xml:space="preserve"> and therefore there is no </w:t>
      </w:r>
      <w:r w:rsidRPr="00F90865">
        <w:rPr>
          <w:rFonts w:hint="cs"/>
          <w:b w:val="0"/>
          <w:bCs w:val="0"/>
          <w:sz w:val="24"/>
          <w:szCs w:val="24"/>
          <w:rtl/>
        </w:rPr>
        <w:t>צורך מן התורה</w:t>
      </w:r>
      <w:r w:rsidRPr="00F90865">
        <w:rPr>
          <w:b w:val="0"/>
          <w:bCs w:val="0"/>
          <w:sz w:val="24"/>
          <w:szCs w:val="24"/>
        </w:rPr>
        <w:t xml:space="preserve"> to burn it, this is not so - 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lastRenderedPageBreak/>
        <w:t xml:space="preserve">דמכל מקום מדרבנן מצוה לשורפו והוי צורך היום </w:t>
      </w:r>
      <w:r w:rsidR="00F90865">
        <w:rPr>
          <w:rFonts w:cs="David" w:hint="cs"/>
          <w:rtl/>
        </w:rPr>
        <w:t>-</w:t>
      </w:r>
    </w:p>
    <w:p w:rsidR="00BF5C96" w:rsidRPr="00F90865" w:rsidRDefault="00BF5C96" w:rsidP="00BF5C96">
      <w:pPr>
        <w:rPr>
          <w:sz w:val="24"/>
          <w:szCs w:val="24"/>
          <w:rtl/>
        </w:rPr>
      </w:pPr>
      <w:r>
        <w:t xml:space="preserve">For nevertheless, </w:t>
      </w:r>
      <w:r>
        <w:rPr>
          <w:b w:val="0"/>
          <w:bCs w:val="0"/>
        </w:rPr>
        <w:t xml:space="preserve">even if he was </w:t>
      </w:r>
      <w:r>
        <w:rPr>
          <w:rFonts w:hint="cs"/>
          <w:b w:val="0"/>
          <w:bCs w:val="0"/>
          <w:rtl/>
        </w:rPr>
        <w:t>מבטל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חמץ</w:t>
      </w:r>
      <w:r w:rsidR="00725718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there is a </w:t>
      </w:r>
      <w:r>
        <w:rPr>
          <w:rFonts w:hint="cs"/>
          <w:rtl/>
        </w:rPr>
        <w:t>מצוה מדרבנן</w:t>
      </w:r>
      <w:r>
        <w:t xml:space="preserve"> to burn it and </w:t>
      </w:r>
      <w:r>
        <w:rPr>
          <w:b w:val="0"/>
          <w:bCs w:val="0"/>
        </w:rPr>
        <w:t xml:space="preserve">this would be considered a </w:t>
      </w:r>
      <w:r>
        <w:rPr>
          <w:rFonts w:hint="cs"/>
          <w:rtl/>
        </w:rPr>
        <w:t>צורך היום</w:t>
      </w:r>
      <w:r>
        <w:t xml:space="preserve"> </w:t>
      </w:r>
      <w:r w:rsidRPr="00F90865">
        <w:rPr>
          <w:b w:val="0"/>
          <w:bCs w:val="0"/>
          <w:sz w:val="24"/>
          <w:szCs w:val="24"/>
        </w:rPr>
        <w:t xml:space="preserve">which would allow us to burn it on account of </w:t>
      </w:r>
      <w:r w:rsidRPr="00F90865">
        <w:rPr>
          <w:rFonts w:hint="cs"/>
          <w:b w:val="0"/>
          <w:bCs w:val="0"/>
          <w:sz w:val="24"/>
          <w:szCs w:val="24"/>
          <w:rtl/>
        </w:rPr>
        <w:t>מתוך</w:t>
      </w:r>
      <w:r w:rsidRPr="00F90865">
        <w:rPr>
          <w:b w:val="0"/>
          <w:bCs w:val="0"/>
          <w:sz w:val="24"/>
          <w:szCs w:val="24"/>
        </w:rPr>
        <w:t xml:space="preserve"> -</w:t>
      </w:r>
      <w:r w:rsidRPr="00F90865">
        <w:rPr>
          <w:sz w:val="24"/>
          <w:szCs w:val="24"/>
        </w:rPr>
        <w:t xml:space="preserve"> 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דבמצוה דרבנן נמי שרינן היכא דאיכא למימר מתוך</w:t>
      </w:r>
      <w:r w:rsidR="00B1775A" w:rsidRPr="00F90865">
        <w:rPr>
          <w:rStyle w:val="FootnoteReference"/>
          <w:rFonts w:cs="David"/>
          <w:rtl/>
        </w:rPr>
        <w:footnoteReference w:id="13"/>
      </w:r>
      <w:r w:rsidRPr="00F90865">
        <w:rPr>
          <w:rFonts w:cs="David"/>
          <w:rtl/>
        </w:rPr>
        <w:t xml:space="preserve"> </w:t>
      </w:r>
      <w:r w:rsidR="00F90865">
        <w:rPr>
          <w:rFonts w:cs="David" w:hint="cs"/>
          <w:rtl/>
        </w:rPr>
        <w:t>-</w:t>
      </w:r>
    </w:p>
    <w:p w:rsidR="00BF5C96" w:rsidRDefault="00BF5C96" w:rsidP="00BF5C96">
      <w:r>
        <w:t xml:space="preserve">For by a </w:t>
      </w:r>
      <w:r>
        <w:rPr>
          <w:rFonts w:hint="cs"/>
          <w:rtl/>
        </w:rPr>
        <w:t>מצוה דרבנן</w:t>
      </w:r>
      <w:r>
        <w:t xml:space="preserve"> </w:t>
      </w:r>
      <w:r w:rsidR="000A6ACE">
        <w:rPr>
          <w:b w:val="0"/>
          <w:bCs w:val="0"/>
        </w:rPr>
        <w:t xml:space="preserve">which we are obligated to do on </w:t>
      </w:r>
      <w:r w:rsidR="000A6ACE">
        <w:rPr>
          <w:rFonts w:hint="cs"/>
          <w:b w:val="0"/>
          <w:bCs w:val="0"/>
          <w:rtl/>
        </w:rPr>
        <w:t>יו"ט</w:t>
      </w:r>
      <w:r w:rsidR="000A6ACE">
        <w:rPr>
          <w:b w:val="0"/>
          <w:bCs w:val="0"/>
        </w:rPr>
        <w:t xml:space="preserve">, </w:t>
      </w:r>
      <w:r>
        <w:t xml:space="preserve">we would also permit </w:t>
      </w:r>
      <w:r>
        <w:rPr>
          <w:b w:val="0"/>
          <w:bCs w:val="0"/>
        </w:rPr>
        <w:t xml:space="preserve">doing a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</w:t>
      </w:r>
      <w:r>
        <w:t xml:space="preserve">where we can apply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מתוך</w:t>
      </w:r>
      <w:r>
        <w:t>.</w:t>
      </w:r>
    </w:p>
    <w:p w:rsidR="00BF5C96" w:rsidRPr="00F90865" w:rsidRDefault="00BF5C96" w:rsidP="00BF5C96">
      <w:pPr>
        <w:rPr>
          <w:sz w:val="24"/>
          <w:szCs w:val="24"/>
        </w:rPr>
      </w:pP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  <w:r w:rsidRPr="00F90865">
        <w:rPr>
          <w:rFonts w:hint="cs"/>
          <w:b w:val="0"/>
          <w:bCs w:val="0"/>
          <w:sz w:val="24"/>
          <w:szCs w:val="24"/>
          <w:rtl/>
        </w:rPr>
        <w:t>תוספות</w:t>
      </w:r>
      <w:r w:rsidRPr="00F90865">
        <w:rPr>
          <w:b w:val="0"/>
          <w:bCs w:val="0"/>
          <w:sz w:val="24"/>
          <w:szCs w:val="24"/>
        </w:rPr>
        <w:t xml:space="preserve"> anticipates an additional difficulty: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והא דפליגי ב</w:t>
      </w:r>
      <w:r w:rsidR="00FC5301" w:rsidRPr="00F90865">
        <w:rPr>
          <w:rFonts w:cs="David" w:hint="cs"/>
          <w:rtl/>
        </w:rPr>
        <w:t xml:space="preserve">ית </w:t>
      </w:r>
      <w:r w:rsidRPr="00F90865">
        <w:rPr>
          <w:rFonts w:cs="David"/>
          <w:rtl/>
        </w:rPr>
        <w:t>ש</w:t>
      </w:r>
      <w:r w:rsidR="00FC5301" w:rsidRPr="00F90865">
        <w:rPr>
          <w:rFonts w:cs="David" w:hint="cs"/>
          <w:rtl/>
        </w:rPr>
        <w:t>מאי</w:t>
      </w:r>
      <w:r w:rsidRPr="00F90865">
        <w:rPr>
          <w:rFonts w:cs="David"/>
          <w:rtl/>
        </w:rPr>
        <w:t xml:space="preserve"> וב</w:t>
      </w:r>
      <w:r w:rsidR="00FC5301" w:rsidRPr="00F90865">
        <w:rPr>
          <w:rFonts w:cs="David" w:hint="cs"/>
          <w:rtl/>
        </w:rPr>
        <w:t xml:space="preserve">ית </w:t>
      </w:r>
      <w:r w:rsidRPr="00F90865">
        <w:rPr>
          <w:rFonts w:cs="David"/>
          <w:rtl/>
        </w:rPr>
        <w:t>ה</w:t>
      </w:r>
      <w:r w:rsidR="00FC5301" w:rsidRPr="00F90865">
        <w:rPr>
          <w:rFonts w:cs="David" w:hint="cs"/>
          <w:rtl/>
        </w:rPr>
        <w:t>לל</w:t>
      </w:r>
      <w:r w:rsidRPr="00F90865">
        <w:rPr>
          <w:rFonts w:cs="David"/>
          <w:rtl/>
        </w:rPr>
        <w:t xml:space="preserve"> </w:t>
      </w:r>
      <w:r w:rsidRPr="00F90865">
        <w:rPr>
          <w:rFonts w:cs="David"/>
          <w:sz w:val="20"/>
          <w:szCs w:val="20"/>
          <w:rtl/>
        </w:rPr>
        <w:t>(ביצה דף יב</w:t>
      </w:r>
      <w:r w:rsidR="00FC5301" w:rsidRPr="00F90865">
        <w:rPr>
          <w:rFonts w:cs="David" w:hint="cs"/>
          <w:sz w:val="20"/>
          <w:szCs w:val="20"/>
          <w:rtl/>
        </w:rPr>
        <w:t>,ב</w:t>
      </w:r>
      <w:r w:rsidRPr="00F90865">
        <w:rPr>
          <w:rFonts w:cs="David"/>
          <w:sz w:val="20"/>
          <w:szCs w:val="20"/>
          <w:rtl/>
        </w:rPr>
        <w:t>)</w:t>
      </w:r>
      <w:r w:rsidRPr="00F90865">
        <w:rPr>
          <w:rFonts w:cs="David"/>
          <w:rtl/>
        </w:rPr>
        <w:t xml:space="preserve"> במבשל גיד הנשה ביו</w:t>
      </w:r>
      <w:r w:rsidR="00FC5301" w:rsidRPr="00F90865">
        <w:rPr>
          <w:rFonts w:cs="David" w:hint="cs"/>
          <w:rtl/>
        </w:rPr>
        <w:t xml:space="preserve">ם </w:t>
      </w:r>
      <w:r w:rsidRPr="00F90865">
        <w:rPr>
          <w:rFonts w:cs="David"/>
          <w:rtl/>
        </w:rPr>
        <w:t>ט</w:t>
      </w:r>
      <w:r w:rsidR="00FC5301" w:rsidRPr="00F90865">
        <w:rPr>
          <w:rFonts w:cs="David" w:hint="cs"/>
          <w:rtl/>
        </w:rPr>
        <w:t>וב</w:t>
      </w:r>
      <w:r w:rsidRPr="00F90865">
        <w:rPr>
          <w:rFonts w:cs="David"/>
          <w:rtl/>
        </w:rPr>
        <w:t xml:space="preserve"> ואכלו </w:t>
      </w:r>
      <w:r w:rsidR="00F90865">
        <w:rPr>
          <w:rFonts w:cs="David" w:hint="cs"/>
          <w:rtl/>
        </w:rPr>
        <w:t>-</w:t>
      </w: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  <w:r>
        <w:t xml:space="preserve">And that which </w:t>
      </w:r>
      <w:r>
        <w:rPr>
          <w:rFonts w:hint="cs"/>
          <w:rtl/>
        </w:rPr>
        <w:t>ב"ש</w:t>
      </w:r>
      <w:r>
        <w:t xml:space="preserve"> and </w:t>
      </w:r>
      <w:r>
        <w:rPr>
          <w:rFonts w:hint="cs"/>
          <w:rtl/>
        </w:rPr>
        <w:t>ב"ה</w:t>
      </w:r>
      <w:r>
        <w:t xml:space="preserve"> argue regarding one who cooks a </w:t>
      </w:r>
      <w:r>
        <w:rPr>
          <w:rFonts w:hint="cs"/>
          <w:rtl/>
        </w:rPr>
        <w:t>גיד הנשה</w:t>
      </w:r>
      <w:r>
        <w:t xml:space="preserve"> on </w:t>
      </w:r>
      <w:r>
        <w:rPr>
          <w:rFonts w:hint="cs"/>
          <w:rtl/>
        </w:rPr>
        <w:t>יו"ט</w:t>
      </w:r>
      <w:r>
        <w:t xml:space="preserve"> and ate it, </w:t>
      </w:r>
      <w:r w:rsidRPr="00F90865">
        <w:rPr>
          <w:b w:val="0"/>
          <w:bCs w:val="0"/>
          <w:sz w:val="24"/>
          <w:szCs w:val="24"/>
        </w:rPr>
        <w:t>where -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דלב</w:t>
      </w:r>
      <w:r w:rsidR="00FC5301" w:rsidRPr="00F90865">
        <w:rPr>
          <w:rFonts w:cs="David" w:hint="cs"/>
          <w:rtl/>
        </w:rPr>
        <w:t xml:space="preserve">ית </w:t>
      </w:r>
      <w:r w:rsidRPr="00F90865">
        <w:rPr>
          <w:rFonts w:cs="David"/>
          <w:rtl/>
        </w:rPr>
        <w:t>ש</w:t>
      </w:r>
      <w:r w:rsidR="00FC5301" w:rsidRPr="00F90865">
        <w:rPr>
          <w:rFonts w:cs="David" w:hint="cs"/>
          <w:rtl/>
        </w:rPr>
        <w:t>מאי</w:t>
      </w:r>
      <w:r w:rsidRPr="00F90865">
        <w:rPr>
          <w:rFonts w:cs="David"/>
          <w:rtl/>
        </w:rPr>
        <w:t xml:space="preserve"> דלית להו מתוך לוקה ולב</w:t>
      </w:r>
      <w:r w:rsidR="00FC5301" w:rsidRPr="00F90865">
        <w:rPr>
          <w:rFonts w:cs="David" w:hint="cs"/>
          <w:rtl/>
        </w:rPr>
        <w:t xml:space="preserve">ית </w:t>
      </w:r>
      <w:r w:rsidRPr="00F90865">
        <w:rPr>
          <w:rFonts w:cs="David"/>
          <w:rtl/>
        </w:rPr>
        <w:t>ה</w:t>
      </w:r>
      <w:r w:rsidR="00FC5301" w:rsidRPr="00F90865">
        <w:rPr>
          <w:rFonts w:cs="David" w:hint="cs"/>
          <w:rtl/>
        </w:rPr>
        <w:t>לל</w:t>
      </w:r>
      <w:r w:rsidRPr="00F90865">
        <w:rPr>
          <w:rFonts w:cs="David"/>
          <w:rtl/>
        </w:rPr>
        <w:t xml:space="preserve"> דאית להו מתוך אינו לוקה</w:t>
      </w:r>
      <w:r w:rsidR="00DB0642" w:rsidRPr="00F90865">
        <w:rPr>
          <w:rStyle w:val="FootnoteReference"/>
          <w:rFonts w:cs="David"/>
          <w:rtl/>
        </w:rPr>
        <w:footnoteReference w:id="14"/>
      </w:r>
      <w:r w:rsidRPr="00F90865">
        <w:rPr>
          <w:rFonts w:cs="David"/>
          <w:rtl/>
        </w:rPr>
        <w:t xml:space="preserve"> </w:t>
      </w:r>
      <w:r w:rsidR="00F90865">
        <w:rPr>
          <w:rFonts w:cs="David" w:hint="cs"/>
          <w:rtl/>
        </w:rPr>
        <w:t>-</w:t>
      </w: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  <w:r>
        <w:t xml:space="preserve">According to </w:t>
      </w:r>
      <w:r>
        <w:rPr>
          <w:rFonts w:hint="cs"/>
          <w:rtl/>
        </w:rPr>
        <w:t>ב"ש</w:t>
      </w:r>
      <w:r>
        <w:t xml:space="preserve"> who do not agree with </w:t>
      </w:r>
      <w:r>
        <w:rPr>
          <w:rFonts w:hint="cs"/>
          <w:rtl/>
        </w:rPr>
        <w:t>מתוך</w:t>
      </w:r>
      <w:r>
        <w:t xml:space="preserve">, he is </w:t>
      </w:r>
      <w:r>
        <w:rPr>
          <w:rFonts w:hint="cs"/>
          <w:rtl/>
        </w:rPr>
        <w:t>לוקה</w:t>
      </w:r>
      <w:r>
        <w:t xml:space="preserve"> and according to </w:t>
      </w:r>
      <w:r>
        <w:rPr>
          <w:rFonts w:hint="cs"/>
          <w:rtl/>
        </w:rPr>
        <w:t>ב"ה</w:t>
      </w:r>
      <w:r>
        <w:t xml:space="preserve"> who maintain </w:t>
      </w:r>
      <w:r>
        <w:rPr>
          <w:rFonts w:hint="cs"/>
          <w:rtl/>
        </w:rPr>
        <w:t>מתוך</w:t>
      </w:r>
      <w:r>
        <w:t xml:space="preserve">, he is not </w:t>
      </w:r>
      <w:r>
        <w:rPr>
          <w:rFonts w:hint="cs"/>
          <w:rtl/>
        </w:rPr>
        <w:t>לוקה</w:t>
      </w:r>
      <w:r>
        <w:t xml:space="preserve">; </w:t>
      </w:r>
      <w:r w:rsidRPr="00F90865">
        <w:rPr>
          <w:b w:val="0"/>
          <w:bCs w:val="0"/>
          <w:sz w:val="24"/>
          <w:szCs w:val="24"/>
        </w:rPr>
        <w:t xml:space="preserve">how can we apply </w:t>
      </w:r>
      <w:r w:rsidRPr="00F90865">
        <w:rPr>
          <w:rFonts w:hint="cs"/>
          <w:b w:val="0"/>
          <w:bCs w:val="0"/>
          <w:sz w:val="24"/>
          <w:szCs w:val="24"/>
          <w:rtl/>
        </w:rPr>
        <w:t>מתוך</w:t>
      </w:r>
      <w:r w:rsidRPr="00F90865">
        <w:rPr>
          <w:b w:val="0"/>
          <w:bCs w:val="0"/>
          <w:sz w:val="24"/>
          <w:szCs w:val="24"/>
        </w:rPr>
        <w:t xml:space="preserve"> here</w:t>
      </w:r>
      <w:r w:rsidR="007B1409" w:rsidRPr="00F90865">
        <w:rPr>
          <w:b w:val="0"/>
          <w:bCs w:val="0"/>
          <w:sz w:val="24"/>
          <w:szCs w:val="24"/>
        </w:rPr>
        <w:t>;</w:t>
      </w:r>
      <w:r w:rsidRPr="00F90865">
        <w:rPr>
          <w:b w:val="0"/>
          <w:bCs w:val="0"/>
          <w:sz w:val="24"/>
          <w:szCs w:val="24"/>
        </w:rPr>
        <w:t xml:space="preserve"> since this is a forbidden food there is no </w:t>
      </w:r>
      <w:r w:rsidRPr="00F90865">
        <w:rPr>
          <w:rFonts w:hint="cs"/>
          <w:b w:val="0"/>
          <w:bCs w:val="0"/>
          <w:sz w:val="24"/>
          <w:szCs w:val="24"/>
          <w:rtl/>
        </w:rPr>
        <w:t>צורך היום</w:t>
      </w:r>
      <w:r w:rsidRPr="00F90865">
        <w:rPr>
          <w:b w:val="0"/>
          <w:bCs w:val="0"/>
          <w:sz w:val="24"/>
          <w:szCs w:val="24"/>
        </w:rPr>
        <w:t xml:space="preserve"> –</w:t>
      </w: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  <w:r w:rsidRPr="00F90865">
        <w:rPr>
          <w:rFonts w:hint="cs"/>
          <w:b w:val="0"/>
          <w:bCs w:val="0"/>
          <w:sz w:val="24"/>
          <w:szCs w:val="24"/>
          <w:rtl/>
        </w:rPr>
        <w:t>תוספות</w:t>
      </w:r>
      <w:r w:rsidRPr="00F90865">
        <w:rPr>
          <w:b w:val="0"/>
          <w:bCs w:val="0"/>
          <w:sz w:val="24"/>
          <w:szCs w:val="24"/>
        </w:rPr>
        <w:t xml:space="preserve"> responds: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צריך לומר א</w:t>
      </w:r>
      <w:r w:rsidR="00FC5301" w:rsidRPr="00F90865">
        <w:rPr>
          <w:rFonts w:cs="David" w:hint="cs"/>
          <w:rtl/>
        </w:rPr>
        <w:t xml:space="preserve">ף </w:t>
      </w:r>
      <w:r w:rsidRPr="00F90865">
        <w:rPr>
          <w:rFonts w:cs="David"/>
          <w:rtl/>
        </w:rPr>
        <w:t>ע</w:t>
      </w:r>
      <w:r w:rsidR="00FC5301" w:rsidRPr="00F90865">
        <w:rPr>
          <w:rFonts w:cs="David" w:hint="cs"/>
          <w:rtl/>
        </w:rPr>
        <w:t xml:space="preserve">ל </w:t>
      </w:r>
      <w:r w:rsidRPr="00F90865">
        <w:rPr>
          <w:rFonts w:cs="David"/>
          <w:rtl/>
        </w:rPr>
        <w:t>ג</w:t>
      </w:r>
      <w:r w:rsidR="00FC5301" w:rsidRPr="00F90865">
        <w:rPr>
          <w:rFonts w:cs="David" w:hint="cs"/>
          <w:rtl/>
        </w:rPr>
        <w:t>ב</w:t>
      </w:r>
      <w:r w:rsidRPr="00F90865">
        <w:rPr>
          <w:rFonts w:cs="David"/>
          <w:rtl/>
        </w:rPr>
        <w:t xml:space="preserve"> דלא חשיב אוכל נפש</w:t>
      </w:r>
      <w:r w:rsidR="007B1409" w:rsidRPr="00F90865">
        <w:rPr>
          <w:rStyle w:val="FootnoteReference"/>
          <w:rFonts w:cs="David"/>
          <w:rtl/>
        </w:rPr>
        <w:footnoteReference w:id="15"/>
      </w:r>
      <w:r w:rsidRPr="00F90865">
        <w:rPr>
          <w:rFonts w:cs="David"/>
          <w:rtl/>
        </w:rPr>
        <w:t xml:space="preserve"> משום איסור דרכיב עליה </w:t>
      </w:r>
      <w:r w:rsidR="00F90865">
        <w:rPr>
          <w:rFonts w:cs="David" w:hint="cs"/>
          <w:rtl/>
        </w:rPr>
        <w:t>-</w:t>
      </w:r>
    </w:p>
    <w:p w:rsidR="00BF5C96" w:rsidRPr="00F90865" w:rsidRDefault="00BF5C96" w:rsidP="00BF5C96">
      <w:pPr>
        <w:rPr>
          <w:b w:val="0"/>
          <w:bCs w:val="0"/>
          <w:sz w:val="24"/>
          <w:szCs w:val="24"/>
        </w:rPr>
      </w:pPr>
      <w:r>
        <w:t xml:space="preserve">It will be necessary to answer, even though that </w:t>
      </w:r>
      <w:r>
        <w:rPr>
          <w:b w:val="0"/>
          <w:bCs w:val="0"/>
        </w:rPr>
        <w:t xml:space="preserve">on one hand </w:t>
      </w:r>
      <w:r>
        <w:t xml:space="preserve">it is not considered </w:t>
      </w:r>
      <w:r>
        <w:rPr>
          <w:rFonts w:hint="cs"/>
          <w:rtl/>
        </w:rPr>
        <w:t>אוכל נפש</w:t>
      </w:r>
      <w:r>
        <w:t xml:space="preserve"> because of the prohibition which is ‘riding’ on </w:t>
      </w:r>
      <w:r w:rsidRPr="00F90865">
        <w:rPr>
          <w:b w:val="0"/>
          <w:bCs w:val="0"/>
          <w:sz w:val="24"/>
          <w:szCs w:val="24"/>
        </w:rPr>
        <w:t xml:space="preserve">the </w:t>
      </w:r>
      <w:r w:rsidRPr="00F90865">
        <w:rPr>
          <w:rFonts w:hint="cs"/>
          <w:b w:val="0"/>
          <w:bCs w:val="0"/>
          <w:sz w:val="24"/>
          <w:szCs w:val="24"/>
          <w:rtl/>
        </w:rPr>
        <w:t>גיד הנשה</w:t>
      </w:r>
      <w:r w:rsidRPr="00F90865">
        <w:rPr>
          <w:b w:val="0"/>
          <w:bCs w:val="0"/>
          <w:sz w:val="24"/>
          <w:szCs w:val="24"/>
        </w:rPr>
        <w:t xml:space="preserve"> (which explains why he is </w:t>
      </w:r>
      <w:r w:rsidRPr="00F90865">
        <w:rPr>
          <w:rFonts w:hint="cs"/>
          <w:b w:val="0"/>
          <w:bCs w:val="0"/>
          <w:sz w:val="24"/>
          <w:szCs w:val="24"/>
          <w:rtl/>
        </w:rPr>
        <w:t>לוקה</w:t>
      </w:r>
      <w:r w:rsidRPr="00F90865">
        <w:rPr>
          <w:b w:val="0"/>
          <w:bCs w:val="0"/>
          <w:sz w:val="24"/>
          <w:szCs w:val="24"/>
        </w:rPr>
        <w:t xml:space="preserve"> according to </w:t>
      </w:r>
      <w:r w:rsidRPr="00F90865">
        <w:rPr>
          <w:rFonts w:hint="cs"/>
          <w:b w:val="0"/>
          <w:bCs w:val="0"/>
          <w:sz w:val="24"/>
          <w:szCs w:val="24"/>
          <w:rtl/>
        </w:rPr>
        <w:t>ב"ש</w:t>
      </w:r>
      <w:r w:rsidRPr="00F90865">
        <w:rPr>
          <w:b w:val="0"/>
          <w:bCs w:val="0"/>
          <w:sz w:val="24"/>
          <w:szCs w:val="24"/>
        </w:rPr>
        <w:t>) -</w:t>
      </w:r>
    </w:p>
    <w:p w:rsidR="00FC5301" w:rsidRPr="00F90865" w:rsidRDefault="001F1AA8" w:rsidP="00F90865">
      <w:pPr>
        <w:bidi/>
        <w:rPr>
          <w:rFonts w:cs="David"/>
          <w:rtl/>
        </w:rPr>
      </w:pPr>
      <w:r w:rsidRPr="00F90865">
        <w:rPr>
          <w:rFonts w:cs="David"/>
          <w:rtl/>
        </w:rPr>
        <w:t xml:space="preserve">מכל מקום צורך היום הוא כיון דאכיל ליה </w:t>
      </w:r>
      <w:r w:rsidR="00F90865">
        <w:rPr>
          <w:rFonts w:cs="David" w:hint="cs"/>
          <w:rtl/>
        </w:rPr>
        <w:t>-</w:t>
      </w:r>
    </w:p>
    <w:p w:rsidR="00BF5C96" w:rsidRPr="00F90865" w:rsidRDefault="00BF5C96" w:rsidP="005C7D3B">
      <w:pPr>
        <w:rPr>
          <w:b w:val="0"/>
          <w:bCs w:val="0"/>
          <w:sz w:val="24"/>
          <w:szCs w:val="24"/>
        </w:rPr>
      </w:pPr>
      <w:r>
        <w:t xml:space="preserve">Nevertheless it is </w:t>
      </w:r>
      <w:r>
        <w:rPr>
          <w:b w:val="0"/>
          <w:bCs w:val="0"/>
        </w:rPr>
        <w:t xml:space="preserve">considered </w:t>
      </w:r>
      <w:r>
        <w:rPr>
          <w:rFonts w:hint="cs"/>
          <w:rtl/>
        </w:rPr>
        <w:t>צורך היום</w:t>
      </w:r>
      <w:r>
        <w:t xml:space="preserve"> </w:t>
      </w:r>
      <w:r w:rsidRPr="00BF5C96">
        <w:t>since he is eating</w:t>
      </w:r>
      <w:r>
        <w:rPr>
          <w:b w:val="0"/>
          <w:bCs w:val="0"/>
        </w:rPr>
        <w:t xml:space="preserve"> </w:t>
      </w:r>
      <w:r>
        <w:t xml:space="preserve">it </w:t>
      </w:r>
      <w:r w:rsidRPr="00F90865">
        <w:rPr>
          <w:b w:val="0"/>
          <w:bCs w:val="0"/>
          <w:sz w:val="24"/>
          <w:szCs w:val="24"/>
        </w:rPr>
        <w:t>(it satiates his hunger)</w:t>
      </w:r>
      <w:r w:rsidR="00E50FFB" w:rsidRPr="00F90865">
        <w:rPr>
          <w:b w:val="0"/>
          <w:bCs w:val="0"/>
          <w:sz w:val="24"/>
          <w:szCs w:val="24"/>
        </w:rPr>
        <w:t xml:space="preserve">, so he is not </w:t>
      </w:r>
      <w:r w:rsidR="00E50FFB" w:rsidRPr="00F90865">
        <w:rPr>
          <w:rFonts w:hint="cs"/>
          <w:b w:val="0"/>
          <w:bCs w:val="0"/>
          <w:sz w:val="24"/>
          <w:szCs w:val="24"/>
          <w:rtl/>
        </w:rPr>
        <w:t>לוקה</w:t>
      </w:r>
      <w:r w:rsidR="00E50FFB" w:rsidRPr="00F90865">
        <w:rPr>
          <w:b w:val="0"/>
          <w:bCs w:val="0"/>
          <w:sz w:val="24"/>
          <w:szCs w:val="24"/>
        </w:rPr>
        <w:t xml:space="preserve"> [only] on account of </w:t>
      </w:r>
      <w:r w:rsidR="00E50FFB" w:rsidRPr="00F90865">
        <w:rPr>
          <w:rFonts w:hint="cs"/>
          <w:b w:val="0"/>
          <w:bCs w:val="0"/>
          <w:sz w:val="24"/>
          <w:szCs w:val="24"/>
          <w:rtl/>
        </w:rPr>
        <w:t>מתוך</w:t>
      </w:r>
      <w:r w:rsidR="00E50FFB" w:rsidRPr="00F90865">
        <w:rPr>
          <w:b w:val="0"/>
          <w:bCs w:val="0"/>
          <w:sz w:val="24"/>
          <w:szCs w:val="24"/>
        </w:rPr>
        <w:t xml:space="preserve"> according to the </w:t>
      </w:r>
      <w:r w:rsidR="00E50FFB" w:rsidRPr="00F90865">
        <w:rPr>
          <w:rFonts w:hint="cs"/>
          <w:b w:val="0"/>
          <w:bCs w:val="0"/>
          <w:sz w:val="24"/>
          <w:szCs w:val="24"/>
          <w:rtl/>
        </w:rPr>
        <w:t>ב"</w:t>
      </w:r>
      <w:r w:rsidR="005C7D3B" w:rsidRPr="00F90865">
        <w:rPr>
          <w:rFonts w:hint="cs"/>
          <w:b w:val="0"/>
          <w:bCs w:val="0"/>
          <w:sz w:val="24"/>
          <w:szCs w:val="24"/>
          <w:rtl/>
        </w:rPr>
        <w:t>ה</w:t>
      </w:r>
      <w:r w:rsidR="00E50FFB" w:rsidRPr="00F90865">
        <w:rPr>
          <w:b w:val="0"/>
          <w:bCs w:val="0"/>
          <w:sz w:val="24"/>
          <w:szCs w:val="24"/>
        </w:rPr>
        <w:t>.</w:t>
      </w:r>
      <w:r w:rsidR="005C7D3B">
        <w:rPr>
          <w:rStyle w:val="FootnoteReference"/>
          <w:b w:val="0"/>
          <w:bCs w:val="0"/>
          <w:sz w:val="24"/>
          <w:szCs w:val="24"/>
        </w:rPr>
        <w:footnoteReference w:id="16"/>
      </w:r>
    </w:p>
    <w:p w:rsidR="00E50FFB" w:rsidRPr="00F90865" w:rsidRDefault="00E50FFB" w:rsidP="00BF5C96">
      <w:pPr>
        <w:rPr>
          <w:b w:val="0"/>
          <w:bCs w:val="0"/>
          <w:sz w:val="24"/>
          <w:szCs w:val="24"/>
        </w:rPr>
      </w:pPr>
    </w:p>
    <w:p w:rsidR="00E50FFB" w:rsidRPr="00F90865" w:rsidRDefault="00E50FFB" w:rsidP="00BF5C96">
      <w:pPr>
        <w:rPr>
          <w:b w:val="0"/>
          <w:bCs w:val="0"/>
          <w:sz w:val="24"/>
          <w:szCs w:val="24"/>
        </w:rPr>
      </w:pPr>
      <w:r w:rsidRPr="00F90865">
        <w:rPr>
          <w:rFonts w:hint="cs"/>
          <w:b w:val="0"/>
          <w:bCs w:val="0"/>
          <w:sz w:val="24"/>
          <w:szCs w:val="24"/>
          <w:rtl/>
        </w:rPr>
        <w:t>תוספות</w:t>
      </w:r>
      <w:r w:rsidRPr="00F90865">
        <w:rPr>
          <w:b w:val="0"/>
          <w:bCs w:val="0"/>
          <w:sz w:val="24"/>
          <w:szCs w:val="24"/>
        </w:rPr>
        <w:t xml:space="preserve"> discusses various cases whether they are </w:t>
      </w:r>
      <w:r w:rsidRPr="00F90865">
        <w:rPr>
          <w:rFonts w:hint="cs"/>
          <w:b w:val="0"/>
          <w:bCs w:val="0"/>
          <w:sz w:val="24"/>
          <w:szCs w:val="24"/>
          <w:rtl/>
        </w:rPr>
        <w:t>צורך היום</w:t>
      </w:r>
      <w:r w:rsidRPr="00F90865">
        <w:rPr>
          <w:b w:val="0"/>
          <w:bCs w:val="0"/>
          <w:sz w:val="24"/>
          <w:szCs w:val="24"/>
        </w:rPr>
        <w:t xml:space="preserve"> or not: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t>ונראה לר</w:t>
      </w:r>
      <w:r w:rsidR="00FC5301" w:rsidRPr="00F90865">
        <w:rPr>
          <w:rFonts w:cs="David" w:hint="cs"/>
          <w:rtl/>
        </w:rPr>
        <w:t xml:space="preserve">בינו </w:t>
      </w:r>
      <w:r w:rsidRPr="00F90865">
        <w:rPr>
          <w:rFonts w:cs="David"/>
          <w:rtl/>
        </w:rPr>
        <w:t>י</w:t>
      </w:r>
      <w:r w:rsidR="00FC5301" w:rsidRPr="00F90865">
        <w:rPr>
          <w:rFonts w:cs="David" w:hint="cs"/>
          <w:rtl/>
        </w:rPr>
        <w:t>צחק</w:t>
      </w:r>
      <w:r w:rsidRPr="00F90865">
        <w:rPr>
          <w:rFonts w:cs="David"/>
          <w:rtl/>
        </w:rPr>
        <w:t xml:space="preserve"> דהוצאת תינוק לטייל הוי צורך היום</w:t>
      </w:r>
      <w:r w:rsidR="007B1409" w:rsidRPr="00F90865">
        <w:rPr>
          <w:rStyle w:val="FootnoteReference"/>
          <w:rFonts w:cs="David"/>
          <w:rtl/>
        </w:rPr>
        <w:footnoteReference w:id="17"/>
      </w:r>
      <w:r w:rsidRPr="00F90865">
        <w:rPr>
          <w:rFonts w:cs="David"/>
          <w:rtl/>
        </w:rPr>
        <w:t xml:space="preserve"> </w:t>
      </w:r>
    </w:p>
    <w:p w:rsidR="00E50FFB" w:rsidRPr="00E50FFB" w:rsidRDefault="00E50FFB" w:rsidP="00E50FFB">
      <w:r>
        <w:t xml:space="preserve">And it is the view of the </w:t>
      </w:r>
      <w:r>
        <w:rPr>
          <w:rFonts w:hint="cs"/>
          <w:rtl/>
        </w:rPr>
        <w:t>ר"י</w:t>
      </w:r>
      <w:r>
        <w:t xml:space="preserve"> that carrying out a child</w:t>
      </w:r>
      <w:r w:rsidR="007B1409">
        <w:t xml:space="preserve"> </w:t>
      </w:r>
      <w:r w:rsidR="007B1409">
        <w:rPr>
          <w:b w:val="0"/>
          <w:bCs w:val="0"/>
        </w:rPr>
        <w:t xml:space="preserve">to a </w:t>
      </w:r>
      <w:r w:rsidR="007B1409">
        <w:rPr>
          <w:rFonts w:hint="cs"/>
          <w:b w:val="0"/>
          <w:bCs w:val="0"/>
          <w:rtl/>
        </w:rPr>
        <w:t>רה"ר</w:t>
      </w:r>
      <w:r>
        <w:t xml:space="preserve"> to play</w:t>
      </w:r>
      <w:r w:rsidR="007B1409">
        <w:t xml:space="preserve"> </w:t>
      </w:r>
      <w:r w:rsidR="007B1409">
        <w:rPr>
          <w:b w:val="0"/>
          <w:bCs w:val="0"/>
        </w:rPr>
        <w:t>with him</w:t>
      </w:r>
      <w:r>
        <w:t xml:space="preserve"> is a </w:t>
      </w:r>
      <w:r>
        <w:rPr>
          <w:rFonts w:hint="cs"/>
          <w:rtl/>
        </w:rPr>
        <w:t>צורך היום</w:t>
      </w:r>
      <w:r>
        <w:t xml:space="preserve"> -</w:t>
      </w:r>
    </w:p>
    <w:p w:rsidR="00FC5301" w:rsidRPr="00F90865" w:rsidRDefault="001F1AA8" w:rsidP="00F90865">
      <w:pPr>
        <w:bidi/>
        <w:rPr>
          <w:rFonts w:cs="David"/>
        </w:rPr>
      </w:pPr>
      <w:r w:rsidRPr="00F90865">
        <w:rPr>
          <w:rFonts w:cs="David"/>
          <w:rtl/>
        </w:rPr>
        <w:lastRenderedPageBreak/>
        <w:t xml:space="preserve">ומיהו הוצאה לצורך נכרי נראה דאסור </w:t>
      </w:r>
      <w:r w:rsidR="00F90865">
        <w:rPr>
          <w:rFonts w:cs="David" w:hint="cs"/>
          <w:rtl/>
        </w:rPr>
        <w:t>-</w:t>
      </w:r>
    </w:p>
    <w:p w:rsidR="00E50FFB" w:rsidRDefault="00E50FFB" w:rsidP="00E50FFB">
      <w:r>
        <w:t xml:space="preserve">However it seems that carrying out something </w:t>
      </w:r>
      <w:r w:rsidR="008C25D2">
        <w:rPr>
          <w:b w:val="0"/>
          <w:bCs w:val="0"/>
        </w:rPr>
        <w:t xml:space="preserve">into a </w:t>
      </w:r>
      <w:r w:rsidR="008C25D2">
        <w:rPr>
          <w:rFonts w:hint="cs"/>
          <w:b w:val="0"/>
          <w:bCs w:val="0"/>
          <w:rtl/>
        </w:rPr>
        <w:t>רה"ר</w:t>
      </w:r>
      <w:r w:rsidR="008C25D2">
        <w:rPr>
          <w:b w:val="0"/>
          <w:bCs w:val="0"/>
        </w:rPr>
        <w:t xml:space="preserve"> </w:t>
      </w:r>
      <w:r>
        <w:t>for a gentile’s need is forbidden</w:t>
      </w:r>
      <w:r w:rsidR="00F90865" w:rsidRPr="00F90865">
        <w:rPr>
          <w:rStyle w:val="FootnoteReference"/>
          <w:rFonts w:asciiTheme="majorBidi" w:hAnsiTheme="majorBidi" w:cstheme="majorBidi"/>
          <w:rtl/>
        </w:rPr>
        <w:footnoteReference w:id="18"/>
      </w:r>
      <w:r>
        <w:t xml:space="preserve"> –</w:t>
      </w:r>
    </w:p>
    <w:p w:rsidR="00E50FFB" w:rsidRPr="00F90865" w:rsidRDefault="00E50FFB" w:rsidP="00E50FFB">
      <w:pPr>
        <w:rPr>
          <w:sz w:val="24"/>
          <w:szCs w:val="24"/>
        </w:rPr>
      </w:pPr>
    </w:p>
    <w:p w:rsidR="00E50FFB" w:rsidRPr="00F90865" w:rsidRDefault="00E50FFB" w:rsidP="00E50FFB">
      <w:pPr>
        <w:rPr>
          <w:b w:val="0"/>
          <w:bCs w:val="0"/>
          <w:sz w:val="24"/>
          <w:szCs w:val="24"/>
        </w:rPr>
      </w:pPr>
      <w:r w:rsidRPr="00F90865">
        <w:rPr>
          <w:rFonts w:hint="cs"/>
          <w:b w:val="0"/>
          <w:bCs w:val="0"/>
          <w:sz w:val="24"/>
          <w:szCs w:val="24"/>
          <w:rtl/>
        </w:rPr>
        <w:t>תוספות</w:t>
      </w:r>
      <w:r w:rsidRPr="00F90865">
        <w:rPr>
          <w:b w:val="0"/>
          <w:bCs w:val="0"/>
          <w:sz w:val="24"/>
          <w:szCs w:val="24"/>
        </w:rPr>
        <w:t xml:space="preserve"> finds a discrepancy in this ruling:</w:t>
      </w:r>
    </w:p>
    <w:p w:rsidR="00FC5301" w:rsidRPr="00F90865" w:rsidRDefault="001F1AA8" w:rsidP="00FC5301">
      <w:pPr>
        <w:bidi/>
        <w:rPr>
          <w:rFonts w:cs="David"/>
        </w:rPr>
      </w:pPr>
      <w:r w:rsidRPr="00F90865">
        <w:rPr>
          <w:rFonts w:cs="David"/>
          <w:rtl/>
        </w:rPr>
        <w:t>ומה שנהגו עתה להוציא לצורך נכרי היה נראה לר</w:t>
      </w:r>
      <w:r w:rsidR="00E50FFB" w:rsidRPr="00F90865">
        <w:rPr>
          <w:rFonts w:cs="David" w:hint="cs"/>
          <w:rtl/>
        </w:rPr>
        <w:t>בי</w:t>
      </w:r>
      <w:r w:rsidR="00FC5301" w:rsidRPr="00F90865">
        <w:rPr>
          <w:rFonts w:cs="David" w:hint="cs"/>
          <w:rtl/>
        </w:rPr>
        <w:t xml:space="preserve"> </w:t>
      </w:r>
      <w:r w:rsidRPr="00F90865">
        <w:rPr>
          <w:rFonts w:cs="David"/>
          <w:rtl/>
        </w:rPr>
        <w:t>ש</w:t>
      </w:r>
      <w:r w:rsidR="00FC5301" w:rsidRPr="00F90865">
        <w:rPr>
          <w:rFonts w:cs="David" w:hint="cs"/>
          <w:rtl/>
        </w:rPr>
        <w:t xml:space="preserve">משון </w:t>
      </w:r>
      <w:r w:rsidRPr="00F90865">
        <w:rPr>
          <w:rFonts w:cs="David"/>
          <w:rtl/>
        </w:rPr>
        <w:t>ב</w:t>
      </w:r>
      <w:r w:rsidR="00FC5301" w:rsidRPr="00F90865">
        <w:rPr>
          <w:rFonts w:cs="David" w:hint="cs"/>
          <w:rtl/>
        </w:rPr>
        <w:t xml:space="preserve">ן </w:t>
      </w:r>
      <w:r w:rsidRPr="00F90865">
        <w:rPr>
          <w:rFonts w:cs="David"/>
          <w:rtl/>
        </w:rPr>
        <w:t>א</w:t>
      </w:r>
      <w:r w:rsidR="00FC5301" w:rsidRPr="00F90865">
        <w:rPr>
          <w:rFonts w:cs="David" w:hint="cs"/>
          <w:rtl/>
        </w:rPr>
        <w:t>ברהם</w:t>
      </w:r>
      <w:r w:rsidRPr="00F90865">
        <w:rPr>
          <w:rFonts w:cs="David"/>
          <w:rtl/>
        </w:rPr>
        <w:t xml:space="preserve"> </w:t>
      </w:r>
      <w:r w:rsidR="002513E7">
        <w:rPr>
          <w:rFonts w:cs="David" w:hint="cs"/>
          <w:rtl/>
        </w:rPr>
        <w:t>-</w:t>
      </w:r>
    </w:p>
    <w:p w:rsidR="00E50FFB" w:rsidRPr="00E50FFB" w:rsidRDefault="00E50FFB" w:rsidP="008C25D2">
      <w:r>
        <w:t xml:space="preserve">And </w:t>
      </w:r>
      <w:r w:rsidR="008C25D2">
        <w:rPr>
          <w:b w:val="0"/>
          <w:bCs w:val="0"/>
        </w:rPr>
        <w:t>initially</w:t>
      </w:r>
      <w:r w:rsidR="008C25D2">
        <w:rPr>
          <w:rStyle w:val="FootnoteReference"/>
          <w:b w:val="0"/>
          <w:bCs w:val="0"/>
        </w:rPr>
        <w:footnoteReference w:id="19"/>
      </w:r>
      <w:r w:rsidR="008C25D2">
        <w:rPr>
          <w:b w:val="0"/>
          <w:bCs w:val="0"/>
        </w:rPr>
        <w:t xml:space="preserve"> </w:t>
      </w:r>
      <w:r>
        <w:t xml:space="preserve">it </w:t>
      </w:r>
      <w:r w:rsidR="008C25D2">
        <w:t>wa</w:t>
      </w:r>
      <w:r>
        <w:t xml:space="preserve">s the view of the </w:t>
      </w:r>
      <w:r>
        <w:rPr>
          <w:rFonts w:hint="cs"/>
          <w:rtl/>
        </w:rPr>
        <w:t>רשב"א</w:t>
      </w:r>
      <w:r>
        <w:t xml:space="preserve"> that the </w:t>
      </w:r>
      <w:r>
        <w:rPr>
          <w:b w:val="0"/>
          <w:bCs w:val="0"/>
        </w:rPr>
        <w:t xml:space="preserve">reason for </w:t>
      </w:r>
      <w:r>
        <w:t xml:space="preserve">the custom nowadays to carry out </w:t>
      </w:r>
      <w:r>
        <w:rPr>
          <w:b w:val="0"/>
          <w:bCs w:val="0"/>
        </w:rPr>
        <w:t xml:space="preserve">something </w:t>
      </w:r>
      <w:r>
        <w:t>for a gentile is -</w:t>
      </w:r>
    </w:p>
    <w:p w:rsidR="00FC5301" w:rsidRPr="002513E7" w:rsidRDefault="001F1AA8" w:rsidP="002513E7">
      <w:pPr>
        <w:bidi/>
        <w:rPr>
          <w:rFonts w:cs="David"/>
        </w:rPr>
      </w:pPr>
      <w:r w:rsidRPr="002513E7">
        <w:rPr>
          <w:rFonts w:cs="David"/>
          <w:rtl/>
        </w:rPr>
        <w:t>משום דרשות הרבים דידן לא הוי אלא כרמלית</w:t>
      </w:r>
      <w:r w:rsidR="00482FF6" w:rsidRPr="002513E7">
        <w:rPr>
          <w:rStyle w:val="FootnoteReference"/>
          <w:rFonts w:cs="David"/>
          <w:rtl/>
        </w:rPr>
        <w:footnoteReference w:id="20"/>
      </w:r>
      <w:r w:rsidRPr="002513E7">
        <w:rPr>
          <w:rFonts w:cs="David"/>
          <w:rtl/>
        </w:rPr>
        <w:t xml:space="preserve"> דאין רחבין ט"ז אמה</w:t>
      </w:r>
      <w:r w:rsidR="008C25D2" w:rsidRPr="002513E7">
        <w:rPr>
          <w:rStyle w:val="FootnoteReference"/>
          <w:rFonts w:cs="David"/>
          <w:rtl/>
        </w:rPr>
        <w:footnoteReference w:id="21"/>
      </w:r>
      <w:r w:rsidRPr="002513E7">
        <w:rPr>
          <w:rFonts w:cs="David"/>
          <w:rtl/>
        </w:rPr>
        <w:t xml:space="preserve"> </w:t>
      </w:r>
      <w:r w:rsidR="002513E7">
        <w:rPr>
          <w:rFonts w:cs="David" w:hint="cs"/>
          <w:rtl/>
        </w:rPr>
        <w:t>-</w:t>
      </w:r>
    </w:p>
    <w:p w:rsidR="00E50FFB" w:rsidRDefault="00E50FFB" w:rsidP="00E50FFB">
      <w:r>
        <w:t xml:space="preserve">Because our </w:t>
      </w:r>
      <w:r>
        <w:rPr>
          <w:rFonts w:hint="cs"/>
          <w:rtl/>
        </w:rPr>
        <w:t>רה"ר</w:t>
      </w:r>
      <w:r>
        <w:t xml:space="preserve"> is only a </w:t>
      </w:r>
      <w:r>
        <w:rPr>
          <w:rFonts w:hint="cs"/>
          <w:rtl/>
        </w:rPr>
        <w:t>כרמלית</w:t>
      </w:r>
      <w:r>
        <w:t xml:space="preserve"> since they are not wide sixteen </w:t>
      </w:r>
      <w:r>
        <w:rPr>
          <w:rFonts w:hint="cs"/>
          <w:rtl/>
        </w:rPr>
        <w:t>אמות</w:t>
      </w:r>
      <w:r>
        <w:t xml:space="preserve"> -</w:t>
      </w:r>
    </w:p>
    <w:p w:rsidR="00FC5301" w:rsidRPr="002513E7" w:rsidRDefault="001F1AA8" w:rsidP="002513E7">
      <w:pPr>
        <w:bidi/>
        <w:rPr>
          <w:rFonts w:cs="David"/>
        </w:rPr>
      </w:pPr>
      <w:r w:rsidRPr="002513E7">
        <w:rPr>
          <w:rFonts w:cs="David"/>
          <w:rtl/>
        </w:rPr>
        <w:t>וגבי יו</w:t>
      </w:r>
      <w:r w:rsidR="00FC5301" w:rsidRPr="002513E7">
        <w:rPr>
          <w:rFonts w:cs="David" w:hint="cs"/>
          <w:rtl/>
        </w:rPr>
        <w:t xml:space="preserve">ם </w:t>
      </w:r>
      <w:r w:rsidRPr="002513E7">
        <w:rPr>
          <w:rFonts w:cs="David"/>
          <w:rtl/>
        </w:rPr>
        <w:t>ט</w:t>
      </w:r>
      <w:r w:rsidR="00FC5301" w:rsidRPr="002513E7">
        <w:rPr>
          <w:rFonts w:cs="David" w:hint="cs"/>
          <w:rtl/>
        </w:rPr>
        <w:t>וב</w:t>
      </w:r>
      <w:r w:rsidRPr="002513E7">
        <w:rPr>
          <w:rFonts w:cs="David"/>
          <w:rtl/>
        </w:rPr>
        <w:t xml:space="preserve"> לא גזור רבנן</w:t>
      </w:r>
      <w:r w:rsidR="00482FF6" w:rsidRPr="002513E7">
        <w:rPr>
          <w:rStyle w:val="FootnoteReference"/>
          <w:rFonts w:cs="David"/>
          <w:rtl/>
        </w:rPr>
        <w:footnoteReference w:id="22"/>
      </w:r>
      <w:r w:rsidR="002513E7">
        <w:rPr>
          <w:rFonts w:cs="David" w:hint="cs"/>
          <w:rtl/>
        </w:rPr>
        <w:t xml:space="preserve"> -</w:t>
      </w:r>
    </w:p>
    <w:p w:rsidR="00E12990" w:rsidRPr="002513E7" w:rsidRDefault="00E50FFB" w:rsidP="00E50FFB">
      <w:pPr>
        <w:rPr>
          <w:b w:val="0"/>
          <w:bCs w:val="0"/>
          <w:spacing w:val="-2"/>
          <w:sz w:val="24"/>
          <w:szCs w:val="24"/>
        </w:rPr>
      </w:pPr>
      <w:r w:rsidRPr="002513E7">
        <w:rPr>
          <w:spacing w:val="-2"/>
        </w:rPr>
        <w:t xml:space="preserve">And on </w:t>
      </w:r>
      <w:r w:rsidRPr="002513E7">
        <w:rPr>
          <w:rFonts w:hint="cs"/>
          <w:spacing w:val="-2"/>
          <w:rtl/>
        </w:rPr>
        <w:t>יו"ט</w:t>
      </w:r>
      <w:r w:rsidRPr="002513E7">
        <w:rPr>
          <w:spacing w:val="-2"/>
        </w:rPr>
        <w:t xml:space="preserve"> the </w:t>
      </w:r>
      <w:r w:rsidRPr="002513E7">
        <w:rPr>
          <w:rFonts w:hint="cs"/>
          <w:spacing w:val="-2"/>
          <w:rtl/>
        </w:rPr>
        <w:t>רבנן</w:t>
      </w:r>
      <w:r w:rsidRPr="002513E7">
        <w:rPr>
          <w:spacing w:val="-2"/>
        </w:rPr>
        <w:t xml:space="preserve"> did not decree </w:t>
      </w:r>
      <w:r w:rsidRPr="002513E7">
        <w:rPr>
          <w:b w:val="0"/>
          <w:bCs w:val="0"/>
          <w:spacing w:val="-2"/>
          <w:sz w:val="24"/>
          <w:szCs w:val="24"/>
        </w:rPr>
        <w:t xml:space="preserve">not to carry into a </w:t>
      </w:r>
      <w:r w:rsidRPr="002513E7">
        <w:rPr>
          <w:b w:val="0"/>
          <w:bCs w:val="0"/>
          <w:spacing w:val="-2"/>
          <w:sz w:val="24"/>
          <w:szCs w:val="24"/>
          <w:rtl/>
        </w:rPr>
        <w:t>כרמלית</w:t>
      </w:r>
      <w:r w:rsidRPr="002513E7">
        <w:rPr>
          <w:b w:val="0"/>
          <w:bCs w:val="0"/>
          <w:spacing w:val="-2"/>
          <w:sz w:val="24"/>
          <w:szCs w:val="24"/>
        </w:rPr>
        <w:t xml:space="preserve"> (as they were </w:t>
      </w:r>
      <w:r w:rsidRPr="002513E7">
        <w:rPr>
          <w:rFonts w:hint="cs"/>
          <w:b w:val="0"/>
          <w:bCs w:val="0"/>
          <w:spacing w:val="-2"/>
          <w:sz w:val="24"/>
          <w:szCs w:val="24"/>
          <w:rtl/>
        </w:rPr>
        <w:t>גוזר</w:t>
      </w:r>
      <w:r w:rsidRPr="002513E7">
        <w:rPr>
          <w:b w:val="0"/>
          <w:bCs w:val="0"/>
          <w:spacing w:val="-2"/>
          <w:sz w:val="24"/>
          <w:szCs w:val="24"/>
        </w:rPr>
        <w:t xml:space="preserve"> for </w:t>
      </w:r>
      <w:r w:rsidRPr="002513E7">
        <w:rPr>
          <w:rFonts w:hint="cs"/>
          <w:b w:val="0"/>
          <w:bCs w:val="0"/>
          <w:spacing w:val="-2"/>
          <w:sz w:val="24"/>
          <w:szCs w:val="24"/>
          <w:rtl/>
        </w:rPr>
        <w:t>שבת</w:t>
      </w:r>
      <w:r w:rsidR="00E12990" w:rsidRPr="002513E7">
        <w:rPr>
          <w:b w:val="0"/>
          <w:bCs w:val="0"/>
          <w:spacing w:val="-2"/>
          <w:sz w:val="24"/>
          <w:szCs w:val="24"/>
        </w:rPr>
        <w:t>) –</w:t>
      </w:r>
    </w:p>
    <w:p w:rsidR="00E12990" w:rsidRPr="002513E7" w:rsidRDefault="00E12990" w:rsidP="00E50FFB">
      <w:pPr>
        <w:rPr>
          <w:b w:val="0"/>
          <w:bCs w:val="0"/>
          <w:sz w:val="24"/>
          <w:szCs w:val="24"/>
        </w:rPr>
      </w:pPr>
    </w:p>
    <w:p w:rsidR="00E12990" w:rsidRPr="002513E7" w:rsidRDefault="00E12990" w:rsidP="00E50FFB">
      <w:pPr>
        <w:rPr>
          <w:b w:val="0"/>
          <w:bCs w:val="0"/>
          <w:sz w:val="24"/>
          <w:szCs w:val="24"/>
        </w:rPr>
      </w:pPr>
      <w:r w:rsidRPr="002513E7">
        <w:rPr>
          <w:rFonts w:hint="cs"/>
          <w:b w:val="0"/>
          <w:bCs w:val="0"/>
          <w:sz w:val="24"/>
          <w:szCs w:val="24"/>
          <w:rtl/>
        </w:rPr>
        <w:t>תוספות</w:t>
      </w:r>
      <w:r w:rsidRPr="002513E7">
        <w:rPr>
          <w:b w:val="0"/>
          <w:bCs w:val="0"/>
          <w:sz w:val="24"/>
          <w:szCs w:val="24"/>
        </w:rPr>
        <w:t xml:space="preserve"> offers proof that we are more lenient by </w:t>
      </w:r>
      <w:r w:rsidRPr="002513E7">
        <w:rPr>
          <w:rFonts w:hint="cs"/>
          <w:b w:val="0"/>
          <w:bCs w:val="0"/>
          <w:sz w:val="24"/>
          <w:szCs w:val="24"/>
          <w:rtl/>
        </w:rPr>
        <w:t>יו"ט</w:t>
      </w:r>
      <w:r w:rsidRPr="002513E7">
        <w:rPr>
          <w:b w:val="0"/>
          <w:bCs w:val="0"/>
          <w:sz w:val="24"/>
          <w:szCs w:val="24"/>
        </w:rPr>
        <w:t xml:space="preserve"> than on </w:t>
      </w:r>
      <w:r w:rsidRPr="002513E7">
        <w:rPr>
          <w:rFonts w:hint="cs"/>
          <w:b w:val="0"/>
          <w:bCs w:val="0"/>
          <w:sz w:val="24"/>
          <w:szCs w:val="24"/>
          <w:rtl/>
        </w:rPr>
        <w:t>שבת</w:t>
      </w:r>
      <w:r w:rsidRPr="002513E7">
        <w:rPr>
          <w:b w:val="0"/>
          <w:bCs w:val="0"/>
          <w:sz w:val="24"/>
          <w:szCs w:val="24"/>
        </w:rPr>
        <w:t>:</w:t>
      </w:r>
    </w:p>
    <w:p w:rsidR="00E12990" w:rsidRPr="002513E7" w:rsidRDefault="00E12990" w:rsidP="00E12990">
      <w:pPr>
        <w:bidi/>
        <w:rPr>
          <w:rFonts w:cs="David"/>
          <w:b w:val="0"/>
          <w:bCs w:val="0"/>
        </w:rPr>
      </w:pPr>
      <w:r w:rsidRPr="002513E7">
        <w:rPr>
          <w:rFonts w:cs="David"/>
          <w:rtl/>
        </w:rPr>
        <w:t>כי היכי דלא תקון רבנן עירובי חצירות</w:t>
      </w:r>
      <w:r w:rsidRPr="002513E7">
        <w:rPr>
          <w:rStyle w:val="FootnoteReference"/>
          <w:rFonts w:cs="David"/>
          <w:rtl/>
        </w:rPr>
        <w:footnoteReference w:id="23"/>
      </w:r>
      <w:r w:rsidRPr="002513E7">
        <w:rPr>
          <w:rFonts w:cs="David"/>
          <w:rtl/>
        </w:rPr>
        <w:t xml:space="preserve"> ביו</w:t>
      </w:r>
      <w:r w:rsidRPr="002513E7">
        <w:rPr>
          <w:rFonts w:cs="David" w:hint="cs"/>
          <w:rtl/>
        </w:rPr>
        <w:t xml:space="preserve">ם </w:t>
      </w:r>
      <w:r w:rsidRPr="002513E7">
        <w:rPr>
          <w:rFonts w:cs="David"/>
          <w:rtl/>
        </w:rPr>
        <w:t>ט</w:t>
      </w:r>
      <w:r w:rsidRPr="002513E7">
        <w:rPr>
          <w:rFonts w:cs="David" w:hint="cs"/>
          <w:rtl/>
        </w:rPr>
        <w:t>וב</w:t>
      </w:r>
      <w:r w:rsidRPr="002513E7">
        <w:rPr>
          <w:rStyle w:val="FootnoteReference"/>
          <w:rFonts w:cs="David"/>
          <w:rtl/>
        </w:rPr>
        <w:footnoteReference w:id="24"/>
      </w:r>
      <w:r w:rsidR="002513E7">
        <w:rPr>
          <w:rFonts w:cs="David" w:hint="cs"/>
          <w:rtl/>
        </w:rPr>
        <w:t xml:space="preserve"> -</w:t>
      </w:r>
    </w:p>
    <w:p w:rsidR="00E50FFB" w:rsidRPr="002513E7" w:rsidRDefault="00E12990" w:rsidP="00E50FFB">
      <w:pPr>
        <w:rPr>
          <w:sz w:val="24"/>
          <w:szCs w:val="24"/>
        </w:rPr>
      </w:pPr>
      <w:r>
        <w:t>Just</w:t>
      </w:r>
      <w:r w:rsidR="00E50FFB">
        <w:t xml:space="preserve"> as the </w:t>
      </w:r>
      <w:r w:rsidR="00E50FFB">
        <w:rPr>
          <w:rFonts w:hint="cs"/>
          <w:rtl/>
        </w:rPr>
        <w:t>רבנן</w:t>
      </w:r>
      <w:r w:rsidR="00E50FFB">
        <w:t xml:space="preserve"> did not institute </w:t>
      </w:r>
      <w:r w:rsidR="00E50FFB">
        <w:rPr>
          <w:rFonts w:hint="cs"/>
          <w:rtl/>
        </w:rPr>
        <w:t>עירובי חצירות</w:t>
      </w:r>
      <w:r w:rsidR="00E50FFB">
        <w:t xml:space="preserve"> on </w:t>
      </w:r>
      <w:r w:rsidR="00E50FFB">
        <w:rPr>
          <w:rFonts w:hint="cs"/>
          <w:rtl/>
        </w:rPr>
        <w:t>יו"ט</w:t>
      </w:r>
      <w:r>
        <w:t>,</w:t>
      </w:r>
      <w:r>
        <w:rPr>
          <w:b w:val="0"/>
          <w:bCs w:val="0"/>
        </w:rPr>
        <w:t xml:space="preserve"> </w:t>
      </w:r>
      <w:r w:rsidRPr="002513E7">
        <w:rPr>
          <w:b w:val="0"/>
          <w:bCs w:val="0"/>
          <w:sz w:val="24"/>
          <w:szCs w:val="24"/>
        </w:rPr>
        <w:t xml:space="preserve">similarly they were not </w:t>
      </w:r>
      <w:r w:rsidRPr="002513E7">
        <w:rPr>
          <w:rFonts w:hint="cs"/>
          <w:b w:val="0"/>
          <w:bCs w:val="0"/>
          <w:sz w:val="24"/>
          <w:szCs w:val="24"/>
          <w:rtl/>
        </w:rPr>
        <w:t>גוזר</w:t>
      </w:r>
      <w:r w:rsidRPr="002513E7">
        <w:rPr>
          <w:b w:val="0"/>
          <w:bCs w:val="0"/>
          <w:sz w:val="24"/>
          <w:szCs w:val="24"/>
        </w:rPr>
        <w:t xml:space="preserve"> the </w:t>
      </w:r>
      <w:r w:rsidRPr="002513E7">
        <w:rPr>
          <w:rFonts w:hint="cs"/>
          <w:b w:val="0"/>
          <w:bCs w:val="0"/>
          <w:sz w:val="24"/>
          <w:szCs w:val="24"/>
          <w:rtl/>
        </w:rPr>
        <w:t>איסור הוצאה</w:t>
      </w:r>
      <w:r w:rsidRPr="002513E7">
        <w:rPr>
          <w:b w:val="0"/>
          <w:bCs w:val="0"/>
          <w:sz w:val="24"/>
          <w:szCs w:val="24"/>
        </w:rPr>
        <w:t xml:space="preserve"> by </w:t>
      </w:r>
      <w:r w:rsidRPr="002513E7">
        <w:rPr>
          <w:rFonts w:hint="cs"/>
          <w:b w:val="0"/>
          <w:bCs w:val="0"/>
          <w:sz w:val="24"/>
          <w:szCs w:val="24"/>
          <w:rtl/>
        </w:rPr>
        <w:t>כרמלית</w:t>
      </w:r>
      <w:r w:rsidRPr="002513E7">
        <w:rPr>
          <w:b w:val="0"/>
          <w:bCs w:val="0"/>
          <w:sz w:val="24"/>
          <w:szCs w:val="24"/>
        </w:rPr>
        <w:t xml:space="preserve"> on </w:t>
      </w:r>
      <w:r w:rsidRPr="002513E7">
        <w:rPr>
          <w:rFonts w:hint="cs"/>
          <w:b w:val="0"/>
          <w:bCs w:val="0"/>
          <w:sz w:val="24"/>
          <w:szCs w:val="24"/>
          <w:rtl/>
        </w:rPr>
        <w:t>יו"ט</w:t>
      </w:r>
      <w:r w:rsidR="00E50FFB" w:rsidRPr="002513E7">
        <w:rPr>
          <w:sz w:val="24"/>
          <w:szCs w:val="24"/>
        </w:rPr>
        <w:t xml:space="preserve"> </w:t>
      </w:r>
      <w:r w:rsidR="0041084C" w:rsidRPr="002513E7">
        <w:rPr>
          <w:sz w:val="24"/>
          <w:szCs w:val="24"/>
        </w:rPr>
        <w:t xml:space="preserve">– </w:t>
      </w:r>
    </w:p>
    <w:p w:rsidR="0041084C" w:rsidRPr="002513E7" w:rsidRDefault="0041084C" w:rsidP="00E50FFB">
      <w:pPr>
        <w:rPr>
          <w:sz w:val="24"/>
          <w:szCs w:val="24"/>
        </w:rPr>
      </w:pPr>
    </w:p>
    <w:p w:rsidR="0041084C" w:rsidRPr="002513E7" w:rsidRDefault="0041084C" w:rsidP="00E50FFB">
      <w:pPr>
        <w:rPr>
          <w:b w:val="0"/>
          <w:bCs w:val="0"/>
          <w:sz w:val="24"/>
          <w:szCs w:val="24"/>
        </w:rPr>
      </w:pPr>
      <w:r w:rsidRPr="002513E7">
        <w:rPr>
          <w:rFonts w:hint="cs"/>
          <w:b w:val="0"/>
          <w:bCs w:val="0"/>
          <w:sz w:val="24"/>
          <w:szCs w:val="24"/>
          <w:rtl/>
        </w:rPr>
        <w:t>תוספות</w:t>
      </w:r>
      <w:r w:rsidRPr="002513E7">
        <w:rPr>
          <w:b w:val="0"/>
          <w:bCs w:val="0"/>
          <w:sz w:val="24"/>
          <w:szCs w:val="24"/>
        </w:rPr>
        <w:t xml:space="preserve"> offers a proof that </w:t>
      </w:r>
      <w:r w:rsidR="00E12990" w:rsidRPr="002513E7">
        <w:rPr>
          <w:b w:val="0"/>
          <w:bCs w:val="0"/>
          <w:sz w:val="24"/>
          <w:szCs w:val="24"/>
        </w:rPr>
        <w:t xml:space="preserve">the </w:t>
      </w:r>
      <w:r w:rsidR="00E12990" w:rsidRPr="002513E7">
        <w:rPr>
          <w:rFonts w:hint="cs"/>
          <w:b w:val="0"/>
          <w:bCs w:val="0"/>
          <w:sz w:val="24"/>
          <w:szCs w:val="24"/>
          <w:rtl/>
        </w:rPr>
        <w:t>רבנן</w:t>
      </w:r>
      <w:r w:rsidR="00E12990" w:rsidRPr="002513E7">
        <w:rPr>
          <w:b w:val="0"/>
          <w:bCs w:val="0"/>
          <w:sz w:val="24"/>
          <w:szCs w:val="24"/>
        </w:rPr>
        <w:t xml:space="preserve"> </w:t>
      </w:r>
      <w:r w:rsidRPr="002513E7">
        <w:rPr>
          <w:b w:val="0"/>
          <w:bCs w:val="0"/>
          <w:sz w:val="24"/>
          <w:szCs w:val="24"/>
        </w:rPr>
        <w:t xml:space="preserve">did not institute </w:t>
      </w:r>
      <w:r w:rsidRPr="002513E7">
        <w:rPr>
          <w:rFonts w:hint="cs"/>
          <w:b w:val="0"/>
          <w:bCs w:val="0"/>
          <w:sz w:val="24"/>
          <w:szCs w:val="24"/>
          <w:rtl/>
        </w:rPr>
        <w:t>עירובי חצרות</w:t>
      </w:r>
      <w:r w:rsidRPr="002513E7">
        <w:rPr>
          <w:b w:val="0"/>
          <w:bCs w:val="0"/>
          <w:sz w:val="24"/>
          <w:szCs w:val="24"/>
        </w:rPr>
        <w:t xml:space="preserve"> on </w:t>
      </w:r>
      <w:r w:rsidRPr="002513E7">
        <w:rPr>
          <w:rFonts w:hint="cs"/>
          <w:b w:val="0"/>
          <w:bCs w:val="0"/>
          <w:sz w:val="24"/>
          <w:szCs w:val="24"/>
          <w:rtl/>
        </w:rPr>
        <w:t>יו"ט</w:t>
      </w:r>
      <w:r w:rsidRPr="002513E7">
        <w:rPr>
          <w:b w:val="0"/>
          <w:bCs w:val="0"/>
          <w:sz w:val="24"/>
          <w:szCs w:val="24"/>
        </w:rPr>
        <w:t xml:space="preserve"> -</w:t>
      </w:r>
    </w:p>
    <w:p w:rsidR="00FC5301" w:rsidRPr="002513E7" w:rsidRDefault="001F1AA8" w:rsidP="002513E7">
      <w:pPr>
        <w:bidi/>
        <w:rPr>
          <w:rFonts w:cs="David"/>
        </w:rPr>
      </w:pPr>
      <w:r w:rsidRPr="002513E7">
        <w:rPr>
          <w:rFonts w:cs="David"/>
          <w:rtl/>
        </w:rPr>
        <w:t xml:space="preserve">כדמשמע בריש פרק שני דביצה </w:t>
      </w:r>
      <w:r w:rsidRPr="002513E7">
        <w:rPr>
          <w:rFonts w:cs="David"/>
          <w:sz w:val="20"/>
          <w:szCs w:val="20"/>
          <w:rtl/>
        </w:rPr>
        <w:t>(דף טז</w:t>
      </w:r>
      <w:r w:rsidR="00FC5301" w:rsidRPr="002513E7">
        <w:rPr>
          <w:rFonts w:cs="David" w:hint="cs"/>
          <w:sz w:val="20"/>
          <w:szCs w:val="20"/>
          <w:rtl/>
        </w:rPr>
        <w:t>,ב</w:t>
      </w:r>
      <w:r w:rsidRPr="002513E7">
        <w:rPr>
          <w:rFonts w:cs="David"/>
          <w:sz w:val="20"/>
          <w:szCs w:val="20"/>
          <w:rtl/>
        </w:rPr>
        <w:t>)</w:t>
      </w:r>
      <w:r w:rsidRPr="002513E7">
        <w:rPr>
          <w:rFonts w:cs="David"/>
          <w:rtl/>
        </w:rPr>
        <w:t xml:space="preserve"> דאמר יו</w:t>
      </w:r>
      <w:r w:rsidR="00FC5301" w:rsidRPr="002513E7">
        <w:rPr>
          <w:rFonts w:cs="David" w:hint="cs"/>
          <w:rtl/>
        </w:rPr>
        <w:t xml:space="preserve">ם </w:t>
      </w:r>
      <w:r w:rsidRPr="002513E7">
        <w:rPr>
          <w:rFonts w:cs="David"/>
          <w:rtl/>
        </w:rPr>
        <w:t>ט</w:t>
      </w:r>
      <w:r w:rsidR="00FC5301" w:rsidRPr="002513E7">
        <w:rPr>
          <w:rFonts w:cs="David" w:hint="cs"/>
          <w:rtl/>
        </w:rPr>
        <w:t>וב</w:t>
      </w:r>
      <w:r w:rsidR="00FC5301" w:rsidRPr="002513E7">
        <w:rPr>
          <w:rFonts w:cs="David"/>
          <w:rtl/>
        </w:rPr>
        <w:t xml:space="preserve"> שחל להיות ערב שבת כו</w:t>
      </w:r>
      <w:r w:rsidR="00FC5301" w:rsidRPr="002513E7">
        <w:rPr>
          <w:rFonts w:cs="David" w:hint="cs"/>
          <w:rtl/>
        </w:rPr>
        <w:t>לי</w:t>
      </w:r>
      <w:r w:rsidR="00BC704A" w:rsidRPr="002513E7">
        <w:rPr>
          <w:rStyle w:val="FootnoteReference"/>
          <w:rFonts w:cs="David"/>
          <w:rtl/>
        </w:rPr>
        <w:footnoteReference w:id="25"/>
      </w:r>
      <w:r w:rsidRPr="002513E7">
        <w:rPr>
          <w:rFonts w:cs="David"/>
          <w:rtl/>
        </w:rPr>
        <w:t xml:space="preserve"> </w:t>
      </w:r>
      <w:r w:rsidR="002513E7">
        <w:rPr>
          <w:rFonts w:cs="David" w:hint="cs"/>
          <w:rtl/>
        </w:rPr>
        <w:t>-</w:t>
      </w:r>
    </w:p>
    <w:p w:rsidR="0041084C" w:rsidRPr="0041084C" w:rsidRDefault="0041084C" w:rsidP="0041084C">
      <w:r>
        <w:t xml:space="preserve">As it seems in the beginning of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ביצה</w:t>
      </w:r>
      <w:r>
        <w:t xml:space="preserve">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states if a </w:t>
      </w:r>
      <w:r>
        <w:rPr>
          <w:rFonts w:hint="cs"/>
          <w:rtl/>
        </w:rPr>
        <w:t>יו"ט</w:t>
      </w:r>
      <w:r>
        <w:t xml:space="preserve"> occurred on </w:t>
      </w:r>
      <w:r>
        <w:rPr>
          <w:rFonts w:hint="cs"/>
          <w:rtl/>
        </w:rPr>
        <w:t>ערב שבת</w:t>
      </w:r>
      <w:r>
        <w:t>, etc. -</w:t>
      </w:r>
    </w:p>
    <w:p w:rsidR="00FC5301" w:rsidRPr="002513E7" w:rsidRDefault="001F1AA8" w:rsidP="002513E7">
      <w:pPr>
        <w:bidi/>
        <w:rPr>
          <w:rFonts w:cs="David"/>
          <w:rtl/>
        </w:rPr>
      </w:pPr>
      <w:r w:rsidRPr="002513E7">
        <w:rPr>
          <w:rFonts w:cs="David"/>
          <w:rtl/>
        </w:rPr>
        <w:t>רבי אומר מערבין עירובי חצירות אבל לא עירובי תחומין</w:t>
      </w:r>
      <w:r w:rsidR="00DB0642" w:rsidRPr="002513E7">
        <w:rPr>
          <w:rStyle w:val="FootnoteReference"/>
          <w:rFonts w:cs="David"/>
          <w:rtl/>
        </w:rPr>
        <w:footnoteReference w:id="26"/>
      </w:r>
      <w:r w:rsidRPr="002513E7">
        <w:rPr>
          <w:rFonts w:cs="David"/>
          <w:rtl/>
        </w:rPr>
        <w:t xml:space="preserve"> </w:t>
      </w:r>
      <w:r w:rsidR="002513E7">
        <w:rPr>
          <w:rFonts w:cs="David" w:hint="cs"/>
          <w:rtl/>
        </w:rPr>
        <w:t>-</w:t>
      </w:r>
    </w:p>
    <w:p w:rsidR="0041084C" w:rsidRDefault="0041084C" w:rsidP="0041084C">
      <w:r>
        <w:rPr>
          <w:rFonts w:hint="cs"/>
          <w:rtl/>
        </w:rPr>
        <w:lastRenderedPageBreak/>
        <w:t>רבי</w:t>
      </w:r>
      <w:r>
        <w:t xml:space="preserve"> maintains one may make </w:t>
      </w:r>
      <w:r>
        <w:rPr>
          <w:rFonts w:hint="cs"/>
          <w:rtl/>
        </w:rPr>
        <w:t>עירובי חצירות</w:t>
      </w:r>
      <w:r>
        <w:t xml:space="preserve">, but not </w:t>
      </w:r>
      <w:r>
        <w:rPr>
          <w:rFonts w:hint="cs"/>
          <w:rtl/>
        </w:rPr>
        <w:t>עירובי תחומין</w:t>
      </w:r>
      <w:r>
        <w:t xml:space="preserve"> -</w:t>
      </w:r>
    </w:p>
    <w:p w:rsidR="00FC5301" w:rsidRPr="002513E7" w:rsidRDefault="001F1AA8" w:rsidP="002513E7">
      <w:pPr>
        <w:bidi/>
        <w:rPr>
          <w:rFonts w:cs="David"/>
        </w:rPr>
      </w:pPr>
      <w:r w:rsidRPr="002513E7">
        <w:rPr>
          <w:rFonts w:cs="David"/>
          <w:rtl/>
        </w:rPr>
        <w:t>לפי שאתה אוסרו בדבר האסור לו</w:t>
      </w:r>
      <w:r w:rsidR="00BC704A" w:rsidRPr="002513E7">
        <w:rPr>
          <w:rStyle w:val="FootnoteReference"/>
          <w:rFonts w:cs="David"/>
          <w:rtl/>
        </w:rPr>
        <w:footnoteReference w:id="27"/>
      </w:r>
      <w:r w:rsidRPr="002513E7">
        <w:rPr>
          <w:rFonts w:cs="David"/>
          <w:rtl/>
        </w:rPr>
        <w:t xml:space="preserve"> ואי אתה אוסרו בדבר המותר לו</w:t>
      </w:r>
      <w:r w:rsidR="00BC704A" w:rsidRPr="002513E7">
        <w:rPr>
          <w:rStyle w:val="FootnoteReference"/>
          <w:rFonts w:cs="David"/>
          <w:rtl/>
        </w:rPr>
        <w:footnoteReference w:id="28"/>
      </w:r>
      <w:r w:rsidRPr="002513E7">
        <w:rPr>
          <w:rFonts w:cs="David"/>
          <w:rtl/>
        </w:rPr>
        <w:t xml:space="preserve"> </w:t>
      </w:r>
      <w:r w:rsidR="002513E7">
        <w:rPr>
          <w:rFonts w:cs="David" w:hint="cs"/>
          <w:rtl/>
        </w:rPr>
        <w:t>-</w:t>
      </w:r>
    </w:p>
    <w:p w:rsidR="0041084C" w:rsidRPr="0041084C" w:rsidRDefault="0041084C" w:rsidP="0041084C">
      <w:pPr>
        <w:rPr>
          <w:rtl/>
        </w:rPr>
      </w:pPr>
      <w:r>
        <w:t xml:space="preserve">Because you may prohibit him in something which he is </w:t>
      </w:r>
      <w:r w:rsidRPr="0041084C">
        <w:rPr>
          <w:b w:val="0"/>
          <w:bCs w:val="0"/>
        </w:rPr>
        <w:t>already</w:t>
      </w:r>
      <w:r>
        <w:t xml:space="preserve"> prohibited, but you cannot prohibit him in something which he is </w:t>
      </w:r>
      <w:r>
        <w:rPr>
          <w:b w:val="0"/>
          <w:bCs w:val="0"/>
        </w:rPr>
        <w:t xml:space="preserve">already </w:t>
      </w:r>
      <w:r>
        <w:t>permitted</w:t>
      </w:r>
      <w:r w:rsidR="00BC704A">
        <w:rPr>
          <w:rStyle w:val="FootnoteReference"/>
        </w:rPr>
        <w:footnoteReference w:id="29"/>
      </w:r>
      <w:r>
        <w:t xml:space="preserve"> -</w:t>
      </w:r>
    </w:p>
    <w:p w:rsidR="00FC5301" w:rsidRPr="002513E7" w:rsidRDefault="001F1AA8" w:rsidP="002513E7">
      <w:pPr>
        <w:bidi/>
        <w:rPr>
          <w:rFonts w:cs="David"/>
        </w:rPr>
      </w:pPr>
      <w:r w:rsidRPr="002513E7">
        <w:rPr>
          <w:rFonts w:cs="David"/>
          <w:rtl/>
        </w:rPr>
        <w:t>אלמא לא תקון עירובי חצירות ביו</w:t>
      </w:r>
      <w:r w:rsidR="00FC5301" w:rsidRPr="002513E7">
        <w:rPr>
          <w:rFonts w:cs="David" w:hint="cs"/>
          <w:rtl/>
        </w:rPr>
        <w:t xml:space="preserve">ם </w:t>
      </w:r>
      <w:r w:rsidRPr="002513E7">
        <w:rPr>
          <w:rFonts w:cs="David"/>
          <w:rtl/>
        </w:rPr>
        <w:t>ט</w:t>
      </w:r>
      <w:r w:rsidR="00FC5301" w:rsidRPr="002513E7">
        <w:rPr>
          <w:rFonts w:cs="David" w:hint="cs"/>
          <w:rtl/>
        </w:rPr>
        <w:t>וב</w:t>
      </w:r>
      <w:r w:rsidRPr="002513E7">
        <w:rPr>
          <w:rFonts w:cs="David"/>
          <w:rtl/>
        </w:rPr>
        <w:t xml:space="preserve"> והוא הדין דלא גזרו בכרמלית</w:t>
      </w:r>
      <w:r w:rsidR="0056387B" w:rsidRPr="002513E7">
        <w:rPr>
          <w:rStyle w:val="FootnoteReference"/>
          <w:rFonts w:cs="David"/>
          <w:rtl/>
        </w:rPr>
        <w:footnoteReference w:id="30"/>
      </w:r>
      <w:r w:rsidRPr="002513E7">
        <w:rPr>
          <w:rFonts w:cs="David"/>
          <w:rtl/>
        </w:rPr>
        <w:t xml:space="preserve"> </w:t>
      </w:r>
      <w:r w:rsidR="002513E7">
        <w:rPr>
          <w:rFonts w:cs="David" w:hint="cs"/>
          <w:rtl/>
        </w:rPr>
        <w:t>-</w:t>
      </w:r>
    </w:p>
    <w:p w:rsidR="0041084C" w:rsidRPr="00486367" w:rsidRDefault="0041084C" w:rsidP="00D47EDF">
      <w:pPr>
        <w:rPr>
          <w:b w:val="0"/>
          <w:bCs w:val="0"/>
          <w:sz w:val="24"/>
          <w:szCs w:val="24"/>
        </w:rPr>
      </w:pPr>
      <w:r>
        <w:t xml:space="preserve">It is evident </w:t>
      </w:r>
      <w:r w:rsidR="002513E7">
        <w:rPr>
          <w:b w:val="0"/>
          <w:bCs w:val="0"/>
        </w:rPr>
        <w:t xml:space="preserve">(from the statement </w:t>
      </w:r>
      <w:r w:rsidR="002513E7">
        <w:rPr>
          <w:rFonts w:hint="cs"/>
          <w:b w:val="0"/>
          <w:bCs w:val="0"/>
          <w:rtl/>
        </w:rPr>
        <w:t>ואי אתה אוסרו בדבר המ</w:t>
      </w:r>
      <w:r w:rsidR="00D47EDF">
        <w:rPr>
          <w:rFonts w:hint="cs"/>
          <w:b w:val="0"/>
          <w:bCs w:val="0"/>
          <w:rtl/>
        </w:rPr>
        <w:t>ו</w:t>
      </w:r>
      <w:r w:rsidR="002513E7">
        <w:rPr>
          <w:rFonts w:hint="cs"/>
          <w:b w:val="0"/>
          <w:bCs w:val="0"/>
          <w:rtl/>
        </w:rPr>
        <w:t>תר לו</w:t>
      </w:r>
      <w:r w:rsidR="002513E7">
        <w:rPr>
          <w:b w:val="0"/>
          <w:bCs w:val="0"/>
        </w:rPr>
        <w:t xml:space="preserve">) </w:t>
      </w:r>
      <w:r>
        <w:t xml:space="preserve">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did not institute </w:t>
      </w:r>
      <w:r>
        <w:rPr>
          <w:rFonts w:hint="cs"/>
          <w:rtl/>
        </w:rPr>
        <w:t>ערובי חצירות</w:t>
      </w:r>
      <w:r>
        <w:t xml:space="preserve"> on </w:t>
      </w:r>
      <w:r>
        <w:rPr>
          <w:rFonts w:hint="cs"/>
          <w:rtl/>
        </w:rPr>
        <w:t>יו"ט</w:t>
      </w:r>
      <w:r w:rsidR="00D47EDF">
        <w:t>,</w:t>
      </w:r>
      <w:r>
        <w:t xml:space="preserve"> and the same applies that the</w:t>
      </w:r>
      <w:r w:rsidR="00BC704A">
        <w:t>y</w:t>
      </w:r>
      <w:r>
        <w:t xml:space="preserve"> did not </w:t>
      </w:r>
      <w:r>
        <w:rPr>
          <w:b w:val="0"/>
          <w:bCs w:val="0"/>
        </w:rPr>
        <w:t xml:space="preserve">issue </w:t>
      </w:r>
      <w:r>
        <w:t xml:space="preserve">a decree </w:t>
      </w:r>
      <w:r>
        <w:rPr>
          <w:b w:val="0"/>
          <w:bCs w:val="0"/>
        </w:rPr>
        <w:t xml:space="preserve">against carrying in a </w:t>
      </w:r>
      <w:r w:rsidRPr="00486367">
        <w:rPr>
          <w:rFonts w:hint="cs"/>
          <w:rtl/>
        </w:rPr>
        <w:t>כרמלית</w:t>
      </w:r>
      <w:r w:rsidRPr="00486367">
        <w:rPr>
          <w:sz w:val="24"/>
          <w:szCs w:val="24"/>
        </w:rPr>
        <w:t xml:space="preserve"> </w:t>
      </w:r>
      <w:r w:rsidRPr="00486367">
        <w:rPr>
          <w:b w:val="0"/>
          <w:bCs w:val="0"/>
          <w:sz w:val="24"/>
          <w:szCs w:val="24"/>
        </w:rPr>
        <w:t xml:space="preserve">on </w:t>
      </w:r>
      <w:r w:rsidRPr="00486367">
        <w:rPr>
          <w:rFonts w:hint="cs"/>
          <w:b w:val="0"/>
          <w:bCs w:val="0"/>
          <w:sz w:val="24"/>
          <w:szCs w:val="24"/>
          <w:rtl/>
        </w:rPr>
        <w:t>יו"ט</w:t>
      </w:r>
      <w:r w:rsidRPr="00486367">
        <w:rPr>
          <w:b w:val="0"/>
          <w:bCs w:val="0"/>
          <w:sz w:val="24"/>
          <w:szCs w:val="24"/>
        </w:rPr>
        <w:t xml:space="preserve">, therefore nowadays where there is no </w:t>
      </w:r>
      <w:r w:rsidRPr="00486367">
        <w:rPr>
          <w:rFonts w:hint="cs"/>
          <w:b w:val="0"/>
          <w:bCs w:val="0"/>
          <w:sz w:val="24"/>
          <w:szCs w:val="24"/>
          <w:rtl/>
        </w:rPr>
        <w:t>רה"ר דאורייתא</w:t>
      </w:r>
      <w:r w:rsidRPr="00486367">
        <w:rPr>
          <w:b w:val="0"/>
          <w:bCs w:val="0"/>
          <w:sz w:val="24"/>
          <w:szCs w:val="24"/>
        </w:rPr>
        <w:t xml:space="preserve"> only a </w:t>
      </w:r>
      <w:r w:rsidRPr="00486367">
        <w:rPr>
          <w:rFonts w:hint="cs"/>
          <w:b w:val="0"/>
          <w:bCs w:val="0"/>
          <w:sz w:val="24"/>
          <w:szCs w:val="24"/>
          <w:rtl/>
        </w:rPr>
        <w:t>כרמלית מדרבנן</w:t>
      </w:r>
      <w:r w:rsidRPr="00486367">
        <w:rPr>
          <w:b w:val="0"/>
          <w:bCs w:val="0"/>
          <w:sz w:val="24"/>
          <w:szCs w:val="24"/>
        </w:rPr>
        <w:t xml:space="preserve">, it is permitted to carry into a </w:t>
      </w:r>
      <w:r w:rsidRPr="00486367">
        <w:rPr>
          <w:rFonts w:hint="cs"/>
          <w:b w:val="0"/>
          <w:bCs w:val="0"/>
          <w:sz w:val="24"/>
          <w:szCs w:val="24"/>
          <w:rtl/>
        </w:rPr>
        <w:t>כרמלית</w:t>
      </w:r>
      <w:r w:rsidRPr="00486367">
        <w:rPr>
          <w:b w:val="0"/>
          <w:bCs w:val="0"/>
          <w:sz w:val="24"/>
          <w:szCs w:val="24"/>
        </w:rPr>
        <w:t xml:space="preserve"> even </w:t>
      </w:r>
      <w:r w:rsidRPr="00486367">
        <w:rPr>
          <w:rFonts w:hint="cs"/>
          <w:b w:val="0"/>
          <w:bCs w:val="0"/>
          <w:sz w:val="24"/>
          <w:szCs w:val="24"/>
          <w:rtl/>
        </w:rPr>
        <w:t>לצורך נכרי</w:t>
      </w:r>
      <w:r w:rsidRPr="00486367">
        <w:rPr>
          <w:b w:val="0"/>
          <w:bCs w:val="0"/>
          <w:sz w:val="24"/>
          <w:szCs w:val="24"/>
        </w:rPr>
        <w:t xml:space="preserve"> only.</w:t>
      </w:r>
    </w:p>
    <w:p w:rsidR="0041084C" w:rsidRPr="00486367" w:rsidRDefault="0041084C" w:rsidP="0041084C">
      <w:pPr>
        <w:rPr>
          <w:b w:val="0"/>
          <w:bCs w:val="0"/>
          <w:sz w:val="24"/>
          <w:szCs w:val="24"/>
        </w:rPr>
      </w:pPr>
    </w:p>
    <w:p w:rsidR="0041084C" w:rsidRPr="00486367" w:rsidRDefault="0041084C" w:rsidP="0041084C">
      <w:pPr>
        <w:rPr>
          <w:b w:val="0"/>
          <w:bCs w:val="0"/>
          <w:sz w:val="24"/>
          <w:szCs w:val="24"/>
        </w:rPr>
      </w:pPr>
      <w:r w:rsidRPr="00486367">
        <w:rPr>
          <w:rFonts w:hint="cs"/>
          <w:b w:val="0"/>
          <w:bCs w:val="0"/>
          <w:sz w:val="24"/>
          <w:szCs w:val="24"/>
          <w:rtl/>
        </w:rPr>
        <w:t>תוספות</w:t>
      </w:r>
      <w:r w:rsidRPr="00486367">
        <w:rPr>
          <w:b w:val="0"/>
          <w:bCs w:val="0"/>
          <w:sz w:val="24"/>
          <w:szCs w:val="24"/>
        </w:rPr>
        <w:t xml:space="preserve"> anticipates a difficulty with the aforementioned that there is no </w:t>
      </w:r>
      <w:r w:rsidRPr="00486367">
        <w:rPr>
          <w:rFonts w:hint="cs"/>
          <w:b w:val="0"/>
          <w:bCs w:val="0"/>
          <w:sz w:val="24"/>
          <w:szCs w:val="24"/>
          <w:rtl/>
        </w:rPr>
        <w:t>ע"ח</w:t>
      </w:r>
      <w:r w:rsidRPr="00486367">
        <w:rPr>
          <w:b w:val="0"/>
          <w:bCs w:val="0"/>
          <w:sz w:val="24"/>
          <w:szCs w:val="24"/>
        </w:rPr>
        <w:t xml:space="preserve"> on </w:t>
      </w:r>
      <w:r w:rsidRPr="00486367">
        <w:rPr>
          <w:rFonts w:hint="cs"/>
          <w:b w:val="0"/>
          <w:bCs w:val="0"/>
          <w:sz w:val="24"/>
          <w:szCs w:val="24"/>
          <w:rtl/>
        </w:rPr>
        <w:t>יו"ט</w:t>
      </w:r>
      <w:r w:rsidRPr="00486367">
        <w:rPr>
          <w:b w:val="0"/>
          <w:bCs w:val="0"/>
          <w:sz w:val="24"/>
          <w:szCs w:val="24"/>
        </w:rPr>
        <w:t>:</w:t>
      </w:r>
    </w:p>
    <w:p w:rsidR="00FC5301" w:rsidRPr="00486367" w:rsidRDefault="001F1AA8" w:rsidP="00FC5301">
      <w:pPr>
        <w:bidi/>
        <w:rPr>
          <w:rFonts w:cs="David"/>
        </w:rPr>
      </w:pPr>
      <w:r w:rsidRPr="00486367">
        <w:rPr>
          <w:rFonts w:cs="David"/>
          <w:rtl/>
        </w:rPr>
        <w:t>והא דקיימא לן בפרק אמרו לו</w:t>
      </w:r>
      <w:r w:rsidR="00991ED4">
        <w:rPr>
          <w:rStyle w:val="FootnoteReference"/>
          <w:rFonts w:cs="David"/>
          <w:rtl/>
        </w:rPr>
        <w:footnoteReference w:id="31"/>
      </w:r>
      <w:r w:rsidRPr="00486367">
        <w:rPr>
          <w:rFonts w:cs="David"/>
          <w:rtl/>
        </w:rPr>
        <w:t xml:space="preserve"> </w:t>
      </w:r>
      <w:r w:rsidRPr="00486367">
        <w:rPr>
          <w:rFonts w:cs="David"/>
          <w:sz w:val="20"/>
          <w:szCs w:val="20"/>
          <w:rtl/>
        </w:rPr>
        <w:t>(כריתות דף יד</w:t>
      </w:r>
      <w:r w:rsidR="00FC5301" w:rsidRPr="00486367">
        <w:rPr>
          <w:rFonts w:cs="David" w:hint="cs"/>
          <w:sz w:val="20"/>
          <w:szCs w:val="20"/>
          <w:rtl/>
        </w:rPr>
        <w:t>,א</w:t>
      </w:r>
      <w:r w:rsidRPr="00486367">
        <w:rPr>
          <w:rFonts w:cs="David"/>
          <w:sz w:val="20"/>
          <w:szCs w:val="20"/>
          <w:rtl/>
        </w:rPr>
        <w:t xml:space="preserve"> ושם)</w:t>
      </w:r>
      <w:r w:rsidRPr="00486367">
        <w:rPr>
          <w:rFonts w:cs="David"/>
          <w:rtl/>
        </w:rPr>
        <w:t xml:space="preserve"> ובפרק קמא דביצה </w:t>
      </w:r>
      <w:r w:rsidRPr="00486367">
        <w:rPr>
          <w:rFonts w:cs="David"/>
          <w:sz w:val="20"/>
          <w:szCs w:val="20"/>
          <w:rtl/>
        </w:rPr>
        <w:t>(דף יב</w:t>
      </w:r>
      <w:r w:rsidR="00FC5301" w:rsidRPr="00486367">
        <w:rPr>
          <w:rFonts w:cs="David" w:hint="cs"/>
          <w:sz w:val="20"/>
          <w:szCs w:val="20"/>
          <w:rtl/>
        </w:rPr>
        <w:t>,א</w:t>
      </w:r>
      <w:r w:rsidRPr="00486367">
        <w:rPr>
          <w:rFonts w:cs="David"/>
          <w:sz w:val="20"/>
          <w:szCs w:val="20"/>
          <w:rtl/>
        </w:rPr>
        <w:t xml:space="preserve"> ושם)</w:t>
      </w:r>
      <w:r w:rsidRPr="00486367">
        <w:rPr>
          <w:rFonts w:cs="David"/>
          <w:rtl/>
        </w:rPr>
        <w:t xml:space="preserve"> </w:t>
      </w:r>
      <w:r w:rsidR="00486367">
        <w:rPr>
          <w:rFonts w:cs="David" w:hint="cs"/>
          <w:rtl/>
        </w:rPr>
        <w:t>-</w:t>
      </w:r>
    </w:p>
    <w:p w:rsidR="0041084C" w:rsidRDefault="0041084C" w:rsidP="0041084C">
      <w:pPr>
        <w:rPr>
          <w:rtl/>
        </w:rPr>
      </w:pPr>
      <w:r>
        <w:t xml:space="preserve">And regarding this which we have established in </w:t>
      </w:r>
      <w:r>
        <w:rPr>
          <w:rFonts w:hint="cs"/>
          <w:rtl/>
        </w:rPr>
        <w:t>פרק אמרו לו</w:t>
      </w:r>
      <w:r>
        <w:t xml:space="preserve"> and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ביצה</w:t>
      </w:r>
      <w:r>
        <w:t xml:space="preserve"> - </w:t>
      </w:r>
    </w:p>
    <w:p w:rsidR="00FC5301" w:rsidRPr="00486367" w:rsidRDefault="001F1AA8" w:rsidP="00486367">
      <w:pPr>
        <w:bidi/>
        <w:rPr>
          <w:rFonts w:cs="David"/>
        </w:rPr>
      </w:pPr>
      <w:r w:rsidRPr="00486367">
        <w:rPr>
          <w:rFonts w:cs="David"/>
          <w:rtl/>
        </w:rPr>
        <w:t>דיש עירוב והוצאה ליו</w:t>
      </w:r>
      <w:r w:rsidR="00FC5301" w:rsidRPr="00486367">
        <w:rPr>
          <w:rFonts w:cs="David" w:hint="cs"/>
          <w:rtl/>
        </w:rPr>
        <w:t xml:space="preserve">ם </w:t>
      </w:r>
      <w:r w:rsidRPr="00486367">
        <w:rPr>
          <w:rFonts w:cs="David"/>
          <w:rtl/>
        </w:rPr>
        <w:t>ט</w:t>
      </w:r>
      <w:r w:rsidR="00FC5301" w:rsidRPr="00486367">
        <w:rPr>
          <w:rFonts w:cs="David" w:hint="cs"/>
          <w:rtl/>
        </w:rPr>
        <w:t>וב</w:t>
      </w:r>
      <w:r w:rsidR="0056387B" w:rsidRPr="00486367">
        <w:rPr>
          <w:rStyle w:val="FootnoteReference"/>
          <w:rFonts w:cs="David"/>
          <w:rtl/>
        </w:rPr>
        <w:footnoteReference w:id="32"/>
      </w:r>
      <w:r w:rsidR="0041084C" w:rsidRPr="00486367">
        <w:rPr>
          <w:rFonts w:cs="David" w:hint="cs"/>
          <w:rtl/>
        </w:rPr>
        <w:t xml:space="preserve"> </w:t>
      </w:r>
      <w:r w:rsidR="00486367">
        <w:rPr>
          <w:rFonts w:cs="David" w:hint="cs"/>
          <w:rtl/>
        </w:rPr>
        <w:t>-</w:t>
      </w:r>
    </w:p>
    <w:p w:rsidR="0041084C" w:rsidRPr="00486367" w:rsidRDefault="0041084C" w:rsidP="0056387B">
      <w:pPr>
        <w:rPr>
          <w:b w:val="0"/>
          <w:bCs w:val="0"/>
          <w:sz w:val="24"/>
          <w:szCs w:val="24"/>
        </w:rPr>
      </w:pPr>
      <w:r>
        <w:t xml:space="preserve">That there is </w:t>
      </w:r>
      <w:r>
        <w:rPr>
          <w:rFonts w:hint="cs"/>
          <w:rtl/>
        </w:rPr>
        <w:t>עירוב והוצאה</w:t>
      </w:r>
      <w:r>
        <w:t xml:space="preserve"> on </w:t>
      </w:r>
      <w:r>
        <w:rPr>
          <w:rFonts w:hint="cs"/>
          <w:rtl/>
        </w:rPr>
        <w:t>יו"ט</w:t>
      </w:r>
      <w:r>
        <w:rPr>
          <w:b w:val="0"/>
          <w:bCs w:val="0"/>
        </w:rPr>
        <w:t xml:space="preserve">; </w:t>
      </w:r>
      <w:r w:rsidR="0056387B" w:rsidRPr="00486367">
        <w:rPr>
          <w:b w:val="0"/>
          <w:bCs w:val="0"/>
          <w:sz w:val="24"/>
          <w:szCs w:val="24"/>
        </w:rPr>
        <w:t xml:space="preserve">presumably referring to </w:t>
      </w:r>
      <w:r w:rsidR="0056387B" w:rsidRPr="00486367">
        <w:rPr>
          <w:rFonts w:hint="cs"/>
          <w:b w:val="0"/>
          <w:bCs w:val="0"/>
          <w:sz w:val="24"/>
          <w:szCs w:val="24"/>
          <w:rtl/>
        </w:rPr>
        <w:t>ע"ח</w:t>
      </w:r>
      <w:r w:rsidR="0056387B" w:rsidRPr="00486367">
        <w:rPr>
          <w:b w:val="0"/>
          <w:bCs w:val="0"/>
          <w:sz w:val="24"/>
          <w:szCs w:val="24"/>
        </w:rPr>
        <w:t>, which</w:t>
      </w:r>
      <w:r w:rsidR="0056387B" w:rsidRPr="00486367">
        <w:rPr>
          <w:sz w:val="24"/>
          <w:szCs w:val="24"/>
        </w:rPr>
        <w:t xml:space="preserve"> </w:t>
      </w:r>
      <w:r w:rsidRPr="00486367">
        <w:rPr>
          <w:b w:val="0"/>
          <w:bCs w:val="0"/>
          <w:sz w:val="24"/>
          <w:szCs w:val="24"/>
        </w:rPr>
        <w:t>contradict</w:t>
      </w:r>
      <w:r w:rsidR="0056387B" w:rsidRPr="00486367">
        <w:rPr>
          <w:b w:val="0"/>
          <w:bCs w:val="0"/>
          <w:sz w:val="24"/>
          <w:szCs w:val="24"/>
        </w:rPr>
        <w:t>s</w:t>
      </w:r>
      <w:r w:rsidRPr="00486367">
        <w:rPr>
          <w:b w:val="0"/>
          <w:bCs w:val="0"/>
          <w:sz w:val="24"/>
          <w:szCs w:val="24"/>
        </w:rPr>
        <w:t xml:space="preserve"> this which </w:t>
      </w:r>
      <w:r w:rsidRPr="00486367">
        <w:rPr>
          <w:rFonts w:hint="cs"/>
          <w:b w:val="0"/>
          <w:bCs w:val="0"/>
          <w:sz w:val="24"/>
          <w:szCs w:val="24"/>
          <w:rtl/>
        </w:rPr>
        <w:t>תוס'</w:t>
      </w:r>
      <w:r w:rsidRPr="00486367">
        <w:rPr>
          <w:b w:val="0"/>
          <w:bCs w:val="0"/>
          <w:sz w:val="24"/>
          <w:szCs w:val="24"/>
        </w:rPr>
        <w:t xml:space="preserve"> just assumed that there is no</w:t>
      </w:r>
      <w:r w:rsidR="00486367">
        <w:rPr>
          <w:b w:val="0"/>
          <w:bCs w:val="0"/>
          <w:sz w:val="24"/>
          <w:szCs w:val="24"/>
        </w:rPr>
        <w:t xml:space="preserve"> (need for)</w:t>
      </w:r>
      <w:r w:rsidRPr="00486367">
        <w:rPr>
          <w:b w:val="0"/>
          <w:bCs w:val="0"/>
          <w:sz w:val="24"/>
          <w:szCs w:val="24"/>
        </w:rPr>
        <w:t xml:space="preserve"> </w:t>
      </w:r>
      <w:r w:rsidRPr="00486367">
        <w:rPr>
          <w:rFonts w:hint="cs"/>
          <w:b w:val="0"/>
          <w:bCs w:val="0"/>
          <w:sz w:val="24"/>
          <w:szCs w:val="24"/>
          <w:rtl/>
        </w:rPr>
        <w:t>עירובי חצירות</w:t>
      </w:r>
      <w:r w:rsidRPr="00486367">
        <w:rPr>
          <w:b w:val="0"/>
          <w:bCs w:val="0"/>
          <w:sz w:val="24"/>
          <w:szCs w:val="24"/>
        </w:rPr>
        <w:t xml:space="preserve"> on </w:t>
      </w:r>
      <w:r w:rsidRPr="00486367">
        <w:rPr>
          <w:rFonts w:hint="cs"/>
          <w:b w:val="0"/>
          <w:bCs w:val="0"/>
          <w:sz w:val="24"/>
          <w:szCs w:val="24"/>
          <w:rtl/>
        </w:rPr>
        <w:t>יו"ט</w:t>
      </w:r>
      <w:r w:rsidRPr="00486367">
        <w:rPr>
          <w:b w:val="0"/>
          <w:bCs w:val="0"/>
          <w:sz w:val="24"/>
          <w:szCs w:val="24"/>
        </w:rPr>
        <w:t xml:space="preserve"> –</w:t>
      </w:r>
    </w:p>
    <w:p w:rsidR="0041084C" w:rsidRPr="00486367" w:rsidRDefault="0041084C" w:rsidP="0041084C">
      <w:pPr>
        <w:rPr>
          <w:b w:val="0"/>
          <w:bCs w:val="0"/>
          <w:sz w:val="24"/>
          <w:szCs w:val="24"/>
        </w:rPr>
      </w:pPr>
    </w:p>
    <w:p w:rsidR="0041084C" w:rsidRPr="00486367" w:rsidRDefault="0041084C" w:rsidP="0041084C">
      <w:pPr>
        <w:rPr>
          <w:b w:val="0"/>
          <w:bCs w:val="0"/>
          <w:sz w:val="24"/>
          <w:szCs w:val="24"/>
        </w:rPr>
      </w:pPr>
      <w:r w:rsidRPr="00486367">
        <w:rPr>
          <w:rFonts w:hint="cs"/>
          <w:b w:val="0"/>
          <w:bCs w:val="0"/>
          <w:sz w:val="24"/>
          <w:szCs w:val="24"/>
          <w:rtl/>
        </w:rPr>
        <w:t>תוספות</w:t>
      </w:r>
      <w:r w:rsidRPr="00486367">
        <w:rPr>
          <w:b w:val="0"/>
          <w:bCs w:val="0"/>
          <w:sz w:val="24"/>
          <w:szCs w:val="24"/>
        </w:rPr>
        <w:t xml:space="preserve"> replies:</w:t>
      </w:r>
    </w:p>
    <w:p w:rsidR="0041084C" w:rsidRPr="00486367" w:rsidRDefault="0041084C" w:rsidP="0041084C">
      <w:pPr>
        <w:bidi/>
        <w:rPr>
          <w:rFonts w:cs="David"/>
        </w:rPr>
      </w:pPr>
      <w:r w:rsidRPr="00486367">
        <w:rPr>
          <w:rFonts w:cs="David"/>
          <w:rtl/>
        </w:rPr>
        <w:t>נראה דאיירי בעירובי תחומין</w:t>
      </w:r>
      <w:r w:rsidR="0056387B" w:rsidRPr="00486367">
        <w:rPr>
          <w:rStyle w:val="FootnoteReference"/>
          <w:rFonts w:cs="David"/>
          <w:rtl/>
        </w:rPr>
        <w:footnoteReference w:id="33"/>
      </w:r>
      <w:r w:rsidR="00486367">
        <w:rPr>
          <w:rFonts w:cs="David" w:hint="cs"/>
          <w:rtl/>
        </w:rPr>
        <w:t xml:space="preserve"> </w:t>
      </w:r>
      <w:r w:rsidRPr="00486367">
        <w:rPr>
          <w:rFonts w:cs="David" w:hint="cs"/>
          <w:rtl/>
        </w:rPr>
        <w:t>-</w:t>
      </w:r>
    </w:p>
    <w:p w:rsidR="0041084C" w:rsidRPr="00486367" w:rsidRDefault="0041084C" w:rsidP="0041084C">
      <w:pPr>
        <w:rPr>
          <w:b w:val="0"/>
          <w:bCs w:val="0"/>
          <w:sz w:val="24"/>
          <w:szCs w:val="24"/>
        </w:rPr>
      </w:pPr>
      <w:r>
        <w:t xml:space="preserve">It seems </w:t>
      </w:r>
      <w:r>
        <w:rPr>
          <w:b w:val="0"/>
          <w:bCs w:val="0"/>
        </w:rPr>
        <w:t xml:space="preserve">that the term </w:t>
      </w:r>
      <w:r>
        <w:rPr>
          <w:rFonts w:hint="cs"/>
          <w:b w:val="0"/>
          <w:bCs w:val="0"/>
          <w:rtl/>
        </w:rPr>
        <w:t>עירוב</w:t>
      </w:r>
      <w:r>
        <w:rPr>
          <w:b w:val="0"/>
          <w:bCs w:val="0"/>
        </w:rPr>
        <w:t xml:space="preserve"> there means </w:t>
      </w:r>
      <w:r>
        <w:rPr>
          <w:rFonts w:hint="cs"/>
          <w:rtl/>
        </w:rPr>
        <w:t>עירובי תחומין</w:t>
      </w:r>
      <w:r>
        <w:t xml:space="preserve"> </w:t>
      </w:r>
      <w:r w:rsidRPr="00486367">
        <w:rPr>
          <w:b w:val="0"/>
          <w:bCs w:val="0"/>
          <w:sz w:val="24"/>
          <w:szCs w:val="24"/>
        </w:rPr>
        <w:t xml:space="preserve">but not </w:t>
      </w:r>
      <w:r w:rsidRPr="00486367">
        <w:rPr>
          <w:rFonts w:hint="cs"/>
          <w:b w:val="0"/>
          <w:bCs w:val="0"/>
          <w:sz w:val="24"/>
          <w:szCs w:val="24"/>
          <w:rtl/>
        </w:rPr>
        <w:t>עירובי חצירות</w:t>
      </w:r>
      <w:r w:rsidRPr="00486367">
        <w:rPr>
          <w:b w:val="0"/>
          <w:bCs w:val="0"/>
          <w:sz w:val="24"/>
          <w:szCs w:val="24"/>
        </w:rPr>
        <w:t>.</w:t>
      </w:r>
    </w:p>
    <w:p w:rsidR="00AC3039" w:rsidRPr="00486367" w:rsidRDefault="00AC3039" w:rsidP="0041084C">
      <w:pPr>
        <w:rPr>
          <w:b w:val="0"/>
          <w:bCs w:val="0"/>
          <w:sz w:val="24"/>
          <w:szCs w:val="24"/>
        </w:rPr>
      </w:pPr>
    </w:p>
    <w:p w:rsidR="00AC3039" w:rsidRPr="00486367" w:rsidRDefault="00AC3039" w:rsidP="0041084C">
      <w:pPr>
        <w:rPr>
          <w:b w:val="0"/>
          <w:bCs w:val="0"/>
          <w:sz w:val="24"/>
          <w:szCs w:val="24"/>
        </w:rPr>
      </w:pPr>
      <w:r w:rsidRPr="00486367">
        <w:rPr>
          <w:b w:val="0"/>
          <w:bCs w:val="0"/>
          <w:sz w:val="24"/>
          <w:szCs w:val="24"/>
        </w:rPr>
        <w:t xml:space="preserve">In summation; the </w:t>
      </w:r>
      <w:r w:rsidRPr="00486367">
        <w:rPr>
          <w:rFonts w:hint="cs"/>
          <w:b w:val="0"/>
          <w:bCs w:val="0"/>
          <w:sz w:val="24"/>
          <w:szCs w:val="24"/>
          <w:rtl/>
        </w:rPr>
        <w:t>רשב"א</w:t>
      </w:r>
      <w:r w:rsidRPr="00486367">
        <w:rPr>
          <w:b w:val="0"/>
          <w:bCs w:val="0"/>
          <w:sz w:val="24"/>
          <w:szCs w:val="24"/>
        </w:rPr>
        <w:t xml:space="preserve"> maintains one is permitted to carry on </w:t>
      </w:r>
      <w:r w:rsidRPr="00486367">
        <w:rPr>
          <w:rFonts w:hint="cs"/>
          <w:b w:val="0"/>
          <w:bCs w:val="0"/>
          <w:sz w:val="24"/>
          <w:szCs w:val="24"/>
          <w:rtl/>
        </w:rPr>
        <w:t>יו"ט</w:t>
      </w:r>
      <w:r w:rsidRPr="00486367">
        <w:rPr>
          <w:b w:val="0"/>
          <w:bCs w:val="0"/>
          <w:sz w:val="24"/>
          <w:szCs w:val="24"/>
        </w:rPr>
        <w:t xml:space="preserve"> even </w:t>
      </w:r>
      <w:r w:rsidRPr="00486367">
        <w:rPr>
          <w:rFonts w:hint="cs"/>
          <w:b w:val="0"/>
          <w:bCs w:val="0"/>
          <w:sz w:val="24"/>
          <w:szCs w:val="24"/>
          <w:rtl/>
        </w:rPr>
        <w:t>לצורך נכרי</w:t>
      </w:r>
      <w:r w:rsidRPr="00486367">
        <w:rPr>
          <w:b w:val="0"/>
          <w:bCs w:val="0"/>
          <w:sz w:val="24"/>
          <w:szCs w:val="24"/>
        </w:rPr>
        <w:t xml:space="preserve">, since today there is no </w:t>
      </w:r>
      <w:r w:rsidRPr="00486367">
        <w:rPr>
          <w:rFonts w:hint="cs"/>
          <w:b w:val="0"/>
          <w:bCs w:val="0"/>
          <w:sz w:val="24"/>
          <w:szCs w:val="24"/>
          <w:rtl/>
        </w:rPr>
        <w:t>רה"ר דאורייתא</w:t>
      </w:r>
      <w:r w:rsidRPr="00486367">
        <w:rPr>
          <w:b w:val="0"/>
          <w:bCs w:val="0"/>
          <w:sz w:val="24"/>
          <w:szCs w:val="24"/>
        </w:rPr>
        <w:t xml:space="preserve">, only a </w:t>
      </w:r>
      <w:r w:rsidRPr="00486367">
        <w:rPr>
          <w:rFonts w:hint="cs"/>
          <w:b w:val="0"/>
          <w:bCs w:val="0"/>
          <w:sz w:val="24"/>
          <w:szCs w:val="24"/>
          <w:rtl/>
        </w:rPr>
        <w:t>כרמלית</w:t>
      </w:r>
      <w:r w:rsidRPr="00486367">
        <w:rPr>
          <w:b w:val="0"/>
          <w:bCs w:val="0"/>
          <w:sz w:val="24"/>
          <w:szCs w:val="24"/>
        </w:rPr>
        <w:t xml:space="preserve">, and the </w:t>
      </w:r>
      <w:r w:rsidRPr="00486367">
        <w:rPr>
          <w:rFonts w:hint="cs"/>
          <w:b w:val="0"/>
          <w:bCs w:val="0"/>
          <w:sz w:val="24"/>
          <w:szCs w:val="24"/>
          <w:rtl/>
        </w:rPr>
        <w:t>רבנן</w:t>
      </w:r>
      <w:r w:rsidRPr="00486367">
        <w:rPr>
          <w:b w:val="0"/>
          <w:bCs w:val="0"/>
          <w:sz w:val="24"/>
          <w:szCs w:val="24"/>
        </w:rPr>
        <w:t xml:space="preserve"> </w:t>
      </w:r>
      <w:proofErr w:type="spellStart"/>
      <w:r w:rsidRPr="00486367">
        <w:rPr>
          <w:b w:val="0"/>
          <w:bCs w:val="0"/>
          <w:sz w:val="24"/>
          <w:szCs w:val="24"/>
        </w:rPr>
        <w:t>were</w:t>
      </w:r>
      <w:proofErr w:type="spellEnd"/>
      <w:r w:rsidRPr="00486367">
        <w:rPr>
          <w:b w:val="0"/>
          <w:bCs w:val="0"/>
          <w:sz w:val="24"/>
          <w:szCs w:val="24"/>
        </w:rPr>
        <w:t xml:space="preserve"> not </w:t>
      </w:r>
      <w:r w:rsidRPr="00486367">
        <w:rPr>
          <w:rFonts w:hint="cs"/>
          <w:b w:val="0"/>
          <w:bCs w:val="0"/>
          <w:sz w:val="24"/>
          <w:szCs w:val="24"/>
          <w:rtl/>
        </w:rPr>
        <w:t>גוזר איסור הוצאה</w:t>
      </w:r>
      <w:r w:rsidRPr="00486367">
        <w:rPr>
          <w:b w:val="0"/>
          <w:bCs w:val="0"/>
          <w:sz w:val="24"/>
          <w:szCs w:val="24"/>
        </w:rPr>
        <w:t xml:space="preserve"> by a </w:t>
      </w:r>
      <w:r w:rsidRPr="00486367">
        <w:rPr>
          <w:rFonts w:hint="cs"/>
          <w:b w:val="0"/>
          <w:bCs w:val="0"/>
          <w:sz w:val="24"/>
          <w:szCs w:val="24"/>
          <w:rtl/>
        </w:rPr>
        <w:t>כרמלית</w:t>
      </w:r>
      <w:r w:rsidRPr="00486367">
        <w:rPr>
          <w:b w:val="0"/>
          <w:bCs w:val="0"/>
          <w:sz w:val="24"/>
          <w:szCs w:val="24"/>
        </w:rPr>
        <w:t xml:space="preserve"> on </w:t>
      </w:r>
      <w:r w:rsidRPr="00486367">
        <w:rPr>
          <w:rFonts w:hint="cs"/>
          <w:b w:val="0"/>
          <w:bCs w:val="0"/>
          <w:sz w:val="24"/>
          <w:szCs w:val="24"/>
          <w:rtl/>
        </w:rPr>
        <w:t>יו"ט</w:t>
      </w:r>
      <w:r w:rsidRPr="00486367">
        <w:rPr>
          <w:b w:val="0"/>
          <w:bCs w:val="0"/>
          <w:sz w:val="24"/>
          <w:szCs w:val="24"/>
        </w:rPr>
        <w:t xml:space="preserve">, just as they did not require </w:t>
      </w:r>
      <w:r w:rsidRPr="00486367">
        <w:rPr>
          <w:rFonts w:hint="cs"/>
          <w:b w:val="0"/>
          <w:bCs w:val="0"/>
          <w:sz w:val="24"/>
          <w:szCs w:val="24"/>
          <w:rtl/>
        </w:rPr>
        <w:t>ע"ח</w:t>
      </w:r>
      <w:r w:rsidRPr="00486367">
        <w:rPr>
          <w:b w:val="0"/>
          <w:bCs w:val="0"/>
          <w:sz w:val="24"/>
          <w:szCs w:val="24"/>
        </w:rPr>
        <w:t xml:space="preserve"> on </w:t>
      </w:r>
      <w:r w:rsidRPr="00486367">
        <w:rPr>
          <w:rFonts w:hint="cs"/>
          <w:b w:val="0"/>
          <w:bCs w:val="0"/>
          <w:sz w:val="24"/>
          <w:szCs w:val="24"/>
          <w:rtl/>
        </w:rPr>
        <w:t>יו"ט</w:t>
      </w:r>
      <w:r w:rsidRPr="00486367">
        <w:rPr>
          <w:b w:val="0"/>
          <w:bCs w:val="0"/>
          <w:sz w:val="24"/>
          <w:szCs w:val="24"/>
        </w:rPr>
        <w:t>.</w:t>
      </w:r>
    </w:p>
    <w:p w:rsidR="008571C9" w:rsidRPr="00486367" w:rsidRDefault="008571C9" w:rsidP="0041084C">
      <w:pPr>
        <w:rPr>
          <w:b w:val="0"/>
          <w:bCs w:val="0"/>
          <w:sz w:val="24"/>
          <w:szCs w:val="24"/>
        </w:rPr>
      </w:pPr>
    </w:p>
    <w:p w:rsidR="008571C9" w:rsidRPr="00486367" w:rsidRDefault="008571C9" w:rsidP="0041084C">
      <w:pPr>
        <w:rPr>
          <w:b w:val="0"/>
          <w:bCs w:val="0"/>
          <w:sz w:val="24"/>
          <w:szCs w:val="24"/>
        </w:rPr>
      </w:pPr>
      <w:r w:rsidRPr="00486367">
        <w:rPr>
          <w:b w:val="0"/>
          <w:bCs w:val="0"/>
          <w:sz w:val="24"/>
          <w:szCs w:val="24"/>
        </w:rPr>
        <w:t xml:space="preserve">The </w:t>
      </w:r>
      <w:r w:rsidRPr="00486367">
        <w:rPr>
          <w:rFonts w:hint="cs"/>
          <w:b w:val="0"/>
          <w:bCs w:val="0"/>
          <w:sz w:val="24"/>
          <w:szCs w:val="24"/>
          <w:rtl/>
        </w:rPr>
        <w:t>רשב"א</w:t>
      </w:r>
      <w:r w:rsidRPr="00486367">
        <w:rPr>
          <w:b w:val="0"/>
          <w:bCs w:val="0"/>
          <w:sz w:val="24"/>
          <w:szCs w:val="24"/>
        </w:rPr>
        <w:t xml:space="preserve"> retracts his previous statement</w:t>
      </w:r>
      <w:r w:rsidR="0056387B" w:rsidRPr="00486367">
        <w:rPr>
          <w:b w:val="0"/>
          <w:bCs w:val="0"/>
          <w:sz w:val="24"/>
          <w:szCs w:val="24"/>
        </w:rPr>
        <w:t xml:space="preserve"> that we may carry for a </w:t>
      </w:r>
      <w:r w:rsidR="0056387B" w:rsidRPr="00486367">
        <w:rPr>
          <w:rFonts w:hint="cs"/>
          <w:b w:val="0"/>
          <w:bCs w:val="0"/>
          <w:sz w:val="24"/>
          <w:szCs w:val="24"/>
          <w:rtl/>
        </w:rPr>
        <w:t>נכרי</w:t>
      </w:r>
      <w:r w:rsidRPr="00486367">
        <w:rPr>
          <w:b w:val="0"/>
          <w:bCs w:val="0"/>
          <w:sz w:val="24"/>
          <w:szCs w:val="24"/>
        </w:rPr>
        <w:t>:</w:t>
      </w:r>
    </w:p>
    <w:p w:rsidR="00FC5301" w:rsidRPr="00486367" w:rsidRDefault="001F1AA8" w:rsidP="00D47EDF">
      <w:pPr>
        <w:bidi/>
        <w:rPr>
          <w:rFonts w:cs="David"/>
        </w:rPr>
      </w:pPr>
      <w:r w:rsidRPr="00486367">
        <w:rPr>
          <w:rFonts w:cs="David"/>
          <w:rtl/>
        </w:rPr>
        <w:t xml:space="preserve">ושוב חזר בו דמחצר שאינה מעורבת אין ללמוד ממנה לכרמלית דחמיר טפי </w:t>
      </w:r>
      <w:r w:rsidR="00486367">
        <w:rPr>
          <w:rFonts w:cs="David" w:hint="cs"/>
          <w:rtl/>
        </w:rPr>
        <w:t>-</w:t>
      </w:r>
    </w:p>
    <w:p w:rsidR="008571C9" w:rsidRPr="00486367" w:rsidRDefault="008571C9" w:rsidP="008571C9">
      <w:pPr>
        <w:rPr>
          <w:b w:val="0"/>
          <w:bCs w:val="0"/>
          <w:sz w:val="24"/>
          <w:szCs w:val="24"/>
        </w:rPr>
      </w:pPr>
      <w:r>
        <w:lastRenderedPageBreak/>
        <w:t xml:space="preserve">And later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רשב"א</w:t>
      </w:r>
      <w:r>
        <w:rPr>
          <w:b w:val="0"/>
          <w:bCs w:val="0"/>
        </w:rPr>
        <w:t xml:space="preserve"> </w:t>
      </w:r>
      <w:r>
        <w:t xml:space="preserve">retracted, for we cannot derive </w:t>
      </w:r>
      <w:r>
        <w:rPr>
          <w:b w:val="0"/>
          <w:bCs w:val="0"/>
        </w:rPr>
        <w:t xml:space="preserve">a leniency </w:t>
      </w:r>
      <w:r>
        <w:t xml:space="preserve">by a </w:t>
      </w:r>
      <w:r>
        <w:rPr>
          <w:rFonts w:hint="cs"/>
          <w:rtl/>
        </w:rPr>
        <w:t>כרמלית</w:t>
      </w:r>
      <w:r>
        <w:t xml:space="preserve"> from a </w:t>
      </w:r>
      <w:r>
        <w:rPr>
          <w:rFonts w:hint="cs"/>
          <w:rtl/>
        </w:rPr>
        <w:t>חצר שאינה מעורבת</w:t>
      </w:r>
      <w:r>
        <w:t xml:space="preserve">, </w:t>
      </w:r>
      <w:r>
        <w:rPr>
          <w:b w:val="0"/>
          <w:bCs w:val="0"/>
        </w:rPr>
        <w:t xml:space="preserve">since the laws of </w:t>
      </w:r>
      <w:r>
        <w:rPr>
          <w:rFonts w:hint="cs"/>
          <w:b w:val="0"/>
          <w:bCs w:val="0"/>
          <w:rtl/>
        </w:rPr>
        <w:t>כרמלית</w:t>
      </w:r>
      <w:r>
        <w:rPr>
          <w:b w:val="0"/>
          <w:bCs w:val="0"/>
        </w:rPr>
        <w:t xml:space="preserve"> </w:t>
      </w:r>
      <w:r w:rsidRPr="008571C9">
        <w:t>are stricter</w:t>
      </w:r>
      <w:r w:rsidR="00D47EDF" w:rsidRPr="00D47EDF">
        <w:rPr>
          <w:rStyle w:val="FootnoteReference"/>
          <w:rFonts w:asciiTheme="majorBidi" w:hAnsiTheme="majorBidi" w:cstheme="majorBidi"/>
          <w:rtl/>
        </w:rPr>
        <w:footnoteReference w:id="34"/>
      </w:r>
      <w:r>
        <w:t xml:space="preserve"> </w:t>
      </w:r>
      <w:r w:rsidRPr="00486367">
        <w:rPr>
          <w:b w:val="0"/>
          <w:bCs w:val="0"/>
          <w:sz w:val="24"/>
          <w:szCs w:val="24"/>
        </w:rPr>
        <w:t xml:space="preserve">than the laws of </w:t>
      </w:r>
      <w:r w:rsidRPr="00486367">
        <w:rPr>
          <w:rFonts w:hint="cs"/>
          <w:b w:val="0"/>
          <w:bCs w:val="0"/>
          <w:sz w:val="24"/>
          <w:szCs w:val="24"/>
          <w:rtl/>
        </w:rPr>
        <w:t>ע"ח</w:t>
      </w:r>
      <w:r w:rsidRPr="00486367">
        <w:rPr>
          <w:b w:val="0"/>
          <w:bCs w:val="0"/>
          <w:sz w:val="24"/>
          <w:szCs w:val="24"/>
        </w:rPr>
        <w:t xml:space="preserve"> -</w:t>
      </w:r>
    </w:p>
    <w:p w:rsidR="00FC5301" w:rsidRPr="00486367" w:rsidRDefault="001F1AA8" w:rsidP="00486367">
      <w:pPr>
        <w:bidi/>
        <w:rPr>
          <w:rFonts w:cs="David"/>
          <w:rtl/>
        </w:rPr>
      </w:pPr>
      <w:r w:rsidRPr="00486367">
        <w:rPr>
          <w:rFonts w:cs="David"/>
          <w:rtl/>
        </w:rPr>
        <w:t>כמו שפירשתי</w:t>
      </w:r>
      <w:r w:rsidR="0056387B" w:rsidRPr="00486367">
        <w:rPr>
          <w:rStyle w:val="FootnoteReference"/>
          <w:rFonts w:cs="David"/>
          <w:rtl/>
        </w:rPr>
        <w:footnoteReference w:id="35"/>
      </w:r>
      <w:r w:rsidRPr="00486367">
        <w:rPr>
          <w:rFonts w:cs="David"/>
          <w:rtl/>
        </w:rPr>
        <w:t xml:space="preserve"> במסכת שבת </w:t>
      </w:r>
      <w:r w:rsidRPr="00486367">
        <w:rPr>
          <w:rFonts w:cs="David"/>
          <w:sz w:val="20"/>
          <w:szCs w:val="20"/>
          <w:rtl/>
        </w:rPr>
        <w:t>(דף קיז</w:t>
      </w:r>
      <w:r w:rsidR="00FC5301" w:rsidRPr="00486367">
        <w:rPr>
          <w:rFonts w:cs="David" w:hint="cs"/>
          <w:sz w:val="20"/>
          <w:szCs w:val="20"/>
          <w:rtl/>
        </w:rPr>
        <w:t>,א</w:t>
      </w:r>
      <w:r w:rsidRPr="00486367">
        <w:rPr>
          <w:rFonts w:cs="David"/>
          <w:sz w:val="20"/>
          <w:szCs w:val="20"/>
          <w:rtl/>
        </w:rPr>
        <w:t>)</w:t>
      </w:r>
      <w:r w:rsidRPr="00486367">
        <w:rPr>
          <w:rFonts w:cs="David"/>
          <w:rtl/>
        </w:rPr>
        <w:t xml:space="preserve"> </w:t>
      </w:r>
      <w:r w:rsidR="00486367">
        <w:rPr>
          <w:rFonts w:cs="David" w:hint="cs"/>
          <w:rtl/>
        </w:rPr>
        <w:t>-</w:t>
      </w:r>
    </w:p>
    <w:p w:rsidR="008571C9" w:rsidRDefault="008571C9" w:rsidP="008571C9">
      <w:proofErr w:type="gramStart"/>
      <w:r>
        <w:t xml:space="preserve">As I explained in </w:t>
      </w:r>
      <w:r>
        <w:rPr>
          <w:rFonts w:hint="cs"/>
          <w:rtl/>
        </w:rPr>
        <w:t>מס' שבת</w:t>
      </w:r>
      <w:r>
        <w:t>.</w:t>
      </w:r>
      <w:proofErr w:type="gramEnd"/>
    </w:p>
    <w:p w:rsidR="008571C9" w:rsidRPr="00486367" w:rsidRDefault="008571C9" w:rsidP="008571C9">
      <w:pPr>
        <w:rPr>
          <w:sz w:val="24"/>
          <w:szCs w:val="24"/>
        </w:rPr>
      </w:pPr>
    </w:p>
    <w:p w:rsidR="008571C9" w:rsidRPr="00486367" w:rsidRDefault="008571C9" w:rsidP="008571C9">
      <w:pPr>
        <w:rPr>
          <w:b w:val="0"/>
          <w:bCs w:val="0"/>
          <w:sz w:val="24"/>
          <w:szCs w:val="24"/>
        </w:rPr>
      </w:pPr>
      <w:r w:rsidRPr="00486367">
        <w:rPr>
          <w:rFonts w:hint="cs"/>
          <w:b w:val="0"/>
          <w:bCs w:val="0"/>
          <w:sz w:val="24"/>
          <w:szCs w:val="24"/>
          <w:rtl/>
        </w:rPr>
        <w:t>תוספות</w:t>
      </w:r>
      <w:r w:rsidRPr="00486367">
        <w:rPr>
          <w:b w:val="0"/>
          <w:bCs w:val="0"/>
          <w:sz w:val="24"/>
          <w:szCs w:val="24"/>
        </w:rPr>
        <w:t xml:space="preserve"> presents an additional difficulty on the </w:t>
      </w:r>
      <w:r w:rsidRPr="00486367">
        <w:rPr>
          <w:rFonts w:hint="cs"/>
          <w:b w:val="0"/>
          <w:bCs w:val="0"/>
          <w:sz w:val="24"/>
          <w:szCs w:val="24"/>
          <w:rtl/>
        </w:rPr>
        <w:t>רשב"א</w:t>
      </w:r>
      <w:r w:rsidRPr="00486367">
        <w:rPr>
          <w:b w:val="0"/>
          <w:bCs w:val="0"/>
          <w:sz w:val="24"/>
          <w:szCs w:val="24"/>
        </w:rPr>
        <w:t>:</w:t>
      </w:r>
    </w:p>
    <w:p w:rsidR="00FC5301" w:rsidRPr="00486367" w:rsidRDefault="001F1AA8" w:rsidP="00486367">
      <w:pPr>
        <w:bidi/>
        <w:rPr>
          <w:rFonts w:cs="David"/>
        </w:rPr>
      </w:pPr>
      <w:r w:rsidRPr="00486367">
        <w:rPr>
          <w:rFonts w:cs="David"/>
          <w:rtl/>
        </w:rPr>
        <w:t>ועוד נראה דהא דקיימא לן דיש עירוב והוצאה ליו</w:t>
      </w:r>
      <w:r w:rsidR="00FC5301" w:rsidRPr="00486367">
        <w:rPr>
          <w:rFonts w:cs="David" w:hint="cs"/>
          <w:rtl/>
        </w:rPr>
        <w:t xml:space="preserve">ם </w:t>
      </w:r>
      <w:r w:rsidRPr="00486367">
        <w:rPr>
          <w:rFonts w:cs="David"/>
          <w:rtl/>
        </w:rPr>
        <w:t>ט</w:t>
      </w:r>
      <w:r w:rsidR="00FC5301" w:rsidRPr="00486367">
        <w:rPr>
          <w:rFonts w:cs="David" w:hint="cs"/>
          <w:rtl/>
        </w:rPr>
        <w:t>וב</w:t>
      </w:r>
      <w:r w:rsidRPr="00486367">
        <w:rPr>
          <w:rFonts w:cs="David"/>
          <w:rtl/>
        </w:rPr>
        <w:t xml:space="preserve"> בעירובי חצירות מיירי</w:t>
      </w:r>
      <w:r w:rsidR="00486367">
        <w:rPr>
          <w:rStyle w:val="FootnoteReference"/>
          <w:rFonts w:cs="David"/>
          <w:rtl/>
        </w:rPr>
        <w:footnoteReference w:id="36"/>
      </w:r>
      <w:r w:rsidRPr="00486367">
        <w:rPr>
          <w:rFonts w:cs="David"/>
          <w:rtl/>
        </w:rPr>
        <w:t xml:space="preserve"> </w:t>
      </w:r>
      <w:r w:rsidR="00486367">
        <w:rPr>
          <w:rFonts w:cs="David" w:hint="cs"/>
          <w:rtl/>
        </w:rPr>
        <w:t>-</w:t>
      </w:r>
    </w:p>
    <w:p w:rsidR="008571C9" w:rsidRPr="00486367" w:rsidRDefault="008571C9" w:rsidP="008571C9">
      <w:pPr>
        <w:rPr>
          <w:b w:val="0"/>
          <w:bCs w:val="0"/>
          <w:sz w:val="24"/>
          <w:szCs w:val="24"/>
        </w:rPr>
      </w:pPr>
      <w:r>
        <w:t xml:space="preserve">And additionally it seems that this which we have established that there is </w:t>
      </w:r>
      <w:r>
        <w:rPr>
          <w:rFonts w:hint="cs"/>
          <w:rtl/>
        </w:rPr>
        <w:t>עירוב והוצאה</w:t>
      </w:r>
      <w:r>
        <w:t xml:space="preserve"> for </w:t>
      </w:r>
      <w:r>
        <w:rPr>
          <w:rFonts w:hint="cs"/>
          <w:rtl/>
        </w:rPr>
        <w:t>יו"ט</w:t>
      </w:r>
      <w:r>
        <w:t xml:space="preserve">, </w:t>
      </w:r>
      <w:r w:rsidRPr="008571C9">
        <w:t xml:space="preserve">it is referring to </w:t>
      </w:r>
      <w:r>
        <w:rPr>
          <w:rFonts w:hint="cs"/>
          <w:rtl/>
        </w:rPr>
        <w:t>עירובי חצירות</w:t>
      </w:r>
      <w:r>
        <w:t xml:space="preserve"> </w:t>
      </w:r>
      <w:r w:rsidRPr="00486367">
        <w:rPr>
          <w:b w:val="0"/>
          <w:bCs w:val="0"/>
          <w:sz w:val="24"/>
          <w:szCs w:val="24"/>
        </w:rPr>
        <w:t xml:space="preserve">(and not to </w:t>
      </w:r>
      <w:r w:rsidRPr="00486367">
        <w:rPr>
          <w:rFonts w:hint="cs"/>
          <w:b w:val="0"/>
          <w:bCs w:val="0"/>
          <w:sz w:val="24"/>
          <w:szCs w:val="24"/>
          <w:rtl/>
        </w:rPr>
        <w:t>עירובי תחומין</w:t>
      </w:r>
      <w:r w:rsidRPr="00486367">
        <w:rPr>
          <w:b w:val="0"/>
          <w:bCs w:val="0"/>
          <w:sz w:val="24"/>
          <w:szCs w:val="24"/>
        </w:rPr>
        <w:t xml:space="preserve"> as the </w:t>
      </w:r>
      <w:r w:rsidRPr="00486367">
        <w:rPr>
          <w:rFonts w:hint="cs"/>
          <w:b w:val="0"/>
          <w:bCs w:val="0"/>
          <w:sz w:val="24"/>
          <w:szCs w:val="24"/>
          <w:rtl/>
        </w:rPr>
        <w:t>רשב"א</w:t>
      </w:r>
      <w:r w:rsidRPr="00486367">
        <w:rPr>
          <w:b w:val="0"/>
          <w:bCs w:val="0"/>
          <w:sz w:val="24"/>
          <w:szCs w:val="24"/>
        </w:rPr>
        <w:t xml:space="preserve"> claimed previously) –</w:t>
      </w:r>
    </w:p>
    <w:p w:rsidR="008571C9" w:rsidRPr="00486367" w:rsidRDefault="008571C9" w:rsidP="008571C9">
      <w:pPr>
        <w:rPr>
          <w:b w:val="0"/>
          <w:bCs w:val="0"/>
          <w:sz w:val="24"/>
          <w:szCs w:val="24"/>
        </w:rPr>
      </w:pPr>
    </w:p>
    <w:p w:rsidR="008571C9" w:rsidRPr="00486367" w:rsidRDefault="008571C9" w:rsidP="008571C9">
      <w:pPr>
        <w:rPr>
          <w:b w:val="0"/>
          <w:bCs w:val="0"/>
          <w:sz w:val="24"/>
          <w:szCs w:val="24"/>
        </w:rPr>
      </w:pPr>
      <w:r w:rsidRPr="00486367">
        <w:rPr>
          <w:rFonts w:hint="cs"/>
          <w:b w:val="0"/>
          <w:bCs w:val="0"/>
          <w:sz w:val="24"/>
          <w:szCs w:val="24"/>
          <w:rtl/>
        </w:rPr>
        <w:t>תוספות</w:t>
      </w:r>
      <w:r w:rsidRPr="00486367">
        <w:rPr>
          <w:b w:val="0"/>
          <w:bCs w:val="0"/>
          <w:sz w:val="24"/>
          <w:szCs w:val="24"/>
        </w:rPr>
        <w:t xml:space="preserve"> proves his point that </w:t>
      </w:r>
      <w:r w:rsidRPr="00486367">
        <w:rPr>
          <w:rFonts w:hint="cs"/>
          <w:b w:val="0"/>
          <w:bCs w:val="0"/>
          <w:sz w:val="24"/>
          <w:szCs w:val="24"/>
          <w:rtl/>
        </w:rPr>
        <w:t>עירוב ליו"ט</w:t>
      </w:r>
      <w:r w:rsidRPr="00486367">
        <w:rPr>
          <w:b w:val="0"/>
          <w:bCs w:val="0"/>
          <w:sz w:val="24"/>
          <w:szCs w:val="24"/>
        </w:rPr>
        <w:t xml:space="preserve"> refers to </w:t>
      </w:r>
      <w:r w:rsidRPr="00486367">
        <w:rPr>
          <w:rFonts w:hint="cs"/>
          <w:b w:val="0"/>
          <w:bCs w:val="0"/>
          <w:sz w:val="24"/>
          <w:szCs w:val="24"/>
          <w:rtl/>
        </w:rPr>
        <w:t>עירובי חצירות</w:t>
      </w:r>
      <w:r w:rsidRPr="00486367">
        <w:rPr>
          <w:b w:val="0"/>
          <w:bCs w:val="0"/>
          <w:sz w:val="24"/>
          <w:szCs w:val="24"/>
        </w:rPr>
        <w:t>:</w:t>
      </w:r>
    </w:p>
    <w:p w:rsidR="00FC5301" w:rsidRPr="00486367" w:rsidRDefault="001F1AA8" w:rsidP="00486367">
      <w:pPr>
        <w:bidi/>
        <w:rPr>
          <w:rFonts w:cs="David"/>
        </w:rPr>
      </w:pPr>
      <w:r w:rsidRPr="00486367">
        <w:rPr>
          <w:rFonts w:cs="David"/>
          <w:rtl/>
        </w:rPr>
        <w:t xml:space="preserve">מדבעי למימר בפרק אמרו לו </w:t>
      </w:r>
      <w:r w:rsidRPr="00486367">
        <w:rPr>
          <w:rFonts w:cs="David"/>
          <w:sz w:val="20"/>
          <w:szCs w:val="20"/>
          <w:rtl/>
        </w:rPr>
        <w:t>(כריתות דף יד</w:t>
      </w:r>
      <w:r w:rsidR="00FC5301" w:rsidRPr="00486367">
        <w:rPr>
          <w:rFonts w:cs="David" w:hint="cs"/>
          <w:sz w:val="20"/>
          <w:szCs w:val="20"/>
          <w:rtl/>
        </w:rPr>
        <w:t>,א</w:t>
      </w:r>
      <w:r w:rsidRPr="00486367">
        <w:rPr>
          <w:rFonts w:cs="David"/>
          <w:sz w:val="20"/>
          <w:szCs w:val="20"/>
          <w:rtl/>
        </w:rPr>
        <w:t xml:space="preserve"> ושם)</w:t>
      </w:r>
      <w:r w:rsidRPr="00486367">
        <w:rPr>
          <w:rFonts w:cs="David"/>
          <w:rtl/>
        </w:rPr>
        <w:t xml:space="preserve"> דאין עירוב והוצאה ליו</w:t>
      </w:r>
      <w:r w:rsidR="00FC5301" w:rsidRPr="00486367">
        <w:rPr>
          <w:rFonts w:cs="David" w:hint="cs"/>
          <w:rtl/>
        </w:rPr>
        <w:t xml:space="preserve">ם </w:t>
      </w:r>
      <w:r w:rsidRPr="00486367">
        <w:rPr>
          <w:rFonts w:cs="David"/>
          <w:rtl/>
        </w:rPr>
        <w:t>הכ</w:t>
      </w:r>
      <w:r w:rsidR="00FC5301" w:rsidRPr="00486367">
        <w:rPr>
          <w:rFonts w:cs="David" w:hint="cs"/>
          <w:rtl/>
        </w:rPr>
        <w:t>פורים</w:t>
      </w:r>
      <w:r w:rsidRPr="00486367">
        <w:rPr>
          <w:rFonts w:cs="David"/>
          <w:rtl/>
        </w:rPr>
        <w:t xml:space="preserve"> </w:t>
      </w:r>
      <w:r w:rsidR="00486367">
        <w:rPr>
          <w:rFonts w:cs="David" w:hint="cs"/>
          <w:rtl/>
        </w:rPr>
        <w:t>-</w:t>
      </w:r>
    </w:p>
    <w:p w:rsidR="008571C9" w:rsidRPr="00486367" w:rsidRDefault="008571C9" w:rsidP="009F7334">
      <w:pPr>
        <w:rPr>
          <w:rFonts w:cs="David"/>
          <w:sz w:val="24"/>
          <w:szCs w:val="24"/>
        </w:rPr>
      </w:pPr>
      <w:r>
        <w:t xml:space="preserve">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8571C9">
        <w:t xml:space="preserve">wanted to </w:t>
      </w:r>
      <w:r w:rsidR="009F7334">
        <w:t>derive</w:t>
      </w:r>
      <w:r>
        <w:t xml:space="preserve"> in </w:t>
      </w:r>
      <w:r>
        <w:rPr>
          <w:rFonts w:hint="cs"/>
          <w:rtl/>
        </w:rPr>
        <w:t>פרק אמרו לו</w:t>
      </w:r>
      <w:r>
        <w:t xml:space="preserve">, that there is no </w:t>
      </w:r>
      <w:r>
        <w:rPr>
          <w:rFonts w:hint="cs"/>
          <w:rtl/>
        </w:rPr>
        <w:t>עירוב והוצאה</w:t>
      </w:r>
      <w:r>
        <w:t xml:space="preserve"> on </w:t>
      </w:r>
      <w:r>
        <w:rPr>
          <w:rFonts w:hint="cs"/>
          <w:rtl/>
        </w:rPr>
        <w:t>יו"כ</w:t>
      </w:r>
      <w:r w:rsidR="00486367">
        <w:t xml:space="preserve"> </w:t>
      </w:r>
      <w:r w:rsidR="00486367" w:rsidRPr="00486367">
        <w:rPr>
          <w:b w:val="0"/>
          <w:bCs w:val="0"/>
          <w:sz w:val="24"/>
          <w:szCs w:val="24"/>
        </w:rPr>
        <w:t xml:space="preserve">(that one may carry on </w:t>
      </w:r>
      <w:r w:rsidR="00486367" w:rsidRPr="00486367">
        <w:rPr>
          <w:rFonts w:hint="cs"/>
          <w:b w:val="0"/>
          <w:bCs w:val="0"/>
          <w:sz w:val="24"/>
          <w:szCs w:val="24"/>
          <w:rtl/>
        </w:rPr>
        <w:t>יו"כ מרשות לרשות</w:t>
      </w:r>
      <w:r w:rsidR="00486367" w:rsidRPr="00486367">
        <w:rPr>
          <w:b w:val="0"/>
          <w:bCs w:val="0"/>
          <w:sz w:val="24"/>
          <w:szCs w:val="24"/>
        </w:rPr>
        <w:t>)</w:t>
      </w:r>
      <w:r w:rsidRPr="00486367">
        <w:rPr>
          <w:sz w:val="24"/>
          <w:szCs w:val="24"/>
        </w:rPr>
        <w:t xml:space="preserve"> - </w:t>
      </w:r>
    </w:p>
    <w:p w:rsidR="00FC5301" w:rsidRPr="00486367" w:rsidRDefault="001F1AA8" w:rsidP="00486367">
      <w:pPr>
        <w:bidi/>
        <w:rPr>
          <w:rFonts w:cs="David"/>
        </w:rPr>
      </w:pPr>
      <w:r w:rsidRPr="00486367">
        <w:rPr>
          <w:rFonts w:cs="David"/>
          <w:rtl/>
        </w:rPr>
        <w:t>מדתנן התם אם היתה שבת והוציאו בפיו חייב</w:t>
      </w:r>
      <w:r w:rsidR="009F7334" w:rsidRPr="00486367">
        <w:rPr>
          <w:rStyle w:val="FootnoteReference"/>
          <w:rFonts w:cs="David"/>
          <w:rtl/>
        </w:rPr>
        <w:footnoteReference w:id="37"/>
      </w:r>
      <w:r w:rsidRPr="00486367">
        <w:rPr>
          <w:rFonts w:cs="David"/>
          <w:rtl/>
        </w:rPr>
        <w:t xml:space="preserve"> </w:t>
      </w:r>
      <w:r w:rsidR="00486367">
        <w:rPr>
          <w:rFonts w:cs="David" w:hint="cs"/>
          <w:rtl/>
        </w:rPr>
        <w:t>-</w:t>
      </w:r>
    </w:p>
    <w:p w:rsidR="008571C9" w:rsidRPr="00486367" w:rsidRDefault="009F7334" w:rsidP="008571C9">
      <w:pPr>
        <w:rPr>
          <w:b w:val="0"/>
          <w:bCs w:val="0"/>
          <w:sz w:val="24"/>
          <w:szCs w:val="24"/>
        </w:rPr>
      </w:pPr>
      <w:r>
        <w:t>From</w:t>
      </w:r>
      <w:r w:rsidR="008571C9">
        <w:t xml:space="preserve"> the </w:t>
      </w:r>
      <w:r w:rsidR="008571C9">
        <w:rPr>
          <w:rFonts w:hint="cs"/>
          <w:rtl/>
        </w:rPr>
        <w:t>משנה</w:t>
      </w:r>
      <w:r w:rsidR="008571C9">
        <w:t xml:space="preserve"> </w:t>
      </w:r>
      <w:r>
        <w:t xml:space="preserve">which </w:t>
      </w:r>
      <w:r w:rsidR="008571C9">
        <w:t xml:space="preserve">states there </w:t>
      </w:r>
      <w:r w:rsidR="008571C9">
        <w:rPr>
          <w:b w:val="0"/>
          <w:bCs w:val="0"/>
        </w:rPr>
        <w:t xml:space="preserve">that </w:t>
      </w:r>
      <w:r w:rsidR="008571C9">
        <w:rPr>
          <w:rFonts w:hint="cs"/>
          <w:b w:val="0"/>
          <w:bCs w:val="0"/>
          <w:rtl/>
        </w:rPr>
        <w:t>ר"מ</w:t>
      </w:r>
      <w:r w:rsidR="008571C9">
        <w:rPr>
          <w:b w:val="0"/>
          <w:bCs w:val="0"/>
        </w:rPr>
        <w:t xml:space="preserve"> rules </w:t>
      </w:r>
      <w:r w:rsidR="008571C9">
        <w:t xml:space="preserve">if </w:t>
      </w:r>
      <w:r w:rsidR="008571C9">
        <w:rPr>
          <w:rFonts w:hint="cs"/>
          <w:b w:val="0"/>
          <w:bCs w:val="0"/>
          <w:rtl/>
        </w:rPr>
        <w:t>יו"כ</w:t>
      </w:r>
      <w:r w:rsidR="008571C9">
        <w:t xml:space="preserve"> occurred on a </w:t>
      </w:r>
      <w:r w:rsidR="008571C9">
        <w:rPr>
          <w:rFonts w:hint="cs"/>
          <w:rtl/>
        </w:rPr>
        <w:t>שבת</w:t>
      </w:r>
      <w:r w:rsidR="008571C9">
        <w:t xml:space="preserve"> and he carried it out with his mouth, </w:t>
      </w:r>
      <w:r w:rsidR="008571C9" w:rsidRPr="008571C9">
        <w:t>he is liable</w:t>
      </w:r>
      <w:r w:rsidR="008571C9">
        <w:t xml:space="preserve"> </w:t>
      </w:r>
      <w:r w:rsidR="008571C9" w:rsidRPr="00486367">
        <w:rPr>
          <w:b w:val="0"/>
          <w:bCs w:val="0"/>
          <w:sz w:val="24"/>
          <w:szCs w:val="24"/>
        </w:rPr>
        <w:t xml:space="preserve">for an additional </w:t>
      </w:r>
      <w:r w:rsidR="008571C9" w:rsidRPr="00486367">
        <w:rPr>
          <w:rFonts w:hint="cs"/>
          <w:b w:val="0"/>
          <w:bCs w:val="0"/>
          <w:sz w:val="24"/>
          <w:szCs w:val="24"/>
          <w:rtl/>
        </w:rPr>
        <w:t>חטאת</w:t>
      </w:r>
      <w:r w:rsidRPr="00486367">
        <w:rPr>
          <w:b w:val="0"/>
          <w:bCs w:val="0"/>
          <w:sz w:val="24"/>
          <w:szCs w:val="24"/>
        </w:rPr>
        <w:t xml:space="preserve"> for transgressing the </w:t>
      </w:r>
      <w:r w:rsidRPr="00486367">
        <w:rPr>
          <w:rFonts w:hint="cs"/>
          <w:b w:val="0"/>
          <w:bCs w:val="0"/>
          <w:sz w:val="24"/>
          <w:szCs w:val="24"/>
          <w:rtl/>
        </w:rPr>
        <w:t>איסור הוצאה</w:t>
      </w:r>
      <w:r w:rsidRPr="00486367">
        <w:rPr>
          <w:b w:val="0"/>
          <w:bCs w:val="0"/>
          <w:sz w:val="24"/>
          <w:szCs w:val="24"/>
        </w:rPr>
        <w:t xml:space="preserve"> on </w:t>
      </w:r>
      <w:r w:rsidRPr="00486367">
        <w:rPr>
          <w:rFonts w:hint="cs"/>
          <w:b w:val="0"/>
          <w:bCs w:val="0"/>
          <w:sz w:val="24"/>
          <w:szCs w:val="24"/>
          <w:rtl/>
        </w:rPr>
        <w:t>שבת</w:t>
      </w:r>
      <w:r w:rsidR="008571C9" w:rsidRPr="00486367">
        <w:rPr>
          <w:b w:val="0"/>
          <w:bCs w:val="0"/>
          <w:sz w:val="24"/>
          <w:szCs w:val="24"/>
        </w:rPr>
        <w:t xml:space="preserve">, but </w:t>
      </w:r>
      <w:r w:rsidRPr="00486367">
        <w:rPr>
          <w:b w:val="0"/>
          <w:bCs w:val="0"/>
          <w:sz w:val="24"/>
          <w:szCs w:val="24"/>
        </w:rPr>
        <w:t xml:space="preserve">he will </w:t>
      </w:r>
      <w:r w:rsidR="008571C9" w:rsidRPr="00486367">
        <w:rPr>
          <w:b w:val="0"/>
          <w:bCs w:val="0"/>
          <w:sz w:val="24"/>
          <w:szCs w:val="24"/>
        </w:rPr>
        <w:t>not</w:t>
      </w:r>
      <w:r w:rsidRPr="00486367">
        <w:rPr>
          <w:b w:val="0"/>
          <w:bCs w:val="0"/>
          <w:sz w:val="24"/>
          <w:szCs w:val="24"/>
        </w:rPr>
        <w:t xml:space="preserve"> be </w:t>
      </w:r>
      <w:r w:rsidRPr="00486367">
        <w:rPr>
          <w:rFonts w:hint="cs"/>
          <w:b w:val="0"/>
          <w:bCs w:val="0"/>
          <w:sz w:val="24"/>
          <w:szCs w:val="24"/>
          <w:rtl/>
        </w:rPr>
        <w:t>מחויב</w:t>
      </w:r>
      <w:r w:rsidRPr="00486367">
        <w:rPr>
          <w:b w:val="0"/>
          <w:bCs w:val="0"/>
          <w:sz w:val="24"/>
          <w:szCs w:val="24"/>
        </w:rPr>
        <w:t xml:space="preserve"> this extra </w:t>
      </w:r>
      <w:r w:rsidRPr="00486367">
        <w:rPr>
          <w:rFonts w:hint="cs"/>
          <w:b w:val="0"/>
          <w:bCs w:val="0"/>
          <w:sz w:val="24"/>
          <w:szCs w:val="24"/>
          <w:rtl/>
        </w:rPr>
        <w:t>חטאת</w:t>
      </w:r>
      <w:r w:rsidRPr="00486367">
        <w:rPr>
          <w:b w:val="0"/>
          <w:bCs w:val="0"/>
          <w:sz w:val="24"/>
          <w:szCs w:val="24"/>
        </w:rPr>
        <w:t xml:space="preserve"> if it is</w:t>
      </w:r>
      <w:r w:rsidR="008571C9" w:rsidRPr="00486367">
        <w:rPr>
          <w:b w:val="0"/>
          <w:bCs w:val="0"/>
          <w:sz w:val="24"/>
          <w:szCs w:val="24"/>
        </w:rPr>
        <w:t xml:space="preserve"> a regular </w:t>
      </w:r>
      <w:r w:rsidR="008571C9" w:rsidRPr="00486367">
        <w:rPr>
          <w:rFonts w:hint="cs"/>
          <w:b w:val="0"/>
          <w:bCs w:val="0"/>
          <w:sz w:val="24"/>
          <w:szCs w:val="24"/>
          <w:rtl/>
        </w:rPr>
        <w:t>יו"כ</w:t>
      </w:r>
      <w:r w:rsidR="008571C9" w:rsidRPr="00486367">
        <w:rPr>
          <w:b w:val="0"/>
          <w:bCs w:val="0"/>
          <w:sz w:val="24"/>
          <w:szCs w:val="24"/>
        </w:rPr>
        <w:t xml:space="preserve">, which occurred on a weekday; indicating that there is no </w:t>
      </w:r>
      <w:r w:rsidR="008571C9" w:rsidRPr="00486367">
        <w:rPr>
          <w:rFonts w:hint="cs"/>
          <w:b w:val="0"/>
          <w:bCs w:val="0"/>
          <w:sz w:val="24"/>
          <w:szCs w:val="24"/>
          <w:rtl/>
        </w:rPr>
        <w:t>איסור הוצאה</w:t>
      </w:r>
      <w:r w:rsidR="008571C9" w:rsidRPr="00486367">
        <w:rPr>
          <w:b w:val="0"/>
          <w:bCs w:val="0"/>
          <w:sz w:val="24"/>
          <w:szCs w:val="24"/>
        </w:rPr>
        <w:t xml:space="preserve"> on </w:t>
      </w:r>
      <w:r w:rsidR="008571C9" w:rsidRPr="00486367">
        <w:rPr>
          <w:rFonts w:hint="cs"/>
          <w:b w:val="0"/>
          <w:bCs w:val="0"/>
          <w:sz w:val="24"/>
          <w:szCs w:val="24"/>
          <w:rtl/>
        </w:rPr>
        <w:t>יו"כ</w:t>
      </w:r>
      <w:r w:rsidR="008571C9" w:rsidRPr="00486367">
        <w:rPr>
          <w:b w:val="0"/>
          <w:bCs w:val="0"/>
          <w:sz w:val="24"/>
          <w:szCs w:val="24"/>
        </w:rPr>
        <w:t xml:space="preserve"> -  </w:t>
      </w:r>
    </w:p>
    <w:p w:rsidR="00FC5301" w:rsidRPr="00861E36" w:rsidRDefault="001F1AA8" w:rsidP="00861E36">
      <w:pPr>
        <w:bidi/>
        <w:rPr>
          <w:rFonts w:cs="David"/>
        </w:rPr>
      </w:pPr>
      <w:r w:rsidRPr="00861E36">
        <w:rPr>
          <w:rFonts w:cs="David"/>
          <w:rtl/>
        </w:rPr>
        <w:t xml:space="preserve">וכן בביצה </w:t>
      </w:r>
      <w:r w:rsidRPr="00861E36">
        <w:rPr>
          <w:rFonts w:cs="David"/>
          <w:sz w:val="20"/>
          <w:szCs w:val="20"/>
          <w:rtl/>
        </w:rPr>
        <w:t>(דף יב</w:t>
      </w:r>
      <w:r w:rsidR="00FC5301" w:rsidRPr="00861E36">
        <w:rPr>
          <w:rFonts w:cs="David" w:hint="cs"/>
          <w:sz w:val="20"/>
          <w:szCs w:val="20"/>
          <w:rtl/>
        </w:rPr>
        <w:t>,א</w:t>
      </w:r>
      <w:r w:rsidRPr="00861E36">
        <w:rPr>
          <w:rFonts w:cs="David"/>
          <w:sz w:val="20"/>
          <w:szCs w:val="20"/>
          <w:rtl/>
        </w:rPr>
        <w:t xml:space="preserve"> ושם)</w:t>
      </w:r>
      <w:r w:rsidRPr="00861E36">
        <w:rPr>
          <w:rFonts w:cs="David"/>
          <w:rtl/>
        </w:rPr>
        <w:t xml:space="preserve"> בעי למידק דאין עירוב והוצאה ליו</w:t>
      </w:r>
      <w:r w:rsidR="00FC5301" w:rsidRPr="00861E36">
        <w:rPr>
          <w:rFonts w:cs="David" w:hint="cs"/>
          <w:rtl/>
        </w:rPr>
        <w:t xml:space="preserve">ם </w:t>
      </w:r>
      <w:r w:rsidRPr="00861E36">
        <w:rPr>
          <w:rFonts w:cs="David"/>
          <w:rtl/>
        </w:rPr>
        <w:t>ט</w:t>
      </w:r>
      <w:r w:rsidR="00FC5301" w:rsidRPr="00861E36">
        <w:rPr>
          <w:rFonts w:cs="David" w:hint="cs"/>
          <w:rtl/>
        </w:rPr>
        <w:t>וב</w:t>
      </w:r>
      <w:r w:rsidRPr="00861E36">
        <w:rPr>
          <w:rFonts w:cs="David"/>
          <w:rtl/>
        </w:rPr>
        <w:t xml:space="preserve"> </w:t>
      </w:r>
      <w:r w:rsidR="00861E36">
        <w:rPr>
          <w:rFonts w:cs="David" w:hint="cs"/>
          <w:rtl/>
        </w:rPr>
        <w:t>-</w:t>
      </w:r>
    </w:p>
    <w:p w:rsidR="008571C9" w:rsidRPr="006653F7" w:rsidRDefault="008571C9" w:rsidP="008571C9">
      <w:r>
        <w:t xml:space="preserve">And similarly in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ביצה</w:t>
      </w:r>
      <w:r>
        <w:t xml:space="preserve"> </w:t>
      </w:r>
      <w:r w:rsidR="006653F7">
        <w:rPr>
          <w:b w:val="0"/>
          <w:bCs w:val="0"/>
        </w:rPr>
        <w:t xml:space="preserve">where </w:t>
      </w:r>
      <w:r w:rsidR="006653F7">
        <w:rPr>
          <w:rFonts w:hint="cs"/>
          <w:b w:val="0"/>
          <w:bCs w:val="0"/>
          <w:rtl/>
        </w:rPr>
        <w:t>רבה</w:t>
      </w:r>
      <w:r w:rsidR="006653F7">
        <w:rPr>
          <w:b w:val="0"/>
          <w:bCs w:val="0"/>
        </w:rPr>
        <w:t xml:space="preserve"> </w:t>
      </w:r>
      <w:r w:rsidR="006653F7">
        <w:t xml:space="preserve">wanted to infer that there is no </w:t>
      </w:r>
      <w:r w:rsidR="006653F7">
        <w:rPr>
          <w:rFonts w:hint="cs"/>
          <w:rtl/>
        </w:rPr>
        <w:t>עירוב והוצאה</w:t>
      </w:r>
      <w:r w:rsidR="006653F7">
        <w:t xml:space="preserve"> on </w:t>
      </w:r>
      <w:r w:rsidR="006653F7">
        <w:rPr>
          <w:rFonts w:hint="cs"/>
          <w:rtl/>
        </w:rPr>
        <w:t>יו"ט</w:t>
      </w:r>
      <w:r w:rsidR="006653F7">
        <w:t xml:space="preserve"> -</w:t>
      </w:r>
    </w:p>
    <w:p w:rsidR="006653F7" w:rsidRPr="00861E36" w:rsidRDefault="001F1AA8" w:rsidP="00861E36">
      <w:pPr>
        <w:bidi/>
        <w:rPr>
          <w:rFonts w:cs="David"/>
          <w:rtl/>
        </w:rPr>
      </w:pPr>
      <w:r w:rsidRPr="00861E36">
        <w:rPr>
          <w:rFonts w:cs="David"/>
          <w:rtl/>
        </w:rPr>
        <w:t>מדשרו בית הלל להוציא קטן ולולב</w:t>
      </w:r>
      <w:r w:rsidR="009F7334" w:rsidRPr="00861E36">
        <w:rPr>
          <w:rStyle w:val="FootnoteReference"/>
          <w:rFonts w:cs="David"/>
          <w:rtl/>
        </w:rPr>
        <w:footnoteReference w:id="38"/>
      </w:r>
      <w:r w:rsidRPr="00861E36">
        <w:rPr>
          <w:rFonts w:cs="David"/>
          <w:rtl/>
        </w:rPr>
        <w:t xml:space="preserve"> </w:t>
      </w:r>
      <w:r w:rsidR="00861E36">
        <w:rPr>
          <w:rFonts w:cs="David" w:hint="cs"/>
          <w:rtl/>
        </w:rPr>
        <w:t>-</w:t>
      </w:r>
    </w:p>
    <w:p w:rsidR="006653F7" w:rsidRPr="00861E36" w:rsidRDefault="006653F7" w:rsidP="006653F7">
      <w:pPr>
        <w:rPr>
          <w:sz w:val="24"/>
          <w:szCs w:val="24"/>
        </w:rPr>
      </w:pPr>
      <w:r>
        <w:t xml:space="preserve">Since </w:t>
      </w:r>
      <w:r>
        <w:rPr>
          <w:rFonts w:hint="cs"/>
          <w:rtl/>
        </w:rPr>
        <w:t>ב"ה</w:t>
      </w:r>
      <w:r>
        <w:t xml:space="preserve"> permitted to carry out </w:t>
      </w:r>
      <w:r>
        <w:rPr>
          <w:b w:val="0"/>
          <w:bCs w:val="0"/>
        </w:rPr>
        <w:t xml:space="preserve">into a </w:t>
      </w:r>
      <w:r>
        <w:rPr>
          <w:rFonts w:hint="cs"/>
          <w:b w:val="0"/>
          <w:bCs w:val="0"/>
          <w:rtl/>
        </w:rPr>
        <w:t>רה"ר</w:t>
      </w:r>
      <w:r>
        <w:rPr>
          <w:b w:val="0"/>
          <w:bCs w:val="0"/>
        </w:rPr>
        <w:t xml:space="preserve"> </w:t>
      </w:r>
      <w:r>
        <w:t xml:space="preserve">a minor or a </w:t>
      </w:r>
      <w:r>
        <w:rPr>
          <w:rFonts w:hint="cs"/>
          <w:rtl/>
        </w:rPr>
        <w:t>לולב</w:t>
      </w:r>
      <w:r>
        <w:t xml:space="preserve">. </w:t>
      </w:r>
      <w:r w:rsidRPr="00861E36">
        <w:rPr>
          <w:b w:val="0"/>
          <w:bCs w:val="0"/>
          <w:sz w:val="24"/>
          <w:szCs w:val="24"/>
        </w:rPr>
        <w:t xml:space="preserve">In both places the </w:t>
      </w:r>
      <w:r w:rsidRPr="00861E36">
        <w:rPr>
          <w:rFonts w:hint="cs"/>
          <w:b w:val="0"/>
          <w:bCs w:val="0"/>
          <w:sz w:val="24"/>
          <w:szCs w:val="24"/>
          <w:rtl/>
        </w:rPr>
        <w:t>גמרא</w:t>
      </w:r>
      <w:r w:rsidRPr="00861E36">
        <w:rPr>
          <w:b w:val="0"/>
          <w:bCs w:val="0"/>
          <w:sz w:val="24"/>
          <w:szCs w:val="24"/>
        </w:rPr>
        <w:t xml:space="preserve"> said </w:t>
      </w:r>
      <w:r w:rsidRPr="00861E36">
        <w:rPr>
          <w:rFonts w:hint="cs"/>
          <w:b w:val="0"/>
          <w:bCs w:val="0"/>
          <w:sz w:val="24"/>
          <w:szCs w:val="24"/>
          <w:rtl/>
        </w:rPr>
        <w:t>אין עירוב והוצאה וכו'</w:t>
      </w:r>
      <w:r w:rsidRPr="00861E36">
        <w:rPr>
          <w:b w:val="0"/>
          <w:bCs w:val="0"/>
          <w:sz w:val="24"/>
          <w:szCs w:val="24"/>
        </w:rPr>
        <w:t xml:space="preserve"> even though the discussion is</w:t>
      </w:r>
      <w:r w:rsidR="00861E36">
        <w:rPr>
          <w:b w:val="0"/>
          <w:bCs w:val="0"/>
          <w:sz w:val="24"/>
          <w:szCs w:val="24"/>
        </w:rPr>
        <w:t xml:space="preserve"> (only)</w:t>
      </w:r>
      <w:r w:rsidRPr="00861E36">
        <w:rPr>
          <w:b w:val="0"/>
          <w:bCs w:val="0"/>
          <w:sz w:val="24"/>
          <w:szCs w:val="24"/>
        </w:rPr>
        <w:t xml:space="preserve"> about </w:t>
      </w:r>
      <w:r w:rsidRPr="00861E36">
        <w:rPr>
          <w:rFonts w:hint="cs"/>
          <w:b w:val="0"/>
          <w:bCs w:val="0"/>
          <w:sz w:val="24"/>
          <w:szCs w:val="24"/>
          <w:rtl/>
        </w:rPr>
        <w:t>הוצאה</w:t>
      </w:r>
      <w:r w:rsidRPr="00861E36">
        <w:rPr>
          <w:sz w:val="24"/>
          <w:szCs w:val="24"/>
        </w:rPr>
        <w:t xml:space="preserve"> -</w:t>
      </w:r>
    </w:p>
    <w:p w:rsidR="00FC5301" w:rsidRPr="00861E36" w:rsidRDefault="001F1AA8" w:rsidP="00861E36">
      <w:pPr>
        <w:bidi/>
        <w:rPr>
          <w:rFonts w:cs="David"/>
        </w:rPr>
      </w:pPr>
      <w:r w:rsidRPr="00861E36">
        <w:rPr>
          <w:rFonts w:cs="David"/>
          <w:rtl/>
        </w:rPr>
        <w:t xml:space="preserve">והיינו עירובי חצרות </w:t>
      </w:r>
      <w:r w:rsidR="006653F7" w:rsidRPr="00861E36">
        <w:rPr>
          <w:rFonts w:cs="David"/>
          <w:rtl/>
        </w:rPr>
        <w:t xml:space="preserve">דהשתא מוכח לה שפיר מדשרו הוצאה </w:t>
      </w:r>
      <w:r w:rsidR="00861E36">
        <w:rPr>
          <w:rFonts w:cs="David" w:hint="cs"/>
          <w:rtl/>
        </w:rPr>
        <w:t>-</w:t>
      </w:r>
    </w:p>
    <w:p w:rsidR="006653F7" w:rsidRPr="00861E36" w:rsidRDefault="00861E36" w:rsidP="00AC3039">
      <w:pPr>
        <w:rPr>
          <w:b w:val="0"/>
          <w:bCs w:val="0"/>
          <w:sz w:val="24"/>
          <w:szCs w:val="24"/>
        </w:rPr>
      </w:pPr>
      <w:r>
        <w:t>So</w:t>
      </w:r>
      <w:r w:rsidR="006653F7">
        <w:t xml:space="preserve"> </w:t>
      </w:r>
      <w:r w:rsidR="00AC3039">
        <w:rPr>
          <w:b w:val="0"/>
          <w:bCs w:val="0"/>
        </w:rPr>
        <w:t xml:space="preserve">we must say </w:t>
      </w:r>
      <w:r w:rsidR="006653F7">
        <w:t>that</w:t>
      </w:r>
      <w:r w:rsidR="00AC3039">
        <w:t xml:space="preserve"> the</w:t>
      </w:r>
      <w:r w:rsidR="006653F7">
        <w:t xml:space="preserve"> </w:t>
      </w:r>
      <w:r w:rsidR="006653F7">
        <w:rPr>
          <w:rFonts w:hint="cs"/>
          <w:b w:val="0"/>
          <w:bCs w:val="0"/>
          <w:rtl/>
        </w:rPr>
        <w:t>עירוב</w:t>
      </w:r>
      <w:r w:rsidR="00AC3039">
        <w:rPr>
          <w:b w:val="0"/>
          <w:bCs w:val="0"/>
        </w:rPr>
        <w:t xml:space="preserve"> there</w:t>
      </w:r>
      <w:r w:rsidR="006653F7">
        <w:rPr>
          <w:b w:val="0"/>
          <w:bCs w:val="0"/>
        </w:rPr>
        <w:t xml:space="preserve"> </w:t>
      </w:r>
      <w:r w:rsidR="006653F7">
        <w:t xml:space="preserve">means </w:t>
      </w:r>
      <w:r w:rsidR="006653F7">
        <w:rPr>
          <w:rFonts w:hint="cs"/>
          <w:rtl/>
        </w:rPr>
        <w:t>עירובי חצירות</w:t>
      </w:r>
      <w:r w:rsidR="006653F7">
        <w:t xml:space="preserve">, for then </w:t>
      </w:r>
      <w:r w:rsidR="00AC3039">
        <w:rPr>
          <w:b w:val="0"/>
          <w:bCs w:val="0"/>
        </w:rPr>
        <w:t xml:space="preserve">(if </w:t>
      </w:r>
      <w:r w:rsidR="00AC3039">
        <w:rPr>
          <w:rFonts w:hint="cs"/>
          <w:b w:val="0"/>
          <w:bCs w:val="0"/>
          <w:rtl/>
        </w:rPr>
        <w:t>עירוב</w:t>
      </w:r>
      <w:r w:rsidR="00AC3039">
        <w:rPr>
          <w:b w:val="0"/>
          <w:bCs w:val="0"/>
        </w:rPr>
        <w:t xml:space="preserve"> means </w:t>
      </w:r>
      <w:r w:rsidR="00AC3039">
        <w:rPr>
          <w:rFonts w:hint="cs"/>
          <w:b w:val="0"/>
          <w:bCs w:val="0"/>
          <w:rtl/>
        </w:rPr>
        <w:t>ע"ח</w:t>
      </w:r>
      <w:r w:rsidR="00AC3039">
        <w:rPr>
          <w:b w:val="0"/>
          <w:bCs w:val="0"/>
        </w:rPr>
        <w:t xml:space="preserve">) </w:t>
      </w:r>
      <w:r w:rsidR="006653F7">
        <w:t>i</w:t>
      </w:r>
      <w:r w:rsidR="00AC3039">
        <w:t>t</w:t>
      </w:r>
      <w:r w:rsidR="006653F7">
        <w:t xml:space="preserve"> can be properly proven </w:t>
      </w:r>
      <w:r w:rsidR="006653F7">
        <w:rPr>
          <w:b w:val="0"/>
          <w:bCs w:val="0"/>
        </w:rPr>
        <w:t xml:space="preserve">that there is no </w:t>
      </w:r>
      <w:r w:rsidR="006653F7">
        <w:rPr>
          <w:rFonts w:hint="cs"/>
          <w:b w:val="0"/>
          <w:bCs w:val="0"/>
          <w:rtl/>
        </w:rPr>
        <w:t>עירוב</w:t>
      </w:r>
      <w:r w:rsidR="006653F7">
        <w:rPr>
          <w:b w:val="0"/>
          <w:bCs w:val="0"/>
        </w:rPr>
        <w:t xml:space="preserve"> for either </w:t>
      </w:r>
      <w:r w:rsidR="006653F7">
        <w:rPr>
          <w:rFonts w:hint="cs"/>
          <w:b w:val="0"/>
          <w:bCs w:val="0"/>
          <w:rtl/>
        </w:rPr>
        <w:t>יו"כ</w:t>
      </w:r>
      <w:r w:rsidR="006653F7">
        <w:rPr>
          <w:b w:val="0"/>
          <w:bCs w:val="0"/>
        </w:rPr>
        <w:t xml:space="preserve"> or </w:t>
      </w:r>
      <w:r w:rsidR="006653F7">
        <w:rPr>
          <w:rFonts w:hint="cs"/>
          <w:b w:val="0"/>
          <w:bCs w:val="0"/>
          <w:rtl/>
        </w:rPr>
        <w:t>יו"ט</w:t>
      </w:r>
      <w:r w:rsidR="006653F7">
        <w:rPr>
          <w:b w:val="0"/>
          <w:bCs w:val="0"/>
        </w:rPr>
        <w:t xml:space="preserve">, </w:t>
      </w:r>
      <w:r w:rsidR="006653F7">
        <w:t xml:space="preserve">since </w:t>
      </w:r>
      <w:r w:rsidR="006653F7">
        <w:rPr>
          <w:rFonts w:hint="cs"/>
          <w:rtl/>
        </w:rPr>
        <w:t>הוצאה</w:t>
      </w:r>
      <w:r w:rsidR="006653F7">
        <w:t xml:space="preserve"> is permitted </w:t>
      </w:r>
      <w:r>
        <w:rPr>
          <w:rFonts w:hint="cs"/>
          <w:b w:val="0"/>
          <w:bCs w:val="0"/>
          <w:sz w:val="24"/>
          <w:szCs w:val="24"/>
          <w:rtl/>
        </w:rPr>
        <w:t>מרשות לרשות</w:t>
      </w:r>
      <w:r>
        <w:rPr>
          <w:b w:val="0"/>
          <w:bCs w:val="0"/>
          <w:sz w:val="24"/>
          <w:szCs w:val="24"/>
        </w:rPr>
        <w:t xml:space="preserve"> </w:t>
      </w:r>
      <w:r w:rsidR="006653F7" w:rsidRPr="00861E36">
        <w:rPr>
          <w:b w:val="0"/>
          <w:bCs w:val="0"/>
          <w:sz w:val="24"/>
          <w:szCs w:val="24"/>
        </w:rPr>
        <w:t xml:space="preserve">it follows that </w:t>
      </w:r>
      <w:r w:rsidR="006653F7" w:rsidRPr="00861E36">
        <w:rPr>
          <w:rFonts w:hint="cs"/>
          <w:b w:val="0"/>
          <w:bCs w:val="0"/>
          <w:sz w:val="24"/>
          <w:szCs w:val="24"/>
          <w:rtl/>
        </w:rPr>
        <w:t>ע"ח</w:t>
      </w:r>
      <w:r w:rsidR="006653F7" w:rsidRPr="00861E36">
        <w:rPr>
          <w:b w:val="0"/>
          <w:bCs w:val="0"/>
          <w:sz w:val="24"/>
          <w:szCs w:val="24"/>
        </w:rPr>
        <w:t xml:space="preserve"> are also not required -</w:t>
      </w:r>
    </w:p>
    <w:p w:rsidR="00FC5301" w:rsidRPr="00861E36" w:rsidRDefault="001F1AA8" w:rsidP="00861E36">
      <w:pPr>
        <w:bidi/>
        <w:rPr>
          <w:rFonts w:cs="David"/>
        </w:rPr>
      </w:pPr>
      <w:r w:rsidRPr="00861E36">
        <w:rPr>
          <w:rFonts w:cs="David"/>
          <w:rtl/>
        </w:rPr>
        <w:lastRenderedPageBreak/>
        <w:t>דלא גזרו רבנן אעירובי חצירות אלא משום הוצאה</w:t>
      </w:r>
      <w:r w:rsidR="00AC3039" w:rsidRPr="00861E36">
        <w:rPr>
          <w:rStyle w:val="FootnoteReference"/>
          <w:rFonts w:cs="David"/>
          <w:rtl/>
        </w:rPr>
        <w:footnoteReference w:id="39"/>
      </w:r>
      <w:r w:rsidRPr="00861E36">
        <w:rPr>
          <w:rFonts w:cs="David"/>
          <w:rtl/>
        </w:rPr>
        <w:t xml:space="preserve"> </w:t>
      </w:r>
      <w:r w:rsidR="00861E36">
        <w:rPr>
          <w:rFonts w:cs="David" w:hint="cs"/>
          <w:rtl/>
        </w:rPr>
        <w:t>-</w:t>
      </w:r>
    </w:p>
    <w:p w:rsidR="006653F7" w:rsidRPr="00861E36" w:rsidRDefault="006653F7" w:rsidP="006653F7">
      <w:pPr>
        <w:rPr>
          <w:b w:val="0"/>
          <w:bCs w:val="0"/>
          <w:sz w:val="24"/>
          <w:szCs w:val="24"/>
        </w:rPr>
      </w:pPr>
      <w:proofErr w:type="gramStart"/>
      <w:r>
        <w:t xml:space="preserve">For the </w:t>
      </w:r>
      <w:r>
        <w:rPr>
          <w:rFonts w:hint="cs"/>
          <w:rtl/>
        </w:rPr>
        <w:t>רבנן</w:t>
      </w:r>
      <w:r>
        <w:t xml:space="preserve"> did not decree </w:t>
      </w:r>
      <w:r>
        <w:rPr>
          <w:b w:val="0"/>
          <w:bCs w:val="0"/>
        </w:rPr>
        <w:t xml:space="preserve">the need for </w:t>
      </w:r>
      <w:r>
        <w:rPr>
          <w:rFonts w:hint="cs"/>
          <w:b w:val="0"/>
          <w:bCs w:val="0"/>
          <w:rtl/>
        </w:rPr>
        <w:t>ע"ח</w:t>
      </w:r>
      <w:r>
        <w:rPr>
          <w:b w:val="0"/>
          <w:bCs w:val="0"/>
        </w:rPr>
        <w:t xml:space="preserve"> </w:t>
      </w:r>
      <w:r>
        <w:t xml:space="preserve">only because </w:t>
      </w:r>
      <w:r>
        <w:rPr>
          <w:b w:val="0"/>
          <w:bCs w:val="0"/>
        </w:rPr>
        <w:t xml:space="preserve">they were concerned </w:t>
      </w:r>
      <w:r>
        <w:t xml:space="preserve">about </w:t>
      </w:r>
      <w:r>
        <w:rPr>
          <w:rFonts w:hint="cs"/>
          <w:rtl/>
        </w:rPr>
        <w:t>הוצאה</w:t>
      </w:r>
      <w:r>
        <w:t>.</w:t>
      </w:r>
      <w:proofErr w:type="gramEnd"/>
      <w:r>
        <w:t xml:space="preserve"> </w:t>
      </w:r>
      <w:r w:rsidRPr="00861E36">
        <w:rPr>
          <w:b w:val="0"/>
          <w:bCs w:val="0"/>
          <w:sz w:val="24"/>
          <w:szCs w:val="24"/>
        </w:rPr>
        <w:t xml:space="preserve">It therefore follows if there is no </w:t>
      </w:r>
      <w:r w:rsidRPr="00861E36">
        <w:rPr>
          <w:rFonts w:hint="cs"/>
          <w:b w:val="0"/>
          <w:bCs w:val="0"/>
          <w:sz w:val="24"/>
          <w:szCs w:val="24"/>
          <w:rtl/>
        </w:rPr>
        <w:t>איסור הוצאה</w:t>
      </w:r>
      <w:r w:rsidRPr="00861E36">
        <w:rPr>
          <w:b w:val="0"/>
          <w:bCs w:val="0"/>
          <w:sz w:val="24"/>
          <w:szCs w:val="24"/>
        </w:rPr>
        <w:t xml:space="preserve"> (on </w:t>
      </w:r>
      <w:r w:rsidRPr="00861E36">
        <w:rPr>
          <w:rFonts w:hint="cs"/>
          <w:b w:val="0"/>
          <w:bCs w:val="0"/>
          <w:sz w:val="24"/>
          <w:szCs w:val="24"/>
          <w:rtl/>
        </w:rPr>
        <w:t>יו"כ</w:t>
      </w:r>
      <w:r w:rsidRPr="00861E36">
        <w:rPr>
          <w:b w:val="0"/>
          <w:bCs w:val="0"/>
          <w:sz w:val="24"/>
          <w:szCs w:val="24"/>
        </w:rPr>
        <w:t xml:space="preserve"> or </w:t>
      </w:r>
      <w:r w:rsidRPr="00861E36">
        <w:rPr>
          <w:rFonts w:hint="cs"/>
          <w:b w:val="0"/>
          <w:bCs w:val="0"/>
          <w:sz w:val="24"/>
          <w:szCs w:val="24"/>
          <w:rtl/>
        </w:rPr>
        <w:t>יו"ט</w:t>
      </w:r>
      <w:r w:rsidRPr="00861E36">
        <w:rPr>
          <w:b w:val="0"/>
          <w:bCs w:val="0"/>
          <w:sz w:val="24"/>
          <w:szCs w:val="24"/>
        </w:rPr>
        <w:t xml:space="preserve">) there is no need for </w:t>
      </w:r>
      <w:r w:rsidRPr="00861E36">
        <w:rPr>
          <w:rFonts w:hint="cs"/>
          <w:b w:val="0"/>
          <w:bCs w:val="0"/>
          <w:sz w:val="24"/>
          <w:szCs w:val="24"/>
          <w:rtl/>
        </w:rPr>
        <w:t>ע"ח</w:t>
      </w:r>
      <w:r w:rsidR="00AC3039" w:rsidRPr="00861E36">
        <w:rPr>
          <w:b w:val="0"/>
          <w:bCs w:val="0"/>
          <w:sz w:val="24"/>
          <w:szCs w:val="24"/>
        </w:rPr>
        <w:t xml:space="preserve">. Therefore the </w:t>
      </w:r>
      <w:r w:rsidR="00AC3039" w:rsidRPr="00861E36">
        <w:rPr>
          <w:rFonts w:hint="cs"/>
          <w:b w:val="0"/>
          <w:bCs w:val="0"/>
          <w:sz w:val="24"/>
          <w:szCs w:val="24"/>
          <w:rtl/>
        </w:rPr>
        <w:t>גמרא</w:t>
      </w:r>
      <w:r w:rsidR="00AC3039" w:rsidRPr="00861E36">
        <w:rPr>
          <w:b w:val="0"/>
          <w:bCs w:val="0"/>
          <w:sz w:val="24"/>
          <w:szCs w:val="24"/>
        </w:rPr>
        <w:t xml:space="preserve"> says </w:t>
      </w:r>
      <w:r w:rsidR="00AC3039" w:rsidRPr="00861E36">
        <w:rPr>
          <w:rFonts w:hint="cs"/>
          <w:b w:val="0"/>
          <w:bCs w:val="0"/>
          <w:sz w:val="24"/>
          <w:szCs w:val="24"/>
          <w:rtl/>
        </w:rPr>
        <w:t>אין עירוב (חצירות) והוצאה וכו'</w:t>
      </w:r>
      <w:r w:rsidRPr="00861E36">
        <w:rPr>
          <w:b w:val="0"/>
          <w:bCs w:val="0"/>
          <w:sz w:val="24"/>
          <w:szCs w:val="24"/>
        </w:rPr>
        <w:t xml:space="preserve"> -</w:t>
      </w:r>
    </w:p>
    <w:p w:rsidR="00FC5301" w:rsidRPr="00861E36" w:rsidRDefault="001F1AA8" w:rsidP="00FC5301">
      <w:pPr>
        <w:bidi/>
        <w:rPr>
          <w:rFonts w:cs="David"/>
        </w:rPr>
      </w:pPr>
      <w:r w:rsidRPr="00861E36">
        <w:rPr>
          <w:rFonts w:cs="David"/>
          <w:rtl/>
        </w:rPr>
        <w:t xml:space="preserve">אבל עירובי תחומין אין עניינה להוצאה </w:t>
      </w:r>
      <w:r w:rsidR="00861E36">
        <w:rPr>
          <w:rFonts w:cs="David" w:hint="cs"/>
          <w:rtl/>
        </w:rPr>
        <w:t>-</w:t>
      </w:r>
    </w:p>
    <w:p w:rsidR="006653F7" w:rsidRPr="00861E36" w:rsidRDefault="006653F7" w:rsidP="006653F7">
      <w:pPr>
        <w:rPr>
          <w:b w:val="0"/>
          <w:bCs w:val="0"/>
          <w:sz w:val="24"/>
          <w:szCs w:val="24"/>
        </w:rPr>
      </w:pPr>
      <w:proofErr w:type="gramStart"/>
      <w:r>
        <w:t xml:space="preserve">However </w:t>
      </w:r>
      <w:r>
        <w:rPr>
          <w:b w:val="0"/>
          <w:bCs w:val="0"/>
        </w:rPr>
        <w:t xml:space="preserve">the requirement </w:t>
      </w:r>
      <w:r>
        <w:t xml:space="preserve">for </w:t>
      </w:r>
      <w:r>
        <w:rPr>
          <w:rFonts w:hint="cs"/>
          <w:rtl/>
        </w:rPr>
        <w:t>ע"ת</w:t>
      </w:r>
      <w:r>
        <w:t xml:space="preserve"> has no connection to </w:t>
      </w:r>
      <w:r>
        <w:rPr>
          <w:rFonts w:hint="cs"/>
          <w:rtl/>
        </w:rPr>
        <w:t>הוצאה</w:t>
      </w:r>
      <w:r>
        <w:t>.</w:t>
      </w:r>
      <w:proofErr w:type="gramEnd"/>
      <w:r>
        <w:t xml:space="preserve"> </w:t>
      </w:r>
      <w:r w:rsidRPr="00861E36">
        <w:rPr>
          <w:b w:val="0"/>
          <w:bCs w:val="0"/>
          <w:sz w:val="24"/>
          <w:szCs w:val="24"/>
        </w:rPr>
        <w:t xml:space="preserve">So when the </w:t>
      </w:r>
      <w:r w:rsidRPr="00861E36">
        <w:rPr>
          <w:rFonts w:hint="cs"/>
          <w:b w:val="0"/>
          <w:bCs w:val="0"/>
          <w:sz w:val="24"/>
          <w:szCs w:val="24"/>
          <w:rtl/>
        </w:rPr>
        <w:t>גמרא</w:t>
      </w:r>
      <w:r w:rsidRPr="00861E36">
        <w:rPr>
          <w:b w:val="0"/>
          <w:bCs w:val="0"/>
          <w:sz w:val="24"/>
          <w:szCs w:val="24"/>
        </w:rPr>
        <w:t xml:space="preserve"> lumps together </w:t>
      </w:r>
      <w:r w:rsidRPr="00861E36">
        <w:rPr>
          <w:rFonts w:hint="cs"/>
          <w:b w:val="0"/>
          <w:bCs w:val="0"/>
          <w:sz w:val="24"/>
          <w:szCs w:val="24"/>
          <w:rtl/>
        </w:rPr>
        <w:t>עירוב והוצאה</w:t>
      </w:r>
      <w:r w:rsidRPr="00861E36">
        <w:rPr>
          <w:b w:val="0"/>
          <w:bCs w:val="0"/>
          <w:sz w:val="24"/>
          <w:szCs w:val="24"/>
        </w:rPr>
        <w:t xml:space="preserve"> it must be referring to </w:t>
      </w:r>
      <w:r w:rsidRPr="00861E36">
        <w:rPr>
          <w:rFonts w:hint="cs"/>
          <w:b w:val="0"/>
          <w:bCs w:val="0"/>
          <w:sz w:val="24"/>
          <w:szCs w:val="24"/>
          <w:rtl/>
        </w:rPr>
        <w:t>ע"ח</w:t>
      </w:r>
      <w:r w:rsidRPr="00861E36">
        <w:rPr>
          <w:b w:val="0"/>
          <w:bCs w:val="0"/>
          <w:sz w:val="24"/>
          <w:szCs w:val="24"/>
        </w:rPr>
        <w:t>.</w:t>
      </w:r>
    </w:p>
    <w:p w:rsidR="006653F7" w:rsidRPr="00861E36" w:rsidRDefault="006653F7" w:rsidP="006653F7">
      <w:pPr>
        <w:rPr>
          <w:b w:val="0"/>
          <w:bCs w:val="0"/>
          <w:sz w:val="24"/>
          <w:szCs w:val="24"/>
        </w:rPr>
      </w:pPr>
    </w:p>
    <w:p w:rsidR="006653F7" w:rsidRPr="00861E36" w:rsidRDefault="006653F7" w:rsidP="00AC3039">
      <w:pPr>
        <w:rPr>
          <w:b w:val="0"/>
          <w:bCs w:val="0"/>
          <w:sz w:val="24"/>
          <w:szCs w:val="24"/>
        </w:rPr>
      </w:pPr>
      <w:r w:rsidRPr="00861E36">
        <w:rPr>
          <w:rFonts w:hint="cs"/>
          <w:b w:val="0"/>
          <w:bCs w:val="0"/>
          <w:sz w:val="24"/>
          <w:szCs w:val="24"/>
          <w:rtl/>
        </w:rPr>
        <w:t>תוספות</w:t>
      </w:r>
      <w:r w:rsidRPr="00861E36">
        <w:rPr>
          <w:b w:val="0"/>
          <w:bCs w:val="0"/>
          <w:sz w:val="24"/>
          <w:szCs w:val="24"/>
        </w:rPr>
        <w:t xml:space="preserve"> responds to </w:t>
      </w:r>
      <w:r w:rsidR="00AC3039" w:rsidRPr="00861E36">
        <w:rPr>
          <w:b w:val="0"/>
          <w:bCs w:val="0"/>
          <w:sz w:val="24"/>
          <w:szCs w:val="24"/>
        </w:rPr>
        <w:t>the</w:t>
      </w:r>
      <w:r w:rsidRPr="00861E36">
        <w:rPr>
          <w:b w:val="0"/>
          <w:bCs w:val="0"/>
          <w:sz w:val="24"/>
          <w:szCs w:val="24"/>
        </w:rPr>
        <w:t xml:space="preserve"> anticipated difficulty:</w:t>
      </w:r>
      <w:r w:rsidR="00AC3039" w:rsidRPr="00861E36">
        <w:rPr>
          <w:rStyle w:val="FootnoteReference"/>
          <w:b w:val="0"/>
          <w:bCs w:val="0"/>
          <w:sz w:val="24"/>
          <w:szCs w:val="24"/>
        </w:rPr>
        <w:footnoteReference w:id="40"/>
      </w:r>
    </w:p>
    <w:p w:rsidR="001F1AA8" w:rsidRPr="00861E36" w:rsidRDefault="001F1AA8" w:rsidP="00FC5301">
      <w:pPr>
        <w:bidi/>
        <w:rPr>
          <w:rFonts w:cs="David"/>
        </w:rPr>
      </w:pPr>
      <w:r w:rsidRPr="00861E36">
        <w:rPr>
          <w:rFonts w:cs="David"/>
          <w:rtl/>
        </w:rPr>
        <w:t>והא דקאמר ואי אתה אוסרו בדבר המותר לו היינו משום דמותר להוציא</w:t>
      </w:r>
      <w:r w:rsidR="00E65D21" w:rsidRPr="00861E36">
        <w:rPr>
          <w:rStyle w:val="FootnoteReference"/>
          <w:rFonts w:cs="David"/>
          <w:rtl/>
        </w:rPr>
        <w:footnoteReference w:id="41"/>
      </w:r>
      <w:r w:rsidRPr="00861E36">
        <w:rPr>
          <w:rFonts w:cs="David"/>
          <w:rtl/>
        </w:rPr>
        <w:t xml:space="preserve"> לצורך</w:t>
      </w:r>
      <w:r w:rsidRPr="00861E36">
        <w:rPr>
          <w:rFonts w:cs="David"/>
        </w:rPr>
        <w:t>:</w:t>
      </w:r>
    </w:p>
    <w:p w:rsidR="006653F7" w:rsidRPr="00861E36" w:rsidRDefault="006653F7" w:rsidP="006653F7">
      <w:pPr>
        <w:rPr>
          <w:sz w:val="24"/>
          <w:szCs w:val="24"/>
        </w:rPr>
      </w:pPr>
      <w:r>
        <w:t xml:space="preserve">And that which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said </w:t>
      </w:r>
      <w:r>
        <w:rPr>
          <w:b w:val="0"/>
          <w:bCs w:val="0"/>
        </w:rPr>
        <w:t xml:space="preserve">(regarding the ruling of </w:t>
      </w:r>
      <w:r>
        <w:rPr>
          <w:rFonts w:hint="cs"/>
          <w:b w:val="0"/>
          <w:bCs w:val="0"/>
          <w:rtl/>
        </w:rPr>
        <w:t>רבי</w:t>
      </w:r>
      <w:r w:rsidR="00D5200C">
        <w:rPr>
          <w:b w:val="0"/>
          <w:bCs w:val="0"/>
        </w:rPr>
        <w:t xml:space="preserve"> that </w:t>
      </w:r>
      <w:r w:rsidR="00D5200C">
        <w:rPr>
          <w:rFonts w:hint="cs"/>
          <w:b w:val="0"/>
          <w:bCs w:val="0"/>
          <w:rtl/>
        </w:rPr>
        <w:t>מערבין ע"ח ואין מערבין ע"ת</w:t>
      </w:r>
      <w:r w:rsidR="00D5200C">
        <w:rPr>
          <w:b w:val="0"/>
          <w:bCs w:val="0"/>
        </w:rPr>
        <w:t>) ‘</w:t>
      </w:r>
      <w:r w:rsidR="00D5200C" w:rsidRPr="00D5200C">
        <w:t>but you cannot prohibit him in something in which he is permitted</w:t>
      </w:r>
      <w:r w:rsidR="00D5200C">
        <w:t xml:space="preserve">’, that is because he is permitted to carry out </w:t>
      </w:r>
      <w:r w:rsidR="00D5200C">
        <w:rPr>
          <w:b w:val="0"/>
          <w:bCs w:val="0"/>
        </w:rPr>
        <w:t xml:space="preserve">into the </w:t>
      </w:r>
      <w:r w:rsidR="00D5200C">
        <w:rPr>
          <w:rFonts w:hint="cs"/>
          <w:b w:val="0"/>
          <w:bCs w:val="0"/>
          <w:rtl/>
        </w:rPr>
        <w:t>רה"ר</w:t>
      </w:r>
      <w:r w:rsidR="00D5200C">
        <w:rPr>
          <w:b w:val="0"/>
          <w:bCs w:val="0"/>
        </w:rPr>
        <w:t xml:space="preserve"> </w:t>
      </w:r>
      <w:r w:rsidR="00D5200C">
        <w:t xml:space="preserve">for a </w:t>
      </w:r>
      <w:r w:rsidR="00D5200C">
        <w:rPr>
          <w:rFonts w:hint="cs"/>
          <w:b w:val="0"/>
          <w:bCs w:val="0"/>
          <w:rtl/>
        </w:rPr>
        <w:t>יו"ט</w:t>
      </w:r>
      <w:r w:rsidR="00D5200C">
        <w:rPr>
          <w:b w:val="0"/>
          <w:bCs w:val="0"/>
        </w:rPr>
        <w:t xml:space="preserve"> </w:t>
      </w:r>
      <w:r w:rsidR="00D5200C">
        <w:t>need</w:t>
      </w:r>
      <w:r w:rsidR="00AC3039">
        <w:t>,</w:t>
      </w:r>
      <w:r w:rsidR="00AC3039">
        <w:rPr>
          <w:b w:val="0"/>
          <w:bCs w:val="0"/>
        </w:rPr>
        <w:t xml:space="preserve"> </w:t>
      </w:r>
      <w:r w:rsidR="00AC3039" w:rsidRPr="00861E36">
        <w:rPr>
          <w:b w:val="0"/>
          <w:bCs w:val="0"/>
          <w:sz w:val="24"/>
          <w:szCs w:val="24"/>
        </w:rPr>
        <w:t xml:space="preserve">because of </w:t>
      </w:r>
      <w:r w:rsidR="00AC3039" w:rsidRPr="00861E36">
        <w:rPr>
          <w:rFonts w:hint="cs"/>
          <w:b w:val="0"/>
          <w:bCs w:val="0"/>
          <w:sz w:val="24"/>
          <w:szCs w:val="24"/>
          <w:rtl/>
        </w:rPr>
        <w:t>מתוך</w:t>
      </w:r>
      <w:r w:rsidR="00AC3039" w:rsidRPr="00861E36">
        <w:rPr>
          <w:b w:val="0"/>
          <w:bCs w:val="0"/>
          <w:sz w:val="24"/>
          <w:szCs w:val="24"/>
        </w:rPr>
        <w:t xml:space="preserve">, but not that there is no </w:t>
      </w:r>
      <w:r w:rsidR="00AC3039" w:rsidRPr="00861E36">
        <w:rPr>
          <w:rFonts w:hint="cs"/>
          <w:b w:val="0"/>
          <w:bCs w:val="0"/>
          <w:sz w:val="24"/>
          <w:szCs w:val="24"/>
          <w:rtl/>
        </w:rPr>
        <w:t>דין</w:t>
      </w:r>
      <w:r w:rsidR="00AC3039" w:rsidRPr="00861E36">
        <w:rPr>
          <w:b w:val="0"/>
          <w:bCs w:val="0"/>
          <w:sz w:val="24"/>
          <w:szCs w:val="24"/>
        </w:rPr>
        <w:t xml:space="preserve"> of </w:t>
      </w:r>
      <w:r w:rsidR="00AC3039" w:rsidRPr="00861E36">
        <w:rPr>
          <w:rFonts w:hint="cs"/>
          <w:b w:val="0"/>
          <w:bCs w:val="0"/>
          <w:sz w:val="24"/>
          <w:szCs w:val="24"/>
          <w:rtl/>
        </w:rPr>
        <w:t>ע"ח</w:t>
      </w:r>
      <w:r w:rsidR="00AC3039" w:rsidRPr="00861E36">
        <w:rPr>
          <w:b w:val="0"/>
          <w:bCs w:val="0"/>
          <w:sz w:val="24"/>
          <w:szCs w:val="24"/>
        </w:rPr>
        <w:t xml:space="preserve"> on </w:t>
      </w:r>
      <w:r w:rsidR="00AC3039" w:rsidRPr="00861E36">
        <w:rPr>
          <w:rFonts w:hint="cs"/>
          <w:b w:val="0"/>
          <w:bCs w:val="0"/>
          <w:sz w:val="24"/>
          <w:szCs w:val="24"/>
          <w:rtl/>
        </w:rPr>
        <w:t>יו"ט</w:t>
      </w:r>
      <w:r w:rsidR="00861E36">
        <w:rPr>
          <w:b w:val="0"/>
          <w:bCs w:val="0"/>
          <w:sz w:val="24"/>
          <w:szCs w:val="24"/>
        </w:rPr>
        <w:t xml:space="preserve"> (where there is no </w:t>
      </w:r>
      <w:r w:rsidR="00861E36">
        <w:rPr>
          <w:rFonts w:hint="cs"/>
          <w:b w:val="0"/>
          <w:bCs w:val="0"/>
          <w:sz w:val="24"/>
          <w:szCs w:val="24"/>
          <w:rtl/>
        </w:rPr>
        <w:t>צורך</w:t>
      </w:r>
      <w:r w:rsidR="00861E36">
        <w:rPr>
          <w:b w:val="0"/>
          <w:bCs w:val="0"/>
          <w:sz w:val="24"/>
          <w:szCs w:val="24"/>
        </w:rPr>
        <w:t xml:space="preserve"> at all)</w:t>
      </w:r>
      <w:r w:rsidR="00D5200C" w:rsidRPr="00861E36">
        <w:rPr>
          <w:sz w:val="24"/>
          <w:szCs w:val="24"/>
        </w:rPr>
        <w:t>.</w:t>
      </w:r>
    </w:p>
    <w:p w:rsidR="00FC5301" w:rsidRPr="00861E36" w:rsidRDefault="00FC5301" w:rsidP="00FC5301">
      <w:pPr>
        <w:bidi/>
        <w:rPr>
          <w:sz w:val="24"/>
          <w:szCs w:val="24"/>
        </w:rPr>
      </w:pPr>
    </w:p>
    <w:p w:rsidR="00FC5301" w:rsidRPr="00FC5301" w:rsidRDefault="00FC5301" w:rsidP="00FC5301">
      <w:pPr>
        <w:rPr>
          <w:rFonts w:ascii="Copperplate Gothic Bold" w:hAnsi="Copperplate Gothic Bold"/>
          <w:b w:val="0"/>
          <w:bCs w:val="0"/>
          <w:u w:val="double"/>
        </w:rPr>
      </w:pPr>
      <w:r w:rsidRPr="00FC530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C5301" w:rsidRDefault="000A0888" w:rsidP="000A0888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is only if it is </w:t>
      </w:r>
      <w:r>
        <w:rPr>
          <w:rFonts w:hint="cs"/>
          <w:b w:val="0"/>
          <w:bCs w:val="0"/>
          <w:rtl/>
        </w:rPr>
        <w:t>לצורך (הנאת) היום</w:t>
      </w:r>
      <w:r>
        <w:rPr>
          <w:b w:val="0"/>
          <w:bCs w:val="0"/>
        </w:rPr>
        <w:t xml:space="preserve"> (even if it is not </w:t>
      </w:r>
      <w:r>
        <w:rPr>
          <w:rFonts w:hint="cs"/>
          <w:b w:val="0"/>
          <w:bCs w:val="0"/>
          <w:rtl/>
        </w:rPr>
        <w:t>לצורך שמחת היום</w:t>
      </w:r>
      <w:r>
        <w:rPr>
          <w:b w:val="0"/>
          <w:bCs w:val="0"/>
        </w:rPr>
        <w:t xml:space="preserve"> according to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) or </w:t>
      </w:r>
      <w:r>
        <w:rPr>
          <w:rFonts w:hint="cs"/>
          <w:b w:val="0"/>
          <w:bCs w:val="0"/>
          <w:rtl/>
        </w:rPr>
        <w:t>לצורך קיום מצוה ביו"ט</w:t>
      </w:r>
      <w:r>
        <w:rPr>
          <w:b w:val="0"/>
          <w:bCs w:val="0"/>
        </w:rPr>
        <w:t xml:space="preserve">. The laws of </w:t>
      </w:r>
      <w:r>
        <w:rPr>
          <w:rFonts w:hint="cs"/>
          <w:b w:val="0"/>
          <w:bCs w:val="0"/>
          <w:rtl/>
        </w:rPr>
        <w:t>ע"ח</w:t>
      </w:r>
      <w:r>
        <w:rPr>
          <w:b w:val="0"/>
          <w:bCs w:val="0"/>
        </w:rPr>
        <w:t xml:space="preserve"> apply to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 as well and we are not permitted to carry </w:t>
      </w:r>
      <w:r>
        <w:rPr>
          <w:rFonts w:hint="cs"/>
          <w:b w:val="0"/>
          <w:bCs w:val="0"/>
          <w:rtl/>
        </w:rPr>
        <w:t>לצורך נכרי</w:t>
      </w:r>
      <w:r>
        <w:rPr>
          <w:b w:val="0"/>
          <w:bCs w:val="0"/>
        </w:rPr>
        <w:t>.</w:t>
      </w:r>
    </w:p>
    <w:p w:rsidR="00FC5301" w:rsidRPr="00861E36" w:rsidRDefault="00FC5301" w:rsidP="00FC5301">
      <w:pPr>
        <w:rPr>
          <w:b w:val="0"/>
          <w:bCs w:val="0"/>
          <w:sz w:val="24"/>
          <w:szCs w:val="24"/>
        </w:rPr>
      </w:pPr>
    </w:p>
    <w:p w:rsidR="00FC5301" w:rsidRPr="00FC5301" w:rsidRDefault="00FC5301" w:rsidP="00FC5301">
      <w:pPr>
        <w:rPr>
          <w:rFonts w:ascii="Copperplate Gothic Bold" w:hAnsi="Copperplate Gothic Bold"/>
          <w:b w:val="0"/>
          <w:bCs w:val="0"/>
          <w:u w:val="double"/>
        </w:rPr>
      </w:pPr>
      <w:r w:rsidRPr="00FC530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42805" w:rsidRDefault="00E65D21" w:rsidP="00FC5301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342805">
        <w:rPr>
          <w:rFonts w:hint="cs"/>
          <w:b w:val="0"/>
          <w:bCs w:val="0"/>
          <w:rtl/>
        </w:rPr>
        <w:t>תוספות</w:t>
      </w:r>
      <w:r w:rsidR="00342805">
        <w:rPr>
          <w:b w:val="0"/>
          <w:bCs w:val="0"/>
        </w:rPr>
        <w:t xml:space="preserve"> writes that we cannot burn </w:t>
      </w:r>
      <w:r w:rsidR="00342805">
        <w:rPr>
          <w:rFonts w:hint="cs"/>
          <w:b w:val="0"/>
          <w:bCs w:val="0"/>
          <w:rtl/>
        </w:rPr>
        <w:t>חמץ</w:t>
      </w:r>
      <w:r w:rsidR="00342805">
        <w:rPr>
          <w:b w:val="0"/>
          <w:bCs w:val="0"/>
        </w:rPr>
        <w:t xml:space="preserve"> on </w:t>
      </w:r>
      <w:r w:rsidR="00342805">
        <w:rPr>
          <w:rFonts w:hint="cs"/>
          <w:b w:val="0"/>
          <w:bCs w:val="0"/>
          <w:rtl/>
        </w:rPr>
        <w:t>יו"ט</w:t>
      </w:r>
      <w:r w:rsidR="00342805">
        <w:rPr>
          <w:b w:val="0"/>
          <w:bCs w:val="0"/>
        </w:rPr>
        <w:t xml:space="preserve"> since it is </w:t>
      </w:r>
      <w:r w:rsidR="00342805">
        <w:rPr>
          <w:rFonts w:hint="cs"/>
          <w:b w:val="0"/>
          <w:bCs w:val="0"/>
          <w:rtl/>
        </w:rPr>
        <w:t>מוקצה</w:t>
      </w:r>
      <w:r w:rsidR="00342805">
        <w:rPr>
          <w:b w:val="0"/>
          <w:bCs w:val="0"/>
        </w:rPr>
        <w:t>.</w:t>
      </w:r>
      <w:r w:rsidR="00342805">
        <w:rPr>
          <w:rStyle w:val="FootnoteReference"/>
          <w:b w:val="0"/>
          <w:bCs w:val="0"/>
        </w:rPr>
        <w:footnoteReference w:id="42"/>
      </w:r>
      <w:r w:rsidR="00342805">
        <w:rPr>
          <w:b w:val="0"/>
          <w:bCs w:val="0"/>
        </w:rPr>
        <w:t xml:space="preserve"> However one is permitted to move </w:t>
      </w:r>
      <w:r w:rsidR="00342805">
        <w:rPr>
          <w:rFonts w:hint="cs"/>
          <w:b w:val="0"/>
          <w:bCs w:val="0"/>
          <w:rtl/>
        </w:rPr>
        <w:t>מוקצה לצורך אוכל נפש</w:t>
      </w:r>
      <w:r w:rsidR="00342805">
        <w:rPr>
          <w:b w:val="0"/>
          <w:bCs w:val="0"/>
        </w:rPr>
        <w:t xml:space="preserve">, so why do we not say regarding the </w:t>
      </w:r>
      <w:r w:rsidR="00342805">
        <w:rPr>
          <w:rFonts w:hint="cs"/>
          <w:b w:val="0"/>
          <w:bCs w:val="0"/>
          <w:rtl/>
        </w:rPr>
        <w:t>איסור מוקצה</w:t>
      </w:r>
      <w:r w:rsidR="00342805">
        <w:rPr>
          <w:b w:val="0"/>
          <w:bCs w:val="0"/>
        </w:rPr>
        <w:t xml:space="preserve"> (which is only a </w:t>
      </w:r>
      <w:r w:rsidR="00342805">
        <w:rPr>
          <w:rFonts w:hint="cs"/>
          <w:b w:val="0"/>
          <w:bCs w:val="0"/>
          <w:rtl/>
        </w:rPr>
        <w:t>דרבנן</w:t>
      </w:r>
      <w:r w:rsidR="00342805">
        <w:rPr>
          <w:b w:val="0"/>
          <w:bCs w:val="0"/>
        </w:rPr>
        <w:t xml:space="preserve">) that </w:t>
      </w:r>
      <w:r w:rsidR="00342805">
        <w:rPr>
          <w:rFonts w:hint="cs"/>
          <w:b w:val="0"/>
          <w:bCs w:val="0"/>
          <w:rtl/>
        </w:rPr>
        <w:t>מתוך שהותרה לצורך אוכל נפש הותרה נמי לצורך מצוה</w:t>
      </w:r>
      <w:r w:rsidR="00342805">
        <w:rPr>
          <w:b w:val="0"/>
          <w:bCs w:val="0"/>
        </w:rPr>
        <w:t xml:space="preserve"> (as we </w:t>
      </w:r>
      <w:r w:rsidR="00F90865">
        <w:rPr>
          <w:b w:val="0"/>
          <w:bCs w:val="0"/>
        </w:rPr>
        <w:t xml:space="preserve">say </w:t>
      </w:r>
      <w:r w:rsidR="00342805">
        <w:rPr>
          <w:b w:val="0"/>
          <w:bCs w:val="0"/>
        </w:rPr>
        <w:t xml:space="preserve">regarding </w:t>
      </w:r>
      <w:r w:rsidR="00342805">
        <w:rPr>
          <w:rFonts w:hint="cs"/>
          <w:b w:val="0"/>
          <w:bCs w:val="0"/>
          <w:rtl/>
        </w:rPr>
        <w:t>איסור דאורייתא</w:t>
      </w:r>
      <w:r w:rsidR="00342805">
        <w:rPr>
          <w:b w:val="0"/>
          <w:bCs w:val="0"/>
        </w:rPr>
        <w:t>)?!</w:t>
      </w:r>
      <w:r w:rsidR="00B1775A">
        <w:rPr>
          <w:rStyle w:val="FootnoteReference"/>
          <w:b w:val="0"/>
          <w:bCs w:val="0"/>
        </w:rPr>
        <w:footnoteReference w:id="43"/>
      </w:r>
    </w:p>
    <w:p w:rsidR="00B1775A" w:rsidRDefault="00B1775A" w:rsidP="00FC5301">
      <w:pPr>
        <w:rPr>
          <w:b w:val="0"/>
          <w:bCs w:val="0"/>
        </w:rPr>
      </w:pPr>
    </w:p>
    <w:p w:rsidR="00B1775A" w:rsidRDefault="00E65D21" w:rsidP="005C7D3B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B1775A">
        <w:rPr>
          <w:b w:val="0"/>
          <w:bCs w:val="0"/>
        </w:rPr>
        <w:t xml:space="preserve">May one burn </w:t>
      </w:r>
      <w:r w:rsidR="00B1775A">
        <w:rPr>
          <w:rFonts w:hint="cs"/>
          <w:b w:val="0"/>
          <w:bCs w:val="0"/>
          <w:rtl/>
        </w:rPr>
        <w:t>חמץ</w:t>
      </w:r>
      <w:r w:rsidR="00B1775A">
        <w:rPr>
          <w:b w:val="0"/>
          <w:bCs w:val="0"/>
        </w:rPr>
        <w:t xml:space="preserve"> on </w:t>
      </w:r>
      <w:r w:rsidR="00B1775A">
        <w:rPr>
          <w:rFonts w:hint="cs"/>
          <w:b w:val="0"/>
          <w:bCs w:val="0"/>
          <w:rtl/>
        </w:rPr>
        <w:t>יו"ט</w:t>
      </w:r>
      <w:r w:rsidR="00B1775A">
        <w:rPr>
          <w:b w:val="0"/>
          <w:bCs w:val="0"/>
        </w:rPr>
        <w:t xml:space="preserve"> </w:t>
      </w:r>
      <w:r w:rsidR="005C7D3B">
        <w:rPr>
          <w:b w:val="0"/>
          <w:bCs w:val="0"/>
        </w:rPr>
        <w:t>if he does not move it</w:t>
      </w:r>
      <w:r w:rsidR="00B1775A">
        <w:rPr>
          <w:b w:val="0"/>
          <w:bCs w:val="0"/>
        </w:rPr>
        <w:t>,</w:t>
      </w:r>
      <w:r w:rsidR="00861E36">
        <w:rPr>
          <w:rStyle w:val="FootnoteReference"/>
          <w:b w:val="0"/>
          <w:bCs w:val="0"/>
        </w:rPr>
        <w:footnoteReference w:id="44"/>
      </w:r>
      <w:r w:rsidR="00B1775A">
        <w:rPr>
          <w:b w:val="0"/>
          <w:bCs w:val="0"/>
        </w:rPr>
        <w:t xml:space="preserve"> so there is no </w:t>
      </w:r>
      <w:r w:rsidR="00B1775A">
        <w:rPr>
          <w:rFonts w:hint="cs"/>
          <w:b w:val="0"/>
          <w:bCs w:val="0"/>
          <w:rtl/>
        </w:rPr>
        <w:t>איסור</w:t>
      </w:r>
      <w:r w:rsidR="00B1775A">
        <w:rPr>
          <w:b w:val="0"/>
          <w:bCs w:val="0"/>
        </w:rPr>
        <w:t xml:space="preserve"> of </w:t>
      </w:r>
      <w:r w:rsidR="00B1775A">
        <w:rPr>
          <w:rFonts w:hint="cs"/>
          <w:b w:val="0"/>
          <w:bCs w:val="0"/>
          <w:rtl/>
        </w:rPr>
        <w:t>טלטול מוקצה</w:t>
      </w:r>
      <w:r w:rsidR="00B1775A">
        <w:rPr>
          <w:b w:val="0"/>
          <w:bCs w:val="0"/>
        </w:rPr>
        <w:t>?</w:t>
      </w:r>
      <w:r w:rsidR="00B1775A">
        <w:rPr>
          <w:rStyle w:val="FootnoteReference"/>
          <w:b w:val="0"/>
          <w:bCs w:val="0"/>
        </w:rPr>
        <w:footnoteReference w:id="45"/>
      </w:r>
    </w:p>
    <w:p w:rsidR="00FC5301" w:rsidRDefault="00E65D21" w:rsidP="00FC5301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3. </w:t>
      </w:r>
      <w:r w:rsidR="0056387B">
        <w:rPr>
          <w:b w:val="0"/>
          <w:bCs w:val="0"/>
        </w:rPr>
        <w:t xml:space="preserve">According to </w:t>
      </w:r>
      <w:r w:rsidR="0056387B">
        <w:rPr>
          <w:rFonts w:hint="cs"/>
          <w:b w:val="0"/>
          <w:bCs w:val="0"/>
          <w:rtl/>
        </w:rPr>
        <w:t>תוספות</w:t>
      </w:r>
      <w:r w:rsidR="0056387B">
        <w:rPr>
          <w:b w:val="0"/>
          <w:bCs w:val="0"/>
        </w:rPr>
        <w:t xml:space="preserve"> </w:t>
      </w:r>
      <w:r w:rsidR="000A0888">
        <w:rPr>
          <w:b w:val="0"/>
          <w:bCs w:val="0"/>
        </w:rPr>
        <w:t xml:space="preserve">initial view </w:t>
      </w:r>
      <w:r w:rsidR="0056387B">
        <w:rPr>
          <w:b w:val="0"/>
          <w:bCs w:val="0"/>
        </w:rPr>
        <w:t xml:space="preserve">that there is no </w:t>
      </w:r>
      <w:r w:rsidR="0056387B">
        <w:rPr>
          <w:rFonts w:hint="cs"/>
          <w:b w:val="0"/>
          <w:bCs w:val="0"/>
          <w:rtl/>
        </w:rPr>
        <w:t>גזירת כרמלית</w:t>
      </w:r>
      <w:r w:rsidR="0056387B">
        <w:rPr>
          <w:b w:val="0"/>
          <w:bCs w:val="0"/>
        </w:rPr>
        <w:t xml:space="preserve"> on </w:t>
      </w:r>
      <w:r w:rsidR="0056387B">
        <w:rPr>
          <w:rFonts w:hint="cs"/>
          <w:b w:val="0"/>
          <w:bCs w:val="0"/>
          <w:rtl/>
        </w:rPr>
        <w:t>יו"</w:t>
      </w:r>
      <w:proofErr w:type="gramStart"/>
      <w:r w:rsidR="000A0888">
        <w:rPr>
          <w:rFonts w:hint="cs"/>
          <w:b w:val="0"/>
          <w:bCs w:val="0"/>
          <w:rtl/>
        </w:rPr>
        <w:t>ט</w:t>
      </w:r>
      <w:r w:rsidR="000A0888">
        <w:rPr>
          <w:b w:val="0"/>
          <w:bCs w:val="0"/>
        </w:rPr>
        <w:t>,</w:t>
      </w:r>
      <w:proofErr w:type="gramEnd"/>
      <w:r w:rsidR="0056387B">
        <w:rPr>
          <w:rStyle w:val="FootnoteReference"/>
          <w:b w:val="0"/>
          <w:bCs w:val="0"/>
        </w:rPr>
        <w:footnoteReference w:id="46"/>
      </w:r>
      <w:r w:rsidR="0056387B">
        <w:rPr>
          <w:b w:val="0"/>
          <w:bCs w:val="0"/>
        </w:rPr>
        <w:t xml:space="preserve"> is one permitted to carry into a </w:t>
      </w:r>
      <w:r w:rsidR="0056387B">
        <w:rPr>
          <w:rFonts w:hint="cs"/>
          <w:b w:val="0"/>
          <w:bCs w:val="0"/>
          <w:rtl/>
        </w:rPr>
        <w:t>כרמלית</w:t>
      </w:r>
      <w:r w:rsidR="0056387B">
        <w:rPr>
          <w:b w:val="0"/>
          <w:bCs w:val="0"/>
        </w:rPr>
        <w:t xml:space="preserve"> on </w:t>
      </w:r>
      <w:r w:rsidR="0056387B">
        <w:rPr>
          <w:rFonts w:hint="cs"/>
          <w:b w:val="0"/>
          <w:bCs w:val="0"/>
          <w:rtl/>
        </w:rPr>
        <w:t>יו"ט</w:t>
      </w:r>
      <w:r w:rsidR="0056387B">
        <w:rPr>
          <w:b w:val="0"/>
          <w:bCs w:val="0"/>
        </w:rPr>
        <w:t xml:space="preserve"> even if it is </w:t>
      </w:r>
      <w:r w:rsidR="0056387B">
        <w:rPr>
          <w:rFonts w:hint="cs"/>
          <w:b w:val="0"/>
          <w:bCs w:val="0"/>
          <w:rtl/>
        </w:rPr>
        <w:t>שלא לצורך כלל</w:t>
      </w:r>
      <w:r w:rsidR="0056387B">
        <w:rPr>
          <w:b w:val="0"/>
          <w:bCs w:val="0"/>
        </w:rPr>
        <w:t>?</w:t>
      </w:r>
    </w:p>
    <w:p w:rsidR="00E65D21" w:rsidRDefault="00E65D21" w:rsidP="00FC5301">
      <w:pPr>
        <w:rPr>
          <w:b w:val="0"/>
          <w:bCs w:val="0"/>
        </w:rPr>
      </w:pPr>
    </w:p>
    <w:p w:rsidR="00E65D21" w:rsidRPr="00FC5301" w:rsidRDefault="00E65D21" w:rsidP="00FC5301">
      <w:pPr>
        <w:rPr>
          <w:b w:val="0"/>
          <w:bCs w:val="0"/>
        </w:rPr>
      </w:pPr>
      <w:r>
        <w:rPr>
          <w:b w:val="0"/>
          <w:bCs w:val="0"/>
        </w:rPr>
        <w:t xml:space="preserve">4.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concludes that the meaning of </w:t>
      </w:r>
      <w:r>
        <w:rPr>
          <w:rFonts w:hint="cs"/>
          <w:b w:val="0"/>
          <w:bCs w:val="0"/>
          <w:rtl/>
        </w:rPr>
        <w:t>ואי אתה אוסרו בדבר המותר לו</w:t>
      </w:r>
      <w:r>
        <w:rPr>
          <w:b w:val="0"/>
          <w:bCs w:val="0"/>
        </w:rPr>
        <w:t xml:space="preserve"> means that it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 (without </w:t>
      </w:r>
      <w:r>
        <w:rPr>
          <w:rFonts w:hint="cs"/>
          <w:b w:val="0"/>
          <w:bCs w:val="0"/>
          <w:rtl/>
        </w:rPr>
        <w:t>עירובי חצירות</w:t>
      </w:r>
      <w:r>
        <w:rPr>
          <w:b w:val="0"/>
          <w:bCs w:val="0"/>
        </w:rPr>
        <w:t xml:space="preserve">) if it is </w:t>
      </w:r>
      <w:r>
        <w:rPr>
          <w:rFonts w:hint="cs"/>
          <w:b w:val="0"/>
          <w:bCs w:val="0"/>
          <w:rtl/>
        </w:rPr>
        <w:t>לצורך</w:t>
      </w:r>
      <w:r>
        <w:rPr>
          <w:b w:val="0"/>
          <w:bCs w:val="0"/>
        </w:rPr>
        <w:t xml:space="preserve">, for then we say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47"/>
      </w:r>
      <w:r>
        <w:rPr>
          <w:b w:val="0"/>
          <w:bCs w:val="0"/>
        </w:rPr>
        <w:t xml:space="preserve"> Seemingly we should also say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עירובי תחומין</w:t>
      </w:r>
      <w:r>
        <w:rPr>
          <w:b w:val="0"/>
          <w:bCs w:val="0"/>
        </w:rPr>
        <w:t xml:space="preserve"> (for what is the difference)</w:t>
      </w:r>
      <w:r w:rsidR="00861E36">
        <w:rPr>
          <w:b w:val="0"/>
          <w:bCs w:val="0"/>
        </w:rPr>
        <w:t>;</w:t>
      </w:r>
      <w:r>
        <w:rPr>
          <w:b w:val="0"/>
          <w:bCs w:val="0"/>
        </w:rPr>
        <w:t xml:space="preserve"> so why does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say regarding </w:t>
      </w:r>
      <w:r>
        <w:rPr>
          <w:rFonts w:hint="cs"/>
          <w:b w:val="0"/>
          <w:bCs w:val="0"/>
          <w:rtl/>
        </w:rPr>
        <w:t>ע"ת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אתה אוסרו בדבר האסור לו</w:t>
      </w:r>
      <w:r>
        <w:rPr>
          <w:b w:val="0"/>
          <w:bCs w:val="0"/>
        </w:rPr>
        <w:t xml:space="preserve">, since by </w:t>
      </w:r>
      <w:r>
        <w:rPr>
          <w:rFonts w:hint="cs"/>
          <w:b w:val="0"/>
          <w:bCs w:val="0"/>
          <w:rtl/>
        </w:rPr>
        <w:t>ע"ת</w:t>
      </w:r>
      <w:r>
        <w:rPr>
          <w:b w:val="0"/>
          <w:bCs w:val="0"/>
        </w:rPr>
        <w:t xml:space="preserve"> we should also say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as we say by </w:t>
      </w:r>
      <w:r>
        <w:rPr>
          <w:rFonts w:hint="cs"/>
          <w:b w:val="0"/>
          <w:bCs w:val="0"/>
          <w:rtl/>
        </w:rPr>
        <w:t>ע"ח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48"/>
      </w:r>
    </w:p>
    <w:p w:rsidR="003D4453" w:rsidRPr="001F1AA8" w:rsidRDefault="003D4453" w:rsidP="001F1AA8">
      <w:pPr>
        <w:bidi/>
      </w:pPr>
    </w:p>
    <w:sectPr w:rsidR="003D4453" w:rsidRPr="001F1A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6B" w:rsidRDefault="006A016B" w:rsidP="00FC5301">
      <w:pPr>
        <w:spacing w:line="240" w:lineRule="auto"/>
      </w:pPr>
      <w:r>
        <w:separator/>
      </w:r>
    </w:p>
  </w:endnote>
  <w:endnote w:type="continuationSeparator" w:id="0">
    <w:p w:rsidR="006A016B" w:rsidRDefault="006A016B" w:rsidP="00FC5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64431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86367" w:rsidRDefault="00486367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C5301">
          <w:rPr>
            <w:b w:val="0"/>
            <w:bCs w:val="0"/>
            <w:sz w:val="20"/>
            <w:szCs w:val="20"/>
          </w:rPr>
          <w:fldChar w:fldCharType="begin"/>
        </w:r>
        <w:r w:rsidRPr="00FC530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C5301">
          <w:rPr>
            <w:b w:val="0"/>
            <w:bCs w:val="0"/>
            <w:sz w:val="20"/>
            <w:szCs w:val="20"/>
          </w:rPr>
          <w:fldChar w:fldCharType="separate"/>
        </w:r>
        <w:r w:rsidR="00296BA6">
          <w:rPr>
            <w:b w:val="0"/>
            <w:bCs w:val="0"/>
            <w:noProof/>
            <w:sz w:val="20"/>
            <w:szCs w:val="20"/>
          </w:rPr>
          <w:t>4</w:t>
        </w:r>
        <w:r w:rsidRPr="00FC5301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486367" w:rsidRPr="00FC5301" w:rsidRDefault="00486367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486367" w:rsidRDefault="00486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6B" w:rsidRDefault="006A016B" w:rsidP="00FC5301">
      <w:pPr>
        <w:spacing w:line="240" w:lineRule="auto"/>
      </w:pPr>
      <w:r>
        <w:separator/>
      </w:r>
    </w:p>
  </w:footnote>
  <w:footnote w:type="continuationSeparator" w:id="0">
    <w:p w:rsidR="006A016B" w:rsidRDefault="006A016B" w:rsidP="00FC5301">
      <w:pPr>
        <w:spacing w:line="240" w:lineRule="auto"/>
      </w:pPr>
      <w:r>
        <w:continuationSeparator/>
      </w:r>
    </w:p>
  </w:footnote>
  <w:footnote w:id="1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term </w:t>
      </w:r>
      <w:r w:rsidRPr="00B654D4">
        <w:rPr>
          <w:rFonts w:hint="cs"/>
          <w:b w:val="0"/>
          <w:bCs w:val="0"/>
          <w:rtl/>
        </w:rPr>
        <w:t>פירוש</w:t>
      </w:r>
      <w:r w:rsidRPr="00B654D4">
        <w:rPr>
          <w:b w:val="0"/>
          <w:bCs w:val="0"/>
        </w:rPr>
        <w:t xml:space="preserve"> here is negating</w:t>
      </w:r>
      <w:r w:rsidR="00604D17">
        <w:rPr>
          <w:b w:val="0"/>
          <w:bCs w:val="0"/>
        </w:rPr>
        <w:t xml:space="preserve"> the view </w:t>
      </w:r>
      <w:r w:rsidRPr="00B654D4">
        <w:rPr>
          <w:b w:val="0"/>
          <w:bCs w:val="0"/>
        </w:rPr>
        <w:t xml:space="preserve">that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 xml:space="preserve"> applies even when there is no </w:t>
      </w:r>
      <w:r w:rsidRPr="00B654D4">
        <w:rPr>
          <w:rFonts w:hint="cs"/>
          <w:b w:val="0"/>
          <w:bCs w:val="0"/>
          <w:rtl/>
        </w:rPr>
        <w:t>צורך כלל</w:t>
      </w:r>
      <w:r w:rsidRPr="00B654D4">
        <w:rPr>
          <w:b w:val="0"/>
          <w:bCs w:val="0"/>
        </w:rPr>
        <w:t xml:space="preserve"> as </w:t>
      </w:r>
      <w:r w:rsidRPr="00B654D4">
        <w:rPr>
          <w:rFonts w:hint="cs"/>
          <w:b w:val="0"/>
          <w:bCs w:val="0"/>
          <w:rtl/>
        </w:rPr>
        <w:t>תוס'</w:t>
      </w:r>
      <w:r w:rsidRPr="00B654D4">
        <w:rPr>
          <w:b w:val="0"/>
          <w:bCs w:val="0"/>
        </w:rPr>
        <w:t xml:space="preserve"> mentions</w:t>
      </w:r>
      <w:r>
        <w:rPr>
          <w:b w:val="0"/>
          <w:bCs w:val="0"/>
        </w:rPr>
        <w:t xml:space="preserve"> shortly</w:t>
      </w:r>
      <w:r w:rsidRPr="00B654D4">
        <w:rPr>
          <w:b w:val="0"/>
          <w:bCs w:val="0"/>
        </w:rPr>
        <w:t>.</w:t>
      </w:r>
    </w:p>
  </w:footnote>
  <w:footnote w:id="2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These include the </w:t>
      </w:r>
      <w:r w:rsidRPr="00B654D4">
        <w:rPr>
          <w:rFonts w:hint="cs"/>
          <w:b w:val="0"/>
          <w:bCs w:val="0"/>
          <w:rtl/>
        </w:rPr>
        <w:t>מלאכות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שוחט, מבעיר, מבשל, מוציא</w:t>
      </w:r>
      <w:r w:rsidRPr="00B654D4">
        <w:rPr>
          <w:b w:val="0"/>
          <w:bCs w:val="0"/>
        </w:rPr>
        <w:t>, etc.</w:t>
      </w:r>
    </w:p>
  </w:footnote>
  <w:footnote w:id="3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Carrying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in a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 xml:space="preserve"> is forbidden </w:t>
      </w:r>
      <w:r w:rsidRPr="00B654D4">
        <w:rPr>
          <w:rFonts w:hint="cs"/>
          <w:b w:val="0"/>
          <w:bCs w:val="0"/>
          <w:rtl/>
        </w:rPr>
        <w:t>מדאורייתא</w:t>
      </w:r>
      <w:r w:rsidRPr="00B654D4">
        <w:rPr>
          <w:b w:val="0"/>
          <w:bCs w:val="0"/>
        </w:rPr>
        <w:t xml:space="preserve"> unless there is </w:t>
      </w:r>
      <w:r w:rsidRPr="00B654D4">
        <w:rPr>
          <w:rFonts w:hint="cs"/>
          <w:b w:val="0"/>
          <w:bCs w:val="0"/>
          <w:rtl/>
        </w:rPr>
        <w:t>צורך היום</w:t>
      </w:r>
      <w:r w:rsidRPr="00B654D4">
        <w:rPr>
          <w:b w:val="0"/>
          <w:bCs w:val="0"/>
        </w:rPr>
        <w:t xml:space="preserve"> where we utilize the </w:t>
      </w:r>
      <w:r w:rsidRPr="00B654D4">
        <w:rPr>
          <w:rFonts w:hint="cs"/>
          <w:b w:val="0"/>
          <w:bCs w:val="0"/>
          <w:rtl/>
        </w:rPr>
        <w:t>היתר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>.</w:t>
      </w:r>
    </w:p>
  </w:footnote>
  <w:footnote w:id="4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</w:t>
      </w:r>
      <w:r w:rsidRPr="00B654D4">
        <w:rPr>
          <w:rFonts w:hint="cs"/>
          <w:b w:val="0"/>
          <w:bCs w:val="0"/>
          <w:rtl/>
        </w:rPr>
        <w:t>משנה</w:t>
      </w:r>
      <w:r w:rsidRPr="00B654D4">
        <w:rPr>
          <w:b w:val="0"/>
          <w:bCs w:val="0"/>
        </w:rPr>
        <w:t xml:space="preserve"> there (merely) states that </w:t>
      </w:r>
      <w:r w:rsidRPr="00B654D4">
        <w:rPr>
          <w:rFonts w:hint="cs"/>
          <w:b w:val="0"/>
          <w:bCs w:val="0"/>
          <w:rtl/>
        </w:rPr>
        <w:t>ב"ה</w:t>
      </w:r>
      <w:r w:rsidRPr="00B654D4">
        <w:rPr>
          <w:b w:val="0"/>
          <w:bCs w:val="0"/>
        </w:rPr>
        <w:t xml:space="preserve"> is </w:t>
      </w:r>
      <w:r w:rsidRPr="00B654D4">
        <w:rPr>
          <w:rFonts w:hint="cs"/>
          <w:b w:val="0"/>
          <w:bCs w:val="0"/>
          <w:rtl/>
        </w:rPr>
        <w:t>מתיר</w:t>
      </w:r>
      <w:r w:rsidRPr="00B654D4">
        <w:rPr>
          <w:b w:val="0"/>
          <w:bCs w:val="0"/>
        </w:rPr>
        <w:t xml:space="preserve"> to carry out a </w:t>
      </w:r>
      <w:r w:rsidRPr="00B654D4">
        <w:rPr>
          <w:rFonts w:hint="cs"/>
          <w:b w:val="0"/>
          <w:bCs w:val="0"/>
          <w:rtl/>
        </w:rPr>
        <w:t>קטן, לולב וס"ת</w:t>
      </w:r>
      <w:r w:rsidRPr="00B654D4">
        <w:rPr>
          <w:b w:val="0"/>
          <w:bCs w:val="0"/>
        </w:rPr>
        <w:t xml:space="preserve"> (without any qualifications); however </w:t>
      </w:r>
      <w:r w:rsidRPr="00B654D4">
        <w:rPr>
          <w:rFonts w:hint="cs"/>
          <w:b w:val="0"/>
          <w:bCs w:val="0"/>
          <w:rtl/>
        </w:rPr>
        <w:t>תוספות</w:t>
      </w:r>
      <w:r w:rsidRPr="00B654D4">
        <w:rPr>
          <w:b w:val="0"/>
          <w:bCs w:val="0"/>
        </w:rPr>
        <w:t xml:space="preserve"> maintains that we may carry them </w:t>
      </w:r>
      <w:r w:rsidRPr="00B654D4">
        <w:rPr>
          <w:rFonts w:hint="cs"/>
          <w:b w:val="0"/>
          <w:bCs w:val="0"/>
          <w:rtl/>
        </w:rPr>
        <w:t>לרה"ר</w:t>
      </w:r>
      <w:r w:rsidRPr="00B654D4">
        <w:rPr>
          <w:b w:val="0"/>
          <w:bCs w:val="0"/>
        </w:rPr>
        <w:t xml:space="preserve"> only </w:t>
      </w:r>
      <w:r w:rsidRPr="00B654D4">
        <w:rPr>
          <w:rFonts w:hint="cs"/>
          <w:b w:val="0"/>
          <w:bCs w:val="0"/>
          <w:rtl/>
        </w:rPr>
        <w:t>לצורך מצוה</w:t>
      </w:r>
      <w:r w:rsidR="00A5187E">
        <w:rPr>
          <w:b w:val="0"/>
          <w:bCs w:val="0"/>
        </w:rPr>
        <w:t xml:space="preserve"> (even though this </w:t>
      </w:r>
      <w:r w:rsidR="00A5187E">
        <w:rPr>
          <w:rFonts w:hint="cs"/>
          <w:b w:val="0"/>
          <w:bCs w:val="0"/>
          <w:rtl/>
        </w:rPr>
        <w:t>מצוה</w:t>
      </w:r>
      <w:r w:rsidR="00A5187E">
        <w:rPr>
          <w:b w:val="0"/>
          <w:bCs w:val="0"/>
        </w:rPr>
        <w:t xml:space="preserve"> is not part of </w:t>
      </w:r>
      <w:r w:rsidR="00A5187E">
        <w:rPr>
          <w:rFonts w:hint="cs"/>
          <w:b w:val="0"/>
          <w:bCs w:val="0"/>
          <w:rtl/>
        </w:rPr>
        <w:t>מצות יו"ט</w:t>
      </w:r>
      <w:r w:rsidR="00A5187E">
        <w:rPr>
          <w:b w:val="0"/>
          <w:bCs w:val="0"/>
        </w:rPr>
        <w:t xml:space="preserve"> [like </w:t>
      </w:r>
      <w:r w:rsidR="00A5187E">
        <w:rPr>
          <w:rFonts w:hint="cs"/>
          <w:b w:val="0"/>
          <w:bCs w:val="0"/>
          <w:rtl/>
        </w:rPr>
        <w:t>קטן למולו</w:t>
      </w:r>
      <w:r w:rsidR="00A5187E">
        <w:rPr>
          <w:b w:val="0"/>
          <w:bCs w:val="0"/>
        </w:rPr>
        <w:t>])</w:t>
      </w:r>
      <w:r w:rsidRPr="00B654D4">
        <w:rPr>
          <w:b w:val="0"/>
          <w:bCs w:val="0"/>
        </w:rPr>
        <w:t xml:space="preserve">. See later in </w:t>
      </w:r>
      <w:r w:rsidRPr="00B654D4">
        <w:rPr>
          <w:rFonts w:hint="cs"/>
          <w:b w:val="0"/>
          <w:bCs w:val="0"/>
          <w:rtl/>
        </w:rPr>
        <w:t>תוס'</w:t>
      </w:r>
      <w:r w:rsidRPr="00B654D4">
        <w:rPr>
          <w:b w:val="0"/>
          <w:bCs w:val="0"/>
        </w:rPr>
        <w:t xml:space="preserve"> (footnote # 1</w:t>
      </w:r>
      <w:r w:rsidR="005C7D3B">
        <w:rPr>
          <w:b w:val="0"/>
          <w:bCs w:val="0"/>
        </w:rPr>
        <w:t>7</w:t>
      </w:r>
      <w:r w:rsidRPr="00B654D4">
        <w:rPr>
          <w:b w:val="0"/>
          <w:bCs w:val="0"/>
        </w:rPr>
        <w:t xml:space="preserve">) that according to the </w:t>
      </w:r>
      <w:r w:rsidRPr="00B654D4">
        <w:rPr>
          <w:rFonts w:hint="cs"/>
          <w:b w:val="0"/>
          <w:bCs w:val="0"/>
          <w:rtl/>
        </w:rPr>
        <w:t>ר"י</w:t>
      </w:r>
      <w:r w:rsidRPr="00B654D4">
        <w:rPr>
          <w:b w:val="0"/>
          <w:bCs w:val="0"/>
        </w:rPr>
        <w:t xml:space="preserve"> one may be </w:t>
      </w:r>
      <w:r w:rsidRPr="00B654D4">
        <w:rPr>
          <w:rFonts w:hint="cs"/>
          <w:b w:val="0"/>
          <w:bCs w:val="0"/>
          <w:rtl/>
        </w:rPr>
        <w:t>מוציא</w:t>
      </w:r>
      <w:r w:rsidRPr="00B654D4">
        <w:rPr>
          <w:b w:val="0"/>
          <w:bCs w:val="0"/>
        </w:rPr>
        <w:t xml:space="preserve"> a </w:t>
      </w:r>
      <w:r w:rsidRPr="00B654D4">
        <w:rPr>
          <w:rFonts w:hint="cs"/>
          <w:b w:val="0"/>
          <w:bCs w:val="0"/>
          <w:rtl/>
        </w:rPr>
        <w:t>קטן</w:t>
      </w:r>
      <w:r w:rsidRPr="00B654D4">
        <w:rPr>
          <w:b w:val="0"/>
          <w:bCs w:val="0"/>
        </w:rPr>
        <w:t xml:space="preserve"> even </w:t>
      </w:r>
      <w:r w:rsidRPr="00B654D4">
        <w:rPr>
          <w:rFonts w:hint="cs"/>
          <w:b w:val="0"/>
          <w:bCs w:val="0"/>
          <w:rtl/>
        </w:rPr>
        <w:t>לטייל</w:t>
      </w:r>
      <w:r w:rsidRPr="00B654D4">
        <w:rPr>
          <w:b w:val="0"/>
          <w:bCs w:val="0"/>
        </w:rPr>
        <w:t>.</w:t>
      </w:r>
    </w:p>
  </w:footnote>
  <w:footnote w:id="5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the </w:t>
      </w:r>
      <w:r w:rsidRPr="00B654D4">
        <w:rPr>
          <w:rFonts w:hint="cs"/>
          <w:b w:val="0"/>
          <w:bCs w:val="0"/>
          <w:rtl/>
        </w:rPr>
        <w:t>גמרא</w:t>
      </w:r>
      <w:r w:rsidRPr="00B654D4">
        <w:rPr>
          <w:b w:val="0"/>
          <w:bCs w:val="0"/>
        </w:rPr>
        <w:t xml:space="preserve"> there (</w:t>
      </w:r>
      <w:r w:rsidRPr="00B654D4">
        <w:rPr>
          <w:rFonts w:hint="cs"/>
          <w:b w:val="0"/>
          <w:bCs w:val="0"/>
          <w:rtl/>
        </w:rPr>
        <w:t>ביצה יב</w:t>
      </w:r>
      <w:proofErr w:type="gramStart"/>
      <w:r w:rsidRPr="00B654D4">
        <w:rPr>
          <w:rFonts w:hint="cs"/>
          <w:b w:val="0"/>
          <w:bCs w:val="0"/>
          <w:rtl/>
        </w:rPr>
        <w:t>,א</w:t>
      </w:r>
      <w:proofErr w:type="gramEnd"/>
      <w:r w:rsidRPr="00B654D4">
        <w:rPr>
          <w:b w:val="0"/>
          <w:bCs w:val="0"/>
        </w:rPr>
        <w:t xml:space="preserve">) that all agree that </w:t>
      </w:r>
      <w:r w:rsidRPr="00B654D4">
        <w:rPr>
          <w:rFonts w:hint="cs"/>
          <w:b w:val="0"/>
          <w:bCs w:val="0"/>
          <w:rtl/>
        </w:rPr>
        <w:t>הוצאת אבנים</w:t>
      </w:r>
      <w:r w:rsidRPr="00B654D4">
        <w:rPr>
          <w:b w:val="0"/>
          <w:bCs w:val="0"/>
        </w:rPr>
        <w:t xml:space="preserve"> is </w:t>
      </w:r>
      <w:r w:rsidRPr="00B654D4">
        <w:rPr>
          <w:rFonts w:hint="cs"/>
          <w:b w:val="0"/>
          <w:bCs w:val="0"/>
          <w:rtl/>
        </w:rPr>
        <w:t>אסור</w:t>
      </w:r>
      <w:r w:rsidRPr="00B654D4">
        <w:rPr>
          <w:b w:val="0"/>
          <w:bCs w:val="0"/>
        </w:rPr>
        <w:t>.</w:t>
      </w:r>
    </w:p>
  </w:footnote>
  <w:footnote w:id="6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רבה</w:t>
      </w:r>
      <w:r w:rsidRPr="00B654D4">
        <w:rPr>
          <w:b w:val="0"/>
          <w:bCs w:val="0"/>
        </w:rPr>
        <w:t xml:space="preserve">, there, maintains that one who is </w:t>
      </w:r>
      <w:r w:rsidRPr="00B654D4">
        <w:rPr>
          <w:rFonts w:hint="cs"/>
          <w:b w:val="0"/>
          <w:bCs w:val="0"/>
          <w:rtl/>
        </w:rPr>
        <w:t>אופה מיו"ט לחול</w:t>
      </w:r>
      <w:r w:rsidRPr="00B654D4">
        <w:rPr>
          <w:b w:val="0"/>
          <w:bCs w:val="0"/>
        </w:rPr>
        <w:t xml:space="preserve"> (he is cooking after he finished his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meal and does not intend to eat any more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) is </w:t>
      </w:r>
      <w:r w:rsidRPr="00B654D4">
        <w:rPr>
          <w:rFonts w:hint="cs"/>
          <w:b w:val="0"/>
          <w:bCs w:val="0"/>
          <w:rtl/>
        </w:rPr>
        <w:t>פטור</w:t>
      </w:r>
      <w:r w:rsidRPr="00B654D4">
        <w:rPr>
          <w:b w:val="0"/>
          <w:bCs w:val="0"/>
        </w:rPr>
        <w:t>, for we say that since [</w:t>
      </w:r>
      <w:r w:rsidRPr="00B654D4">
        <w:rPr>
          <w:rFonts w:hint="cs"/>
          <w:b w:val="0"/>
          <w:bCs w:val="0"/>
          <w:rtl/>
        </w:rPr>
        <w:t>הואיל</w:t>
      </w:r>
      <w:r w:rsidRPr="00B654D4">
        <w:rPr>
          <w:b w:val="0"/>
          <w:bCs w:val="0"/>
        </w:rPr>
        <w:t xml:space="preserve">] some guests may come to him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and he can serve them the food he is baking </w:t>
      </w:r>
      <w:r w:rsidRPr="00B654D4">
        <w:rPr>
          <w:rFonts w:hint="cs"/>
          <w:b w:val="0"/>
          <w:bCs w:val="0"/>
          <w:rtl/>
        </w:rPr>
        <w:t>לחול</w:t>
      </w:r>
      <w:r w:rsidRPr="00B654D4">
        <w:rPr>
          <w:b w:val="0"/>
          <w:bCs w:val="0"/>
        </w:rPr>
        <w:t xml:space="preserve">, and he will not be </w:t>
      </w:r>
      <w:r w:rsidRPr="00B654D4">
        <w:rPr>
          <w:rFonts w:hint="cs"/>
          <w:b w:val="0"/>
          <w:bCs w:val="0"/>
          <w:rtl/>
        </w:rPr>
        <w:t>חייב</w:t>
      </w:r>
      <w:r w:rsidRPr="00B654D4">
        <w:rPr>
          <w:b w:val="0"/>
          <w:bCs w:val="0"/>
        </w:rPr>
        <w:t xml:space="preserve">, therefore even though no guests actually came, nevertheless he is </w:t>
      </w:r>
      <w:r w:rsidRPr="00B654D4">
        <w:rPr>
          <w:rFonts w:hint="cs"/>
          <w:b w:val="0"/>
          <w:bCs w:val="0"/>
          <w:rtl/>
        </w:rPr>
        <w:t>פטור</w:t>
      </w:r>
      <w:r w:rsidRPr="00B654D4">
        <w:rPr>
          <w:b w:val="0"/>
          <w:bCs w:val="0"/>
        </w:rPr>
        <w:t xml:space="preserve">. This is the </w:t>
      </w:r>
      <w:r w:rsidRPr="00B654D4">
        <w:rPr>
          <w:rFonts w:hint="cs"/>
          <w:b w:val="0"/>
          <w:bCs w:val="0"/>
          <w:rtl/>
        </w:rPr>
        <w:t>היתר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הואיל</w:t>
      </w:r>
      <w:r w:rsidRPr="00B654D4">
        <w:rPr>
          <w:b w:val="0"/>
          <w:bCs w:val="0"/>
        </w:rPr>
        <w:t xml:space="preserve">. However </w:t>
      </w:r>
      <w:r w:rsidRPr="00B654D4">
        <w:rPr>
          <w:rFonts w:hint="cs"/>
          <w:b w:val="0"/>
          <w:bCs w:val="0"/>
          <w:rtl/>
        </w:rPr>
        <w:t>ר"ח</w:t>
      </w:r>
      <w:r w:rsidRPr="00B654D4">
        <w:rPr>
          <w:b w:val="0"/>
          <w:bCs w:val="0"/>
        </w:rPr>
        <w:t xml:space="preserve"> does not subscribe to this </w:t>
      </w:r>
      <w:r w:rsidRPr="00B654D4">
        <w:rPr>
          <w:rFonts w:hint="cs"/>
          <w:b w:val="0"/>
          <w:bCs w:val="0"/>
          <w:rtl/>
        </w:rPr>
        <w:t>היתר</w:t>
      </w:r>
      <w:r w:rsidRPr="00B654D4">
        <w:rPr>
          <w:b w:val="0"/>
          <w:bCs w:val="0"/>
        </w:rPr>
        <w:t xml:space="preserve">, therefore if one is </w:t>
      </w:r>
      <w:r w:rsidRPr="00B654D4">
        <w:rPr>
          <w:rFonts w:hint="cs"/>
          <w:b w:val="0"/>
          <w:bCs w:val="0"/>
          <w:rtl/>
        </w:rPr>
        <w:t>אופה מיו"ט לחול</w:t>
      </w:r>
      <w:r w:rsidRPr="00B654D4">
        <w:rPr>
          <w:b w:val="0"/>
          <w:bCs w:val="0"/>
        </w:rPr>
        <w:t xml:space="preserve"> there is no </w:t>
      </w:r>
      <w:r w:rsidRPr="00B654D4">
        <w:rPr>
          <w:rFonts w:hint="cs"/>
          <w:b w:val="0"/>
          <w:bCs w:val="0"/>
          <w:rtl/>
        </w:rPr>
        <w:t>צורך היום כלל</w:t>
      </w:r>
      <w:r w:rsidRPr="00B654D4">
        <w:rPr>
          <w:b w:val="0"/>
          <w:bCs w:val="0"/>
        </w:rPr>
        <w:t xml:space="preserve">, and he is </w:t>
      </w:r>
      <w:r w:rsidRPr="00B654D4">
        <w:rPr>
          <w:rFonts w:hint="cs"/>
          <w:b w:val="0"/>
          <w:bCs w:val="0"/>
          <w:rtl/>
        </w:rPr>
        <w:t>לוקה</w:t>
      </w:r>
      <w:r w:rsidRPr="00B654D4">
        <w:rPr>
          <w:b w:val="0"/>
          <w:bCs w:val="0"/>
        </w:rPr>
        <w:t>.</w:t>
      </w:r>
    </w:p>
  </w:footnote>
  <w:footnote w:id="7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An </w:t>
      </w:r>
      <w:r w:rsidRPr="00B654D4">
        <w:rPr>
          <w:rFonts w:hint="cs"/>
          <w:b w:val="0"/>
          <w:bCs w:val="0"/>
          <w:rtl/>
        </w:rPr>
        <w:t>עולת נדבה</w:t>
      </w:r>
      <w:r w:rsidRPr="00B654D4">
        <w:rPr>
          <w:b w:val="0"/>
          <w:bCs w:val="0"/>
        </w:rPr>
        <w:t xml:space="preserve"> is completely consumed on the </w:t>
      </w:r>
      <w:r w:rsidRPr="00B654D4">
        <w:rPr>
          <w:rFonts w:hint="cs"/>
          <w:b w:val="0"/>
          <w:bCs w:val="0"/>
          <w:rtl/>
        </w:rPr>
        <w:t>מזבח</w:t>
      </w:r>
      <w:r w:rsidRPr="00B654D4">
        <w:rPr>
          <w:b w:val="0"/>
          <w:bCs w:val="0"/>
        </w:rPr>
        <w:t xml:space="preserve">, so there is no </w:t>
      </w:r>
      <w:r w:rsidRPr="00B654D4">
        <w:rPr>
          <w:rFonts w:hint="cs"/>
          <w:b w:val="0"/>
          <w:bCs w:val="0"/>
          <w:rtl/>
        </w:rPr>
        <w:t>הנאה</w:t>
      </w:r>
      <w:r w:rsidRPr="00B654D4">
        <w:rPr>
          <w:b w:val="0"/>
          <w:bCs w:val="0"/>
        </w:rPr>
        <w:t xml:space="preserve"> for the person, and this </w:t>
      </w:r>
      <w:r w:rsidRPr="00B654D4">
        <w:rPr>
          <w:rFonts w:hint="cs"/>
          <w:b w:val="0"/>
          <w:bCs w:val="0"/>
          <w:rtl/>
        </w:rPr>
        <w:t>מצוה</w:t>
      </w:r>
      <w:r w:rsidRPr="00B654D4">
        <w:rPr>
          <w:b w:val="0"/>
          <w:bCs w:val="0"/>
        </w:rPr>
        <w:t xml:space="preserve"> of bringing a </w:t>
      </w:r>
      <w:r w:rsidRPr="00B654D4">
        <w:rPr>
          <w:rFonts w:hint="cs"/>
          <w:b w:val="0"/>
          <w:bCs w:val="0"/>
          <w:rtl/>
        </w:rPr>
        <w:t>קרבן נדבה</w:t>
      </w:r>
      <w:r w:rsidRPr="00B654D4">
        <w:rPr>
          <w:b w:val="0"/>
          <w:bCs w:val="0"/>
        </w:rPr>
        <w:t xml:space="preserve">, need not be done today; it can be done another time (as opposed to </w:t>
      </w:r>
      <w:r w:rsidRPr="00B654D4">
        <w:rPr>
          <w:rFonts w:hint="cs"/>
          <w:b w:val="0"/>
          <w:bCs w:val="0"/>
          <w:rtl/>
        </w:rPr>
        <w:t>תינוק למול וכו'</w:t>
      </w:r>
      <w:r w:rsidRPr="00B654D4">
        <w:rPr>
          <w:b w:val="0"/>
          <w:bCs w:val="0"/>
        </w:rPr>
        <w:t xml:space="preserve">). However </w:t>
      </w:r>
      <w:r w:rsidRPr="00B654D4">
        <w:rPr>
          <w:rFonts w:hint="cs"/>
          <w:b w:val="0"/>
          <w:bCs w:val="0"/>
          <w:rtl/>
        </w:rPr>
        <w:t>ב"ה</w:t>
      </w:r>
      <w:r w:rsidRPr="00B654D4">
        <w:rPr>
          <w:b w:val="0"/>
          <w:bCs w:val="0"/>
        </w:rPr>
        <w:t xml:space="preserve"> certainly allows to bring the </w:t>
      </w:r>
      <w:r w:rsidRPr="00B654D4">
        <w:rPr>
          <w:rFonts w:hint="cs"/>
          <w:b w:val="0"/>
          <w:bCs w:val="0"/>
          <w:rtl/>
        </w:rPr>
        <w:t>עולת ראיה</w:t>
      </w:r>
      <w:r w:rsidRPr="00B654D4">
        <w:rPr>
          <w:b w:val="0"/>
          <w:bCs w:val="0"/>
        </w:rPr>
        <w:t xml:space="preserve"> (the </w:t>
      </w:r>
      <w:r w:rsidRPr="00B654D4">
        <w:rPr>
          <w:rFonts w:hint="cs"/>
          <w:b w:val="0"/>
          <w:bCs w:val="0"/>
          <w:rtl/>
        </w:rPr>
        <w:t>קרבן</w:t>
      </w:r>
      <w:r w:rsidRPr="00B654D4">
        <w:rPr>
          <w:b w:val="0"/>
          <w:bCs w:val="0"/>
        </w:rPr>
        <w:t xml:space="preserve"> one is required to bring when he is </w:t>
      </w:r>
      <w:r w:rsidRPr="00B654D4">
        <w:rPr>
          <w:rFonts w:hint="cs"/>
          <w:b w:val="0"/>
          <w:bCs w:val="0"/>
          <w:rtl/>
        </w:rPr>
        <w:t>עולה רגל</w:t>
      </w:r>
      <w:r w:rsidRPr="00B654D4">
        <w:rPr>
          <w:b w:val="0"/>
          <w:bCs w:val="0"/>
        </w:rPr>
        <w:t xml:space="preserve"> to fulfill the </w:t>
      </w:r>
      <w:r w:rsidRPr="00B654D4">
        <w:rPr>
          <w:rFonts w:hint="cs"/>
          <w:b w:val="0"/>
          <w:bCs w:val="0"/>
          <w:rtl/>
        </w:rPr>
        <w:t>מצוה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ולא יראה את פני ה' ריקם</w:t>
      </w:r>
      <w:r w:rsidRPr="00B654D4">
        <w:rPr>
          <w:b w:val="0"/>
          <w:bCs w:val="0"/>
        </w:rPr>
        <w:t xml:space="preserve"> [see </w:t>
      </w:r>
      <w:r w:rsidRPr="00B654D4">
        <w:rPr>
          <w:rFonts w:hint="cs"/>
          <w:b w:val="0"/>
          <w:bCs w:val="0"/>
          <w:rtl/>
        </w:rPr>
        <w:t>דברים (ראה) טז</w:t>
      </w:r>
      <w:proofErr w:type="gramStart"/>
      <w:r w:rsidRPr="00B654D4">
        <w:rPr>
          <w:rFonts w:hint="cs"/>
          <w:b w:val="0"/>
          <w:bCs w:val="0"/>
          <w:rtl/>
        </w:rPr>
        <w:t>,טז</w:t>
      </w:r>
      <w:proofErr w:type="gramEnd"/>
      <w:r w:rsidRPr="00B654D4">
        <w:rPr>
          <w:b w:val="0"/>
          <w:bCs w:val="0"/>
        </w:rPr>
        <w:t xml:space="preserve">]), without the </w:t>
      </w:r>
      <w:r w:rsidRPr="00B654D4">
        <w:rPr>
          <w:rFonts w:hint="cs"/>
          <w:b w:val="0"/>
          <w:bCs w:val="0"/>
          <w:rtl/>
        </w:rPr>
        <w:t>היתר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 xml:space="preserve">, for this is </w:t>
      </w:r>
      <w:r w:rsidRPr="00B654D4">
        <w:rPr>
          <w:rFonts w:hint="cs"/>
          <w:b w:val="0"/>
          <w:bCs w:val="0"/>
          <w:rtl/>
        </w:rPr>
        <w:t>לצורך קיום מצות היום</w:t>
      </w:r>
      <w:r w:rsidRPr="00B654D4">
        <w:rPr>
          <w:b w:val="0"/>
          <w:bCs w:val="0"/>
        </w:rPr>
        <w:t xml:space="preserve">, so there is no issue regarding </w:t>
      </w:r>
      <w:r w:rsidRPr="00B654D4">
        <w:rPr>
          <w:rFonts w:hint="cs"/>
          <w:b w:val="0"/>
          <w:bCs w:val="0"/>
          <w:rtl/>
        </w:rPr>
        <w:t>עולת ראיה</w:t>
      </w:r>
      <w:r>
        <w:rPr>
          <w:b w:val="0"/>
          <w:bCs w:val="0"/>
        </w:rPr>
        <w:t xml:space="preserve"> (according to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>)</w:t>
      </w:r>
      <w:r w:rsidRPr="00B654D4">
        <w:rPr>
          <w:b w:val="0"/>
          <w:bCs w:val="0"/>
        </w:rPr>
        <w:t>.</w:t>
      </w:r>
    </w:p>
  </w:footnote>
  <w:footnote w:id="8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This is amended to read </w:t>
      </w:r>
      <w:r w:rsidRPr="00B654D4">
        <w:rPr>
          <w:rFonts w:hint="cs"/>
          <w:b w:val="0"/>
          <w:bCs w:val="0"/>
          <w:rtl/>
        </w:rPr>
        <w:t>יב</w:t>
      </w:r>
      <w:proofErr w:type="gramStart"/>
      <w:r w:rsidRPr="00B654D4">
        <w:rPr>
          <w:rFonts w:hint="cs"/>
          <w:b w:val="0"/>
          <w:bCs w:val="0"/>
          <w:rtl/>
        </w:rPr>
        <w:t>,א</w:t>
      </w:r>
      <w:proofErr w:type="gramEnd"/>
      <w:r w:rsidRPr="00B654D4">
        <w:rPr>
          <w:b w:val="0"/>
          <w:bCs w:val="0"/>
        </w:rPr>
        <w:t>.</w:t>
      </w:r>
    </w:p>
  </w:footnote>
  <w:footnote w:id="9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Therefore it is permitted even though we do not say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 xml:space="preserve"> in such a case (since it is </w:t>
      </w:r>
      <w:r w:rsidRPr="00B654D4">
        <w:rPr>
          <w:rFonts w:hint="cs"/>
          <w:b w:val="0"/>
          <w:bCs w:val="0"/>
          <w:rtl/>
        </w:rPr>
        <w:t>שלא לצורך</w:t>
      </w:r>
      <w:r w:rsidRPr="00B654D4">
        <w:rPr>
          <w:b w:val="0"/>
          <w:bCs w:val="0"/>
        </w:rPr>
        <w:t xml:space="preserve">). Alternately, since it is inappropriate to have </w:t>
      </w:r>
      <w:r w:rsidRPr="00B654D4">
        <w:rPr>
          <w:rFonts w:hint="cs"/>
          <w:b w:val="0"/>
          <w:bCs w:val="0"/>
          <w:rtl/>
        </w:rPr>
        <w:t>שולחנך מלא ושלחן רבך חסר</w:t>
      </w:r>
      <w:r w:rsidRPr="00B654D4">
        <w:rPr>
          <w:b w:val="0"/>
          <w:bCs w:val="0"/>
        </w:rPr>
        <w:t xml:space="preserve">, it becomes a </w:t>
      </w:r>
      <w:r w:rsidRPr="00B654D4">
        <w:rPr>
          <w:rFonts w:hint="cs"/>
          <w:b w:val="0"/>
          <w:bCs w:val="0"/>
          <w:rtl/>
        </w:rPr>
        <w:t>צורך היום</w:t>
      </w:r>
      <w:r w:rsidRPr="00B654D4">
        <w:rPr>
          <w:b w:val="0"/>
          <w:bCs w:val="0"/>
        </w:rPr>
        <w:t xml:space="preserve"> for </w:t>
      </w:r>
      <w:r w:rsidRPr="00B654D4">
        <w:rPr>
          <w:rFonts w:hint="cs"/>
          <w:b w:val="0"/>
          <w:bCs w:val="0"/>
          <w:rtl/>
        </w:rPr>
        <w:t>שמחת יו"ט</w:t>
      </w:r>
      <w:r w:rsidRPr="00B654D4">
        <w:rPr>
          <w:b w:val="0"/>
          <w:bCs w:val="0"/>
        </w:rPr>
        <w:t xml:space="preserve">. </w:t>
      </w:r>
    </w:p>
  </w:footnote>
  <w:footnote w:id="10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תוספות</w:t>
      </w:r>
      <w:r w:rsidRPr="00B654D4">
        <w:rPr>
          <w:b w:val="0"/>
          <w:bCs w:val="0"/>
        </w:rPr>
        <w:t xml:space="preserve"> is questioning his previously mentioned premise that we apply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 xml:space="preserve"> to </w:t>
      </w:r>
      <w:r w:rsidRPr="00B654D4">
        <w:rPr>
          <w:rFonts w:hint="cs"/>
          <w:b w:val="0"/>
          <w:bCs w:val="0"/>
          <w:rtl/>
        </w:rPr>
        <w:t>צורך קיום מצוה ביו"ט</w:t>
      </w:r>
      <w:r w:rsidRPr="00B654D4">
        <w:rPr>
          <w:b w:val="0"/>
          <w:bCs w:val="0"/>
        </w:rPr>
        <w:t xml:space="preserve"> (and not only to </w:t>
      </w:r>
      <w:r w:rsidRPr="00B654D4">
        <w:rPr>
          <w:rFonts w:hint="cs"/>
          <w:b w:val="0"/>
          <w:bCs w:val="0"/>
          <w:rtl/>
        </w:rPr>
        <w:t>צורך הנאת היום</w:t>
      </w:r>
      <w:r w:rsidRPr="00B654D4">
        <w:rPr>
          <w:b w:val="0"/>
          <w:bCs w:val="0"/>
        </w:rPr>
        <w:t>).</w:t>
      </w:r>
    </w:p>
  </w:footnote>
  <w:footnote w:id="11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One is obligated to destroy his </w:t>
      </w:r>
      <w:r w:rsidRPr="00B654D4">
        <w:rPr>
          <w:rFonts w:hint="cs"/>
          <w:b w:val="0"/>
          <w:bCs w:val="0"/>
          <w:rtl/>
        </w:rPr>
        <w:t>חמץ</w:t>
      </w:r>
      <w:r w:rsidRPr="00B654D4">
        <w:rPr>
          <w:b w:val="0"/>
          <w:bCs w:val="0"/>
        </w:rPr>
        <w:t xml:space="preserve"> (continually) whenever he finds it on </w:t>
      </w:r>
      <w:r w:rsidRPr="00B654D4">
        <w:rPr>
          <w:rFonts w:hint="cs"/>
          <w:b w:val="0"/>
          <w:bCs w:val="0"/>
          <w:rtl/>
        </w:rPr>
        <w:t>פסח</w:t>
      </w:r>
      <w:r w:rsidRPr="00B654D4">
        <w:rPr>
          <w:b w:val="0"/>
          <w:bCs w:val="0"/>
        </w:rPr>
        <w:t xml:space="preserve"> in his possession.</w:t>
      </w:r>
    </w:p>
  </w:footnote>
  <w:footnote w:id="12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‘Thinking it over’</w:t>
      </w:r>
      <w:r>
        <w:rPr>
          <w:b w:val="0"/>
          <w:bCs w:val="0"/>
        </w:rPr>
        <w:t xml:space="preserve"> # 1</w:t>
      </w:r>
      <w:r w:rsidR="00861E36">
        <w:rPr>
          <w:b w:val="0"/>
          <w:bCs w:val="0"/>
        </w:rPr>
        <w:t xml:space="preserve"> &amp; 2</w:t>
      </w:r>
      <w:r w:rsidRPr="00B654D4">
        <w:rPr>
          <w:b w:val="0"/>
          <w:bCs w:val="0"/>
        </w:rPr>
        <w:t>.</w:t>
      </w:r>
    </w:p>
  </w:footnote>
  <w:footnote w:id="13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</w:t>
      </w:r>
      <w:r w:rsidRPr="00B654D4">
        <w:rPr>
          <w:rFonts w:hint="cs"/>
          <w:b w:val="0"/>
          <w:bCs w:val="0"/>
          <w:rtl/>
        </w:rPr>
        <w:t>בארות המים</w:t>
      </w:r>
      <w:r w:rsidRPr="00B654D4">
        <w:rPr>
          <w:b w:val="0"/>
          <w:bCs w:val="0"/>
        </w:rPr>
        <w:t xml:space="preserve"> who explains that </w:t>
      </w:r>
      <w:r w:rsidRPr="00B654D4">
        <w:rPr>
          <w:rFonts w:hint="cs"/>
          <w:b w:val="0"/>
          <w:bCs w:val="0"/>
          <w:rtl/>
        </w:rPr>
        <w:t>ב"ה</w:t>
      </w:r>
      <w:r w:rsidRPr="00B654D4">
        <w:rPr>
          <w:b w:val="0"/>
          <w:bCs w:val="0"/>
        </w:rPr>
        <w:t xml:space="preserve"> rules that one is permitted to carry out a </w:t>
      </w:r>
      <w:r w:rsidRPr="00B654D4">
        <w:rPr>
          <w:rFonts w:hint="cs"/>
          <w:b w:val="0"/>
          <w:bCs w:val="0"/>
          <w:rtl/>
        </w:rPr>
        <w:t>לולב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 without any qualifications; meaning even if it is one of the later days of </w:t>
      </w:r>
      <w:r w:rsidRPr="00B654D4">
        <w:rPr>
          <w:rFonts w:hint="cs"/>
          <w:b w:val="0"/>
          <w:bCs w:val="0"/>
          <w:rtl/>
        </w:rPr>
        <w:t>סוכות</w:t>
      </w:r>
      <w:r w:rsidRPr="00B654D4">
        <w:rPr>
          <w:b w:val="0"/>
          <w:bCs w:val="0"/>
        </w:rPr>
        <w:t xml:space="preserve"> where the </w:t>
      </w:r>
      <w:r w:rsidRPr="00B654D4">
        <w:rPr>
          <w:rFonts w:hint="cs"/>
          <w:b w:val="0"/>
          <w:bCs w:val="0"/>
          <w:rtl/>
        </w:rPr>
        <w:t>מצוה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נטילת לולב</w:t>
      </w:r>
      <w:r w:rsidRPr="00B654D4">
        <w:rPr>
          <w:b w:val="0"/>
          <w:bCs w:val="0"/>
        </w:rPr>
        <w:t xml:space="preserve"> is only </w:t>
      </w:r>
      <w:r w:rsidRPr="00B654D4">
        <w:rPr>
          <w:rFonts w:hint="cs"/>
          <w:b w:val="0"/>
          <w:bCs w:val="0"/>
          <w:rtl/>
        </w:rPr>
        <w:t>מדרבנן</w:t>
      </w:r>
      <w:r w:rsidRPr="00B654D4">
        <w:rPr>
          <w:b w:val="0"/>
          <w:bCs w:val="0"/>
        </w:rPr>
        <w:t>.</w:t>
      </w:r>
    </w:p>
  </w:footnote>
  <w:footnote w:id="14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If cooking this </w:t>
      </w:r>
      <w:r w:rsidRPr="00B654D4">
        <w:rPr>
          <w:rFonts w:hint="cs"/>
          <w:b w:val="0"/>
          <w:bCs w:val="0"/>
          <w:rtl/>
        </w:rPr>
        <w:t>גיד הנשה</w:t>
      </w:r>
      <w:r w:rsidRPr="00B654D4">
        <w:rPr>
          <w:b w:val="0"/>
          <w:bCs w:val="0"/>
        </w:rPr>
        <w:t xml:space="preserve"> is considered </w:t>
      </w:r>
      <w:r w:rsidRPr="00B654D4">
        <w:rPr>
          <w:rFonts w:hint="cs"/>
          <w:b w:val="0"/>
          <w:bCs w:val="0"/>
          <w:rtl/>
        </w:rPr>
        <w:t>אוכל נפש</w:t>
      </w:r>
      <w:r w:rsidRPr="00B654D4">
        <w:rPr>
          <w:b w:val="0"/>
          <w:bCs w:val="0"/>
        </w:rPr>
        <w:t xml:space="preserve">, since he is eating it, there is no need for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 xml:space="preserve"> (and </w:t>
      </w:r>
      <w:r w:rsidRPr="00B654D4">
        <w:rPr>
          <w:rFonts w:hint="cs"/>
          <w:b w:val="0"/>
          <w:bCs w:val="0"/>
          <w:rtl/>
        </w:rPr>
        <w:t>ב"ש</w:t>
      </w:r>
      <w:r w:rsidRPr="00B654D4">
        <w:rPr>
          <w:b w:val="0"/>
          <w:bCs w:val="0"/>
        </w:rPr>
        <w:t xml:space="preserve"> should </w:t>
      </w:r>
      <w:r>
        <w:rPr>
          <w:b w:val="0"/>
          <w:bCs w:val="0"/>
        </w:rPr>
        <w:t xml:space="preserve">also </w:t>
      </w:r>
      <w:r w:rsidRPr="00B654D4">
        <w:rPr>
          <w:b w:val="0"/>
          <w:bCs w:val="0"/>
        </w:rPr>
        <w:t xml:space="preserve">be </w:t>
      </w:r>
      <w:r w:rsidRPr="00B654D4">
        <w:rPr>
          <w:rFonts w:hint="cs"/>
          <w:b w:val="0"/>
          <w:bCs w:val="0"/>
          <w:rtl/>
        </w:rPr>
        <w:t>מתיר</w:t>
      </w:r>
      <w:r w:rsidRPr="00B654D4">
        <w:rPr>
          <w:b w:val="0"/>
          <w:bCs w:val="0"/>
        </w:rPr>
        <w:t xml:space="preserve">), if it is not considered </w:t>
      </w:r>
      <w:r w:rsidRPr="00B654D4">
        <w:rPr>
          <w:rFonts w:hint="cs"/>
          <w:b w:val="0"/>
          <w:bCs w:val="0"/>
          <w:rtl/>
        </w:rPr>
        <w:t>אוכל נפש</w:t>
      </w:r>
      <w:r w:rsidRPr="00B654D4">
        <w:rPr>
          <w:b w:val="0"/>
          <w:bCs w:val="0"/>
        </w:rPr>
        <w:t xml:space="preserve"> since it is </w:t>
      </w:r>
      <w:r w:rsidRPr="00B654D4">
        <w:rPr>
          <w:rFonts w:hint="cs"/>
          <w:b w:val="0"/>
          <w:bCs w:val="0"/>
          <w:rtl/>
        </w:rPr>
        <w:t>אסור</w:t>
      </w:r>
      <w:r w:rsidRPr="00B654D4">
        <w:rPr>
          <w:b w:val="0"/>
          <w:bCs w:val="0"/>
        </w:rPr>
        <w:t xml:space="preserve">, so there is no </w:t>
      </w:r>
      <w:r w:rsidRPr="00B654D4">
        <w:rPr>
          <w:rFonts w:hint="cs"/>
          <w:b w:val="0"/>
          <w:bCs w:val="0"/>
          <w:rtl/>
        </w:rPr>
        <w:t>צורך היום</w:t>
      </w:r>
      <w:r w:rsidRPr="00B654D4">
        <w:rPr>
          <w:b w:val="0"/>
          <w:bCs w:val="0"/>
        </w:rPr>
        <w:t xml:space="preserve"> for it is a </w:t>
      </w:r>
      <w:r w:rsidRPr="00B654D4">
        <w:rPr>
          <w:rFonts w:hint="cs"/>
          <w:b w:val="0"/>
          <w:bCs w:val="0"/>
          <w:rtl/>
        </w:rPr>
        <w:t>מאכל אסור</w:t>
      </w:r>
      <w:r w:rsidRPr="00B654D4">
        <w:rPr>
          <w:b w:val="0"/>
          <w:bCs w:val="0"/>
        </w:rPr>
        <w:t>.</w:t>
      </w:r>
    </w:p>
  </w:footnote>
  <w:footnote w:id="15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That is why it is </w:t>
      </w:r>
      <w:r w:rsidRPr="00B654D4">
        <w:rPr>
          <w:rFonts w:hint="cs"/>
          <w:b w:val="0"/>
          <w:bCs w:val="0"/>
          <w:rtl/>
        </w:rPr>
        <w:t>אסור</w:t>
      </w:r>
      <w:r w:rsidRPr="00B654D4">
        <w:rPr>
          <w:b w:val="0"/>
          <w:bCs w:val="0"/>
        </w:rPr>
        <w:t xml:space="preserve"> to cook the </w:t>
      </w:r>
      <w:r w:rsidRPr="00B654D4">
        <w:rPr>
          <w:rFonts w:hint="cs"/>
          <w:b w:val="0"/>
          <w:bCs w:val="0"/>
          <w:rtl/>
        </w:rPr>
        <w:t>גיד הנשה</w:t>
      </w:r>
      <w:r w:rsidRPr="00B654D4">
        <w:rPr>
          <w:b w:val="0"/>
          <w:bCs w:val="0"/>
        </w:rPr>
        <w:t xml:space="preserve">, if not for the </w:t>
      </w:r>
      <w:r w:rsidRPr="00B654D4">
        <w:rPr>
          <w:rFonts w:hint="cs"/>
          <w:b w:val="0"/>
          <w:bCs w:val="0"/>
          <w:rtl/>
        </w:rPr>
        <w:t>היתר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>.</w:t>
      </w:r>
    </w:p>
  </w:footnote>
  <w:footnote w:id="16">
    <w:p w:rsidR="005C7D3B" w:rsidRPr="005C7D3B" w:rsidRDefault="005C7D3B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5C7D3B">
        <w:rPr>
          <w:rStyle w:val="FootnoteReference"/>
          <w:b w:val="0"/>
          <w:bCs w:val="0"/>
        </w:rPr>
        <w:footnoteRef/>
      </w:r>
      <w:r w:rsidRPr="005C7D3B">
        <w:rPr>
          <w:b w:val="0"/>
          <w:bCs w:val="0"/>
        </w:rPr>
        <w:t xml:space="preserve"> </w:t>
      </w:r>
      <w:r>
        <w:rPr>
          <w:b w:val="0"/>
          <w:bCs w:val="0"/>
        </w:rPr>
        <w:t>H</w:t>
      </w:r>
      <w:r w:rsidRPr="005C7D3B">
        <w:rPr>
          <w:b w:val="0"/>
          <w:bCs w:val="0"/>
        </w:rPr>
        <w:t xml:space="preserve">e had in mind to eat it when he cooked it. See </w:t>
      </w:r>
      <w:r w:rsidRPr="005C7D3B">
        <w:rPr>
          <w:rFonts w:hint="cs"/>
          <w:b w:val="0"/>
          <w:bCs w:val="0"/>
          <w:rtl/>
        </w:rPr>
        <w:t>תוס' ביצה יג</w:t>
      </w:r>
      <w:proofErr w:type="gramStart"/>
      <w:r w:rsidRPr="005C7D3B">
        <w:rPr>
          <w:rFonts w:hint="cs"/>
          <w:b w:val="0"/>
          <w:bCs w:val="0"/>
          <w:rtl/>
        </w:rPr>
        <w:t>,ב</w:t>
      </w:r>
      <w:proofErr w:type="gramEnd"/>
      <w:r w:rsidRPr="005C7D3B">
        <w:rPr>
          <w:rFonts w:hint="cs"/>
          <w:b w:val="0"/>
          <w:bCs w:val="0"/>
          <w:rtl/>
        </w:rPr>
        <w:t xml:space="preserve"> ד"ה הכא</w:t>
      </w:r>
      <w:r w:rsidRPr="005C7D3B">
        <w:rPr>
          <w:b w:val="0"/>
          <w:bCs w:val="0"/>
        </w:rPr>
        <w:t>.</w:t>
      </w:r>
    </w:p>
  </w:footnote>
  <w:footnote w:id="17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</w:t>
      </w:r>
      <w:r w:rsidRPr="00B654D4">
        <w:rPr>
          <w:rFonts w:hint="cs"/>
          <w:b w:val="0"/>
          <w:bCs w:val="0"/>
          <w:rtl/>
        </w:rPr>
        <w:t>ר"י</w:t>
      </w:r>
      <w:r w:rsidRPr="00B654D4">
        <w:rPr>
          <w:b w:val="0"/>
          <w:bCs w:val="0"/>
        </w:rPr>
        <w:t xml:space="preserve"> maintains that the </w:t>
      </w:r>
      <w:r w:rsidRPr="00B654D4">
        <w:rPr>
          <w:rFonts w:hint="cs"/>
          <w:b w:val="0"/>
          <w:bCs w:val="0"/>
          <w:rtl/>
        </w:rPr>
        <w:t>צורך היום</w:t>
      </w:r>
      <w:r w:rsidRPr="00B654D4">
        <w:rPr>
          <w:b w:val="0"/>
          <w:bCs w:val="0"/>
        </w:rPr>
        <w:t xml:space="preserve"> which is required does not necessarily have to be </w:t>
      </w:r>
      <w:r w:rsidRPr="00B654D4">
        <w:rPr>
          <w:rFonts w:hint="cs"/>
          <w:b w:val="0"/>
          <w:bCs w:val="0"/>
          <w:rtl/>
        </w:rPr>
        <w:t>לצורך שמחת יו"ט</w:t>
      </w:r>
      <w:r w:rsidRPr="00B654D4">
        <w:rPr>
          <w:b w:val="0"/>
          <w:bCs w:val="0"/>
        </w:rPr>
        <w:t xml:space="preserve"> (as mentioned previously in </w:t>
      </w:r>
      <w:r w:rsidRPr="00B654D4">
        <w:rPr>
          <w:rFonts w:hint="cs"/>
          <w:b w:val="0"/>
          <w:bCs w:val="0"/>
          <w:rtl/>
        </w:rPr>
        <w:t>תוספות</w:t>
      </w:r>
      <w:r w:rsidRPr="00B654D4">
        <w:rPr>
          <w:b w:val="0"/>
          <w:bCs w:val="0"/>
        </w:rPr>
        <w:t xml:space="preserve"> that it needs to be </w:t>
      </w:r>
      <w:r w:rsidRPr="00B654D4">
        <w:rPr>
          <w:rFonts w:hint="cs"/>
          <w:b w:val="0"/>
          <w:bCs w:val="0"/>
          <w:rtl/>
        </w:rPr>
        <w:t>לצורך הנאת היום</w:t>
      </w:r>
      <w:r w:rsidRPr="00B654D4">
        <w:rPr>
          <w:b w:val="0"/>
          <w:bCs w:val="0"/>
        </w:rPr>
        <w:t xml:space="preserve"> [or </w:t>
      </w:r>
      <w:r w:rsidRPr="00B654D4">
        <w:rPr>
          <w:rFonts w:hint="cs"/>
          <w:b w:val="0"/>
          <w:bCs w:val="0"/>
          <w:rtl/>
        </w:rPr>
        <w:t>לצורך מצוה</w:t>
      </w:r>
      <w:r w:rsidRPr="00B654D4">
        <w:rPr>
          <w:b w:val="0"/>
          <w:bCs w:val="0"/>
        </w:rPr>
        <w:t xml:space="preserve">]), but rather any </w:t>
      </w:r>
      <w:r w:rsidRPr="00B654D4">
        <w:rPr>
          <w:rFonts w:hint="cs"/>
          <w:b w:val="0"/>
          <w:bCs w:val="0"/>
          <w:rtl/>
        </w:rPr>
        <w:t>צורך היום</w:t>
      </w:r>
      <w:r w:rsidRPr="00B654D4">
        <w:rPr>
          <w:b w:val="0"/>
          <w:bCs w:val="0"/>
        </w:rPr>
        <w:t xml:space="preserve"> is sufficient (even if it is not </w:t>
      </w:r>
      <w:r w:rsidRPr="00B654D4">
        <w:rPr>
          <w:rFonts w:hint="cs"/>
          <w:b w:val="0"/>
          <w:bCs w:val="0"/>
          <w:rtl/>
        </w:rPr>
        <w:t>לצורך שמחת יו"ט</w:t>
      </w:r>
      <w:r w:rsidRPr="00B654D4">
        <w:rPr>
          <w:b w:val="0"/>
          <w:bCs w:val="0"/>
        </w:rPr>
        <w:t xml:space="preserve">) as taking out a child </w:t>
      </w:r>
      <w:r w:rsidRPr="00B654D4">
        <w:rPr>
          <w:rFonts w:hint="cs"/>
          <w:b w:val="0"/>
          <w:bCs w:val="0"/>
          <w:rtl/>
        </w:rPr>
        <w:t>לטייל</w:t>
      </w:r>
      <w:r w:rsidRPr="00B654D4">
        <w:rPr>
          <w:b w:val="0"/>
          <w:bCs w:val="0"/>
        </w:rPr>
        <w:t>. See footnote # 4.</w:t>
      </w:r>
    </w:p>
  </w:footnote>
  <w:footnote w:id="18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</w:t>
      </w:r>
      <w:r>
        <w:rPr>
          <w:b w:val="0"/>
          <w:bCs w:val="0"/>
        </w:rPr>
        <w:t>is</w:t>
      </w:r>
      <w:r w:rsidRPr="00B654D4">
        <w:rPr>
          <w:b w:val="0"/>
          <w:bCs w:val="0"/>
        </w:rPr>
        <w:t xml:space="preserve"> (minimal) </w:t>
      </w:r>
      <w:r w:rsidRPr="00B654D4">
        <w:rPr>
          <w:rFonts w:hint="cs"/>
          <w:b w:val="0"/>
          <w:bCs w:val="0"/>
          <w:rtl/>
        </w:rPr>
        <w:t>צורך היום</w:t>
      </w:r>
      <w:r w:rsidRPr="00B654D4">
        <w:rPr>
          <w:b w:val="0"/>
          <w:bCs w:val="0"/>
        </w:rPr>
        <w:t xml:space="preserve"> which is sufficient is only if it is </w:t>
      </w:r>
      <w:r w:rsidRPr="00B654D4">
        <w:rPr>
          <w:rFonts w:hint="cs"/>
          <w:b w:val="0"/>
          <w:bCs w:val="0"/>
          <w:rtl/>
        </w:rPr>
        <w:t>לצורך ישראל</w:t>
      </w:r>
      <w:r w:rsidRPr="00B654D4">
        <w:rPr>
          <w:b w:val="0"/>
          <w:bCs w:val="0"/>
        </w:rPr>
        <w:t xml:space="preserve">, but not </w:t>
      </w:r>
      <w:r w:rsidRPr="00B654D4">
        <w:rPr>
          <w:rFonts w:hint="cs"/>
          <w:b w:val="0"/>
          <w:bCs w:val="0"/>
          <w:rtl/>
        </w:rPr>
        <w:t>לצורך גוי</w:t>
      </w:r>
      <w:r w:rsidRPr="00B654D4">
        <w:rPr>
          <w:b w:val="0"/>
          <w:bCs w:val="0"/>
        </w:rPr>
        <w:t>.</w:t>
      </w:r>
    </w:p>
  </w:footnote>
  <w:footnote w:id="19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later in this </w:t>
      </w:r>
      <w:r w:rsidRPr="00B654D4">
        <w:rPr>
          <w:rFonts w:hint="cs"/>
          <w:b w:val="0"/>
          <w:bCs w:val="0"/>
          <w:rtl/>
        </w:rPr>
        <w:t>תוספות</w:t>
      </w:r>
      <w:r w:rsidR="00725718">
        <w:rPr>
          <w:b w:val="0"/>
          <w:bCs w:val="0"/>
        </w:rPr>
        <w:t xml:space="preserve"> (by footnote # 34 [in the text])</w:t>
      </w:r>
      <w:r w:rsidRPr="00B654D4">
        <w:rPr>
          <w:b w:val="0"/>
          <w:bCs w:val="0"/>
        </w:rPr>
        <w:t>.</w:t>
      </w:r>
    </w:p>
  </w:footnote>
  <w:footnote w:id="20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A </w:t>
      </w:r>
      <w:r w:rsidRPr="00B654D4">
        <w:rPr>
          <w:rFonts w:hint="cs"/>
          <w:b w:val="0"/>
          <w:bCs w:val="0"/>
          <w:rtl/>
        </w:rPr>
        <w:t>כרמלית</w:t>
      </w:r>
      <w:r w:rsidRPr="00B654D4">
        <w:rPr>
          <w:b w:val="0"/>
          <w:bCs w:val="0"/>
        </w:rPr>
        <w:t xml:space="preserve"> is a </w:t>
      </w:r>
      <w:r w:rsidRPr="00B654D4">
        <w:rPr>
          <w:rFonts w:hint="cs"/>
          <w:b w:val="0"/>
          <w:bCs w:val="0"/>
          <w:rtl/>
        </w:rPr>
        <w:t>רשות</w:t>
      </w:r>
      <w:r w:rsidRPr="00B654D4">
        <w:rPr>
          <w:b w:val="0"/>
          <w:bCs w:val="0"/>
        </w:rPr>
        <w:t xml:space="preserve"> which does not qualify for either a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 xml:space="preserve"> or a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. According to </w:t>
      </w:r>
      <w:r w:rsidRPr="00B654D4">
        <w:rPr>
          <w:rFonts w:hint="cs"/>
          <w:b w:val="0"/>
          <w:bCs w:val="0"/>
          <w:rtl/>
        </w:rPr>
        <w:t>תורה</w:t>
      </w:r>
      <w:r w:rsidRPr="00B654D4">
        <w:rPr>
          <w:b w:val="0"/>
          <w:bCs w:val="0"/>
        </w:rPr>
        <w:t xml:space="preserve"> law one is permitted to carry in (and out of) a </w:t>
      </w:r>
      <w:r w:rsidRPr="00B654D4">
        <w:rPr>
          <w:rFonts w:hint="cs"/>
          <w:b w:val="0"/>
          <w:bCs w:val="0"/>
          <w:rtl/>
        </w:rPr>
        <w:t>כרמלית</w:t>
      </w:r>
      <w:r w:rsidRPr="00B654D4">
        <w:rPr>
          <w:b w:val="0"/>
          <w:bCs w:val="0"/>
        </w:rPr>
        <w:t xml:space="preserve">. However, the </w:t>
      </w:r>
      <w:r w:rsidRPr="00B654D4">
        <w:rPr>
          <w:rFonts w:hint="cs"/>
          <w:b w:val="0"/>
          <w:bCs w:val="0"/>
          <w:rtl/>
        </w:rPr>
        <w:t>חכמים</w:t>
      </w:r>
      <w:r w:rsidRPr="00B654D4">
        <w:rPr>
          <w:b w:val="0"/>
          <w:bCs w:val="0"/>
        </w:rPr>
        <w:t xml:space="preserve"> were </w:t>
      </w:r>
      <w:r w:rsidRPr="00B654D4">
        <w:rPr>
          <w:rFonts w:hint="cs"/>
          <w:b w:val="0"/>
          <w:bCs w:val="0"/>
          <w:rtl/>
        </w:rPr>
        <w:t>גוזר</w:t>
      </w:r>
      <w:r w:rsidRPr="00B654D4">
        <w:rPr>
          <w:b w:val="0"/>
          <w:bCs w:val="0"/>
        </w:rPr>
        <w:t xml:space="preserve"> that one may not carry from either a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 xml:space="preserve"> or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 into a </w:t>
      </w:r>
      <w:r w:rsidRPr="00B654D4">
        <w:rPr>
          <w:rFonts w:hint="cs"/>
          <w:b w:val="0"/>
          <w:bCs w:val="0"/>
          <w:rtl/>
        </w:rPr>
        <w:t>כרמלית</w:t>
      </w:r>
      <w:r w:rsidRPr="00B654D4">
        <w:rPr>
          <w:b w:val="0"/>
          <w:bCs w:val="0"/>
        </w:rPr>
        <w:t xml:space="preserve"> and vice versa, as well as not carrying </w:t>
      </w:r>
      <w:r w:rsidRPr="00B654D4">
        <w:rPr>
          <w:rFonts w:hint="cs"/>
          <w:b w:val="0"/>
          <w:bCs w:val="0"/>
          <w:rtl/>
        </w:rPr>
        <w:t>ד' אמות</w:t>
      </w:r>
      <w:r w:rsidRPr="00B654D4">
        <w:rPr>
          <w:b w:val="0"/>
          <w:bCs w:val="0"/>
        </w:rPr>
        <w:t xml:space="preserve"> in a </w:t>
      </w:r>
      <w:r w:rsidRPr="00B654D4">
        <w:rPr>
          <w:rFonts w:hint="cs"/>
          <w:b w:val="0"/>
          <w:bCs w:val="0"/>
          <w:rtl/>
        </w:rPr>
        <w:t>כרמלית</w:t>
      </w:r>
      <w:r w:rsidRPr="00B654D4">
        <w:rPr>
          <w:b w:val="0"/>
          <w:bCs w:val="0"/>
        </w:rPr>
        <w:t>.</w:t>
      </w:r>
    </w:p>
  </w:footnote>
  <w:footnote w:id="21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We derive from the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 xml:space="preserve"> in the </w:t>
      </w:r>
      <w:r w:rsidRPr="00B654D4">
        <w:rPr>
          <w:rFonts w:hint="cs"/>
          <w:b w:val="0"/>
          <w:bCs w:val="0"/>
          <w:rtl/>
        </w:rPr>
        <w:t>מדבר</w:t>
      </w:r>
      <w:r w:rsidRPr="00B654D4">
        <w:rPr>
          <w:b w:val="0"/>
          <w:bCs w:val="0"/>
        </w:rPr>
        <w:t xml:space="preserve"> in the times of the </w:t>
      </w:r>
      <w:r w:rsidRPr="00B654D4">
        <w:rPr>
          <w:rFonts w:hint="cs"/>
          <w:b w:val="0"/>
          <w:bCs w:val="0"/>
          <w:rtl/>
        </w:rPr>
        <w:t>משכן</w:t>
      </w:r>
      <w:r w:rsidRPr="00B654D4">
        <w:rPr>
          <w:b w:val="0"/>
          <w:bCs w:val="0"/>
        </w:rPr>
        <w:t xml:space="preserve"> that the width of the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 xml:space="preserve"> is (at least) sixteen</w:t>
      </w:r>
      <w:r w:rsidR="00296BA6">
        <w:rPr>
          <w:b w:val="0"/>
          <w:bCs w:val="0"/>
        </w:rPr>
        <w:t xml:space="preserve"> </w:t>
      </w:r>
      <w:r w:rsidR="00296BA6">
        <w:rPr>
          <w:rFonts w:hint="cs"/>
          <w:b w:val="0"/>
          <w:bCs w:val="0"/>
          <w:rtl/>
        </w:rPr>
        <w:t>אמות</w:t>
      </w:r>
      <w:bookmarkStart w:id="0" w:name="_GoBack"/>
      <w:bookmarkEnd w:id="0"/>
      <w:r w:rsidRPr="00B654D4">
        <w:rPr>
          <w:b w:val="0"/>
          <w:bCs w:val="0"/>
        </w:rPr>
        <w:t>.</w:t>
      </w:r>
    </w:p>
  </w:footnote>
  <w:footnote w:id="22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</w:t>
      </w:r>
      <w:r w:rsidRPr="00B654D4">
        <w:rPr>
          <w:rFonts w:hint="cs"/>
          <w:b w:val="0"/>
          <w:bCs w:val="0"/>
          <w:rtl/>
        </w:rPr>
        <w:t>איסור</w:t>
      </w:r>
      <w:r w:rsidRPr="00B654D4">
        <w:rPr>
          <w:b w:val="0"/>
          <w:bCs w:val="0"/>
        </w:rPr>
        <w:t xml:space="preserve"> of </w:t>
      </w:r>
      <w:r w:rsidRPr="00B654D4">
        <w:rPr>
          <w:rFonts w:hint="cs"/>
          <w:b w:val="0"/>
          <w:bCs w:val="0"/>
          <w:rtl/>
        </w:rPr>
        <w:t>הוצאה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 (where there is </w:t>
      </w:r>
      <w:proofErr w:type="gramStart"/>
      <w:r w:rsidRPr="00B654D4">
        <w:rPr>
          <w:b w:val="0"/>
          <w:bCs w:val="0"/>
        </w:rPr>
        <w:t>an</w:t>
      </w:r>
      <w:proofErr w:type="gramEnd"/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איסור סקילה</w:t>
      </w:r>
      <w:r w:rsidRPr="00B654D4">
        <w:rPr>
          <w:b w:val="0"/>
          <w:bCs w:val="0"/>
        </w:rPr>
        <w:t xml:space="preserve">) is more stringent than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(where it is ‘only’ an </w:t>
      </w:r>
      <w:r w:rsidRPr="00B654D4">
        <w:rPr>
          <w:rFonts w:hint="cs"/>
          <w:b w:val="0"/>
          <w:bCs w:val="0"/>
          <w:rtl/>
        </w:rPr>
        <w:t>איסור לאו</w:t>
      </w:r>
      <w:r w:rsidRPr="00B654D4">
        <w:rPr>
          <w:b w:val="0"/>
          <w:bCs w:val="0"/>
        </w:rPr>
        <w:t xml:space="preserve">), therefore the </w:t>
      </w:r>
      <w:r w:rsidRPr="00B654D4">
        <w:rPr>
          <w:rFonts w:hint="cs"/>
          <w:b w:val="0"/>
          <w:bCs w:val="0"/>
          <w:rtl/>
        </w:rPr>
        <w:t>חכמים</w:t>
      </w:r>
      <w:r w:rsidRPr="00B654D4">
        <w:rPr>
          <w:b w:val="0"/>
          <w:bCs w:val="0"/>
        </w:rPr>
        <w:t xml:space="preserve"> were </w:t>
      </w:r>
      <w:r w:rsidRPr="00B654D4">
        <w:rPr>
          <w:rFonts w:hint="cs"/>
          <w:b w:val="0"/>
          <w:bCs w:val="0"/>
          <w:rtl/>
        </w:rPr>
        <w:t>גוזר</w:t>
      </w:r>
      <w:r w:rsidRPr="00B654D4">
        <w:rPr>
          <w:b w:val="0"/>
          <w:bCs w:val="0"/>
        </w:rPr>
        <w:t xml:space="preserve"> by a </w:t>
      </w:r>
      <w:r w:rsidRPr="00B654D4">
        <w:rPr>
          <w:rFonts w:hint="cs"/>
          <w:b w:val="0"/>
          <w:bCs w:val="0"/>
          <w:rtl/>
        </w:rPr>
        <w:t>כרמלית</w:t>
      </w:r>
      <w:r w:rsidRPr="00B654D4">
        <w:rPr>
          <w:b w:val="0"/>
          <w:bCs w:val="0"/>
        </w:rPr>
        <w:t xml:space="preserve"> only on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, but not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. </w:t>
      </w:r>
    </w:p>
  </w:footnote>
  <w:footnote w:id="23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עירוב חצירות</w:t>
      </w:r>
      <w:r w:rsidRPr="00B654D4">
        <w:rPr>
          <w:b w:val="0"/>
          <w:bCs w:val="0"/>
        </w:rPr>
        <w:t xml:space="preserve"> is the Rabbinic requirement to make an </w:t>
      </w:r>
      <w:r w:rsidRPr="00B654D4">
        <w:rPr>
          <w:rFonts w:hint="cs"/>
          <w:b w:val="0"/>
          <w:bCs w:val="0"/>
          <w:rtl/>
        </w:rPr>
        <w:t>עירוב</w:t>
      </w:r>
      <w:r w:rsidRPr="00B654D4">
        <w:rPr>
          <w:b w:val="0"/>
          <w:bCs w:val="0"/>
        </w:rPr>
        <w:t xml:space="preserve"> (placing food f</w:t>
      </w:r>
      <w:r>
        <w:rPr>
          <w:b w:val="0"/>
          <w:bCs w:val="0"/>
        </w:rPr>
        <w:t>rom</w:t>
      </w:r>
      <w:r w:rsidRPr="00B654D4">
        <w:rPr>
          <w:b w:val="0"/>
          <w:bCs w:val="0"/>
        </w:rPr>
        <w:t xml:space="preserve"> all the members of the </w:t>
      </w:r>
      <w:r w:rsidRPr="00B654D4">
        <w:rPr>
          <w:rFonts w:hint="cs"/>
          <w:b w:val="0"/>
          <w:bCs w:val="0"/>
          <w:rtl/>
        </w:rPr>
        <w:t>עירוב</w:t>
      </w:r>
      <w:r w:rsidRPr="00B654D4">
        <w:rPr>
          <w:b w:val="0"/>
          <w:bCs w:val="0"/>
        </w:rPr>
        <w:t xml:space="preserve"> in one place) to allow carrying on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 from private domains (an apartment, for instance) to a shared domain (the common hallways of the building) which are all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. Otherwise, </w:t>
      </w:r>
      <w:r w:rsidRPr="00B654D4">
        <w:rPr>
          <w:rFonts w:hint="cs"/>
          <w:b w:val="0"/>
          <w:bCs w:val="0"/>
          <w:rtl/>
        </w:rPr>
        <w:t>מדרבנן</w:t>
      </w:r>
      <w:r w:rsidRPr="00B654D4">
        <w:rPr>
          <w:b w:val="0"/>
          <w:bCs w:val="0"/>
        </w:rPr>
        <w:t xml:space="preserve"> one may not carry from one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 to another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 (which belongs to a different party or parties). </w:t>
      </w:r>
    </w:p>
  </w:footnote>
  <w:footnote w:id="24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one may carry from one </w:t>
      </w:r>
      <w:r w:rsidRPr="00B654D4">
        <w:rPr>
          <w:rFonts w:hint="cs"/>
          <w:b w:val="0"/>
          <w:bCs w:val="0"/>
          <w:rtl/>
        </w:rPr>
        <w:t>רשות</w:t>
      </w:r>
      <w:r w:rsidRPr="00B654D4">
        <w:rPr>
          <w:b w:val="0"/>
          <w:bCs w:val="0"/>
        </w:rPr>
        <w:t xml:space="preserve"> to another [or common] </w:t>
      </w:r>
      <w:r w:rsidRPr="00B654D4">
        <w:rPr>
          <w:rFonts w:hint="cs"/>
          <w:b w:val="0"/>
          <w:bCs w:val="0"/>
          <w:rtl/>
        </w:rPr>
        <w:t>רשות</w:t>
      </w:r>
      <w:r w:rsidRPr="00B654D4">
        <w:rPr>
          <w:b w:val="0"/>
          <w:bCs w:val="0"/>
        </w:rPr>
        <w:t xml:space="preserve"> even if no </w:t>
      </w:r>
      <w:r w:rsidRPr="00B654D4">
        <w:rPr>
          <w:rFonts w:hint="cs"/>
          <w:b w:val="0"/>
          <w:bCs w:val="0"/>
          <w:rtl/>
        </w:rPr>
        <w:t>עירובי חצירות</w:t>
      </w:r>
      <w:r w:rsidRPr="00B654D4">
        <w:rPr>
          <w:b w:val="0"/>
          <w:bCs w:val="0"/>
        </w:rPr>
        <w:t xml:space="preserve"> was made.</w:t>
      </w:r>
    </w:p>
  </w:footnote>
  <w:footnote w:id="25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proofErr w:type="gramStart"/>
      <w:r w:rsidRPr="00B654D4">
        <w:rPr>
          <w:b w:val="0"/>
          <w:bCs w:val="0"/>
        </w:rPr>
        <w:t xml:space="preserve">The </w:t>
      </w:r>
      <w:r w:rsidRPr="00B654D4">
        <w:rPr>
          <w:rFonts w:hint="cs"/>
          <w:b w:val="0"/>
          <w:bCs w:val="0"/>
          <w:rtl/>
        </w:rPr>
        <w:t>ת"ק</w:t>
      </w:r>
      <w:r w:rsidRPr="00B654D4">
        <w:rPr>
          <w:b w:val="0"/>
          <w:bCs w:val="0"/>
        </w:rPr>
        <w:t xml:space="preserve"> there maintains that in this situation we are not permitted to make either </w:t>
      </w:r>
      <w:r w:rsidRPr="00B654D4">
        <w:rPr>
          <w:rFonts w:hint="cs"/>
          <w:b w:val="0"/>
          <w:bCs w:val="0"/>
          <w:rtl/>
        </w:rPr>
        <w:t>עירובי חצירות</w:t>
      </w:r>
      <w:r w:rsidRPr="00B654D4">
        <w:rPr>
          <w:b w:val="0"/>
          <w:bCs w:val="0"/>
        </w:rPr>
        <w:t xml:space="preserve"> or </w:t>
      </w:r>
      <w:r w:rsidRPr="00B654D4">
        <w:rPr>
          <w:rFonts w:hint="cs"/>
          <w:b w:val="0"/>
          <w:bCs w:val="0"/>
          <w:rtl/>
        </w:rPr>
        <w:t>עירובי תחומין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(which is </w:t>
      </w:r>
      <w:r w:rsidRPr="00B654D4">
        <w:rPr>
          <w:rFonts w:hint="cs"/>
          <w:b w:val="0"/>
          <w:bCs w:val="0"/>
          <w:rtl/>
        </w:rPr>
        <w:t>ערב שבת</w:t>
      </w:r>
      <w:r w:rsidRPr="00B654D4">
        <w:rPr>
          <w:b w:val="0"/>
          <w:bCs w:val="0"/>
        </w:rPr>
        <w:t xml:space="preserve">) for the sake of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, because we are preparing something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, which is not for the sake of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(but rather for the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 which follows it).</w:t>
      </w:r>
      <w:proofErr w:type="gramEnd"/>
    </w:p>
  </w:footnote>
  <w:footnote w:id="26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עירובי תחומין</w:t>
      </w:r>
      <w:r w:rsidRPr="00B654D4">
        <w:rPr>
          <w:b w:val="0"/>
          <w:bCs w:val="0"/>
        </w:rPr>
        <w:t xml:space="preserve"> allows the person to walk an additional </w:t>
      </w:r>
      <w:r w:rsidRPr="00B654D4">
        <w:rPr>
          <w:rFonts w:hint="cs"/>
          <w:b w:val="0"/>
          <w:bCs w:val="0"/>
          <w:rtl/>
        </w:rPr>
        <w:t>תחום שבת</w:t>
      </w:r>
      <w:r w:rsidRPr="00B654D4">
        <w:rPr>
          <w:b w:val="0"/>
          <w:bCs w:val="0"/>
        </w:rPr>
        <w:t xml:space="preserve"> (two thousand </w:t>
      </w:r>
      <w:r w:rsidRPr="00B654D4">
        <w:rPr>
          <w:rFonts w:hint="cs"/>
          <w:b w:val="0"/>
          <w:bCs w:val="0"/>
          <w:rtl/>
        </w:rPr>
        <w:t>אמות</w:t>
      </w:r>
      <w:r w:rsidRPr="00B654D4">
        <w:rPr>
          <w:b w:val="0"/>
          <w:bCs w:val="0"/>
        </w:rPr>
        <w:t>), from the</w:t>
      </w:r>
      <w:r>
        <w:rPr>
          <w:b w:val="0"/>
          <w:bCs w:val="0"/>
        </w:rPr>
        <w:t xml:space="preserve"> p</w:t>
      </w:r>
      <w:r w:rsidRPr="00B654D4">
        <w:rPr>
          <w:b w:val="0"/>
          <w:bCs w:val="0"/>
        </w:rPr>
        <w:t xml:space="preserve">lace where he placed the </w:t>
      </w:r>
      <w:r w:rsidRPr="00B654D4">
        <w:rPr>
          <w:rFonts w:hint="cs"/>
          <w:b w:val="0"/>
          <w:bCs w:val="0"/>
          <w:rtl/>
        </w:rPr>
        <w:t>עירוב</w:t>
      </w:r>
      <w:r w:rsidRPr="00B654D4">
        <w:rPr>
          <w:b w:val="0"/>
          <w:bCs w:val="0"/>
        </w:rPr>
        <w:t xml:space="preserve"> (which must be within a </w:t>
      </w:r>
      <w:r w:rsidRPr="00B654D4">
        <w:rPr>
          <w:rFonts w:hint="cs"/>
          <w:b w:val="0"/>
          <w:bCs w:val="0"/>
          <w:rtl/>
        </w:rPr>
        <w:t>תחום שבת</w:t>
      </w:r>
      <w:r w:rsidRPr="00B654D4">
        <w:rPr>
          <w:b w:val="0"/>
          <w:bCs w:val="0"/>
        </w:rPr>
        <w:t xml:space="preserve"> where he is currently residing).</w:t>
      </w:r>
    </w:p>
  </w:footnote>
  <w:footnote w:id="27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It is forbidden to go outside the </w:t>
      </w:r>
      <w:r w:rsidRPr="00B654D4">
        <w:rPr>
          <w:rFonts w:hint="cs"/>
          <w:b w:val="0"/>
          <w:bCs w:val="0"/>
          <w:rtl/>
        </w:rPr>
        <w:t>תחום (שבת)</w:t>
      </w:r>
      <w:r w:rsidRPr="00B654D4">
        <w:rPr>
          <w:b w:val="0"/>
          <w:bCs w:val="0"/>
        </w:rPr>
        <w:t xml:space="preserve"> (even)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, therefore one cannot make </w:t>
      </w:r>
      <w:r w:rsidRPr="00B654D4">
        <w:rPr>
          <w:rFonts w:hint="cs"/>
          <w:b w:val="0"/>
          <w:bCs w:val="0"/>
          <w:rtl/>
        </w:rPr>
        <w:t>עירובי תחומין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>.</w:t>
      </w:r>
    </w:p>
  </w:footnote>
  <w:footnote w:id="28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This (seemingly [see later footnote # </w:t>
      </w:r>
      <w:r w:rsidR="00D47EDF">
        <w:rPr>
          <w:b w:val="0"/>
          <w:bCs w:val="0"/>
        </w:rPr>
        <w:t>40</w:t>
      </w:r>
      <w:r w:rsidRPr="00B654D4">
        <w:rPr>
          <w:b w:val="0"/>
          <w:bCs w:val="0"/>
        </w:rPr>
        <w:t xml:space="preserve">]) means that since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one is permitted to carry from one </w:t>
      </w:r>
      <w:r w:rsidRPr="00B654D4">
        <w:rPr>
          <w:rFonts w:hint="cs"/>
          <w:b w:val="0"/>
          <w:bCs w:val="0"/>
          <w:rtl/>
        </w:rPr>
        <w:t>חצר</w:t>
      </w:r>
      <w:r w:rsidRPr="00B654D4">
        <w:rPr>
          <w:b w:val="0"/>
          <w:bCs w:val="0"/>
        </w:rPr>
        <w:t xml:space="preserve"> to another without </w:t>
      </w:r>
      <w:r w:rsidRPr="00B654D4">
        <w:rPr>
          <w:rFonts w:hint="cs"/>
          <w:b w:val="0"/>
          <w:bCs w:val="0"/>
          <w:rtl/>
        </w:rPr>
        <w:t>עירובי חצירות</w:t>
      </w:r>
      <w:r w:rsidRPr="00B654D4">
        <w:rPr>
          <w:b w:val="0"/>
          <w:bCs w:val="0"/>
        </w:rPr>
        <w:t xml:space="preserve">, therefore one is permitted to make </w:t>
      </w:r>
      <w:r w:rsidRPr="00B654D4">
        <w:rPr>
          <w:rFonts w:hint="cs"/>
          <w:b w:val="0"/>
          <w:bCs w:val="0"/>
          <w:rtl/>
        </w:rPr>
        <w:t>עירובי חצירות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for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>.</w:t>
      </w:r>
    </w:p>
  </w:footnote>
  <w:footnote w:id="29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Since </w:t>
      </w:r>
      <w:r w:rsidRPr="00B654D4">
        <w:rPr>
          <w:rFonts w:hint="cs"/>
          <w:b w:val="0"/>
          <w:bCs w:val="0"/>
          <w:rtl/>
        </w:rPr>
        <w:t>תחומין</w:t>
      </w:r>
      <w:r w:rsidRPr="00B654D4">
        <w:rPr>
          <w:b w:val="0"/>
          <w:bCs w:val="0"/>
        </w:rPr>
        <w:t xml:space="preserve"> is </w:t>
      </w:r>
      <w:r w:rsidRPr="00B654D4">
        <w:rPr>
          <w:rFonts w:hint="cs"/>
          <w:b w:val="0"/>
          <w:bCs w:val="0"/>
          <w:rtl/>
        </w:rPr>
        <w:t>אסור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, therefore making an </w:t>
      </w:r>
      <w:r w:rsidRPr="00B654D4">
        <w:rPr>
          <w:rFonts w:hint="cs"/>
          <w:b w:val="0"/>
          <w:bCs w:val="0"/>
          <w:rtl/>
        </w:rPr>
        <w:t>עירובי תחומין</w:t>
      </w:r>
      <w:r w:rsidRPr="00B654D4">
        <w:rPr>
          <w:b w:val="0"/>
          <w:bCs w:val="0"/>
        </w:rPr>
        <w:t xml:space="preserve"> (even for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) is considered </w:t>
      </w:r>
      <w:r w:rsidRPr="00B654D4">
        <w:rPr>
          <w:rFonts w:hint="cs"/>
          <w:b w:val="0"/>
          <w:bCs w:val="0"/>
          <w:rtl/>
        </w:rPr>
        <w:t>מתקן</w:t>
      </w:r>
      <w:r w:rsidRPr="00B654D4">
        <w:rPr>
          <w:b w:val="0"/>
          <w:bCs w:val="0"/>
        </w:rPr>
        <w:t xml:space="preserve">, preparing something (which is </w:t>
      </w:r>
      <w:r w:rsidRPr="00B654D4">
        <w:rPr>
          <w:rFonts w:hint="cs"/>
          <w:b w:val="0"/>
          <w:bCs w:val="0"/>
          <w:rtl/>
        </w:rPr>
        <w:t>אסור</w:t>
      </w:r>
      <w:r w:rsidRPr="00B654D4">
        <w:rPr>
          <w:b w:val="0"/>
          <w:bCs w:val="0"/>
        </w:rPr>
        <w:t xml:space="preserve">); however since there is no need for </w:t>
      </w:r>
      <w:r w:rsidRPr="00B654D4">
        <w:rPr>
          <w:rFonts w:hint="cs"/>
          <w:b w:val="0"/>
          <w:bCs w:val="0"/>
          <w:rtl/>
        </w:rPr>
        <w:t>עירובי חצירות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, making an </w:t>
      </w:r>
      <w:r w:rsidRPr="00B654D4">
        <w:rPr>
          <w:rFonts w:hint="cs"/>
          <w:b w:val="0"/>
          <w:bCs w:val="0"/>
          <w:rtl/>
        </w:rPr>
        <w:t>ע"ח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(for </w:t>
      </w:r>
      <w:r w:rsidRPr="00B654D4">
        <w:rPr>
          <w:rFonts w:hint="cs"/>
          <w:b w:val="0"/>
          <w:bCs w:val="0"/>
          <w:rtl/>
        </w:rPr>
        <w:t>שבת</w:t>
      </w:r>
      <w:r w:rsidRPr="00B654D4">
        <w:rPr>
          <w:b w:val="0"/>
          <w:bCs w:val="0"/>
        </w:rPr>
        <w:t xml:space="preserve">) is not considered as one is preparing something substantial, since it is permitted today even without </w:t>
      </w:r>
      <w:r w:rsidRPr="00B654D4">
        <w:rPr>
          <w:rFonts w:hint="cs"/>
          <w:b w:val="0"/>
          <w:bCs w:val="0"/>
          <w:rtl/>
        </w:rPr>
        <w:t>ע"ח</w:t>
      </w:r>
      <w:r w:rsidRPr="00B654D4">
        <w:rPr>
          <w:b w:val="0"/>
          <w:bCs w:val="0"/>
        </w:rPr>
        <w:t>.</w:t>
      </w:r>
    </w:p>
  </w:footnote>
  <w:footnote w:id="30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‘Thinking it over’</w:t>
      </w:r>
      <w:r>
        <w:rPr>
          <w:b w:val="0"/>
          <w:bCs w:val="0"/>
        </w:rPr>
        <w:t xml:space="preserve"> # 3</w:t>
      </w:r>
      <w:r w:rsidRPr="00B654D4">
        <w:rPr>
          <w:b w:val="0"/>
          <w:bCs w:val="0"/>
        </w:rPr>
        <w:t>.</w:t>
      </w:r>
    </w:p>
  </w:footnote>
  <w:footnote w:id="31">
    <w:p w:rsidR="00991ED4" w:rsidRPr="00991ED4" w:rsidRDefault="00991ED4" w:rsidP="00861E39">
      <w:pPr>
        <w:pStyle w:val="FootnoteText"/>
        <w:spacing w:line="264" w:lineRule="auto"/>
        <w:rPr>
          <w:b w:val="0"/>
          <w:bCs w:val="0"/>
        </w:rPr>
      </w:pPr>
      <w:r w:rsidRPr="00991ED4">
        <w:rPr>
          <w:rStyle w:val="FootnoteReference"/>
          <w:b w:val="0"/>
          <w:bCs w:val="0"/>
        </w:rPr>
        <w:footnoteRef/>
      </w:r>
      <w:r w:rsidRPr="00991ED4">
        <w:rPr>
          <w:b w:val="0"/>
          <w:bCs w:val="0"/>
        </w:rPr>
        <w:t xml:space="preserve"> See </w:t>
      </w:r>
      <w:r w:rsidRPr="00991ED4">
        <w:rPr>
          <w:rFonts w:hint="cs"/>
          <w:b w:val="0"/>
          <w:bCs w:val="0"/>
          <w:rtl/>
        </w:rPr>
        <w:t>רש"ש</w:t>
      </w:r>
      <w:r w:rsidRPr="00991ED4">
        <w:rPr>
          <w:b w:val="0"/>
          <w:bCs w:val="0"/>
        </w:rPr>
        <w:t xml:space="preserve"> who deletes the words </w:t>
      </w:r>
      <w:r w:rsidRPr="00991ED4">
        <w:rPr>
          <w:rFonts w:hint="cs"/>
          <w:b w:val="0"/>
          <w:bCs w:val="0"/>
          <w:rtl/>
        </w:rPr>
        <w:t>'בפרק אמרו לו'</w:t>
      </w:r>
      <w:r w:rsidRPr="00991ED4">
        <w:rPr>
          <w:b w:val="0"/>
          <w:bCs w:val="0"/>
        </w:rPr>
        <w:t xml:space="preserve"> (for there the </w:t>
      </w:r>
      <w:r w:rsidRPr="00991ED4">
        <w:rPr>
          <w:rFonts w:hint="cs"/>
          <w:b w:val="0"/>
          <w:bCs w:val="0"/>
          <w:rtl/>
        </w:rPr>
        <w:t>גמרא</w:t>
      </w:r>
      <w:r w:rsidRPr="00991ED4">
        <w:rPr>
          <w:b w:val="0"/>
          <w:bCs w:val="0"/>
        </w:rPr>
        <w:t xml:space="preserve"> discusses </w:t>
      </w:r>
      <w:r w:rsidRPr="00991ED4">
        <w:rPr>
          <w:rFonts w:hint="cs"/>
          <w:b w:val="0"/>
          <w:bCs w:val="0"/>
          <w:rtl/>
        </w:rPr>
        <w:t>יוה"כ</w:t>
      </w:r>
      <w:r>
        <w:rPr>
          <w:b w:val="0"/>
          <w:bCs w:val="0"/>
        </w:rPr>
        <w:t>,</w:t>
      </w:r>
      <w:r w:rsidRPr="00991ED4">
        <w:rPr>
          <w:b w:val="0"/>
          <w:bCs w:val="0"/>
        </w:rPr>
        <w:t xml:space="preserve"> and </w:t>
      </w:r>
      <w:r>
        <w:rPr>
          <w:b w:val="0"/>
          <w:bCs w:val="0"/>
        </w:rPr>
        <w:t xml:space="preserve">[additionally] </w:t>
      </w:r>
      <w:r w:rsidRPr="00991ED4">
        <w:rPr>
          <w:b w:val="0"/>
          <w:bCs w:val="0"/>
        </w:rPr>
        <w:t xml:space="preserve">the </w:t>
      </w:r>
      <w:r w:rsidRPr="00991ED4">
        <w:rPr>
          <w:rFonts w:hint="cs"/>
          <w:b w:val="0"/>
          <w:bCs w:val="0"/>
          <w:rtl/>
        </w:rPr>
        <w:t>גמרא</w:t>
      </w:r>
      <w:r w:rsidRPr="00991ED4">
        <w:rPr>
          <w:b w:val="0"/>
          <w:bCs w:val="0"/>
        </w:rPr>
        <w:t xml:space="preserve"> there </w:t>
      </w:r>
      <w:proofErr w:type="gramStart"/>
      <w:r w:rsidRPr="00991ED4">
        <w:rPr>
          <w:b w:val="0"/>
          <w:bCs w:val="0"/>
        </w:rPr>
        <w:t>concludes</w:t>
      </w:r>
      <w:proofErr w:type="gramEnd"/>
      <w:r w:rsidRPr="00991ED4">
        <w:rPr>
          <w:b w:val="0"/>
          <w:bCs w:val="0"/>
        </w:rPr>
        <w:t xml:space="preserve"> </w:t>
      </w:r>
      <w:r w:rsidRPr="00991ED4">
        <w:rPr>
          <w:rFonts w:hint="cs"/>
          <w:b w:val="0"/>
          <w:bCs w:val="0"/>
          <w:rtl/>
        </w:rPr>
        <w:t>אין עירוב והוצאה ליוה"כ</w:t>
      </w:r>
      <w:r>
        <w:rPr>
          <w:b w:val="0"/>
          <w:bCs w:val="0"/>
        </w:rPr>
        <w:t>)</w:t>
      </w:r>
      <w:r w:rsidRPr="00991ED4">
        <w:rPr>
          <w:b w:val="0"/>
          <w:bCs w:val="0"/>
        </w:rPr>
        <w:t xml:space="preserve">. </w:t>
      </w:r>
    </w:p>
  </w:footnote>
  <w:footnote w:id="32">
    <w:p w:rsidR="00486367" w:rsidRPr="00486367" w:rsidRDefault="00486367" w:rsidP="00861E39">
      <w:pPr>
        <w:pStyle w:val="FootnoteText"/>
        <w:spacing w:line="264" w:lineRule="auto"/>
        <w:rPr>
          <w:b w:val="0"/>
          <w:bCs w:val="0"/>
          <w:spacing w:val="-2"/>
        </w:rPr>
      </w:pPr>
      <w:r w:rsidRPr="00486367">
        <w:rPr>
          <w:rStyle w:val="FootnoteReference"/>
          <w:b w:val="0"/>
          <w:bCs w:val="0"/>
          <w:spacing w:val="-2"/>
        </w:rPr>
        <w:footnoteRef/>
      </w:r>
      <w:r w:rsidRPr="00486367">
        <w:rPr>
          <w:b w:val="0"/>
          <w:bCs w:val="0"/>
          <w:spacing w:val="-2"/>
        </w:rPr>
        <w:t xml:space="preserve"> There is </w:t>
      </w:r>
      <w:proofErr w:type="gramStart"/>
      <w:r w:rsidRPr="00486367">
        <w:rPr>
          <w:b w:val="0"/>
          <w:bCs w:val="0"/>
          <w:spacing w:val="-2"/>
        </w:rPr>
        <w:t>an</w:t>
      </w:r>
      <w:proofErr w:type="gramEnd"/>
      <w:r w:rsidRPr="00486367">
        <w:rPr>
          <w:b w:val="0"/>
          <w:bCs w:val="0"/>
          <w:spacing w:val="-2"/>
        </w:rPr>
        <w:t xml:space="preserve"> </w:t>
      </w:r>
      <w:r w:rsidRPr="00486367">
        <w:rPr>
          <w:rFonts w:hint="cs"/>
          <w:b w:val="0"/>
          <w:bCs w:val="0"/>
          <w:spacing w:val="-2"/>
          <w:rtl/>
        </w:rPr>
        <w:t>איסור הוצאה מרשות לרשות</w:t>
      </w:r>
      <w:r w:rsidRPr="00486367">
        <w:rPr>
          <w:b w:val="0"/>
          <w:bCs w:val="0"/>
          <w:spacing w:val="-2"/>
        </w:rPr>
        <w:t xml:space="preserve"> on </w:t>
      </w:r>
      <w:r w:rsidRPr="00486367">
        <w:rPr>
          <w:rFonts w:hint="cs"/>
          <w:b w:val="0"/>
          <w:bCs w:val="0"/>
          <w:spacing w:val="-2"/>
          <w:rtl/>
        </w:rPr>
        <w:t>יו"ט</w:t>
      </w:r>
      <w:r w:rsidRPr="00486367">
        <w:rPr>
          <w:b w:val="0"/>
          <w:bCs w:val="0"/>
          <w:spacing w:val="-2"/>
        </w:rPr>
        <w:t xml:space="preserve"> and (therefore there are) also the rules regarding making an </w:t>
      </w:r>
      <w:r w:rsidR="00D47EDF">
        <w:rPr>
          <w:rFonts w:hint="cs"/>
          <w:b w:val="0"/>
          <w:bCs w:val="0"/>
          <w:spacing w:val="-2"/>
          <w:rtl/>
        </w:rPr>
        <w:t>ע"ח</w:t>
      </w:r>
      <w:r w:rsidRPr="00486367">
        <w:rPr>
          <w:b w:val="0"/>
          <w:bCs w:val="0"/>
          <w:spacing w:val="-2"/>
        </w:rPr>
        <w:t xml:space="preserve"> on </w:t>
      </w:r>
      <w:r w:rsidRPr="00486367">
        <w:rPr>
          <w:rFonts w:hint="cs"/>
          <w:b w:val="0"/>
          <w:bCs w:val="0"/>
          <w:spacing w:val="-2"/>
          <w:rtl/>
        </w:rPr>
        <w:t>יו"ט</w:t>
      </w:r>
      <w:r w:rsidRPr="00486367">
        <w:rPr>
          <w:b w:val="0"/>
          <w:bCs w:val="0"/>
          <w:spacing w:val="-2"/>
        </w:rPr>
        <w:t>.</w:t>
      </w:r>
    </w:p>
  </w:footnote>
  <w:footnote w:id="33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עירובי תחומין</w:t>
      </w:r>
      <w:r w:rsidRPr="00B654D4">
        <w:rPr>
          <w:b w:val="0"/>
          <w:bCs w:val="0"/>
        </w:rPr>
        <w:t xml:space="preserve"> are more stringent than </w:t>
      </w:r>
      <w:r w:rsidRPr="00B654D4">
        <w:rPr>
          <w:rFonts w:hint="cs"/>
          <w:b w:val="0"/>
          <w:bCs w:val="0"/>
          <w:rtl/>
        </w:rPr>
        <w:t>עירובי חצירות</w:t>
      </w:r>
      <w:r>
        <w:rPr>
          <w:b w:val="0"/>
          <w:bCs w:val="0"/>
        </w:rPr>
        <w:t xml:space="preserve">, </w:t>
      </w:r>
      <w:r w:rsidRPr="00B654D4">
        <w:rPr>
          <w:b w:val="0"/>
          <w:bCs w:val="0"/>
        </w:rPr>
        <w:t xml:space="preserve">since there is some support to </w:t>
      </w:r>
      <w:r w:rsidRPr="00B654D4">
        <w:rPr>
          <w:rFonts w:hint="cs"/>
          <w:b w:val="0"/>
          <w:bCs w:val="0"/>
          <w:rtl/>
        </w:rPr>
        <w:t>ע"ח</w:t>
      </w:r>
      <w:r w:rsidRPr="00B654D4">
        <w:rPr>
          <w:b w:val="0"/>
          <w:bCs w:val="0"/>
        </w:rPr>
        <w:t xml:space="preserve"> in the </w:t>
      </w:r>
      <w:r w:rsidRPr="00B654D4">
        <w:rPr>
          <w:rFonts w:hint="cs"/>
          <w:b w:val="0"/>
          <w:bCs w:val="0"/>
          <w:rtl/>
        </w:rPr>
        <w:t>תורה</w:t>
      </w:r>
      <w:r w:rsidRPr="00B654D4">
        <w:rPr>
          <w:b w:val="0"/>
          <w:bCs w:val="0"/>
        </w:rPr>
        <w:t xml:space="preserve">. The </w:t>
      </w:r>
      <w:r w:rsidRPr="00B654D4">
        <w:rPr>
          <w:rFonts w:hint="cs"/>
          <w:b w:val="0"/>
          <w:bCs w:val="0"/>
          <w:rtl/>
        </w:rPr>
        <w:t>פסוק</w:t>
      </w:r>
      <w:r w:rsidRPr="00B654D4">
        <w:rPr>
          <w:b w:val="0"/>
          <w:bCs w:val="0"/>
        </w:rPr>
        <w:t xml:space="preserve"> (in </w:t>
      </w:r>
      <w:r w:rsidRPr="00B654D4">
        <w:rPr>
          <w:rFonts w:hint="cs"/>
          <w:b w:val="0"/>
          <w:bCs w:val="0"/>
          <w:rtl/>
        </w:rPr>
        <w:t>שמות [בשלח] טז</w:t>
      </w:r>
      <w:proofErr w:type="gramStart"/>
      <w:r w:rsidRPr="00B654D4">
        <w:rPr>
          <w:rFonts w:hint="cs"/>
          <w:b w:val="0"/>
          <w:bCs w:val="0"/>
          <w:rtl/>
        </w:rPr>
        <w:t>,כט</w:t>
      </w:r>
      <w:proofErr w:type="gramEnd"/>
      <w:r w:rsidRPr="00B654D4">
        <w:rPr>
          <w:b w:val="0"/>
          <w:bCs w:val="0"/>
        </w:rPr>
        <w:t xml:space="preserve">) of </w:t>
      </w:r>
      <w:r w:rsidRPr="00B654D4">
        <w:rPr>
          <w:rFonts w:hint="cs"/>
          <w:b w:val="0"/>
          <w:bCs w:val="0"/>
          <w:rtl/>
        </w:rPr>
        <w:t>אל יצא איש ממקומו</w:t>
      </w:r>
      <w:r w:rsidRPr="00B654D4">
        <w:rPr>
          <w:b w:val="0"/>
          <w:bCs w:val="0"/>
        </w:rPr>
        <w:t xml:space="preserve"> is quoted as a source (or an </w:t>
      </w:r>
      <w:r w:rsidRPr="00B654D4">
        <w:rPr>
          <w:rFonts w:hint="cs"/>
          <w:b w:val="0"/>
          <w:bCs w:val="0"/>
          <w:rtl/>
        </w:rPr>
        <w:t>אסמכתא</w:t>
      </w:r>
      <w:r w:rsidRPr="00B654D4">
        <w:rPr>
          <w:b w:val="0"/>
          <w:bCs w:val="0"/>
        </w:rPr>
        <w:t xml:space="preserve">) for the </w:t>
      </w:r>
      <w:r w:rsidRPr="00B654D4">
        <w:rPr>
          <w:rFonts w:hint="cs"/>
          <w:b w:val="0"/>
          <w:bCs w:val="0"/>
          <w:rtl/>
        </w:rPr>
        <w:t>איסור תחומין</w:t>
      </w:r>
      <w:r w:rsidRPr="00B654D4">
        <w:rPr>
          <w:b w:val="0"/>
          <w:bCs w:val="0"/>
        </w:rPr>
        <w:t>.</w:t>
      </w:r>
    </w:p>
  </w:footnote>
  <w:footnote w:id="34">
    <w:p w:rsidR="00D47EDF" w:rsidRPr="00B654D4" w:rsidRDefault="00D47EDF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</w:t>
      </w:r>
      <w:r w:rsidRPr="00B654D4">
        <w:rPr>
          <w:rFonts w:hint="cs"/>
          <w:b w:val="0"/>
          <w:bCs w:val="0"/>
          <w:rtl/>
        </w:rPr>
        <w:t>משנה</w:t>
      </w:r>
      <w:r w:rsidRPr="00B654D4">
        <w:rPr>
          <w:b w:val="0"/>
          <w:bCs w:val="0"/>
        </w:rPr>
        <w:t xml:space="preserve"> in </w:t>
      </w:r>
      <w:r w:rsidRPr="00B654D4">
        <w:rPr>
          <w:rFonts w:hint="cs"/>
          <w:b w:val="0"/>
          <w:bCs w:val="0"/>
          <w:rtl/>
        </w:rPr>
        <w:t>שבת קכ</w:t>
      </w:r>
      <w:proofErr w:type="gramStart"/>
      <w:r w:rsidRPr="00B654D4">
        <w:rPr>
          <w:rFonts w:hint="cs"/>
          <w:b w:val="0"/>
          <w:bCs w:val="0"/>
          <w:rtl/>
        </w:rPr>
        <w:t>,א</w:t>
      </w:r>
      <w:proofErr w:type="gramEnd"/>
      <w:r w:rsidRPr="00B654D4">
        <w:rPr>
          <w:b w:val="0"/>
          <w:bCs w:val="0"/>
        </w:rPr>
        <w:t xml:space="preserve"> teaches that in the case of a fire one is permitted to carry objects from the fire to a </w:t>
      </w:r>
      <w:r w:rsidRPr="00B654D4">
        <w:rPr>
          <w:rFonts w:hint="cs"/>
          <w:b w:val="0"/>
          <w:bCs w:val="0"/>
          <w:rtl/>
        </w:rPr>
        <w:t>חצר המעורבת</w:t>
      </w:r>
      <w:r w:rsidRPr="00B654D4">
        <w:rPr>
          <w:b w:val="0"/>
          <w:bCs w:val="0"/>
        </w:rPr>
        <w:t xml:space="preserve">. However </w:t>
      </w:r>
      <w:r w:rsidRPr="00B654D4">
        <w:rPr>
          <w:rFonts w:hint="cs"/>
          <w:b w:val="0"/>
          <w:bCs w:val="0"/>
          <w:rtl/>
        </w:rPr>
        <w:t>בן בתירה</w:t>
      </w:r>
      <w:r w:rsidRPr="00B654D4">
        <w:rPr>
          <w:b w:val="0"/>
          <w:bCs w:val="0"/>
        </w:rPr>
        <w:t xml:space="preserve"> permits to take it even into a </w:t>
      </w:r>
      <w:r w:rsidRPr="00B654D4">
        <w:rPr>
          <w:rFonts w:hint="cs"/>
          <w:b w:val="0"/>
          <w:bCs w:val="0"/>
          <w:rtl/>
        </w:rPr>
        <w:t>חצר שאינה מעורבת</w:t>
      </w:r>
      <w:r w:rsidRPr="00B654D4">
        <w:rPr>
          <w:b w:val="0"/>
          <w:bCs w:val="0"/>
        </w:rPr>
        <w:t xml:space="preserve">. However even </w:t>
      </w:r>
      <w:r w:rsidRPr="00B654D4">
        <w:rPr>
          <w:rFonts w:hint="cs"/>
          <w:b w:val="0"/>
          <w:bCs w:val="0"/>
          <w:rtl/>
        </w:rPr>
        <w:t>בן בתירה</w:t>
      </w:r>
      <w:r w:rsidRPr="00B654D4">
        <w:rPr>
          <w:b w:val="0"/>
          <w:bCs w:val="0"/>
        </w:rPr>
        <w:t xml:space="preserve"> agrees that it may not be taken into a </w:t>
      </w:r>
      <w:r w:rsidRPr="00B654D4">
        <w:rPr>
          <w:rFonts w:hint="cs"/>
          <w:b w:val="0"/>
          <w:bCs w:val="0"/>
          <w:rtl/>
        </w:rPr>
        <w:t>כרמלית</w:t>
      </w:r>
      <w:r>
        <w:rPr>
          <w:b w:val="0"/>
          <w:bCs w:val="0"/>
        </w:rPr>
        <w:t xml:space="preserve">; proving the </w:t>
      </w:r>
      <w:r>
        <w:rPr>
          <w:rFonts w:hint="cs"/>
          <w:b w:val="0"/>
          <w:bCs w:val="0"/>
          <w:rtl/>
        </w:rPr>
        <w:t>איסור כרמלית</w:t>
      </w:r>
      <w:r>
        <w:rPr>
          <w:b w:val="0"/>
          <w:bCs w:val="0"/>
        </w:rPr>
        <w:t xml:space="preserve"> is more stringent than </w:t>
      </w:r>
      <w:r>
        <w:rPr>
          <w:rFonts w:hint="cs"/>
          <w:b w:val="0"/>
          <w:bCs w:val="0"/>
          <w:rtl/>
        </w:rPr>
        <w:t>עירובי חצירות</w:t>
      </w:r>
      <w:r w:rsidRPr="00B654D4">
        <w:rPr>
          <w:b w:val="0"/>
          <w:bCs w:val="0"/>
        </w:rPr>
        <w:t xml:space="preserve">. </w:t>
      </w:r>
    </w:p>
  </w:footnote>
  <w:footnote w:id="35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proofErr w:type="gramStart"/>
      <w:r w:rsidRPr="00B654D4">
        <w:rPr>
          <w:b w:val="0"/>
          <w:bCs w:val="0"/>
        </w:rPr>
        <w:t>See</w:t>
      </w:r>
      <w:r w:rsidRPr="00B654D4">
        <w:rPr>
          <w:rFonts w:hint="cs"/>
          <w:b w:val="0"/>
          <w:bCs w:val="0"/>
          <w:rtl/>
        </w:rPr>
        <w:t xml:space="preserve">תוס' </w:t>
      </w:r>
      <w:r w:rsidRPr="00B654D4">
        <w:rPr>
          <w:b w:val="0"/>
          <w:bCs w:val="0"/>
        </w:rPr>
        <w:t xml:space="preserve"> there</w:t>
      </w:r>
      <w:proofErr w:type="gramEnd"/>
      <w:r w:rsidRPr="00B654D4">
        <w:rPr>
          <w:b w:val="0"/>
          <w:bCs w:val="0"/>
        </w:rPr>
        <w:t xml:space="preserve"> </w:t>
      </w:r>
      <w:r w:rsidRPr="00B654D4">
        <w:rPr>
          <w:rFonts w:hint="cs"/>
          <w:b w:val="0"/>
          <w:bCs w:val="0"/>
          <w:rtl/>
        </w:rPr>
        <w:t>ד"ה שלש</w:t>
      </w:r>
      <w:r w:rsidRPr="00B654D4">
        <w:rPr>
          <w:b w:val="0"/>
          <w:bCs w:val="0"/>
        </w:rPr>
        <w:t>.</w:t>
      </w:r>
    </w:p>
  </w:footnote>
  <w:footnote w:id="36">
    <w:p w:rsidR="00486367" w:rsidRPr="00486367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486367">
        <w:rPr>
          <w:rStyle w:val="FootnoteReference"/>
          <w:b w:val="0"/>
          <w:bCs w:val="0"/>
        </w:rPr>
        <w:footnoteRef/>
      </w:r>
      <w:r w:rsidRPr="00486367">
        <w:rPr>
          <w:b w:val="0"/>
          <w:bCs w:val="0"/>
        </w:rPr>
        <w:t xml:space="preserve"> Therefore there is no basis for the leniency of the </w:t>
      </w:r>
      <w:r w:rsidRPr="00486367">
        <w:rPr>
          <w:rFonts w:hint="cs"/>
          <w:b w:val="0"/>
          <w:bCs w:val="0"/>
          <w:rtl/>
        </w:rPr>
        <w:t>רשב"א</w:t>
      </w:r>
      <w:r w:rsidRPr="00486367">
        <w:rPr>
          <w:b w:val="0"/>
          <w:bCs w:val="0"/>
        </w:rPr>
        <w:t xml:space="preserve"> (even if the </w:t>
      </w:r>
      <w:r w:rsidRPr="00486367">
        <w:rPr>
          <w:rFonts w:hint="cs"/>
          <w:b w:val="0"/>
          <w:bCs w:val="0"/>
          <w:rtl/>
        </w:rPr>
        <w:t>איסור כרמלית</w:t>
      </w:r>
      <w:r w:rsidRPr="00486367">
        <w:rPr>
          <w:b w:val="0"/>
          <w:bCs w:val="0"/>
        </w:rPr>
        <w:t xml:space="preserve"> would not be more stringent than </w:t>
      </w:r>
      <w:r w:rsidRPr="00486367">
        <w:rPr>
          <w:rFonts w:hint="cs"/>
          <w:b w:val="0"/>
          <w:bCs w:val="0"/>
          <w:rtl/>
        </w:rPr>
        <w:t>עירובי חצירות</w:t>
      </w:r>
      <w:r w:rsidRPr="00486367">
        <w:rPr>
          <w:b w:val="0"/>
          <w:bCs w:val="0"/>
        </w:rPr>
        <w:t xml:space="preserve">), for there is no leniency (even) regarding </w:t>
      </w:r>
      <w:r w:rsidRPr="00486367">
        <w:rPr>
          <w:rFonts w:hint="cs"/>
          <w:b w:val="0"/>
          <w:bCs w:val="0"/>
          <w:rtl/>
        </w:rPr>
        <w:t>ע"ח</w:t>
      </w:r>
      <w:r w:rsidRPr="00486367">
        <w:rPr>
          <w:b w:val="0"/>
          <w:bCs w:val="0"/>
        </w:rPr>
        <w:t xml:space="preserve"> on </w:t>
      </w:r>
      <w:r w:rsidRPr="00486367">
        <w:rPr>
          <w:rFonts w:hint="cs"/>
          <w:b w:val="0"/>
          <w:bCs w:val="0"/>
          <w:rtl/>
        </w:rPr>
        <w:t>יו"ט</w:t>
      </w:r>
      <w:r w:rsidRPr="00486367">
        <w:rPr>
          <w:b w:val="0"/>
          <w:bCs w:val="0"/>
        </w:rPr>
        <w:t xml:space="preserve">. </w:t>
      </w:r>
    </w:p>
  </w:footnote>
  <w:footnote w:id="37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</w:t>
      </w:r>
      <w:r w:rsidRPr="00B654D4">
        <w:rPr>
          <w:rFonts w:hint="cs"/>
          <w:b w:val="0"/>
          <w:bCs w:val="0"/>
          <w:rtl/>
        </w:rPr>
        <w:t>משנה</w:t>
      </w:r>
      <w:r w:rsidRPr="00B654D4">
        <w:rPr>
          <w:b w:val="0"/>
          <w:bCs w:val="0"/>
        </w:rPr>
        <w:t xml:space="preserve"> there states that it is possible to eat one </w:t>
      </w:r>
      <w:r w:rsidRPr="00B654D4">
        <w:rPr>
          <w:rFonts w:hint="cs"/>
          <w:b w:val="0"/>
          <w:bCs w:val="0"/>
          <w:rtl/>
        </w:rPr>
        <w:t>אכילה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יו"כ</w:t>
      </w:r>
      <w:r w:rsidRPr="00B654D4">
        <w:rPr>
          <w:b w:val="0"/>
          <w:bCs w:val="0"/>
        </w:rPr>
        <w:t xml:space="preserve"> and be liable to bring four </w:t>
      </w:r>
      <w:r w:rsidRPr="00B654D4">
        <w:rPr>
          <w:rFonts w:hint="cs"/>
          <w:b w:val="0"/>
          <w:bCs w:val="0"/>
          <w:rtl/>
        </w:rPr>
        <w:t>קרבנות חטאת</w:t>
      </w:r>
      <w:r w:rsidRPr="00B654D4">
        <w:rPr>
          <w:b w:val="0"/>
          <w:bCs w:val="0"/>
        </w:rPr>
        <w:t xml:space="preserve"> and one </w:t>
      </w:r>
      <w:r w:rsidRPr="00B654D4">
        <w:rPr>
          <w:rFonts w:hint="cs"/>
          <w:b w:val="0"/>
          <w:bCs w:val="0"/>
          <w:rtl/>
        </w:rPr>
        <w:t>קרבן אשם</w:t>
      </w:r>
      <w:r w:rsidRPr="00B654D4">
        <w:rPr>
          <w:b w:val="0"/>
          <w:bCs w:val="0"/>
        </w:rPr>
        <w:t xml:space="preserve">. </w:t>
      </w:r>
      <w:r w:rsidRPr="00B654D4">
        <w:rPr>
          <w:rFonts w:hint="cs"/>
          <w:b w:val="0"/>
          <w:bCs w:val="0"/>
          <w:rtl/>
        </w:rPr>
        <w:t>ר"מ</w:t>
      </w:r>
      <w:r w:rsidRPr="00B654D4">
        <w:rPr>
          <w:b w:val="0"/>
          <w:bCs w:val="0"/>
        </w:rPr>
        <w:t xml:space="preserve"> adds that he can be liable for a fifth </w:t>
      </w:r>
      <w:r w:rsidRPr="00B654D4">
        <w:rPr>
          <w:rFonts w:hint="cs"/>
          <w:b w:val="0"/>
          <w:bCs w:val="0"/>
          <w:rtl/>
        </w:rPr>
        <w:t>חטאת</w:t>
      </w:r>
      <w:r w:rsidRPr="00B654D4">
        <w:rPr>
          <w:b w:val="0"/>
          <w:bCs w:val="0"/>
        </w:rPr>
        <w:t>.</w:t>
      </w:r>
    </w:p>
  </w:footnote>
  <w:footnote w:id="38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This is not a valid proof because </w:t>
      </w:r>
      <w:r w:rsidRPr="00B654D4">
        <w:rPr>
          <w:rFonts w:hint="cs"/>
          <w:b w:val="0"/>
          <w:bCs w:val="0"/>
          <w:rtl/>
        </w:rPr>
        <w:t>ב"ה</w:t>
      </w:r>
      <w:r w:rsidRPr="00B654D4">
        <w:rPr>
          <w:b w:val="0"/>
          <w:bCs w:val="0"/>
        </w:rPr>
        <w:t xml:space="preserve"> can maintain that it is permitted because of </w:t>
      </w:r>
      <w:r w:rsidRPr="00B654D4">
        <w:rPr>
          <w:rFonts w:hint="cs"/>
          <w:b w:val="0"/>
          <w:bCs w:val="0"/>
          <w:rtl/>
        </w:rPr>
        <w:t>מתוך</w:t>
      </w:r>
      <w:r w:rsidRPr="00B654D4">
        <w:rPr>
          <w:b w:val="0"/>
          <w:bCs w:val="0"/>
        </w:rPr>
        <w:t>.</w:t>
      </w:r>
    </w:p>
  </w:footnote>
  <w:footnote w:id="39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The </w:t>
      </w:r>
      <w:r w:rsidRPr="00B654D4">
        <w:rPr>
          <w:rFonts w:hint="cs"/>
          <w:b w:val="0"/>
          <w:bCs w:val="0"/>
          <w:rtl/>
        </w:rPr>
        <w:t>חכמים</w:t>
      </w:r>
      <w:r w:rsidRPr="00B654D4">
        <w:rPr>
          <w:b w:val="0"/>
          <w:bCs w:val="0"/>
        </w:rPr>
        <w:t xml:space="preserve"> were concerned if we would allow people to carry from their private residences (which is a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) to a common area where many people have a right to be there (which makes it similar to a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 xml:space="preserve"> [even though legally it is a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), people may mistakenly assume that we may carry from a </w:t>
      </w:r>
      <w:r w:rsidRPr="00B654D4">
        <w:rPr>
          <w:rFonts w:hint="cs"/>
          <w:b w:val="0"/>
          <w:bCs w:val="0"/>
          <w:rtl/>
        </w:rPr>
        <w:t>רה"י</w:t>
      </w:r>
      <w:r w:rsidRPr="00B654D4">
        <w:rPr>
          <w:b w:val="0"/>
          <w:bCs w:val="0"/>
        </w:rPr>
        <w:t xml:space="preserve"> to a (real) </w:t>
      </w:r>
      <w:r w:rsidRPr="00B654D4">
        <w:rPr>
          <w:rFonts w:hint="cs"/>
          <w:b w:val="0"/>
          <w:bCs w:val="0"/>
          <w:rtl/>
        </w:rPr>
        <w:t>רה"ר</w:t>
      </w:r>
      <w:r w:rsidRPr="00B654D4">
        <w:rPr>
          <w:b w:val="0"/>
          <w:bCs w:val="0"/>
        </w:rPr>
        <w:t>.</w:t>
      </w:r>
    </w:p>
  </w:footnote>
  <w:footnote w:id="40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If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we are also prohibited from carrying </w:t>
      </w:r>
      <w:r w:rsidRPr="00B654D4">
        <w:rPr>
          <w:rFonts w:hint="cs"/>
          <w:b w:val="0"/>
          <w:bCs w:val="0"/>
          <w:rtl/>
        </w:rPr>
        <w:t>מרשות לרשות</w:t>
      </w:r>
      <w:r w:rsidRPr="00B654D4">
        <w:rPr>
          <w:b w:val="0"/>
          <w:bCs w:val="0"/>
        </w:rPr>
        <w:t xml:space="preserve"> without an </w:t>
      </w:r>
      <w:r w:rsidRPr="00B654D4">
        <w:rPr>
          <w:rFonts w:hint="cs"/>
          <w:b w:val="0"/>
          <w:bCs w:val="0"/>
          <w:rtl/>
        </w:rPr>
        <w:t>עירוב</w:t>
      </w:r>
      <w:r w:rsidRPr="00B654D4">
        <w:rPr>
          <w:b w:val="0"/>
          <w:bCs w:val="0"/>
        </w:rPr>
        <w:t xml:space="preserve">, what did </w:t>
      </w:r>
      <w:r w:rsidRPr="00B654D4">
        <w:rPr>
          <w:rFonts w:hint="cs"/>
          <w:b w:val="0"/>
          <w:bCs w:val="0"/>
          <w:rtl/>
        </w:rPr>
        <w:t>רבי</w:t>
      </w:r>
      <w:r w:rsidRPr="00B654D4">
        <w:rPr>
          <w:b w:val="0"/>
          <w:bCs w:val="0"/>
        </w:rPr>
        <w:t xml:space="preserve"> mean when he said one is permitted to make an </w:t>
      </w:r>
      <w:r w:rsidRPr="00B654D4">
        <w:rPr>
          <w:rFonts w:hint="cs"/>
          <w:b w:val="0"/>
          <w:bCs w:val="0"/>
          <w:rtl/>
        </w:rPr>
        <w:t>ע"ח</w:t>
      </w:r>
      <w:r w:rsidRPr="00B654D4">
        <w:rPr>
          <w:b w:val="0"/>
          <w:bCs w:val="0"/>
        </w:rPr>
        <w:t xml:space="preserve">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, since </w:t>
      </w:r>
      <w:r w:rsidRPr="00B654D4">
        <w:rPr>
          <w:rFonts w:hint="cs"/>
          <w:b w:val="0"/>
          <w:bCs w:val="0"/>
          <w:rtl/>
        </w:rPr>
        <w:t>אי אתה אוסרו בדבר המותר לו</w:t>
      </w:r>
      <w:r w:rsidRPr="00B654D4">
        <w:rPr>
          <w:b w:val="0"/>
          <w:bCs w:val="0"/>
        </w:rPr>
        <w:t xml:space="preserve"> (see footnote # 2</w:t>
      </w:r>
      <w:r w:rsidR="00D47EDF">
        <w:rPr>
          <w:b w:val="0"/>
          <w:bCs w:val="0"/>
        </w:rPr>
        <w:t>8</w:t>
      </w:r>
      <w:r w:rsidRPr="00B654D4">
        <w:rPr>
          <w:b w:val="0"/>
          <w:bCs w:val="0"/>
        </w:rPr>
        <w:t xml:space="preserve">), since on </w:t>
      </w:r>
      <w:r w:rsidRPr="00B654D4">
        <w:rPr>
          <w:rFonts w:hint="cs"/>
          <w:b w:val="0"/>
          <w:bCs w:val="0"/>
          <w:rtl/>
        </w:rPr>
        <w:t>יו"ט</w:t>
      </w:r>
      <w:r w:rsidRPr="00B654D4">
        <w:rPr>
          <w:b w:val="0"/>
          <w:bCs w:val="0"/>
        </w:rPr>
        <w:t xml:space="preserve"> there is also the requirement for </w:t>
      </w:r>
      <w:r w:rsidRPr="00B654D4">
        <w:rPr>
          <w:rFonts w:hint="cs"/>
          <w:b w:val="0"/>
          <w:bCs w:val="0"/>
          <w:rtl/>
        </w:rPr>
        <w:t>ע"ח</w:t>
      </w:r>
      <w:r w:rsidRPr="00B654D4">
        <w:rPr>
          <w:b w:val="0"/>
          <w:bCs w:val="0"/>
        </w:rPr>
        <w:t xml:space="preserve">. </w:t>
      </w:r>
    </w:p>
  </w:footnote>
  <w:footnote w:id="41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‘Thinking it over’</w:t>
      </w:r>
      <w:r w:rsidR="00861E39">
        <w:rPr>
          <w:b w:val="0"/>
          <w:bCs w:val="0"/>
        </w:rPr>
        <w:t># 4</w:t>
      </w:r>
      <w:r w:rsidRPr="00B654D4">
        <w:rPr>
          <w:b w:val="0"/>
          <w:bCs w:val="0"/>
        </w:rPr>
        <w:t>.</w:t>
      </w:r>
    </w:p>
  </w:footnote>
  <w:footnote w:id="42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footnote # 12.</w:t>
      </w:r>
    </w:p>
  </w:footnote>
  <w:footnote w:id="43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proofErr w:type="gramStart"/>
      <w:r w:rsidRPr="00B654D4">
        <w:rPr>
          <w:b w:val="0"/>
          <w:bCs w:val="0"/>
        </w:rPr>
        <w:t xml:space="preserve">See </w:t>
      </w:r>
      <w:r w:rsidRPr="00B654D4">
        <w:rPr>
          <w:rFonts w:hint="cs"/>
          <w:b w:val="0"/>
          <w:bCs w:val="0"/>
          <w:rtl/>
        </w:rPr>
        <w:t>סוכ"ד אות ל'</w:t>
      </w:r>
      <w:r w:rsidRPr="00B654D4">
        <w:rPr>
          <w:b w:val="0"/>
          <w:bCs w:val="0"/>
        </w:rPr>
        <w:t>.</w:t>
      </w:r>
      <w:proofErr w:type="gramEnd"/>
    </w:p>
  </w:footnote>
  <w:footnote w:id="44">
    <w:p w:rsidR="00861E36" w:rsidRPr="00861E36" w:rsidRDefault="00861E36" w:rsidP="00861E39">
      <w:pPr>
        <w:pStyle w:val="FootnoteText"/>
        <w:spacing w:line="264" w:lineRule="auto"/>
        <w:rPr>
          <w:b w:val="0"/>
          <w:bCs w:val="0"/>
        </w:rPr>
      </w:pPr>
      <w:r w:rsidRPr="00861E36">
        <w:rPr>
          <w:rStyle w:val="FootnoteReference"/>
          <w:b w:val="0"/>
          <w:bCs w:val="0"/>
        </w:rPr>
        <w:footnoteRef/>
      </w:r>
      <w:r w:rsidRPr="00861E36">
        <w:rPr>
          <w:b w:val="0"/>
          <w:bCs w:val="0"/>
        </w:rPr>
        <w:t xml:space="preserve"> See footnote # 12.</w:t>
      </w:r>
    </w:p>
  </w:footnote>
  <w:footnote w:id="45">
    <w:p w:rsidR="00486367" w:rsidRPr="00B654D4" w:rsidRDefault="00486367" w:rsidP="00861E39">
      <w:pPr>
        <w:pStyle w:val="FootnoteText"/>
        <w:widowControl w:val="0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</w:t>
      </w:r>
      <w:proofErr w:type="gramStart"/>
      <w:r w:rsidRPr="00B654D4">
        <w:rPr>
          <w:b w:val="0"/>
          <w:bCs w:val="0"/>
        </w:rPr>
        <w:t xml:space="preserve">See </w:t>
      </w:r>
      <w:r w:rsidRPr="00B654D4">
        <w:rPr>
          <w:rFonts w:hint="cs"/>
          <w:b w:val="0"/>
          <w:bCs w:val="0"/>
          <w:rtl/>
        </w:rPr>
        <w:t>שו"ע או"ח סי' תמו ס"א ברמ"א ובמג"א ס"ק ג'</w:t>
      </w:r>
      <w:r w:rsidRPr="00B654D4">
        <w:rPr>
          <w:b w:val="0"/>
          <w:bCs w:val="0"/>
        </w:rPr>
        <w:t xml:space="preserve"> and in </w:t>
      </w:r>
      <w:r w:rsidRPr="00B654D4">
        <w:rPr>
          <w:rFonts w:hint="cs"/>
          <w:b w:val="0"/>
          <w:bCs w:val="0"/>
          <w:rtl/>
        </w:rPr>
        <w:t>שו"ע אדמה"ז שם סעיף ה' ובקו"א שם ס"ק ב</w:t>
      </w:r>
      <w:r w:rsidRPr="00B654D4">
        <w:rPr>
          <w:b w:val="0"/>
          <w:bCs w:val="0"/>
        </w:rPr>
        <w:t>.</w:t>
      </w:r>
      <w:proofErr w:type="gramEnd"/>
    </w:p>
  </w:footnote>
  <w:footnote w:id="46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footnote # </w:t>
      </w:r>
      <w:r w:rsidR="00D47EDF">
        <w:rPr>
          <w:b w:val="0"/>
          <w:bCs w:val="0"/>
        </w:rPr>
        <w:t>30</w:t>
      </w:r>
      <w:r w:rsidRPr="00B654D4">
        <w:rPr>
          <w:b w:val="0"/>
          <w:bCs w:val="0"/>
        </w:rPr>
        <w:t>.</w:t>
      </w:r>
    </w:p>
  </w:footnote>
  <w:footnote w:id="47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footnote # </w:t>
      </w:r>
      <w:r w:rsidR="00861E39">
        <w:rPr>
          <w:b w:val="0"/>
          <w:bCs w:val="0"/>
        </w:rPr>
        <w:t>41</w:t>
      </w:r>
      <w:r w:rsidRPr="00B654D4">
        <w:rPr>
          <w:b w:val="0"/>
          <w:bCs w:val="0"/>
        </w:rPr>
        <w:t>.</w:t>
      </w:r>
    </w:p>
  </w:footnote>
  <w:footnote w:id="48">
    <w:p w:rsidR="00486367" w:rsidRPr="00B654D4" w:rsidRDefault="00486367" w:rsidP="00861E39">
      <w:pPr>
        <w:pStyle w:val="FootnoteText"/>
        <w:spacing w:line="264" w:lineRule="auto"/>
        <w:rPr>
          <w:b w:val="0"/>
          <w:bCs w:val="0"/>
        </w:rPr>
      </w:pPr>
      <w:r w:rsidRPr="00B654D4">
        <w:rPr>
          <w:rStyle w:val="FootnoteReference"/>
          <w:b w:val="0"/>
          <w:bCs w:val="0"/>
        </w:rPr>
        <w:footnoteRef/>
      </w:r>
      <w:r w:rsidRPr="00B654D4">
        <w:rPr>
          <w:b w:val="0"/>
          <w:bCs w:val="0"/>
        </w:rPr>
        <w:t xml:space="preserve"> See </w:t>
      </w:r>
      <w:r w:rsidRPr="00B654D4">
        <w:rPr>
          <w:rFonts w:hint="cs"/>
          <w:b w:val="0"/>
          <w:bCs w:val="0"/>
          <w:rtl/>
        </w:rPr>
        <w:t>מהרש"א הארוך</w:t>
      </w:r>
      <w:r w:rsidR="00991ED4">
        <w:rPr>
          <w:b w:val="0"/>
          <w:bCs w:val="0"/>
        </w:rPr>
        <w:t xml:space="preserve"> and </w:t>
      </w:r>
      <w:r w:rsidR="00991ED4">
        <w:rPr>
          <w:rFonts w:hint="cs"/>
          <w:b w:val="0"/>
          <w:bCs w:val="0"/>
          <w:rtl/>
        </w:rPr>
        <w:t>פנ"י</w:t>
      </w:r>
      <w:r w:rsidRPr="00B654D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367" w:rsidRPr="00FC5301" w:rsidRDefault="00486367" w:rsidP="00FC530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ז,א תוס' ד"ה מתוך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8"/>
    <w:rsid w:val="00071F30"/>
    <w:rsid w:val="000A0888"/>
    <w:rsid w:val="000A6ACE"/>
    <w:rsid w:val="001F1AA8"/>
    <w:rsid w:val="00200A6E"/>
    <w:rsid w:val="00201ABD"/>
    <w:rsid w:val="0024526E"/>
    <w:rsid w:val="002513E7"/>
    <w:rsid w:val="00296BA6"/>
    <w:rsid w:val="003003C3"/>
    <w:rsid w:val="00342805"/>
    <w:rsid w:val="003D4453"/>
    <w:rsid w:val="0041084C"/>
    <w:rsid w:val="00450F4A"/>
    <w:rsid w:val="00482FF6"/>
    <w:rsid w:val="00486367"/>
    <w:rsid w:val="0056387B"/>
    <w:rsid w:val="005C7D3B"/>
    <w:rsid w:val="00604D17"/>
    <w:rsid w:val="006653F7"/>
    <w:rsid w:val="006A016B"/>
    <w:rsid w:val="00725718"/>
    <w:rsid w:val="007B1409"/>
    <w:rsid w:val="008571C9"/>
    <w:rsid w:val="00861E36"/>
    <w:rsid w:val="00861E39"/>
    <w:rsid w:val="008C25D2"/>
    <w:rsid w:val="00991ED4"/>
    <w:rsid w:val="009F7334"/>
    <w:rsid w:val="00A32C1A"/>
    <w:rsid w:val="00A348F3"/>
    <w:rsid w:val="00A5187E"/>
    <w:rsid w:val="00AB7745"/>
    <w:rsid w:val="00AC3039"/>
    <w:rsid w:val="00B1775A"/>
    <w:rsid w:val="00B654D4"/>
    <w:rsid w:val="00BC704A"/>
    <w:rsid w:val="00BF5C96"/>
    <w:rsid w:val="00D47EDF"/>
    <w:rsid w:val="00D5200C"/>
    <w:rsid w:val="00DB0642"/>
    <w:rsid w:val="00E12990"/>
    <w:rsid w:val="00E50FFB"/>
    <w:rsid w:val="00E65D21"/>
    <w:rsid w:val="00F90865"/>
    <w:rsid w:val="00FC5301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01"/>
  </w:style>
  <w:style w:type="paragraph" w:styleId="Footer">
    <w:name w:val="footer"/>
    <w:basedOn w:val="Normal"/>
    <w:link w:val="FooterChar"/>
    <w:uiPriority w:val="99"/>
    <w:unhideWhenUsed/>
    <w:rsid w:val="00FC53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01"/>
  </w:style>
  <w:style w:type="paragraph" w:styleId="FootnoteText">
    <w:name w:val="footnote text"/>
    <w:basedOn w:val="Normal"/>
    <w:link w:val="FootnoteTextChar"/>
    <w:uiPriority w:val="99"/>
    <w:semiHidden/>
    <w:unhideWhenUsed/>
    <w:rsid w:val="00071F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1F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1F3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65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01"/>
  </w:style>
  <w:style w:type="paragraph" w:styleId="Footer">
    <w:name w:val="footer"/>
    <w:basedOn w:val="Normal"/>
    <w:link w:val="FooterChar"/>
    <w:uiPriority w:val="99"/>
    <w:unhideWhenUsed/>
    <w:rsid w:val="00FC53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01"/>
  </w:style>
  <w:style w:type="paragraph" w:styleId="FootnoteText">
    <w:name w:val="footnote text"/>
    <w:basedOn w:val="Normal"/>
    <w:link w:val="FootnoteTextChar"/>
    <w:uiPriority w:val="99"/>
    <w:semiHidden/>
    <w:unhideWhenUsed/>
    <w:rsid w:val="00071F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1F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1F3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6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8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2016-03-03T01:41:00Z</dcterms:created>
  <dcterms:modified xsi:type="dcterms:W3CDTF">2016-05-10T01:35:00Z</dcterms:modified>
</cp:coreProperties>
</file>