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ED7" w:rsidRDefault="00C31464" w:rsidP="00F55ED7">
      <w:pPr>
        <w:bidi/>
        <w:rPr>
          <w:sz w:val="16"/>
          <w:szCs w:val="16"/>
        </w:rPr>
      </w:pPr>
      <w:r w:rsidRPr="00F55ED7">
        <w:rPr>
          <w:sz w:val="36"/>
          <w:szCs w:val="36"/>
          <w:rtl/>
        </w:rPr>
        <w:t>לא</w:t>
      </w:r>
      <w:r w:rsidR="00F55ED7">
        <w:rPr>
          <w:rFonts w:hint="cs"/>
          <w:rtl/>
        </w:rPr>
        <w:t xml:space="preserve"> </w:t>
      </w:r>
      <w:r w:rsidRPr="00F55ED7">
        <w:rPr>
          <w:sz w:val="32"/>
          <w:szCs w:val="32"/>
          <w:rtl/>
        </w:rPr>
        <w:t>צריכא באשת כהן</w:t>
      </w:r>
      <w:r w:rsidR="00F55ED7">
        <w:rPr>
          <w:rFonts w:hint="cs"/>
          <w:sz w:val="32"/>
          <w:szCs w:val="32"/>
          <w:rtl/>
        </w:rPr>
        <w:t xml:space="preserve"> </w:t>
      </w:r>
      <w:r w:rsidR="00F55ED7">
        <w:rPr>
          <w:sz w:val="32"/>
          <w:szCs w:val="32"/>
          <w:rtl/>
        </w:rPr>
        <w:t>–</w:t>
      </w:r>
      <w:r w:rsidR="00F55ED7">
        <w:rPr>
          <w:rFonts w:hint="cs"/>
          <w:sz w:val="32"/>
          <w:szCs w:val="32"/>
          <w:rtl/>
        </w:rPr>
        <w:t xml:space="preserve"> </w:t>
      </w:r>
      <w:r w:rsidR="00F55ED7">
        <w:rPr>
          <w:sz w:val="32"/>
          <w:szCs w:val="32"/>
        </w:rPr>
        <w:t xml:space="preserve">It was necessary only for the wife of a </w:t>
      </w:r>
      <w:proofErr w:type="spellStart"/>
      <w:r w:rsidR="00F55ED7">
        <w:rPr>
          <w:i/>
          <w:iCs/>
          <w:sz w:val="32"/>
          <w:szCs w:val="32"/>
        </w:rPr>
        <w:t>Kohain</w:t>
      </w:r>
      <w:proofErr w:type="spellEnd"/>
      <w:r w:rsidR="00F55ED7">
        <w:rPr>
          <w:sz w:val="32"/>
          <w:szCs w:val="32"/>
        </w:rPr>
        <w:t xml:space="preserve">   </w:t>
      </w:r>
      <w:r w:rsidR="00F55ED7">
        <w:rPr>
          <w:sz w:val="16"/>
          <w:szCs w:val="16"/>
        </w:rPr>
        <w:t xml:space="preserve"> </w:t>
      </w:r>
      <w:r w:rsidR="00F55ED7">
        <w:rPr>
          <w:sz w:val="32"/>
          <w:szCs w:val="32"/>
        </w:rPr>
        <w:t xml:space="preserve"> </w:t>
      </w:r>
      <w:r w:rsidR="00F55ED7">
        <w:rPr>
          <w:sz w:val="16"/>
          <w:szCs w:val="16"/>
        </w:rPr>
        <w:t xml:space="preserve">  </w:t>
      </w:r>
    </w:p>
    <w:p w:rsidR="00F55ED7" w:rsidRDefault="00F55ED7" w:rsidP="00F55ED7">
      <w:pPr>
        <w:bidi/>
        <w:rPr>
          <w:sz w:val="32"/>
          <w:szCs w:val="32"/>
        </w:rPr>
      </w:pPr>
    </w:p>
    <w:p w:rsidR="00F55ED7" w:rsidRPr="00F55ED7" w:rsidRDefault="00F55ED7" w:rsidP="00F55ED7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F55ED7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F55ED7" w:rsidRPr="00F55ED7" w:rsidRDefault="00F55ED7" w:rsidP="00221C4A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asked why does </w:t>
      </w:r>
      <w:r>
        <w:rPr>
          <w:rFonts w:hint="cs"/>
          <w:b w:val="0"/>
          <w:bCs w:val="0"/>
          <w:rtl/>
        </w:rPr>
        <w:t>ר' אלעזר</w:t>
      </w:r>
      <w:r>
        <w:rPr>
          <w:b w:val="0"/>
          <w:bCs w:val="0"/>
        </w:rPr>
        <w:t xml:space="preserve"> rule that if a husband claimed </w:t>
      </w:r>
      <w:r>
        <w:rPr>
          <w:rFonts w:hint="cs"/>
          <w:b w:val="0"/>
          <w:bCs w:val="0"/>
          <w:rtl/>
        </w:rPr>
        <w:t>פתח פתוח מצאתי</w:t>
      </w:r>
      <w:r>
        <w:rPr>
          <w:b w:val="0"/>
          <w:bCs w:val="0"/>
        </w:rPr>
        <w:t xml:space="preserve"> she is forbidden to him, since it is (merely) a </w:t>
      </w:r>
      <w:r>
        <w:rPr>
          <w:rFonts w:hint="cs"/>
          <w:b w:val="0"/>
          <w:bCs w:val="0"/>
          <w:rtl/>
        </w:rPr>
        <w:t>ספק ספיקא</w:t>
      </w:r>
      <w:r>
        <w:rPr>
          <w:b w:val="0"/>
          <w:bCs w:val="0"/>
        </w:rPr>
        <w:t xml:space="preserve">, it may have not been </w:t>
      </w:r>
      <w:r>
        <w:rPr>
          <w:rFonts w:hint="cs"/>
          <w:b w:val="0"/>
          <w:bCs w:val="0"/>
          <w:rtl/>
        </w:rPr>
        <w:t>תחתיו</w:t>
      </w:r>
      <w:r>
        <w:rPr>
          <w:b w:val="0"/>
          <w:bCs w:val="0"/>
        </w:rPr>
        <w:t xml:space="preserve"> and it may have been </w:t>
      </w:r>
      <w:r>
        <w:rPr>
          <w:rFonts w:hint="cs"/>
          <w:b w:val="0"/>
          <w:bCs w:val="0"/>
          <w:rtl/>
        </w:rPr>
        <w:t>באונס</w:t>
      </w:r>
      <w:r>
        <w:rPr>
          <w:b w:val="0"/>
          <w:bCs w:val="0"/>
        </w:rPr>
        <w:t xml:space="preserve">.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answered that </w:t>
      </w:r>
      <w:r>
        <w:rPr>
          <w:rFonts w:hint="cs"/>
          <w:b w:val="0"/>
          <w:bCs w:val="0"/>
          <w:rtl/>
        </w:rPr>
        <w:t>ר"א</w:t>
      </w:r>
      <w:r>
        <w:rPr>
          <w:b w:val="0"/>
          <w:bCs w:val="0"/>
        </w:rPr>
        <w:t xml:space="preserve"> was discussing </w:t>
      </w:r>
      <w:proofErr w:type="gramStart"/>
      <w:r>
        <w:rPr>
          <w:b w:val="0"/>
          <w:bCs w:val="0"/>
        </w:rPr>
        <w:t>an</w:t>
      </w:r>
      <w:proofErr w:type="gramEnd"/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אשת כהן</w:t>
      </w:r>
      <w:r>
        <w:rPr>
          <w:b w:val="0"/>
          <w:bCs w:val="0"/>
        </w:rPr>
        <w:t xml:space="preserve"> who is </w:t>
      </w:r>
      <w:r>
        <w:rPr>
          <w:rFonts w:hint="cs"/>
          <w:b w:val="0"/>
          <w:bCs w:val="0"/>
          <w:rtl/>
        </w:rPr>
        <w:t>אסורה לבעלה</w:t>
      </w:r>
      <w:r>
        <w:rPr>
          <w:b w:val="0"/>
          <w:bCs w:val="0"/>
        </w:rPr>
        <w:t xml:space="preserve"> even if it was </w:t>
      </w:r>
      <w:r>
        <w:rPr>
          <w:rFonts w:hint="cs"/>
          <w:b w:val="0"/>
          <w:bCs w:val="0"/>
          <w:rtl/>
        </w:rPr>
        <w:t>באונס</w:t>
      </w:r>
      <w:r>
        <w:rPr>
          <w:b w:val="0"/>
          <w:bCs w:val="0"/>
        </w:rPr>
        <w:t>, so therefore</w:t>
      </w:r>
      <w:r w:rsidR="00221C4A">
        <w:rPr>
          <w:b w:val="0"/>
          <w:bCs w:val="0"/>
        </w:rPr>
        <w:t>,</w:t>
      </w:r>
      <w:r>
        <w:rPr>
          <w:b w:val="0"/>
          <w:bCs w:val="0"/>
        </w:rPr>
        <w:t xml:space="preserve"> </w:t>
      </w:r>
      <w:r w:rsidR="00221C4A">
        <w:rPr>
          <w:b w:val="0"/>
          <w:bCs w:val="0"/>
        </w:rPr>
        <w:t xml:space="preserve">since </w:t>
      </w:r>
      <w:r>
        <w:rPr>
          <w:b w:val="0"/>
          <w:bCs w:val="0"/>
        </w:rPr>
        <w:t xml:space="preserve">there is only one </w:t>
      </w:r>
      <w:r>
        <w:rPr>
          <w:rFonts w:hint="cs"/>
          <w:b w:val="0"/>
          <w:bCs w:val="0"/>
          <w:rtl/>
        </w:rPr>
        <w:t>ספק</w:t>
      </w:r>
      <w:r>
        <w:rPr>
          <w:b w:val="0"/>
          <w:bCs w:val="0"/>
        </w:rPr>
        <w:t xml:space="preserve">, we are </w:t>
      </w:r>
      <w:r>
        <w:rPr>
          <w:rFonts w:hint="cs"/>
          <w:b w:val="0"/>
          <w:bCs w:val="0"/>
          <w:rtl/>
        </w:rPr>
        <w:t>מחמיר</w:t>
      </w:r>
      <w:r>
        <w:rPr>
          <w:b w:val="0"/>
          <w:bCs w:val="0"/>
        </w:rPr>
        <w:t xml:space="preserve">. Our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explains why we are </w:t>
      </w:r>
      <w:r>
        <w:rPr>
          <w:rFonts w:hint="cs"/>
          <w:b w:val="0"/>
          <w:bCs w:val="0"/>
          <w:rtl/>
        </w:rPr>
        <w:t>מחמיר</w:t>
      </w:r>
      <w:r>
        <w:rPr>
          <w:b w:val="0"/>
          <w:bCs w:val="0"/>
        </w:rPr>
        <w:t>.</w:t>
      </w:r>
    </w:p>
    <w:p w:rsidR="00F55ED7" w:rsidRDefault="00B5237C" w:rsidP="00B5237C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</w:t>
      </w:r>
    </w:p>
    <w:p w:rsidR="00F55ED7" w:rsidRDefault="00F55ED7" w:rsidP="00F55ED7">
      <w:pPr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>תוספות</w:t>
      </w:r>
      <w:r>
        <w:rPr>
          <w:b w:val="0"/>
          <w:bCs w:val="0"/>
          <w:sz w:val="24"/>
          <w:szCs w:val="24"/>
        </w:rPr>
        <w:t xml:space="preserve"> asks:</w:t>
      </w:r>
    </w:p>
    <w:p w:rsidR="00F55ED7" w:rsidRPr="00B5237C" w:rsidRDefault="00C31464" w:rsidP="00F55ED7">
      <w:pPr>
        <w:bidi/>
        <w:rPr>
          <w:rFonts w:cs="David"/>
        </w:rPr>
      </w:pPr>
      <w:r w:rsidRPr="00B5237C">
        <w:rPr>
          <w:rFonts w:cs="David"/>
          <w:rtl/>
        </w:rPr>
        <w:t>וא</w:t>
      </w:r>
      <w:r w:rsidR="00F55ED7" w:rsidRPr="00B5237C">
        <w:rPr>
          <w:rFonts w:cs="David" w:hint="cs"/>
          <w:rtl/>
        </w:rPr>
        <w:t xml:space="preserve">ם </w:t>
      </w:r>
      <w:r w:rsidRPr="00B5237C">
        <w:rPr>
          <w:rFonts w:cs="David"/>
          <w:rtl/>
        </w:rPr>
        <w:t>ת</w:t>
      </w:r>
      <w:r w:rsidR="00F55ED7" w:rsidRPr="00B5237C">
        <w:rPr>
          <w:rFonts w:cs="David" w:hint="cs"/>
          <w:rtl/>
        </w:rPr>
        <w:t>אמר</w:t>
      </w:r>
      <w:r w:rsidRPr="00B5237C">
        <w:rPr>
          <w:rFonts w:cs="David"/>
          <w:rtl/>
        </w:rPr>
        <w:t xml:space="preserve"> ונוקמה אחזקתה שהיא כשרה לכהונה</w:t>
      </w:r>
      <w:r w:rsidR="00E03F25" w:rsidRPr="00B5237C">
        <w:rPr>
          <w:rStyle w:val="FootnoteReference"/>
          <w:rFonts w:cs="David"/>
          <w:rtl/>
        </w:rPr>
        <w:footnoteReference w:id="1"/>
      </w:r>
      <w:r w:rsidRPr="00B5237C">
        <w:rPr>
          <w:rFonts w:cs="David"/>
          <w:rtl/>
        </w:rPr>
        <w:t xml:space="preserve"> ונימא דלאו תחתיו זינתה</w:t>
      </w:r>
      <w:r w:rsidR="00E03F25" w:rsidRPr="00B5237C">
        <w:rPr>
          <w:rStyle w:val="FootnoteReference"/>
          <w:rFonts w:cs="David"/>
          <w:rtl/>
        </w:rPr>
        <w:footnoteReference w:id="2"/>
      </w:r>
      <w:r w:rsidRPr="00B5237C">
        <w:rPr>
          <w:rFonts w:cs="David"/>
          <w:rtl/>
        </w:rPr>
        <w:t xml:space="preserve"> </w:t>
      </w:r>
      <w:r w:rsidR="00F55ED7" w:rsidRPr="00B5237C">
        <w:rPr>
          <w:rFonts w:cs="David"/>
          <w:rtl/>
        </w:rPr>
        <w:t>–</w:t>
      </w:r>
    </w:p>
    <w:p w:rsidR="00E03F25" w:rsidRPr="00B5237C" w:rsidRDefault="00E03F25" w:rsidP="00E03F25">
      <w:pPr>
        <w:rPr>
          <w:b w:val="0"/>
          <w:bCs w:val="0"/>
          <w:sz w:val="24"/>
          <w:szCs w:val="24"/>
          <w:rtl/>
        </w:rPr>
      </w:pPr>
      <w:r>
        <w:t xml:space="preserve">And if you will say; but let us place her on her presumptive status that she is fit for </w:t>
      </w:r>
      <w:r>
        <w:rPr>
          <w:rFonts w:hint="cs"/>
          <w:rtl/>
        </w:rPr>
        <w:t>כהונה</w:t>
      </w:r>
      <w:r>
        <w:t xml:space="preserve"> and </w:t>
      </w:r>
      <w:r w:rsidRPr="00E03F25">
        <w:rPr>
          <w:b w:val="0"/>
          <w:bCs w:val="0"/>
        </w:rPr>
        <w:t>therefore</w:t>
      </w:r>
      <w:r>
        <w:rPr>
          <w:b w:val="0"/>
          <w:bCs w:val="0"/>
        </w:rPr>
        <w:t xml:space="preserve"> </w:t>
      </w:r>
      <w:r>
        <w:t xml:space="preserve">let us say that she was not </w:t>
      </w:r>
      <w:r>
        <w:rPr>
          <w:rFonts w:hint="cs"/>
          <w:rtl/>
        </w:rPr>
        <w:t>מזנה</w:t>
      </w:r>
      <w:r>
        <w:t xml:space="preserve"> while </w:t>
      </w:r>
      <w:r w:rsidRPr="00E03F25">
        <w:rPr>
          <w:b w:val="0"/>
          <w:bCs w:val="0"/>
        </w:rPr>
        <w:t>she was</w:t>
      </w:r>
      <w:r>
        <w:t xml:space="preserve"> married to him, </w:t>
      </w:r>
      <w:r w:rsidRPr="00B5237C">
        <w:rPr>
          <w:b w:val="0"/>
          <w:bCs w:val="0"/>
          <w:sz w:val="24"/>
          <w:szCs w:val="24"/>
        </w:rPr>
        <w:t xml:space="preserve">but rather she was </w:t>
      </w:r>
      <w:r w:rsidRPr="00B5237C">
        <w:rPr>
          <w:rFonts w:hint="cs"/>
          <w:b w:val="0"/>
          <w:bCs w:val="0"/>
          <w:sz w:val="24"/>
          <w:szCs w:val="24"/>
          <w:rtl/>
        </w:rPr>
        <w:t>מזנה</w:t>
      </w:r>
      <w:r w:rsidRPr="00B5237C">
        <w:rPr>
          <w:b w:val="0"/>
          <w:bCs w:val="0"/>
          <w:sz w:val="24"/>
          <w:szCs w:val="24"/>
        </w:rPr>
        <w:t xml:space="preserve"> before the </w:t>
      </w:r>
      <w:r w:rsidRPr="00B5237C">
        <w:rPr>
          <w:rFonts w:hint="cs"/>
          <w:b w:val="0"/>
          <w:bCs w:val="0"/>
          <w:sz w:val="24"/>
          <w:szCs w:val="24"/>
          <w:rtl/>
        </w:rPr>
        <w:t>אירוסין</w:t>
      </w:r>
      <w:r w:rsidRPr="00B5237C">
        <w:rPr>
          <w:b w:val="0"/>
          <w:bCs w:val="0"/>
          <w:sz w:val="24"/>
          <w:szCs w:val="24"/>
        </w:rPr>
        <w:t xml:space="preserve">, so she is permitted to her husband the </w:t>
      </w:r>
      <w:r w:rsidRPr="00B5237C">
        <w:rPr>
          <w:rFonts w:hint="cs"/>
          <w:b w:val="0"/>
          <w:bCs w:val="0"/>
          <w:sz w:val="24"/>
          <w:szCs w:val="24"/>
          <w:rtl/>
        </w:rPr>
        <w:t>כהן</w:t>
      </w:r>
      <w:r w:rsidRPr="00B5237C">
        <w:rPr>
          <w:b w:val="0"/>
          <w:bCs w:val="0"/>
          <w:sz w:val="24"/>
          <w:szCs w:val="24"/>
        </w:rPr>
        <w:t>.</w:t>
      </w:r>
    </w:p>
    <w:p w:rsidR="00CE3447" w:rsidRPr="00B5237C" w:rsidRDefault="00CE3447" w:rsidP="00E03F25">
      <w:pPr>
        <w:rPr>
          <w:b w:val="0"/>
          <w:bCs w:val="0"/>
          <w:sz w:val="24"/>
          <w:szCs w:val="24"/>
          <w:rtl/>
        </w:rPr>
      </w:pPr>
    </w:p>
    <w:p w:rsidR="00CE3447" w:rsidRPr="00B5237C" w:rsidRDefault="00CE3447" w:rsidP="00E03F25">
      <w:pPr>
        <w:rPr>
          <w:b w:val="0"/>
          <w:bCs w:val="0"/>
          <w:sz w:val="24"/>
          <w:szCs w:val="24"/>
        </w:rPr>
      </w:pPr>
      <w:r w:rsidRPr="00B5237C">
        <w:rPr>
          <w:rFonts w:hint="cs"/>
          <w:b w:val="0"/>
          <w:bCs w:val="0"/>
          <w:sz w:val="24"/>
          <w:szCs w:val="24"/>
          <w:rtl/>
        </w:rPr>
        <w:t>תוספות</w:t>
      </w:r>
      <w:r w:rsidRPr="00B5237C">
        <w:rPr>
          <w:b w:val="0"/>
          <w:bCs w:val="0"/>
          <w:sz w:val="24"/>
          <w:szCs w:val="24"/>
        </w:rPr>
        <w:t xml:space="preserve"> answers:</w:t>
      </w:r>
    </w:p>
    <w:p w:rsidR="00C31464" w:rsidRPr="00B5237C" w:rsidRDefault="00C31464" w:rsidP="00F55ED7">
      <w:pPr>
        <w:bidi/>
        <w:rPr>
          <w:rFonts w:cs="David"/>
        </w:rPr>
      </w:pPr>
      <w:r w:rsidRPr="00B5237C">
        <w:rPr>
          <w:rFonts w:cs="David"/>
          <w:rtl/>
        </w:rPr>
        <w:t>וי</w:t>
      </w:r>
      <w:r w:rsidR="00F55ED7" w:rsidRPr="00B5237C">
        <w:rPr>
          <w:rFonts w:cs="David" w:hint="cs"/>
          <w:rtl/>
        </w:rPr>
        <w:t xml:space="preserve">ש </w:t>
      </w:r>
      <w:r w:rsidRPr="00B5237C">
        <w:rPr>
          <w:rFonts w:cs="David"/>
          <w:rtl/>
        </w:rPr>
        <w:t>ל</w:t>
      </w:r>
      <w:r w:rsidR="00F55ED7" w:rsidRPr="00B5237C">
        <w:rPr>
          <w:rFonts w:cs="David" w:hint="cs"/>
          <w:rtl/>
        </w:rPr>
        <w:t>ומר</w:t>
      </w:r>
      <w:r w:rsidRPr="00B5237C">
        <w:rPr>
          <w:rFonts w:cs="David"/>
          <w:rtl/>
        </w:rPr>
        <w:t xml:space="preserve"> דאדרבה אית לן למימר דהשתא נבעלה דאוקמה אחזקת הגוף</w:t>
      </w:r>
      <w:r w:rsidR="00CE3447" w:rsidRPr="00B5237C">
        <w:rPr>
          <w:rStyle w:val="FootnoteReference"/>
          <w:rFonts w:cs="David"/>
          <w:rtl/>
        </w:rPr>
        <w:footnoteReference w:id="3"/>
      </w:r>
      <w:r w:rsidRPr="00B5237C">
        <w:rPr>
          <w:rFonts w:cs="David"/>
          <w:rtl/>
        </w:rPr>
        <w:t xml:space="preserve"> שהיתה בתולה</w:t>
      </w:r>
      <w:r w:rsidRPr="00B5237C">
        <w:rPr>
          <w:rFonts w:cs="David"/>
        </w:rPr>
        <w:t>:</w:t>
      </w:r>
    </w:p>
    <w:p w:rsidR="00CE3447" w:rsidRPr="00CE3447" w:rsidRDefault="00CE3447" w:rsidP="00CE3447">
      <w:r>
        <w:t xml:space="preserve">And one can say; on the contrary we should assume that she was </w:t>
      </w:r>
      <w:r>
        <w:rPr>
          <w:rFonts w:hint="cs"/>
          <w:rtl/>
        </w:rPr>
        <w:t>נבעלה</w:t>
      </w:r>
      <w:r>
        <w:t xml:space="preserve"> now </w:t>
      </w:r>
      <w:r>
        <w:rPr>
          <w:b w:val="0"/>
          <w:bCs w:val="0"/>
        </w:rPr>
        <w:t>(as recent</w:t>
      </w:r>
      <w:r w:rsidR="00221C4A">
        <w:rPr>
          <w:b w:val="0"/>
          <w:bCs w:val="0"/>
        </w:rPr>
        <w:t>ly</w:t>
      </w:r>
      <w:r>
        <w:rPr>
          <w:b w:val="0"/>
          <w:bCs w:val="0"/>
        </w:rPr>
        <w:t xml:space="preserve"> as possible before the </w:t>
      </w:r>
      <w:r>
        <w:rPr>
          <w:rFonts w:hint="cs"/>
          <w:b w:val="0"/>
          <w:bCs w:val="0"/>
          <w:rtl/>
        </w:rPr>
        <w:t>נישואין</w:t>
      </w:r>
      <w:r>
        <w:rPr>
          <w:b w:val="0"/>
          <w:bCs w:val="0"/>
        </w:rPr>
        <w:t xml:space="preserve">) </w:t>
      </w:r>
      <w:r>
        <w:t xml:space="preserve">since we </w:t>
      </w:r>
      <w:r>
        <w:rPr>
          <w:b w:val="0"/>
          <w:bCs w:val="0"/>
        </w:rPr>
        <w:t xml:space="preserve">should </w:t>
      </w:r>
      <w:r>
        <w:t xml:space="preserve">place her on the </w:t>
      </w:r>
      <w:r>
        <w:rPr>
          <w:rFonts w:hint="cs"/>
          <w:rtl/>
        </w:rPr>
        <w:t>חזקה</w:t>
      </w:r>
      <w:r>
        <w:t xml:space="preserve"> of her body that she was a </w:t>
      </w:r>
      <w:r>
        <w:rPr>
          <w:rFonts w:hint="cs"/>
          <w:rtl/>
        </w:rPr>
        <w:t>בתולה</w:t>
      </w:r>
      <w:r>
        <w:t>.</w:t>
      </w:r>
    </w:p>
    <w:p w:rsidR="003D4453" w:rsidRPr="00B5237C" w:rsidRDefault="003D4453">
      <w:pPr>
        <w:rPr>
          <w:sz w:val="24"/>
          <w:szCs w:val="24"/>
        </w:rPr>
      </w:pPr>
    </w:p>
    <w:p w:rsidR="00F55ED7" w:rsidRPr="00F55ED7" w:rsidRDefault="00F55ED7">
      <w:pPr>
        <w:rPr>
          <w:rFonts w:ascii="Copperplate Gothic Bold" w:hAnsi="Copperplate Gothic Bold"/>
          <w:b w:val="0"/>
          <w:bCs w:val="0"/>
          <w:u w:val="double"/>
        </w:rPr>
      </w:pPr>
      <w:r w:rsidRPr="00F55ED7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F55ED7" w:rsidRDefault="00CE3447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חזקת הגוף</w:t>
      </w:r>
      <w:r>
        <w:rPr>
          <w:b w:val="0"/>
          <w:bCs w:val="0"/>
        </w:rPr>
        <w:t xml:space="preserve"> is stronger than the </w:t>
      </w:r>
      <w:r>
        <w:rPr>
          <w:rFonts w:hint="cs"/>
          <w:b w:val="0"/>
          <w:bCs w:val="0"/>
          <w:rtl/>
        </w:rPr>
        <w:t>חזקת כשרות</w:t>
      </w:r>
      <w:r>
        <w:rPr>
          <w:b w:val="0"/>
          <w:bCs w:val="0"/>
        </w:rPr>
        <w:t>.</w:t>
      </w:r>
    </w:p>
    <w:p w:rsidR="00F55ED7" w:rsidRPr="00B5237C" w:rsidRDefault="00F55ED7">
      <w:pPr>
        <w:rPr>
          <w:b w:val="0"/>
          <w:bCs w:val="0"/>
          <w:sz w:val="24"/>
          <w:szCs w:val="24"/>
        </w:rPr>
      </w:pPr>
    </w:p>
    <w:p w:rsidR="00F55ED7" w:rsidRPr="00F55ED7" w:rsidRDefault="00F55ED7">
      <w:pPr>
        <w:rPr>
          <w:rFonts w:ascii="Copperplate Gothic Bold" w:hAnsi="Copperplate Gothic Bold"/>
          <w:b w:val="0"/>
          <w:bCs w:val="0"/>
          <w:u w:val="double"/>
        </w:rPr>
      </w:pPr>
      <w:r w:rsidRPr="00F55ED7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F55ED7" w:rsidRDefault="00E25A28">
      <w:pPr>
        <w:rPr>
          <w:b w:val="0"/>
          <w:bCs w:val="0"/>
        </w:rPr>
      </w:pPr>
      <w:r>
        <w:rPr>
          <w:b w:val="0"/>
          <w:bCs w:val="0"/>
        </w:rPr>
        <w:t xml:space="preserve">1. </w:t>
      </w:r>
      <w:r w:rsidR="00BA5CDC">
        <w:rPr>
          <w:rFonts w:hint="cs"/>
          <w:b w:val="0"/>
          <w:bCs w:val="0"/>
          <w:rtl/>
        </w:rPr>
        <w:t>תוספות</w:t>
      </w:r>
      <w:r w:rsidR="00BA5CDC">
        <w:rPr>
          <w:b w:val="0"/>
          <w:bCs w:val="0"/>
        </w:rPr>
        <w:t xml:space="preserve"> asks that she should be </w:t>
      </w:r>
      <w:r w:rsidR="00BA5CDC">
        <w:rPr>
          <w:rFonts w:hint="cs"/>
          <w:b w:val="0"/>
          <w:bCs w:val="0"/>
          <w:rtl/>
        </w:rPr>
        <w:t>מותרת לבעלה כהן</w:t>
      </w:r>
      <w:r w:rsidR="00BA5CDC">
        <w:rPr>
          <w:b w:val="0"/>
          <w:bCs w:val="0"/>
        </w:rPr>
        <w:t xml:space="preserve"> since she has a </w:t>
      </w:r>
      <w:r w:rsidR="00BA5CDC">
        <w:rPr>
          <w:rFonts w:hint="cs"/>
          <w:b w:val="0"/>
          <w:bCs w:val="0"/>
          <w:rtl/>
        </w:rPr>
        <w:t>חז</w:t>
      </w:r>
      <w:r w:rsidR="005219FB">
        <w:rPr>
          <w:rFonts w:hint="cs"/>
          <w:b w:val="0"/>
          <w:bCs w:val="0"/>
          <w:rtl/>
        </w:rPr>
        <w:t>קת כשרות לכהונה</w:t>
      </w:r>
      <w:r w:rsidR="005219FB">
        <w:rPr>
          <w:b w:val="0"/>
          <w:bCs w:val="0"/>
        </w:rPr>
        <w:t>.</w:t>
      </w:r>
      <w:r w:rsidR="005219FB">
        <w:rPr>
          <w:rStyle w:val="FootnoteReference"/>
          <w:b w:val="0"/>
          <w:bCs w:val="0"/>
        </w:rPr>
        <w:footnoteReference w:id="4"/>
      </w:r>
      <w:r w:rsidR="005219FB">
        <w:rPr>
          <w:b w:val="0"/>
          <w:bCs w:val="0"/>
        </w:rPr>
        <w:t xml:space="preserve"> Why was it necessary for </w:t>
      </w:r>
      <w:r w:rsidR="005219FB">
        <w:rPr>
          <w:rFonts w:hint="cs"/>
          <w:b w:val="0"/>
          <w:bCs w:val="0"/>
          <w:rtl/>
        </w:rPr>
        <w:t>תוספות</w:t>
      </w:r>
      <w:r w:rsidR="005219FB">
        <w:rPr>
          <w:b w:val="0"/>
          <w:bCs w:val="0"/>
        </w:rPr>
        <w:t xml:space="preserve"> to mention the </w:t>
      </w:r>
      <w:r w:rsidR="005219FB">
        <w:rPr>
          <w:rFonts w:hint="cs"/>
          <w:b w:val="0"/>
          <w:bCs w:val="0"/>
          <w:rtl/>
        </w:rPr>
        <w:t xml:space="preserve">חזקת כשרות </w:t>
      </w:r>
      <w:r w:rsidR="005219FB" w:rsidRPr="005219FB">
        <w:rPr>
          <w:rFonts w:hint="cs"/>
          <w:b w:val="0"/>
          <w:bCs w:val="0"/>
          <w:u w:val="single"/>
          <w:rtl/>
        </w:rPr>
        <w:t>לכהונה</w:t>
      </w:r>
      <w:r w:rsidR="005219FB">
        <w:rPr>
          <w:b w:val="0"/>
          <w:bCs w:val="0"/>
        </w:rPr>
        <w:t xml:space="preserve">, he could have simply said she has a </w:t>
      </w:r>
      <w:r w:rsidR="005219FB">
        <w:rPr>
          <w:rFonts w:hint="cs"/>
          <w:b w:val="0"/>
          <w:bCs w:val="0"/>
          <w:rtl/>
        </w:rPr>
        <w:t>חזקת כשרות</w:t>
      </w:r>
      <w:r w:rsidR="005219FB">
        <w:rPr>
          <w:b w:val="0"/>
          <w:bCs w:val="0"/>
        </w:rPr>
        <w:t>?!</w:t>
      </w:r>
      <w:r w:rsidR="005219FB">
        <w:rPr>
          <w:rStyle w:val="FootnoteReference"/>
          <w:b w:val="0"/>
          <w:bCs w:val="0"/>
        </w:rPr>
        <w:footnoteReference w:id="5"/>
      </w:r>
    </w:p>
    <w:p w:rsidR="005219FB" w:rsidRPr="00F55ED7" w:rsidRDefault="00E25A28" w:rsidP="00E25A28">
      <w:pPr>
        <w:rPr>
          <w:b w:val="0"/>
          <w:bCs w:val="0"/>
        </w:rPr>
      </w:pPr>
      <w:r>
        <w:rPr>
          <w:b w:val="0"/>
          <w:bCs w:val="0"/>
        </w:rPr>
        <w:lastRenderedPageBreak/>
        <w:t xml:space="preserve">2. </w:t>
      </w:r>
      <w:r w:rsidR="005219FB">
        <w:rPr>
          <w:rFonts w:hint="cs"/>
          <w:b w:val="0"/>
          <w:bCs w:val="0"/>
          <w:rtl/>
        </w:rPr>
        <w:t>תוספות</w:t>
      </w:r>
      <w:r w:rsidR="005219FB">
        <w:rPr>
          <w:b w:val="0"/>
          <w:bCs w:val="0"/>
        </w:rPr>
        <w:t xml:space="preserve"> answers that she has a </w:t>
      </w:r>
      <w:r w:rsidR="005219FB">
        <w:rPr>
          <w:rFonts w:hint="cs"/>
          <w:b w:val="0"/>
          <w:bCs w:val="0"/>
          <w:rtl/>
        </w:rPr>
        <w:t>חזקת הגוף</w:t>
      </w:r>
      <w:r w:rsidR="005219FB">
        <w:rPr>
          <w:b w:val="0"/>
          <w:bCs w:val="0"/>
        </w:rPr>
        <w:t xml:space="preserve"> that she was a </w:t>
      </w:r>
      <w:r w:rsidR="005219FB">
        <w:rPr>
          <w:rFonts w:hint="cs"/>
          <w:b w:val="0"/>
          <w:bCs w:val="0"/>
          <w:rtl/>
        </w:rPr>
        <w:t>בתולה</w:t>
      </w:r>
      <w:r>
        <w:rPr>
          <w:b w:val="0"/>
          <w:bCs w:val="0"/>
        </w:rPr>
        <w:t>.</w:t>
      </w:r>
      <w:r>
        <w:rPr>
          <w:rStyle w:val="FootnoteReference"/>
          <w:b w:val="0"/>
          <w:bCs w:val="0"/>
        </w:rPr>
        <w:footnoteReference w:id="6"/>
      </w:r>
      <w:r>
        <w:rPr>
          <w:b w:val="0"/>
          <w:bCs w:val="0"/>
        </w:rPr>
        <w:t xml:space="preserve"> However there is also a contradictory </w:t>
      </w:r>
      <w:r>
        <w:rPr>
          <w:rFonts w:hint="cs"/>
          <w:b w:val="0"/>
          <w:bCs w:val="0"/>
          <w:rtl/>
        </w:rPr>
        <w:t>חזקת הגוף</w:t>
      </w:r>
      <w:r>
        <w:rPr>
          <w:b w:val="0"/>
          <w:bCs w:val="0"/>
        </w:rPr>
        <w:t xml:space="preserve"> that she is now a </w:t>
      </w:r>
      <w:r>
        <w:rPr>
          <w:rFonts w:hint="cs"/>
          <w:b w:val="0"/>
          <w:bCs w:val="0"/>
          <w:rtl/>
        </w:rPr>
        <w:t>בעולה</w:t>
      </w:r>
      <w:r>
        <w:rPr>
          <w:b w:val="0"/>
          <w:bCs w:val="0"/>
        </w:rPr>
        <w:t xml:space="preserve">, we should therefore assume on account of this </w:t>
      </w:r>
      <w:r>
        <w:rPr>
          <w:rFonts w:hint="cs"/>
          <w:b w:val="0"/>
          <w:bCs w:val="0"/>
          <w:rtl/>
        </w:rPr>
        <w:t>חזקה דהשתא</w:t>
      </w:r>
      <w:r>
        <w:rPr>
          <w:b w:val="0"/>
          <w:bCs w:val="0"/>
        </w:rPr>
        <w:t xml:space="preserve"> that she was a </w:t>
      </w:r>
      <w:r>
        <w:rPr>
          <w:rFonts w:hint="cs"/>
          <w:b w:val="0"/>
          <w:bCs w:val="0"/>
          <w:rtl/>
        </w:rPr>
        <w:t>בעולה</w:t>
      </w:r>
      <w:r>
        <w:rPr>
          <w:b w:val="0"/>
          <w:bCs w:val="0"/>
        </w:rPr>
        <w:t xml:space="preserve"> all the time in the past (even before the </w:t>
      </w:r>
      <w:r>
        <w:rPr>
          <w:rFonts w:hint="cs"/>
          <w:b w:val="0"/>
          <w:bCs w:val="0"/>
          <w:rtl/>
        </w:rPr>
        <w:t>קידושין</w:t>
      </w:r>
      <w:r>
        <w:rPr>
          <w:b w:val="0"/>
          <w:bCs w:val="0"/>
        </w:rPr>
        <w:t xml:space="preserve">) until we know for sure that she was a </w:t>
      </w:r>
      <w:r>
        <w:rPr>
          <w:rFonts w:hint="cs"/>
          <w:b w:val="0"/>
          <w:bCs w:val="0"/>
          <w:rtl/>
        </w:rPr>
        <w:t>בתולה</w:t>
      </w:r>
      <w:r>
        <w:rPr>
          <w:b w:val="0"/>
          <w:bCs w:val="0"/>
        </w:rPr>
        <w:t xml:space="preserve">. This </w:t>
      </w:r>
      <w:r>
        <w:rPr>
          <w:rFonts w:hint="cs"/>
          <w:b w:val="0"/>
          <w:bCs w:val="0"/>
          <w:rtl/>
        </w:rPr>
        <w:t>חזקה דהשתא</w:t>
      </w:r>
      <w:r>
        <w:rPr>
          <w:b w:val="0"/>
          <w:bCs w:val="0"/>
        </w:rPr>
        <w:t xml:space="preserve"> (which indicates that she was </w:t>
      </w:r>
      <w:r>
        <w:rPr>
          <w:rFonts w:hint="cs"/>
          <w:b w:val="0"/>
          <w:bCs w:val="0"/>
          <w:rtl/>
        </w:rPr>
        <w:t>נבעלה</w:t>
      </w:r>
      <w:r>
        <w:rPr>
          <w:b w:val="0"/>
          <w:bCs w:val="0"/>
        </w:rPr>
        <w:t xml:space="preserve"> before the </w:t>
      </w:r>
      <w:r>
        <w:rPr>
          <w:rFonts w:hint="cs"/>
          <w:b w:val="0"/>
          <w:bCs w:val="0"/>
          <w:rtl/>
        </w:rPr>
        <w:t>קדושין</w:t>
      </w:r>
      <w:r>
        <w:rPr>
          <w:b w:val="0"/>
          <w:bCs w:val="0"/>
        </w:rPr>
        <w:t>) should combine</w:t>
      </w:r>
      <w:r w:rsidR="00221C4A">
        <w:rPr>
          <w:rStyle w:val="FootnoteReference"/>
          <w:b w:val="0"/>
          <w:bCs w:val="0"/>
        </w:rPr>
        <w:footnoteReference w:id="7"/>
      </w:r>
      <w:r>
        <w:rPr>
          <w:b w:val="0"/>
          <w:bCs w:val="0"/>
        </w:rPr>
        <w:t xml:space="preserve"> together with the </w:t>
      </w:r>
      <w:r>
        <w:rPr>
          <w:rFonts w:hint="cs"/>
          <w:b w:val="0"/>
          <w:bCs w:val="0"/>
          <w:rtl/>
        </w:rPr>
        <w:t>חזקת כשרות לכהונה</w:t>
      </w:r>
      <w:r>
        <w:rPr>
          <w:b w:val="0"/>
          <w:bCs w:val="0"/>
        </w:rPr>
        <w:t xml:space="preserve"> to override the </w:t>
      </w:r>
      <w:r>
        <w:rPr>
          <w:rFonts w:hint="cs"/>
          <w:b w:val="0"/>
          <w:bCs w:val="0"/>
          <w:rtl/>
        </w:rPr>
        <w:t>חזקת הגוף (דמעיקרא)</w:t>
      </w:r>
      <w:r>
        <w:rPr>
          <w:b w:val="0"/>
          <w:bCs w:val="0"/>
        </w:rPr>
        <w:t xml:space="preserve"> that she was a </w:t>
      </w:r>
      <w:r>
        <w:rPr>
          <w:rFonts w:hint="cs"/>
          <w:b w:val="0"/>
          <w:bCs w:val="0"/>
          <w:rtl/>
        </w:rPr>
        <w:t>בתולה (עד השתא)</w:t>
      </w:r>
      <w:r>
        <w:rPr>
          <w:b w:val="0"/>
          <w:bCs w:val="0"/>
        </w:rPr>
        <w:t>, and permit her to her husband!</w:t>
      </w:r>
      <w:r>
        <w:rPr>
          <w:rStyle w:val="FootnoteReference"/>
          <w:b w:val="0"/>
          <w:bCs w:val="0"/>
        </w:rPr>
        <w:footnoteReference w:id="8"/>
      </w:r>
    </w:p>
    <w:sectPr w:rsidR="005219FB" w:rsidRPr="00F55ED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EF7" w:rsidRDefault="00422EF7" w:rsidP="00F55ED7">
      <w:pPr>
        <w:spacing w:line="240" w:lineRule="auto"/>
      </w:pPr>
      <w:r>
        <w:separator/>
      </w:r>
    </w:p>
  </w:endnote>
  <w:endnote w:type="continuationSeparator" w:id="0">
    <w:p w:rsidR="00422EF7" w:rsidRDefault="00422EF7" w:rsidP="00F55E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91347049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834A77" w:rsidRDefault="00834A77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834A77">
          <w:rPr>
            <w:b w:val="0"/>
            <w:bCs w:val="0"/>
            <w:sz w:val="20"/>
            <w:szCs w:val="20"/>
          </w:rPr>
          <w:fldChar w:fldCharType="begin"/>
        </w:r>
        <w:r w:rsidRPr="00834A77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834A77">
          <w:rPr>
            <w:b w:val="0"/>
            <w:bCs w:val="0"/>
            <w:sz w:val="20"/>
            <w:szCs w:val="20"/>
          </w:rPr>
          <w:fldChar w:fldCharType="separate"/>
        </w:r>
        <w:r w:rsidR="00DA5587">
          <w:rPr>
            <w:b w:val="0"/>
            <w:bCs w:val="0"/>
            <w:noProof/>
            <w:sz w:val="20"/>
            <w:szCs w:val="20"/>
          </w:rPr>
          <w:t>2</w:t>
        </w:r>
        <w:r w:rsidRPr="00834A77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834A77" w:rsidRPr="00834A77" w:rsidRDefault="00834A77">
        <w:pPr>
          <w:pStyle w:val="Footer"/>
          <w:jc w:val="center"/>
          <w:rPr>
            <w:b w:val="0"/>
            <w:bCs w:val="0"/>
            <w:sz w:val="20"/>
            <w:szCs w:val="20"/>
          </w:rPr>
        </w:pPr>
        <w:r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834A77" w:rsidRDefault="00834A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EF7" w:rsidRDefault="00422EF7" w:rsidP="00F55ED7">
      <w:pPr>
        <w:spacing w:line="240" w:lineRule="auto"/>
      </w:pPr>
      <w:r>
        <w:separator/>
      </w:r>
    </w:p>
  </w:footnote>
  <w:footnote w:type="continuationSeparator" w:id="0">
    <w:p w:rsidR="00422EF7" w:rsidRDefault="00422EF7" w:rsidP="00F55ED7">
      <w:pPr>
        <w:spacing w:line="240" w:lineRule="auto"/>
      </w:pPr>
      <w:r>
        <w:continuationSeparator/>
      </w:r>
    </w:p>
  </w:footnote>
  <w:footnote w:id="1">
    <w:p w:rsidR="00E03F25" w:rsidRPr="00221C4A" w:rsidRDefault="00E03F25" w:rsidP="00221C4A">
      <w:pPr>
        <w:pStyle w:val="FootnoteText"/>
        <w:widowControl w:val="0"/>
        <w:spacing w:line="264" w:lineRule="auto"/>
        <w:rPr>
          <w:b w:val="0"/>
          <w:bCs w:val="0"/>
        </w:rPr>
      </w:pPr>
      <w:r w:rsidRPr="00221C4A">
        <w:rPr>
          <w:rStyle w:val="FootnoteReference"/>
          <w:b w:val="0"/>
          <w:bCs w:val="0"/>
        </w:rPr>
        <w:footnoteRef/>
      </w:r>
      <w:r w:rsidRPr="00221C4A">
        <w:rPr>
          <w:b w:val="0"/>
          <w:bCs w:val="0"/>
        </w:rPr>
        <w:t xml:space="preserve"> This woman had a </w:t>
      </w:r>
      <w:r w:rsidRPr="00221C4A">
        <w:rPr>
          <w:rFonts w:hint="cs"/>
          <w:b w:val="0"/>
          <w:bCs w:val="0"/>
          <w:rtl/>
        </w:rPr>
        <w:t>חזקת כשרות לכהונה</w:t>
      </w:r>
      <w:r w:rsidRPr="00221C4A">
        <w:rPr>
          <w:b w:val="0"/>
          <w:bCs w:val="0"/>
        </w:rPr>
        <w:t xml:space="preserve"> before this claim of </w:t>
      </w:r>
      <w:r w:rsidRPr="00221C4A">
        <w:rPr>
          <w:rFonts w:hint="cs"/>
          <w:b w:val="0"/>
          <w:bCs w:val="0"/>
          <w:rtl/>
        </w:rPr>
        <w:t>פתח פתוח</w:t>
      </w:r>
      <w:r w:rsidRPr="00221C4A">
        <w:rPr>
          <w:b w:val="0"/>
          <w:bCs w:val="0"/>
        </w:rPr>
        <w:t xml:space="preserve"> (in fact she was </w:t>
      </w:r>
      <w:r w:rsidRPr="00221C4A">
        <w:rPr>
          <w:rFonts w:hint="cs"/>
          <w:b w:val="0"/>
          <w:bCs w:val="0"/>
          <w:rtl/>
        </w:rPr>
        <w:t>מקודשת לכהן</w:t>
      </w:r>
      <w:r w:rsidRPr="00221C4A">
        <w:rPr>
          <w:b w:val="0"/>
          <w:bCs w:val="0"/>
        </w:rPr>
        <w:t xml:space="preserve">), therefore since there is a </w:t>
      </w:r>
      <w:r w:rsidRPr="00221C4A">
        <w:rPr>
          <w:rFonts w:hint="cs"/>
          <w:b w:val="0"/>
          <w:bCs w:val="0"/>
          <w:rtl/>
        </w:rPr>
        <w:t>ספק</w:t>
      </w:r>
      <w:r w:rsidRPr="00221C4A">
        <w:rPr>
          <w:b w:val="0"/>
          <w:bCs w:val="0"/>
        </w:rPr>
        <w:t xml:space="preserve"> whether she was </w:t>
      </w:r>
      <w:r w:rsidRPr="00221C4A">
        <w:rPr>
          <w:rFonts w:hint="cs"/>
          <w:b w:val="0"/>
          <w:bCs w:val="0"/>
          <w:rtl/>
        </w:rPr>
        <w:t>מזנה תחתיו</w:t>
      </w:r>
      <w:r w:rsidRPr="00221C4A">
        <w:rPr>
          <w:b w:val="0"/>
          <w:bCs w:val="0"/>
        </w:rPr>
        <w:t xml:space="preserve"> or not, her </w:t>
      </w:r>
      <w:r w:rsidRPr="00221C4A">
        <w:rPr>
          <w:rFonts w:hint="cs"/>
          <w:b w:val="0"/>
          <w:bCs w:val="0"/>
          <w:rtl/>
        </w:rPr>
        <w:t>חזקת כשרות</w:t>
      </w:r>
      <w:r w:rsidRPr="00221C4A">
        <w:rPr>
          <w:b w:val="0"/>
          <w:bCs w:val="0"/>
        </w:rPr>
        <w:t xml:space="preserve"> should resolve the </w:t>
      </w:r>
      <w:r w:rsidRPr="00221C4A">
        <w:rPr>
          <w:rFonts w:hint="cs"/>
          <w:b w:val="0"/>
          <w:bCs w:val="0"/>
          <w:rtl/>
        </w:rPr>
        <w:t>ספק</w:t>
      </w:r>
      <w:r w:rsidRPr="00221C4A">
        <w:rPr>
          <w:b w:val="0"/>
          <w:bCs w:val="0"/>
        </w:rPr>
        <w:t xml:space="preserve"> (that she was not </w:t>
      </w:r>
      <w:r w:rsidRPr="00221C4A">
        <w:rPr>
          <w:rFonts w:hint="cs"/>
          <w:b w:val="0"/>
          <w:bCs w:val="0"/>
          <w:rtl/>
        </w:rPr>
        <w:t>מזנה תחתיו</w:t>
      </w:r>
      <w:r w:rsidRPr="00221C4A">
        <w:rPr>
          <w:b w:val="0"/>
          <w:bCs w:val="0"/>
        </w:rPr>
        <w:t xml:space="preserve">, and) that she should continue to be </w:t>
      </w:r>
      <w:r w:rsidRPr="00221C4A">
        <w:rPr>
          <w:rFonts w:hint="cs"/>
          <w:b w:val="0"/>
          <w:bCs w:val="0"/>
          <w:rtl/>
        </w:rPr>
        <w:t>מותר</w:t>
      </w:r>
      <w:r w:rsidR="00CE3447" w:rsidRPr="00221C4A">
        <w:rPr>
          <w:rFonts w:hint="cs"/>
          <w:b w:val="0"/>
          <w:bCs w:val="0"/>
          <w:rtl/>
        </w:rPr>
        <w:t>ת</w:t>
      </w:r>
      <w:r w:rsidRPr="00221C4A">
        <w:rPr>
          <w:rFonts w:hint="cs"/>
          <w:b w:val="0"/>
          <w:bCs w:val="0"/>
          <w:rtl/>
        </w:rPr>
        <w:t xml:space="preserve"> לכהונה</w:t>
      </w:r>
      <w:r w:rsidRPr="00221C4A">
        <w:rPr>
          <w:b w:val="0"/>
          <w:bCs w:val="0"/>
        </w:rPr>
        <w:t xml:space="preserve"> as her status was before the </w:t>
      </w:r>
      <w:r w:rsidRPr="00221C4A">
        <w:rPr>
          <w:rFonts w:hint="cs"/>
          <w:b w:val="0"/>
          <w:bCs w:val="0"/>
          <w:rtl/>
        </w:rPr>
        <w:t>ספק</w:t>
      </w:r>
      <w:r w:rsidRPr="00221C4A">
        <w:rPr>
          <w:b w:val="0"/>
          <w:bCs w:val="0"/>
        </w:rPr>
        <w:t xml:space="preserve"> arose.</w:t>
      </w:r>
      <w:r w:rsidR="00BA5CDC" w:rsidRPr="00221C4A">
        <w:rPr>
          <w:b w:val="0"/>
          <w:bCs w:val="0"/>
        </w:rPr>
        <w:t xml:space="preserve"> See ‘Thinking it over’</w:t>
      </w:r>
      <w:r w:rsidR="00E25A28" w:rsidRPr="00221C4A">
        <w:rPr>
          <w:b w:val="0"/>
          <w:bCs w:val="0"/>
        </w:rPr>
        <w:t xml:space="preserve"> # 1</w:t>
      </w:r>
      <w:r w:rsidR="00BA5CDC" w:rsidRPr="00221C4A">
        <w:rPr>
          <w:b w:val="0"/>
          <w:bCs w:val="0"/>
        </w:rPr>
        <w:t>.</w:t>
      </w:r>
    </w:p>
  </w:footnote>
  <w:footnote w:id="2">
    <w:p w:rsidR="00E03F25" w:rsidRPr="00221C4A" w:rsidRDefault="00E03F25" w:rsidP="00221C4A">
      <w:pPr>
        <w:pStyle w:val="FootnoteText"/>
        <w:widowControl w:val="0"/>
        <w:spacing w:line="264" w:lineRule="auto"/>
        <w:rPr>
          <w:b w:val="0"/>
          <w:bCs w:val="0"/>
        </w:rPr>
      </w:pPr>
      <w:r w:rsidRPr="00221C4A">
        <w:rPr>
          <w:rStyle w:val="FootnoteReference"/>
          <w:b w:val="0"/>
          <w:bCs w:val="0"/>
        </w:rPr>
        <w:footnoteRef/>
      </w:r>
      <w:r w:rsidRPr="00221C4A">
        <w:rPr>
          <w:b w:val="0"/>
          <w:bCs w:val="0"/>
        </w:rPr>
        <w:t xml:space="preserve"> A woman becomes a </w:t>
      </w:r>
      <w:r w:rsidRPr="00221C4A">
        <w:rPr>
          <w:rFonts w:hint="cs"/>
          <w:b w:val="0"/>
          <w:bCs w:val="0"/>
          <w:rtl/>
        </w:rPr>
        <w:t>זונה</w:t>
      </w:r>
      <w:r w:rsidRPr="00221C4A">
        <w:rPr>
          <w:b w:val="0"/>
          <w:bCs w:val="0"/>
        </w:rPr>
        <w:t xml:space="preserve"> and is </w:t>
      </w:r>
      <w:r w:rsidRPr="00221C4A">
        <w:rPr>
          <w:rFonts w:hint="cs"/>
          <w:b w:val="0"/>
          <w:bCs w:val="0"/>
          <w:rtl/>
        </w:rPr>
        <w:t>אסורה לכהונה</w:t>
      </w:r>
      <w:r w:rsidRPr="00221C4A">
        <w:rPr>
          <w:b w:val="0"/>
          <w:bCs w:val="0"/>
        </w:rPr>
        <w:t xml:space="preserve"> only if she is </w:t>
      </w:r>
      <w:r w:rsidRPr="00221C4A">
        <w:rPr>
          <w:rFonts w:hint="cs"/>
          <w:b w:val="0"/>
          <w:bCs w:val="0"/>
          <w:rtl/>
        </w:rPr>
        <w:t>נבעל</w:t>
      </w:r>
      <w:r w:rsidR="00BA5CDC" w:rsidRPr="00221C4A">
        <w:rPr>
          <w:rFonts w:hint="cs"/>
          <w:b w:val="0"/>
          <w:bCs w:val="0"/>
          <w:rtl/>
        </w:rPr>
        <w:t>ה</w:t>
      </w:r>
      <w:r w:rsidRPr="00221C4A">
        <w:rPr>
          <w:rFonts w:hint="cs"/>
          <w:b w:val="0"/>
          <w:bCs w:val="0"/>
          <w:rtl/>
        </w:rPr>
        <w:t xml:space="preserve"> לפסול לה</w:t>
      </w:r>
      <w:r w:rsidRPr="00221C4A">
        <w:rPr>
          <w:b w:val="0"/>
          <w:bCs w:val="0"/>
        </w:rPr>
        <w:t xml:space="preserve"> (if she is </w:t>
      </w:r>
      <w:r w:rsidRPr="00221C4A">
        <w:rPr>
          <w:rFonts w:hint="cs"/>
          <w:b w:val="0"/>
          <w:bCs w:val="0"/>
          <w:rtl/>
        </w:rPr>
        <w:t>אסורה</w:t>
      </w:r>
      <w:r w:rsidRPr="00221C4A">
        <w:rPr>
          <w:b w:val="0"/>
          <w:bCs w:val="0"/>
        </w:rPr>
        <w:t xml:space="preserve"> to the </w:t>
      </w:r>
      <w:r w:rsidRPr="00221C4A">
        <w:rPr>
          <w:rFonts w:hint="cs"/>
          <w:b w:val="0"/>
          <w:bCs w:val="0"/>
          <w:rtl/>
        </w:rPr>
        <w:t>בועל</w:t>
      </w:r>
      <w:r w:rsidRPr="00221C4A">
        <w:rPr>
          <w:b w:val="0"/>
          <w:bCs w:val="0"/>
        </w:rPr>
        <w:t xml:space="preserve"> because she is </w:t>
      </w:r>
      <w:proofErr w:type="gramStart"/>
      <w:r w:rsidRPr="00221C4A">
        <w:rPr>
          <w:b w:val="0"/>
          <w:bCs w:val="0"/>
        </w:rPr>
        <w:t>an</w:t>
      </w:r>
      <w:proofErr w:type="gramEnd"/>
      <w:r w:rsidRPr="00221C4A">
        <w:rPr>
          <w:b w:val="0"/>
          <w:bCs w:val="0"/>
        </w:rPr>
        <w:t xml:space="preserve"> </w:t>
      </w:r>
      <w:r w:rsidRPr="00221C4A">
        <w:rPr>
          <w:rFonts w:hint="cs"/>
          <w:b w:val="0"/>
          <w:bCs w:val="0"/>
          <w:rtl/>
        </w:rPr>
        <w:t>אשת איש</w:t>
      </w:r>
      <w:r w:rsidRPr="00221C4A">
        <w:rPr>
          <w:b w:val="0"/>
          <w:bCs w:val="0"/>
        </w:rPr>
        <w:t xml:space="preserve"> </w:t>
      </w:r>
      <w:r w:rsidR="00CE3447" w:rsidRPr="00221C4A">
        <w:rPr>
          <w:b w:val="0"/>
          <w:bCs w:val="0"/>
        </w:rPr>
        <w:t>a</w:t>
      </w:r>
      <w:r w:rsidRPr="00221C4A">
        <w:rPr>
          <w:b w:val="0"/>
          <w:bCs w:val="0"/>
        </w:rPr>
        <w:t xml:space="preserve">s in our case or because he is a </w:t>
      </w:r>
      <w:r w:rsidRPr="00221C4A">
        <w:rPr>
          <w:rFonts w:hint="cs"/>
          <w:b w:val="0"/>
          <w:bCs w:val="0"/>
          <w:rtl/>
        </w:rPr>
        <w:t>ממזר</w:t>
      </w:r>
      <w:r w:rsidRPr="00221C4A">
        <w:rPr>
          <w:b w:val="0"/>
          <w:bCs w:val="0"/>
        </w:rPr>
        <w:t xml:space="preserve"> or her relative, etc.) but not by a </w:t>
      </w:r>
      <w:r w:rsidRPr="00221C4A">
        <w:rPr>
          <w:rFonts w:hint="cs"/>
          <w:b w:val="0"/>
          <w:bCs w:val="0"/>
          <w:rtl/>
        </w:rPr>
        <w:t>פנוי הבא על הפנויה</w:t>
      </w:r>
      <w:r w:rsidRPr="00221C4A">
        <w:rPr>
          <w:b w:val="0"/>
          <w:bCs w:val="0"/>
        </w:rPr>
        <w:t>.</w:t>
      </w:r>
    </w:p>
  </w:footnote>
  <w:footnote w:id="3">
    <w:p w:rsidR="00CE3447" w:rsidRPr="00221C4A" w:rsidRDefault="00CE3447" w:rsidP="00221C4A">
      <w:pPr>
        <w:pStyle w:val="FootnoteText"/>
        <w:widowControl w:val="0"/>
        <w:spacing w:line="264" w:lineRule="auto"/>
        <w:rPr>
          <w:b w:val="0"/>
          <w:bCs w:val="0"/>
        </w:rPr>
      </w:pPr>
      <w:r w:rsidRPr="00221C4A">
        <w:rPr>
          <w:rStyle w:val="FootnoteReference"/>
          <w:b w:val="0"/>
          <w:bCs w:val="0"/>
        </w:rPr>
        <w:footnoteRef/>
      </w:r>
      <w:r w:rsidRPr="00221C4A">
        <w:rPr>
          <w:b w:val="0"/>
          <w:bCs w:val="0"/>
        </w:rPr>
        <w:t xml:space="preserve"> She was born a </w:t>
      </w:r>
      <w:r w:rsidRPr="00221C4A">
        <w:rPr>
          <w:rFonts w:hint="cs"/>
          <w:b w:val="0"/>
          <w:bCs w:val="0"/>
          <w:rtl/>
        </w:rPr>
        <w:t>בתולה</w:t>
      </w:r>
      <w:r w:rsidRPr="00221C4A">
        <w:rPr>
          <w:b w:val="0"/>
          <w:bCs w:val="0"/>
        </w:rPr>
        <w:t xml:space="preserve">, and since we do not know when this status changed, we assume that until we know for certain that her status changed, she retains her initial status as a </w:t>
      </w:r>
      <w:r w:rsidRPr="00221C4A">
        <w:rPr>
          <w:rFonts w:hint="cs"/>
          <w:b w:val="0"/>
          <w:bCs w:val="0"/>
          <w:rtl/>
        </w:rPr>
        <w:t>בתולה</w:t>
      </w:r>
      <w:r w:rsidRPr="00221C4A">
        <w:rPr>
          <w:b w:val="0"/>
          <w:bCs w:val="0"/>
        </w:rPr>
        <w:t xml:space="preserve">, therefore since we first became aware of her change in status now (when the husband made this claim), we assume that she retained her </w:t>
      </w:r>
      <w:r w:rsidRPr="00221C4A">
        <w:rPr>
          <w:rFonts w:hint="cs"/>
          <w:b w:val="0"/>
          <w:bCs w:val="0"/>
          <w:rtl/>
        </w:rPr>
        <w:t>בתולה</w:t>
      </w:r>
      <w:r w:rsidRPr="00221C4A">
        <w:rPr>
          <w:b w:val="0"/>
          <w:bCs w:val="0"/>
        </w:rPr>
        <w:t xml:space="preserve"> status up to the last moment when we need to assume that her status changed (some time immediately prior to this claim of </w:t>
      </w:r>
      <w:r w:rsidRPr="00221C4A">
        <w:rPr>
          <w:rFonts w:hint="cs"/>
          <w:b w:val="0"/>
          <w:bCs w:val="0"/>
          <w:rtl/>
        </w:rPr>
        <w:t>פתח פתוח</w:t>
      </w:r>
      <w:r w:rsidRPr="00221C4A">
        <w:rPr>
          <w:b w:val="0"/>
          <w:bCs w:val="0"/>
        </w:rPr>
        <w:t xml:space="preserve"> while she was </w:t>
      </w:r>
      <w:r w:rsidRPr="00221C4A">
        <w:rPr>
          <w:rFonts w:hint="cs"/>
          <w:b w:val="0"/>
          <w:bCs w:val="0"/>
          <w:rtl/>
        </w:rPr>
        <w:t>תחתיו</w:t>
      </w:r>
      <w:r w:rsidRPr="00221C4A">
        <w:rPr>
          <w:b w:val="0"/>
          <w:bCs w:val="0"/>
        </w:rPr>
        <w:t xml:space="preserve">). </w:t>
      </w:r>
      <w:r w:rsidR="00E25A28" w:rsidRPr="00221C4A">
        <w:rPr>
          <w:b w:val="0"/>
          <w:bCs w:val="0"/>
        </w:rPr>
        <w:t>See ‘Thinking it over’ # 2.</w:t>
      </w:r>
    </w:p>
  </w:footnote>
  <w:footnote w:id="4">
    <w:p w:rsidR="005219FB" w:rsidRPr="00221C4A" w:rsidRDefault="005219FB" w:rsidP="00221C4A">
      <w:pPr>
        <w:pStyle w:val="FootnoteText"/>
        <w:spacing w:line="264" w:lineRule="auto"/>
        <w:rPr>
          <w:b w:val="0"/>
          <w:bCs w:val="0"/>
        </w:rPr>
      </w:pPr>
      <w:r w:rsidRPr="00221C4A">
        <w:rPr>
          <w:rStyle w:val="FootnoteReference"/>
          <w:b w:val="0"/>
          <w:bCs w:val="0"/>
        </w:rPr>
        <w:footnoteRef/>
      </w:r>
      <w:r w:rsidRPr="00221C4A">
        <w:rPr>
          <w:b w:val="0"/>
          <w:bCs w:val="0"/>
        </w:rPr>
        <w:t xml:space="preserve"> See footnote # 1.</w:t>
      </w:r>
    </w:p>
  </w:footnote>
  <w:footnote w:id="5">
    <w:p w:rsidR="005219FB" w:rsidRPr="00221C4A" w:rsidRDefault="005219FB" w:rsidP="00DA5587">
      <w:pPr>
        <w:pStyle w:val="FootnoteText"/>
        <w:spacing w:line="264" w:lineRule="auto"/>
        <w:rPr>
          <w:b w:val="0"/>
          <w:bCs w:val="0"/>
        </w:rPr>
      </w:pPr>
      <w:r w:rsidRPr="00221C4A">
        <w:rPr>
          <w:rStyle w:val="FootnoteReference"/>
          <w:b w:val="0"/>
          <w:bCs w:val="0"/>
        </w:rPr>
        <w:footnoteRef/>
      </w:r>
      <w:r w:rsidRPr="00221C4A">
        <w:rPr>
          <w:b w:val="0"/>
          <w:bCs w:val="0"/>
        </w:rPr>
        <w:t xml:space="preserve"> See </w:t>
      </w:r>
      <w:r w:rsidRPr="00221C4A">
        <w:rPr>
          <w:rFonts w:hint="cs"/>
          <w:b w:val="0"/>
          <w:bCs w:val="0"/>
          <w:rtl/>
        </w:rPr>
        <w:t>סוכ"ד אות נה</w:t>
      </w:r>
      <w:r w:rsidRPr="00221C4A">
        <w:rPr>
          <w:b w:val="0"/>
          <w:bCs w:val="0"/>
        </w:rPr>
        <w:t xml:space="preserve"> and </w:t>
      </w:r>
      <w:r w:rsidRPr="00221C4A">
        <w:rPr>
          <w:rFonts w:hint="cs"/>
          <w:b w:val="0"/>
          <w:bCs w:val="0"/>
          <w:rtl/>
        </w:rPr>
        <w:t>פרדס יצחק אות מה</w:t>
      </w:r>
      <w:r w:rsidRPr="00221C4A">
        <w:rPr>
          <w:b w:val="0"/>
          <w:bCs w:val="0"/>
        </w:rPr>
        <w:t>.</w:t>
      </w:r>
      <w:r w:rsidR="00FB4AD6">
        <w:rPr>
          <w:b w:val="0"/>
          <w:bCs w:val="0"/>
        </w:rPr>
        <w:t xml:space="preserve"> (See following </w:t>
      </w:r>
      <w:r w:rsidR="00FB4AD6">
        <w:rPr>
          <w:rFonts w:hint="cs"/>
          <w:b w:val="0"/>
          <w:bCs w:val="0"/>
          <w:rtl/>
        </w:rPr>
        <w:t>תוס' ד"ה ואי</w:t>
      </w:r>
      <w:r w:rsidR="00FB4AD6">
        <w:rPr>
          <w:b w:val="0"/>
          <w:bCs w:val="0"/>
        </w:rPr>
        <w:t xml:space="preserve"> footnote # </w:t>
      </w:r>
      <w:r w:rsidR="00DA5587">
        <w:rPr>
          <w:rFonts w:hint="cs"/>
          <w:b w:val="0"/>
          <w:bCs w:val="0"/>
          <w:rtl/>
        </w:rPr>
        <w:t>4</w:t>
      </w:r>
      <w:bookmarkStart w:id="0" w:name="_GoBack"/>
      <w:bookmarkEnd w:id="0"/>
      <w:r w:rsidR="00FB4AD6">
        <w:rPr>
          <w:b w:val="0"/>
          <w:bCs w:val="0"/>
        </w:rPr>
        <w:t>.)</w:t>
      </w:r>
    </w:p>
  </w:footnote>
  <w:footnote w:id="6">
    <w:p w:rsidR="00E25A28" w:rsidRPr="00221C4A" w:rsidRDefault="00E25A28" w:rsidP="00221C4A">
      <w:pPr>
        <w:pStyle w:val="FootnoteText"/>
        <w:spacing w:line="264" w:lineRule="auto"/>
        <w:rPr>
          <w:b w:val="0"/>
          <w:bCs w:val="0"/>
        </w:rPr>
      </w:pPr>
      <w:r w:rsidRPr="00221C4A">
        <w:rPr>
          <w:rStyle w:val="FootnoteReference"/>
          <w:b w:val="0"/>
          <w:bCs w:val="0"/>
        </w:rPr>
        <w:footnoteRef/>
      </w:r>
      <w:r w:rsidRPr="00221C4A">
        <w:rPr>
          <w:b w:val="0"/>
          <w:bCs w:val="0"/>
        </w:rPr>
        <w:t xml:space="preserve"> See footnote # 3.</w:t>
      </w:r>
    </w:p>
  </w:footnote>
  <w:footnote w:id="7">
    <w:p w:rsidR="00221C4A" w:rsidRPr="00221C4A" w:rsidRDefault="00221C4A" w:rsidP="00221C4A">
      <w:pPr>
        <w:pStyle w:val="FootnoteText"/>
        <w:spacing w:line="264" w:lineRule="auto"/>
        <w:rPr>
          <w:b w:val="0"/>
          <w:bCs w:val="0"/>
        </w:rPr>
      </w:pPr>
      <w:r w:rsidRPr="00221C4A">
        <w:rPr>
          <w:rStyle w:val="FootnoteReference"/>
          <w:b w:val="0"/>
          <w:bCs w:val="0"/>
        </w:rPr>
        <w:footnoteRef/>
      </w:r>
      <w:r w:rsidRPr="00221C4A">
        <w:rPr>
          <w:b w:val="0"/>
          <w:bCs w:val="0"/>
        </w:rPr>
        <w:t xml:space="preserve"> Even if we usually maintain that a </w:t>
      </w:r>
      <w:r w:rsidRPr="00221C4A">
        <w:rPr>
          <w:rFonts w:hint="cs"/>
          <w:b w:val="0"/>
          <w:bCs w:val="0"/>
          <w:rtl/>
        </w:rPr>
        <w:t>חזקה דמעיקרא</w:t>
      </w:r>
      <w:r w:rsidRPr="00221C4A">
        <w:rPr>
          <w:b w:val="0"/>
          <w:bCs w:val="0"/>
        </w:rPr>
        <w:t xml:space="preserve"> (like the </w:t>
      </w:r>
      <w:r w:rsidRPr="00221C4A">
        <w:rPr>
          <w:rFonts w:hint="cs"/>
          <w:b w:val="0"/>
          <w:bCs w:val="0"/>
          <w:rtl/>
        </w:rPr>
        <w:t>חזקת בתולה</w:t>
      </w:r>
      <w:r w:rsidRPr="00221C4A">
        <w:rPr>
          <w:b w:val="0"/>
          <w:bCs w:val="0"/>
        </w:rPr>
        <w:t xml:space="preserve">) is stronger than a </w:t>
      </w:r>
      <w:r w:rsidRPr="00221C4A">
        <w:rPr>
          <w:rFonts w:hint="cs"/>
          <w:b w:val="0"/>
          <w:bCs w:val="0"/>
          <w:rtl/>
        </w:rPr>
        <w:t>חזקה דהשתא</w:t>
      </w:r>
      <w:r w:rsidRPr="00221C4A">
        <w:rPr>
          <w:b w:val="0"/>
          <w:bCs w:val="0"/>
        </w:rPr>
        <w:t xml:space="preserve"> (that </w:t>
      </w:r>
      <w:r w:rsidRPr="00221C4A">
        <w:rPr>
          <w:rFonts w:hint="cs"/>
          <w:b w:val="0"/>
          <w:bCs w:val="0"/>
          <w:rtl/>
        </w:rPr>
        <w:t>בעולה לפנינו</w:t>
      </w:r>
      <w:r w:rsidRPr="00221C4A">
        <w:rPr>
          <w:b w:val="0"/>
          <w:bCs w:val="0"/>
        </w:rPr>
        <w:t xml:space="preserve">), nevertheless combined with the </w:t>
      </w:r>
      <w:r w:rsidRPr="00221C4A">
        <w:rPr>
          <w:rFonts w:hint="cs"/>
          <w:b w:val="0"/>
          <w:bCs w:val="0"/>
          <w:rtl/>
        </w:rPr>
        <w:t>חזקת כשרות לכהונה</w:t>
      </w:r>
      <w:r w:rsidRPr="00221C4A">
        <w:rPr>
          <w:b w:val="0"/>
          <w:bCs w:val="0"/>
        </w:rPr>
        <w:t xml:space="preserve"> the </w:t>
      </w:r>
      <w:r w:rsidRPr="00221C4A">
        <w:rPr>
          <w:rFonts w:hint="cs"/>
          <w:b w:val="0"/>
          <w:bCs w:val="0"/>
          <w:rtl/>
        </w:rPr>
        <w:t>חזקה דהשתא</w:t>
      </w:r>
      <w:r w:rsidRPr="00221C4A">
        <w:rPr>
          <w:b w:val="0"/>
          <w:bCs w:val="0"/>
        </w:rPr>
        <w:t xml:space="preserve"> should overpower the </w:t>
      </w:r>
      <w:r w:rsidRPr="00221C4A">
        <w:rPr>
          <w:rFonts w:hint="cs"/>
          <w:b w:val="0"/>
          <w:bCs w:val="0"/>
          <w:rtl/>
        </w:rPr>
        <w:t>חזקה דמעיקרא</w:t>
      </w:r>
      <w:r w:rsidRPr="00221C4A">
        <w:rPr>
          <w:b w:val="0"/>
          <w:bCs w:val="0"/>
        </w:rPr>
        <w:t>.</w:t>
      </w:r>
    </w:p>
  </w:footnote>
  <w:footnote w:id="8">
    <w:p w:rsidR="00E25A28" w:rsidRPr="00221C4A" w:rsidRDefault="00E25A28" w:rsidP="00221C4A">
      <w:pPr>
        <w:pStyle w:val="FootnoteText"/>
        <w:spacing w:line="264" w:lineRule="auto"/>
        <w:rPr>
          <w:b w:val="0"/>
          <w:bCs w:val="0"/>
        </w:rPr>
      </w:pPr>
      <w:r w:rsidRPr="00221C4A">
        <w:rPr>
          <w:rStyle w:val="FootnoteReference"/>
          <w:b w:val="0"/>
          <w:bCs w:val="0"/>
        </w:rPr>
        <w:footnoteRef/>
      </w:r>
      <w:r w:rsidRPr="00221C4A">
        <w:rPr>
          <w:b w:val="0"/>
          <w:bCs w:val="0"/>
        </w:rPr>
        <w:t xml:space="preserve"> See </w:t>
      </w:r>
      <w:r w:rsidRPr="00221C4A">
        <w:rPr>
          <w:rFonts w:hint="cs"/>
          <w:b w:val="0"/>
          <w:bCs w:val="0"/>
          <w:rtl/>
        </w:rPr>
        <w:t>פנ"י</w:t>
      </w:r>
      <w:r w:rsidRPr="00221C4A">
        <w:rPr>
          <w:b w:val="0"/>
          <w:bCs w:val="0"/>
        </w:rPr>
        <w:t xml:space="preserve"> and </w:t>
      </w:r>
      <w:r w:rsidRPr="00221C4A">
        <w:rPr>
          <w:rFonts w:hint="cs"/>
          <w:b w:val="0"/>
          <w:bCs w:val="0"/>
          <w:rtl/>
        </w:rPr>
        <w:t>אילת אהבים</w:t>
      </w:r>
      <w:r w:rsidRPr="00221C4A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5ED7" w:rsidRPr="00F55ED7" w:rsidRDefault="00F55ED7" w:rsidP="00F55ED7">
    <w:pPr>
      <w:pStyle w:val="Header"/>
      <w:bidi/>
      <w:rPr>
        <w:b w:val="0"/>
        <w:bCs w:val="0"/>
        <w:sz w:val="24"/>
        <w:szCs w:val="24"/>
        <w:rtl/>
      </w:rPr>
    </w:pPr>
    <w:r>
      <w:rPr>
        <w:rFonts w:hint="cs"/>
        <w:b w:val="0"/>
        <w:bCs w:val="0"/>
        <w:sz w:val="24"/>
        <w:szCs w:val="24"/>
        <w:rtl/>
      </w:rPr>
      <w:t>בס"ד. כתובות ט,א תוס' ד"ה לא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464"/>
    <w:rsid w:val="00221C4A"/>
    <w:rsid w:val="002F7B42"/>
    <w:rsid w:val="003D4453"/>
    <w:rsid w:val="00422EF7"/>
    <w:rsid w:val="004724CF"/>
    <w:rsid w:val="005219FB"/>
    <w:rsid w:val="00834A77"/>
    <w:rsid w:val="00B5237C"/>
    <w:rsid w:val="00BA5CDC"/>
    <w:rsid w:val="00C31464"/>
    <w:rsid w:val="00CE3447"/>
    <w:rsid w:val="00DA5587"/>
    <w:rsid w:val="00E03F25"/>
    <w:rsid w:val="00E25A28"/>
    <w:rsid w:val="00F55ED7"/>
    <w:rsid w:val="00F81DEA"/>
    <w:rsid w:val="00FB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4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ED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ED7"/>
  </w:style>
  <w:style w:type="paragraph" w:styleId="Footer">
    <w:name w:val="footer"/>
    <w:basedOn w:val="Normal"/>
    <w:link w:val="FooterChar"/>
    <w:uiPriority w:val="99"/>
    <w:unhideWhenUsed/>
    <w:rsid w:val="00F55ED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ED7"/>
  </w:style>
  <w:style w:type="paragraph" w:styleId="FootnoteText">
    <w:name w:val="footnote text"/>
    <w:basedOn w:val="Normal"/>
    <w:link w:val="FootnoteTextChar"/>
    <w:uiPriority w:val="99"/>
    <w:semiHidden/>
    <w:unhideWhenUsed/>
    <w:rsid w:val="00E03F2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3F2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03F25"/>
    <w:rPr>
      <w:vertAlign w:val="superscript"/>
    </w:rPr>
  </w:style>
  <w:style w:type="paragraph" w:styleId="ListParagraph">
    <w:name w:val="List Paragraph"/>
    <w:basedOn w:val="Normal"/>
    <w:uiPriority w:val="34"/>
    <w:qFormat/>
    <w:rsid w:val="00E25A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4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ED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ED7"/>
  </w:style>
  <w:style w:type="paragraph" w:styleId="Footer">
    <w:name w:val="footer"/>
    <w:basedOn w:val="Normal"/>
    <w:link w:val="FooterChar"/>
    <w:uiPriority w:val="99"/>
    <w:unhideWhenUsed/>
    <w:rsid w:val="00F55ED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ED7"/>
  </w:style>
  <w:style w:type="paragraph" w:styleId="FootnoteText">
    <w:name w:val="footnote text"/>
    <w:basedOn w:val="Normal"/>
    <w:link w:val="FootnoteTextChar"/>
    <w:uiPriority w:val="99"/>
    <w:semiHidden/>
    <w:unhideWhenUsed/>
    <w:rsid w:val="00E03F2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3F2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03F25"/>
    <w:rPr>
      <w:vertAlign w:val="superscript"/>
    </w:rPr>
  </w:style>
  <w:style w:type="paragraph" w:styleId="ListParagraph">
    <w:name w:val="List Paragraph"/>
    <w:basedOn w:val="Normal"/>
    <w:uiPriority w:val="34"/>
    <w:qFormat/>
    <w:rsid w:val="00E25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8</cp:revision>
  <dcterms:created xsi:type="dcterms:W3CDTF">2015-12-30T01:55:00Z</dcterms:created>
  <dcterms:modified xsi:type="dcterms:W3CDTF">2016-01-01T01:49:00Z</dcterms:modified>
</cp:coreProperties>
</file>