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B79" w:rsidRPr="00B94919" w:rsidRDefault="00125B79" w:rsidP="00125B79">
      <w:pPr>
        <w:shd w:val="clear" w:color="auto" w:fill="FFF1A8"/>
        <w:spacing w:after="150" w:line="240" w:lineRule="auto"/>
        <w:ind w:right="465"/>
        <w:jc w:val="center"/>
        <w:rPr>
          <w:rFonts w:ascii="Arial" w:eastAsia="Times New Roman" w:hAnsi="Arial" w:cs="Arial"/>
          <w:b/>
          <w:bCs/>
          <w:color w:val="555555"/>
          <w:sz w:val="19"/>
          <w:szCs w:val="19"/>
          <w:rtl/>
        </w:rPr>
      </w:pPr>
      <w:r>
        <w:rPr>
          <w:rFonts w:ascii="Arial" w:eastAsia="Times New Roman" w:hAnsi="Arial" w:cs="Arial" w:hint="cs"/>
          <w:b/>
          <w:bCs/>
          <w:color w:val="555555"/>
          <w:sz w:val="19"/>
          <w:szCs w:val="19"/>
          <w:rtl/>
        </w:rPr>
        <w:t>דרכי משה</w:t>
      </w:r>
    </w:p>
    <w:p w:rsidR="0094298C" w:rsidRDefault="00331CEF" w:rsidP="00331CEF">
      <w:pPr>
        <w:rPr>
          <w:rtl/>
        </w:rPr>
      </w:pPr>
      <w:r>
        <w:rPr>
          <w:rFonts w:hint="cs"/>
          <w:rtl/>
        </w:rPr>
        <w:t>[א</w:t>
      </w:r>
      <w:r w:rsidR="001C40D7">
        <w:rPr>
          <w:rFonts w:hint="cs"/>
          <w:rtl/>
        </w:rPr>
        <w:t>] (</w:t>
      </w:r>
      <w:r>
        <w:rPr>
          <w:rFonts w:hint="cs"/>
          <w:rtl/>
        </w:rPr>
        <w:t>א) כתב הרמב"ם בספרו מורה נבוכים ח"ג פרק ל"ב שמיד שאדם ניעור בשנתו בבוקר מיד יחשוב בלבו לפני מי הוא שוכב וידע שממ"ה יתעלה חופף עליו שנאמר מלא כל הארץ כבודו ואילו היה שוכב לפני מלך ב"ו העומד עליו היה מתחייב בנפשו ק"ו לפני ממ"ה הקב"ה לכן יקום בזריזות מיד וכן יחשוב בכל עסקיו כי אין עסקיו בביתו כשהוא לבדו כמו שהוא בעסק</w:t>
      </w:r>
      <w:r w:rsidR="00125B79">
        <w:rPr>
          <w:rFonts w:hint="cs"/>
          <w:rtl/>
        </w:rPr>
        <w:t>יו לפני המלך ונראה שלזה כיון דה</w:t>
      </w:r>
      <w:r>
        <w:rPr>
          <w:rFonts w:hint="cs"/>
          <w:rtl/>
        </w:rPr>
        <w:t>ע</w:t>
      </w:r>
      <w:r w:rsidR="00125B79">
        <w:rPr>
          <w:rFonts w:hint="cs"/>
          <w:rtl/>
        </w:rPr>
        <w:t>"</w:t>
      </w:r>
      <w:r>
        <w:rPr>
          <w:rFonts w:hint="cs"/>
          <w:rtl/>
        </w:rPr>
        <w:t>ה באמרו שויתי ה' לנגדי תמיד: (ב) עיין לקמן סימן מ"ז איזה ברכות יכול לומר קודם עלות השחר ובאיזה צריך להמתין עד היום: (ג) כתב מהר"ר אברהם מפרא: דוקא אשם תלוי שבא בנדבה אבל אשם ודאי לא בא בנדבה ולא יאמר אחריו כן וקצת נראה שכן הוא דעת ב"י אע"ג דמסתפק בדבר וכבר אפשר דכיון דשם אשם אשכחן דבא בנדבה וכו':</w:t>
      </w:r>
    </w:p>
    <w:p w:rsidR="0016408B" w:rsidRDefault="0016408B" w:rsidP="0016408B">
      <w:pPr>
        <w:rPr>
          <w:rtl/>
        </w:rPr>
      </w:pPr>
      <w:r>
        <w:rPr>
          <w:rFonts w:hint="cs"/>
          <w:rtl/>
        </w:rPr>
        <w:t>[ב</w:t>
      </w:r>
      <w:r w:rsidR="001C40D7">
        <w:rPr>
          <w:rFonts w:hint="cs"/>
          <w:rtl/>
        </w:rPr>
        <w:t>] (</w:t>
      </w:r>
      <w:r>
        <w:rPr>
          <w:rFonts w:hint="cs"/>
          <w:rtl/>
        </w:rPr>
        <w:t>א) עוד גרסינן פ' במה אשה כשהוא רוחץ רוחץ של ימין תחלה וכשהוא סך סך של ימין תחילה והרוצה לסוך כל גופו יסוך ראשו תחילה מפני שהוא מלך לאברים. וכתב מהר"א מפראג דנראה דרחיצה כסיכה אך לא ראיתי מדקדקים בזו ועיין ה' דיעות להרמב"ם: (ב) וכתב הכלבו בשם הר"ם דאינו אסור לילך תחת אויר השמים בגילוי הראש כי מ"ש רב הונא כו' זה היה מדת חסידות והרי"ף כתב שאסור לילך בגילוי הראש לב"ה ובפסקי מהרא"י סימן ר"ג כתב על מה ששאלתם שהשלטיונים גזרו על היהודים המחוייבים שבועה לישבע בגילוי ראש לא מצאנו בזו איסור בהדיא אמנם בב"י לקמן ס"ח משמע דאסור לילך תחת אויר השמים בגילוי ראש אך פשט דברי רבינו הטור שם משמע כדברי הר"מ כמש"ל וכן משמע לקמן סימן צ"א דשרי בלא זמן תפלה כתב בא"ז איתא במדרש פ' מצורע בסופו בעצלתים ימך המקרה ע"י שאדם מתעצל לכסות ראשו כראוי ימך המקרה הרי הוא נעשה דומי פי' נזיקין ובשפלות ידים ידלוף בית ע"י שאדם משתפל לכסות גופו כראוי ידלוף הבית יעלה גופו חטטין מכאן למדנו שיש לאדם לכסות לכל גופו ואל ילך יחף ועוד אמרו פ' ערבי פסחים המונע מנעלים מרגליו הוא מנודה למקום עכ"ל: (ג) כתב בהגהות מיימוני פ"ה מה' דיעות דאף בבתי כסאות שלנו שהן בבית ינהיג וירגיל עצמו לפנות בוקר וערב דהוא זכירות וזריזות ומביא לידי קדושה:</w:t>
      </w:r>
    </w:p>
    <w:p w:rsidR="0016408B" w:rsidRDefault="002137CA" w:rsidP="0016408B">
      <w:pPr>
        <w:rPr>
          <w:rtl/>
        </w:rPr>
      </w:pPr>
      <w:r>
        <w:rPr>
          <w:rFonts w:hint="cs"/>
          <w:rtl/>
        </w:rPr>
        <w:t>[ג</w:t>
      </w:r>
      <w:r w:rsidR="001C40D7">
        <w:rPr>
          <w:rFonts w:hint="cs"/>
          <w:rtl/>
        </w:rPr>
        <w:t>] (</w:t>
      </w:r>
      <w:r>
        <w:rPr>
          <w:rFonts w:hint="cs"/>
          <w:rtl/>
        </w:rPr>
        <w:t>א) ועיין לקמן סי' שי"ב מדיני משמוש כתב בא"ז דיש לסגור הדלת אחריו כשנכנס לבית הכסא וכן אסור לשנים לילך ביחד כי איננו מדרך הצניעות ואסור לספר בבית הכסא רק נשים מספרות זו עם זו משום יחוד והביא ראיות לדבריו: (ב) וכל דבריו שם אינם מוכרחים כלל ואף הקושיא מעיקרא אינו כלום דהא דכתיב הטור כתם בין מזרח למערב אסור משום דכל מדינות אלו במערבה של א"י הם וכן כתבו התוס' בפ"ק דברכות (ז:) וכן כתב הטור לקמן סימן ק"ן דאנו מתפללין למזרח כו' ולא חלקו בין עיר לעיר משום דמסתמא כל גלילות אלו מזרחן הם כנגד א"י ולכן כתב גם כאן בסתמא מיהו עיר שידוע שצפונה או דרומה נגד א"י דינה בצפון ודרום כבשאר מקומות דין מזרח ומערב כנ"ל: (ג) ומצאתי כתוב שם בחדושי אגודה וז"ל ועתה אין נזהרין בו כי בתי כסאות שלנו אינן בשדה עכ"ל וטעמא על זה לא ידענא אך האמת שאין נזהרין עכשיו בזה ואפשר כיון דדשו ביה רבים שומר פתאים ה' ועי' לקמן סי' שי"ב עוד מדיני קינוח: (ד) ומדברי הרמב"ם שם והביאו הטור באה"ע סי' כ"ג משמע דאסור:</w:t>
      </w:r>
    </w:p>
    <w:p w:rsidR="002137CA" w:rsidRDefault="002137CA" w:rsidP="0016408B">
      <w:pPr>
        <w:rPr>
          <w:rtl/>
        </w:rPr>
      </w:pPr>
      <w:r>
        <w:rPr>
          <w:rFonts w:hint="cs"/>
          <w:rtl/>
        </w:rPr>
        <w:t>[ד</w:t>
      </w:r>
      <w:r w:rsidR="001C40D7">
        <w:rPr>
          <w:rFonts w:hint="cs"/>
          <w:rtl/>
        </w:rPr>
        <w:t>] (</w:t>
      </w:r>
      <w:r>
        <w:rPr>
          <w:rFonts w:hint="cs"/>
          <w:rtl/>
        </w:rPr>
        <w:t>א) וכ"כ מרדכי פרק אלו דברים דלא בעינן כח גברא ושיעור רביעית וכלי אלא לאכילה אבל להפלה וכדומה לזה לא בעינן דלא גרע מצרור וקיסם עכ"ל שם ועיין לקמן סימן ו' אם צריך לברך מיד כשנוטל או אם ימתין לבה"כ: (ב) ונ"ל לפי מ"ש לקמן בשם א"ה דהדבר תולה בלילה ולכן אף אם ניעור בלילה צריך נטילה א"כ ביום א"צ נטילה: (ג) ואפשר לי ליישב המנהג דאף ברכת אשר יצר תלוי ברוח רעה כי מאחר שאסור ליגע בידיו בעוד שהרוח עליהם בפה או בחוטם או באזנים או בעינים שהם הנקבים נקבים שבאדם וע"י נטילה זו תסור הרוח רעה ואז מותר לשלוח ידיו אל הנקבים לסותמן או לפותחן כאשר יצטרך לו ולכך יברך אשר יצר [וכן] משמע דעת הטור ריש סימן ו' דיברך אשר יצר בכל שחרית דהא כתב סתם ויברך אשר יצר ולא הזכיר יציאה מב"ח מיהו יש לדחות דקאי עמ"ש בסימן ב' ויבדוק נקביו וכו':</w:t>
      </w:r>
    </w:p>
    <w:p w:rsidR="002137CA" w:rsidRDefault="002137CA" w:rsidP="000217A6">
      <w:pPr>
        <w:rPr>
          <w:rtl/>
        </w:rPr>
      </w:pPr>
      <w:r>
        <w:rPr>
          <w:rFonts w:hint="cs"/>
          <w:rtl/>
        </w:rPr>
        <w:t>[ה</w:t>
      </w:r>
      <w:r w:rsidR="001C40D7">
        <w:rPr>
          <w:rFonts w:hint="cs"/>
          <w:rtl/>
        </w:rPr>
        <w:t>] (</w:t>
      </w:r>
      <w:r>
        <w:rPr>
          <w:rFonts w:hint="cs"/>
          <w:rtl/>
        </w:rPr>
        <w:t>א)</w:t>
      </w:r>
      <w:r w:rsidR="000217A6">
        <w:rPr>
          <w:rFonts w:hint="cs"/>
          <w:rtl/>
        </w:rPr>
        <w:t xml:space="preserve"> כתב בהגהות מיימן פ"ד מהל' תפלה שצריך ליזהר שלא ידלוג שום תיבה כאילו מונה מעות וכן לא יבליעם אלא יוציאם כולן בשפתיו עכ"ל וכן הוא בסמ"ג:</w:t>
      </w:r>
    </w:p>
    <w:p w:rsidR="000217A6" w:rsidRDefault="000217A6" w:rsidP="006331B4">
      <w:pPr>
        <w:rPr>
          <w:rtl/>
        </w:rPr>
      </w:pPr>
      <w:r>
        <w:rPr>
          <w:rFonts w:hint="cs"/>
          <w:rtl/>
        </w:rPr>
        <w:lastRenderedPageBreak/>
        <w:t>[ו</w:t>
      </w:r>
      <w:r w:rsidR="001C40D7">
        <w:rPr>
          <w:rFonts w:hint="cs"/>
          <w:rtl/>
        </w:rPr>
        <w:t>] (</w:t>
      </w:r>
      <w:r>
        <w:rPr>
          <w:rFonts w:hint="cs"/>
          <w:rtl/>
        </w:rPr>
        <w:t xml:space="preserve">א) חלולים ול"נ משום דלשון חללים הוא גם כן לשון הריגה כמי בכלל חרב או חללים לכהונה ע"כ יש לומר חלולים שהוא לשון חלול ממש: (ב) ונ"ל שמפליא לעשות קאי על הנשמה שנתן באדם וזו היא פליאה גדולה שיתקיים דבר רוחני והוא מן העליונים בדבר גשמי בגוף האדם שהוא מן התחתונים ואי אפשר לנשמה לעשות פעולתו להשכיל במושכלות בעוד שאדם חולה ב"מ באחד מאיבריו כי כאב גופו מטרידו מלעשות פעולתו וע"כ אמר רופא חולי כל בשר ועל ידי זה מפליא לעשות שהנשמה נקשרת בגוף וע"כ תקנו לומר מיד אחר ברכה זו ברכה אלהי נשמה: (ג) כתב הכלבו כשבא אדם לבה"כ יאמר מה טובו כו' ואני ברוב חסדך וגו' ועוד כתב הכלבו בשם מוהר"ם דאינו מברך בבוקר כשנוטל ידיו ענט"י ואשר יצר עד בואו לבה"כ ואם בירך קודם לכן אינו מברך פעם אחרת בבואו לבה"כ ותופס במקום שהניח עכ"ל. (ד) אמנם מנהג האשכנזים אשר בגלילות אלו שמסדרים אותן בבה"כ ולכן אל יברכו בביתם מי שמברך אותן בב"ה ואני בעצמי נוהג כמנהג בני ספרד. ובמהרי"ל כתב מי שמנהגו ללמוד קודם כניסתו לב"ה או בימים נוראים שמשכימים קודם עלות השחר אז יברך בביתו אשר יצר כו' עד אחר אלהי נשמה אבל כשנכנסים מיד לבה"כ לא יברך בביתו כלום עד בואו לבה"כ ולפי מה שאכתוב בסימן כ"ה שמצות לילך עם טלית ותפילין מביתו ע"כ צ"ל תחלה בביתו אשר יצר וכל ימי תמהתי על המנהג שנהגו בימי התשובה שמתפללין קודם עלות השחר סליחות ותחנונים וא"כ קודם לכן הוצרך לברך ברכת ענט"י ואשר יצר אם עשה צרכיו ואח"כ בעלות השחר מתחילין בב"ה ומברכין ענט"י ואשר יצר ונ"ל שהיא ברכה לבטלה ואם איישר חילי אבטלינה ומ"מ אתן קצת טעם למנהג כי כבר כתבתי לעיל סימן ד' בשם אבודרהם שנהגו לברך ברכת אשר יצר וענט"י בשחרית אף אם לא עשה צרכיו משום הרוח רעה ששורה על הידים כמ"ש לעיל וכתבתי ג"כ לעיל בשם אורחות חיים דאף אם נטל בלילה הרוח רעה חוזר ושורה על הידים בסוף הלילה ולכן נהגו לחזור ולברך משום רוח רעה כמ"ש אבודרהם אך לפ"ז היה להם לחזור וליטול ידיהם מיהו לפי דברי הר"י אבוהב לעיל מיושב הכל דמסדרם בבה"כ אע"פ שמפסיק בינתיים כמו שאר ברכות שלאחר אלהי נשמה והרוצה לצאת ידי ספק יצא לחוץ אחר גמר סליחות ויטיל מים וישפשף ואחר כך יוכל </w:t>
      </w:r>
      <w:r w:rsidR="00E250BF">
        <w:rPr>
          <w:rFonts w:hint="cs"/>
          <w:rtl/>
        </w:rPr>
        <w:t>לברך עם הצבור ו</w:t>
      </w:r>
      <w:r w:rsidR="006331B4">
        <w:rPr>
          <w:rFonts w:hint="cs"/>
          <w:rtl/>
        </w:rPr>
        <w:t>אפילו בזה יש לפקפק כדלקמן סימן ז'</w:t>
      </w:r>
      <w:r w:rsidR="00E250BF">
        <w:rPr>
          <w:rFonts w:hint="cs"/>
          <w:rtl/>
        </w:rPr>
        <w:t>:</w:t>
      </w:r>
    </w:p>
    <w:p w:rsidR="002137CA" w:rsidRDefault="006331B4" w:rsidP="0016408B">
      <w:pPr>
        <w:rPr>
          <w:rtl/>
        </w:rPr>
      </w:pPr>
      <w:r>
        <w:rPr>
          <w:rFonts w:hint="cs"/>
          <w:rtl/>
        </w:rPr>
        <w:t>[ז</w:t>
      </w:r>
      <w:r w:rsidR="001C40D7">
        <w:rPr>
          <w:rFonts w:hint="cs"/>
          <w:rtl/>
        </w:rPr>
        <w:t>] (</w:t>
      </w:r>
      <w:r>
        <w:rPr>
          <w:rFonts w:hint="cs"/>
          <w:rtl/>
        </w:rPr>
        <w:t>א) ובאגור כתב דאביו נהג לברך לגדולים ענט"י ול"נ יותר דברי ב"י מאחר דפלוגתא דרבוותא הוא טוב למעט בברכות שאינן מעכבות:</w:t>
      </w:r>
    </w:p>
    <w:p w:rsidR="006331B4" w:rsidRDefault="006331B4" w:rsidP="00816B0F">
      <w:pPr>
        <w:rPr>
          <w:rtl/>
        </w:rPr>
      </w:pPr>
      <w:r>
        <w:rPr>
          <w:rFonts w:hint="cs"/>
          <w:rtl/>
        </w:rPr>
        <w:t>[ח</w:t>
      </w:r>
      <w:r w:rsidR="001C40D7">
        <w:rPr>
          <w:rFonts w:hint="cs"/>
          <w:rtl/>
        </w:rPr>
        <w:t>] (</w:t>
      </w:r>
      <w:r>
        <w:rPr>
          <w:rFonts w:hint="cs"/>
          <w:rtl/>
        </w:rPr>
        <w:t>א) ות"ח מצוה מן המובחר שיהא כולו מעוטף במצוה ובאילו הטליתות הקטנים שנהגו אין מברכין להתעטף אלא נוהגין לברך על מצות ציצית ואין לבטל המנהג ונוהגי ג"כ לעשות המצוה מעומד עד כאן לשונו:</w:t>
      </w:r>
      <w:r w:rsidR="002F011E">
        <w:rPr>
          <w:rFonts w:hint="cs"/>
          <w:rtl/>
        </w:rPr>
        <w:t xml:space="preserve"> (ב) וראיתי כמה גדולים שנוהגין כדברי מוהר"ם וכ"כ מהרי"ק שורש קמ"ט וכן פשט המנהג: (ג) ונראה דמכל מקום צריך להזהר באותן ד' כנפות שיהיו גדולים קצת שהקטן מתכסה בה ראשו ורובו ובלא"ה לא מיקרי בגד כלל ולא כאותן שעושים אותן קטנים ביותר כי די לנו במה שהקילו הראשונים לצתא בהם אף על פי שהן בלבישה ולא בעיטוף אבל לפחות משיעור טלית לא עלה על דעתן כנ"ל ואף מדברי המרדכי שהבאתי למעלה משמע דהמנהג היה אף בפחותים משיעור טלית והמנהג הנהוג עכשיו שכל ירא שמים יש לו טלית גדול שמתעטפין בו בשחרית ומברכין עליו והדקדקין לובשין עוד ד' כנפות כל היום בבגדיהם כדי שלא יהיו בלא ציצית כל היום ופוטרים עצמם מלברך על הקטן בברכת הטלית גדול כמו שיתבאר לקמן רוב המון העם מברכין על ד' כנפות אפילו שהם קטנים ביותר:</w:t>
      </w:r>
      <w:r w:rsidR="002F011E">
        <w:t xml:space="preserve"> </w:t>
      </w:r>
      <w:r w:rsidR="00816B0F">
        <w:rPr>
          <w:rFonts w:hint="cs"/>
          <w:rtl/>
        </w:rPr>
        <w:t xml:space="preserve">(ד) ואף כי מצוה לשמוע אל דברי ב"י בפירושו מ"מ נ"ל שמ"ש הטור ומכסה ראשו כדי שלא יהא בגילוי הראש הוא כפשוטו כי בלא ציצית אין איסור לילך בגילוי הראש רק מדת חסידות כמ"ש לעיל סימן ב' בשם הר"ם ולכן כתב דבשעת עטיפת ציצית צרך לכסות ראשו. (ה) והמנהג לברך על מצות ציצית וטעם המנהג נ"ל כי חששו לדברי הפוסקים שאין יוצאין בטלית קטן כזה ולכן לא תקנו לשון מברכין להתעטף או להתלבש דאז הוי משמע דעכשיו מקיימי המצוה כהוגן רק מברכין השם יתברך שנתן לנו מצות ציצית. ואף שאין מקיימין אותה עכשיו כתקנה ולכן תקנו לשון על דלשעבר משמע כן נ"ל טעם המנהג וכ"כ הרא"ש ז"ל בשם ר"ת פרק ר"א דמילה דפ"ק דפסחים לענין ברכת מילה וע"ש: (ו) ושאני אומר שאין הנידון דומה לראיה דהתם גבי תפילין שהוצרך לחולצן דאסור לכנוס בהן לבית הכסא ולא בדעתיה תליא מלתא ולכן צריך לחזור ולברך דזהו הוי הפסק אבל כשמסיר התפילין במקום שלא היה צריך להסירם ודעתו ללובשן מיד א"צ לחזור ולברך וה"ה גבי ציצית אע"ג דמסירם משום שרוצה ליכנס לב"ה מאחר דלא צריך להסירן לא חשיב הפסק וא"צ לחזור ולברך כדעת הטור. וחילוק זה שכתבתי </w:t>
      </w:r>
      <w:r w:rsidR="00816B0F">
        <w:rPr>
          <w:rFonts w:hint="cs"/>
          <w:rtl/>
        </w:rPr>
        <w:lastRenderedPageBreak/>
        <w:t xml:space="preserve">הוא בהדיא בגמ' פ' מי שמתו לענין אם הפסיק בתפלתו אם צריך לחזור לראש וע"ש דף כ"ג כתב ב' עוד ראיה לדבריו וז"ל וכ"כ בשבילי לקט ציצית אע"ג דלא אשכחן דמיתסר בהיסח הדעת מברך עליהן כל זמן שמתעטף עכ"ל וגם דברים אלו דחוים ואין מכאן ראיה כלל להיכא שמסיר טליתו ודעתו לחזור וללובשו דאז לא הוי היסח הדעת וא"צ לחזור </w:t>
      </w:r>
      <w:r w:rsidR="003A3507">
        <w:rPr>
          <w:rFonts w:hint="cs"/>
          <w:rtl/>
        </w:rPr>
        <w:t>ולברך כדעת הטור: (ז) וכדי שלא יחלוק מהר"ם אדברי הטור נ"ל דמהר"ם מיירי שלא היה דעתו לחזור וללובשו מיד ולכך הוצרך לחזור ולברך וב"י הקשה דא"כ אין לחלק בין היכא דנשאר עליו טלית קטן להיכא דלא נשאר עליו ואין דבריו מוכרחים:</w:t>
      </w:r>
    </w:p>
    <w:p w:rsidR="003A3507" w:rsidRDefault="00B23681" w:rsidP="00816B0F">
      <w:pPr>
        <w:rPr>
          <w:rtl/>
        </w:rPr>
      </w:pPr>
      <w:r>
        <w:rPr>
          <w:rFonts w:hint="cs"/>
          <w:rtl/>
        </w:rPr>
        <w:t>[ט</w:t>
      </w:r>
      <w:r w:rsidR="001C40D7">
        <w:rPr>
          <w:rFonts w:hint="cs"/>
          <w:rtl/>
        </w:rPr>
        <w:t>] (</w:t>
      </w:r>
      <w:r>
        <w:rPr>
          <w:rFonts w:hint="cs"/>
          <w:rtl/>
        </w:rPr>
        <w:t>א) ואין דבריו נראין אלא נראה לפסוק כדברי התוס' מאחר שרבינו והפוסקים אחרונים הסכימו עמהם וכבר הארכתי בזה בהקדמתי בס"ד: (ב) וע"ל סימן י"א דאסור לעשות בזמן הזה שאין לנו תכלת ציצית של צמר בשל פשתים או איפכא משום דהוי כלאים שלא במקום מצוה ויתבאר בסימן זה בסמוך דמשום גזירה אסרו אף לעשות ציצית של פשתים בטלית של פשתים ולכן כתב האגור בשם מהר"י מולין דאסור לעשות טלית של פארכו'ט משום דהשתי פשתים והערב צמר גפן: (ג) ואני לא ראיתי מימי ציצית אלא לבן ואין לשנות: (ד) (ולא ראיתי נזהרים בזה):</w:t>
      </w:r>
    </w:p>
    <w:p w:rsidR="00B23681" w:rsidRDefault="00B23681" w:rsidP="000923CD">
      <w:pPr>
        <w:rPr>
          <w:rtl/>
        </w:rPr>
      </w:pPr>
      <w:r>
        <w:rPr>
          <w:rFonts w:hint="cs"/>
          <w:rtl/>
        </w:rPr>
        <w:t>[י</w:t>
      </w:r>
      <w:r w:rsidR="001C40D7">
        <w:rPr>
          <w:rFonts w:hint="cs"/>
          <w:rtl/>
        </w:rPr>
        <w:t>] (</w:t>
      </w:r>
      <w:r>
        <w:rPr>
          <w:rFonts w:hint="cs"/>
          <w:rtl/>
        </w:rPr>
        <w:t>א) וכ"כ המרדכי בהלכות קטנות וכתב שם דאין חילק בין אם עשה ד' כנפות מתחלה או אם היה לו ג' וחתך אחד לשנים דהוי נמי כד' כנפות. (ב) ואין דבריו נראים בזה דהואיל והטור כתב נראה מל' א"א הרא"ש ז"ל שחייבת נראה שגם דעת הטור כן דחייבת ואף דברי הרי"ף ורא"ש משמעותן כן הואיל וסתמו דבריהם ולכן נקטינן דחייבת כנ"ל: (ג) וצ"ע דאם מטיל ציצית בד' כנפות הפשוטים למה יטיל עוד ציצית על כנפיה הכפולים דהא לא בעינן רק ד' ציצית ואפשר דעל כנפיה הכפולות אינו מועיל אם הטיל שם ציצית אלא צריך להטיל על כנפיה הפשוטות וכן משמע מדברי הרמב"ם אמנם מל' פוטר שאמר ר"ש לא משמע כן:</w:t>
      </w:r>
      <w:r w:rsidR="000B5861">
        <w:rPr>
          <w:rFonts w:hint="cs"/>
          <w:rtl/>
        </w:rPr>
        <w:t xml:space="preserve"> </w:t>
      </w:r>
      <w:r w:rsidR="00AD3D95">
        <w:rPr>
          <w:rFonts w:hint="cs"/>
          <w:rtl/>
        </w:rPr>
        <w:t>(ד) ואין דבריו נראין דהא אבינו ירוחם והרא"ש שוין להכשר וכן משמע מדברי הטור שכן דעתו שהרי כתב בתחל הסתמא להכשיר וכתב והרמב"ם כתב כו' וא"א הרא"ש ז"ל לא חילק משמע דהרא"ש ס"ל כמ"ש בראשונה להכשיר א"כ הוי ג' לגבי חד והם בתראי ג"כ ונקטינן כוותייהו ואף רש"י פי' כוותייהו ולכן אין לזוז מדבריהם:</w:t>
      </w:r>
      <w:r w:rsidR="00C35157">
        <w:rPr>
          <w:rFonts w:hint="cs"/>
          <w:rtl/>
        </w:rPr>
        <w:t xml:space="preserve"> (ה) וכבר כתבתי דנקטינן להילכתא כמאן דאזיל בתר עיקר הבגד א"כ בגדים אלו פטורים מציצית:</w:t>
      </w:r>
      <w:r w:rsidR="000923CD">
        <w:rPr>
          <w:rFonts w:hint="cs"/>
          <w:rtl/>
        </w:rPr>
        <w:t xml:space="preserve"> (ו) וכ"ז איננו שוה לי דעל תירוץ הראשון קשה לי דרוב טליתות שלנו שאנו לובשים בשעת התפלה שאינן להגן כלל רק לובשין אותן כדי לצאת בהן ידי ציצית ומברכין ברכה לבטלה ועל תירוץ השני קשה לי מציצית הכסת שדרשו (גיטין נו י) שנקרא כן על שם שציציותיו היו נגררים אחריו ולא חששו למה שהוצרך לתקנם בכל עת ול"נ ליישב המנהג כן מאחר שמצות ציצית היא שיחזיר ב' ציציות לפניו וב' לאחריו כמו שנתבאר לעיל בסי' ח' וכ"כ הרוקח דאית' במדרש בפסוק והמים להם חומה שהכריז גבריאל למים שאחריהם הזהרו שעתידים להשליך כנף ציצית לאחריהם. לכן ס"ל לאינשי דלא חייבה תורה אלא בכה"ג שב' כנפות לאחוריו וב' כנפות לפניו שאז ב' ציצית מאחריו וב' ציצית לפניו ומעוטף בציצית אבל במלבושים שלנו שכל הד' כנפות לפניו וא"א להלבישן בעניין אחר אין זה חייב בציצית ולכן נהגו להקל ובאותן מלבושים שלנו שיש להם ב' קרנות לצד מטה ולצד מעלה אין לו קרנות אלא מחובר עליהן חתיכת בגד ומונח לו על כתיפו מאחריו וקורין לו קילני'ר בלשון אשכנז בזה פשוט שהוא פטור דהרי לצד מעלה אין לו כנפות רק כנפות הקלוני'ר המונחין לו קצת מאחריו ואין זה קרנות הואיל ואין הב' קרנות שמאחריו מכוונים כנגד הכנפות שלפניו וגדולה מזו כב"י ס"ס זה וז"ל ועל דבר מלבושים קצרים שנוהגים באלו הארצות וכו' ע"ש:</w:t>
      </w:r>
    </w:p>
    <w:p w:rsidR="00002620" w:rsidRDefault="00002620" w:rsidP="003358BA">
      <w:pPr>
        <w:rPr>
          <w:rtl/>
        </w:rPr>
      </w:pPr>
      <w:r>
        <w:rPr>
          <w:rFonts w:hint="cs"/>
          <w:rtl/>
        </w:rPr>
        <w:t>[יא</w:t>
      </w:r>
      <w:r w:rsidR="001C40D7">
        <w:rPr>
          <w:rFonts w:hint="cs"/>
          <w:rtl/>
        </w:rPr>
        <w:t>] (</w:t>
      </w:r>
      <w:r>
        <w:rPr>
          <w:rFonts w:hint="cs"/>
          <w:rtl/>
        </w:rPr>
        <w:t xml:space="preserve">א) ובאגור כתב דבעלי הנפש שבאשכנז נוהגין כדברי מוהר"ם: (ב) וכן כתב המרדכי שיהא אורך י"ב אצבעות כנגד י"ב שבטים: (ג) ולכן נראה דאם הוסיפו על האורך י"ב אצבעות צריך ג"כ לכוין שיהא השליש גדיל כדברי הרמב"ם: (ד) ונראה שהוא כדעת הטור לקמן שא"צ להרחיק מן הרוחב כשיעור קשר הגודל ולקמן יתבאר דיש חולקין: (ה) כתוב בנ"י הלכות ציצית דבימיו נהגו לעשות ג' כריכות הראשונות כל אחד ז' כריכות והרביעי י"ג וב"י כתב ואני ראיתי שנהגו לכרוך באויר הראשון ז' כריכות ובשני ט' ובג' י"א ובד' י"ג שעולה הכל מ' כמנין ה' אחר שעולה ל"ט ועם השם עולה מ' עכ"ל. והטעם שמתחילין בז' ומסיימין בי"ג מפני שאמרו בגמרא פ' התכלת לעניין חוליות התכלת הפוחת לא יפחות מז' והמוסיף לא יוסיף על י"ג ואמרינן שם טעמא ז' כנגד ז' רקיעים י"ג כנגד ז' רקיעים וו' ארירים שביניהם לכן אע"ג דאין אנו עושים חוליא כמו בתכלת מ"מ עם הכריכות עושים זכרון לתכלת אבל ב"י כתב שנהגו כן משום דהתוספתא ונ"י מפרשים דהאי אל יפחות וכו' אמספר הכריכות קאי לא על </w:t>
      </w:r>
      <w:r>
        <w:rPr>
          <w:rFonts w:hint="cs"/>
          <w:rtl/>
        </w:rPr>
        <w:lastRenderedPageBreak/>
        <w:t>החוליות ולכן כורכין בדרך זו. ומקצת בני אדם נוהגין האידנא כדברי נ"י שעולה מספר הכריכות ל"ד ועם ה' קשרים הוא ל"ט במספר השם שעולה ל"ט:</w:t>
      </w:r>
    </w:p>
    <w:p w:rsidR="00002620" w:rsidRDefault="00705EF4" w:rsidP="004170BA">
      <w:pPr>
        <w:rPr>
          <w:rtl/>
          <w:lang w:val="fr-FR"/>
        </w:rPr>
      </w:pPr>
      <w:r>
        <w:rPr>
          <w:rFonts w:hint="cs"/>
          <w:rtl/>
        </w:rPr>
        <w:t>[יב</w:t>
      </w:r>
      <w:r w:rsidR="001C40D7">
        <w:rPr>
          <w:rFonts w:hint="cs"/>
          <w:rtl/>
        </w:rPr>
        <w:t>] (</w:t>
      </w:r>
      <w:r>
        <w:rPr>
          <w:rFonts w:hint="cs"/>
          <w:rtl/>
        </w:rPr>
        <w:t>א) ולא ידעתי מנ"ל הא בה כיון דלאותו סברא פסול אם נפסקו ג' חוטין אפילו נשתייר בו כדי עניבה א"כ איך יועיל ראשון השני דמ"מ אין כאן ג' חוטין שלימים ואדרבה גרוע טפי אם הם מצד אחד דאז בוודאי הם ג' חוטין ופסול וא"כ מאי נ"מ אם הוא ודאי או ספק:</w:t>
      </w:r>
      <w:r w:rsidR="003358BA">
        <w:rPr>
          <w:rFonts w:hint="cs"/>
          <w:rtl/>
        </w:rPr>
        <w:t xml:space="preserve"> (ב) ובעל האגודה כתב דעמא דבר כר"ת ובעל האגור כ' דפשט המנהג בכל אשכנז דאפי' אם נפסק חוט א' ולא נשתייר כדי עניבה פסול עכ"ל וצ"ע דאם ר"ל שנפסק ב' ראשי החוט מאי למימרא ואי איירי בראש א' מ"ט ואפשר דר"ל שהמנהג כרש"י שפירש שצריך שישאר מן הענף ולא מן הגדיל וכ"כ ב"י וז"ל והמנהג כרש"י ומיהו היכא דלא אפש</w:t>
      </w:r>
      <w:r w:rsidR="003358BA">
        <w:rPr>
          <w:rFonts w:hint="cs"/>
          <w:rtl/>
          <w:lang w:val="fr-FR"/>
        </w:rPr>
        <w:t>ר יש לסמוך אדברי ר"י כי הרא"ש הסכים לדבריו וכ"כ סמ"ג ורבינו ירוחם: (ג) והיוצא מדברי רבינו לענין דינא אם נפסקו ב' ראשים</w:t>
      </w:r>
      <w:r w:rsidR="004170BA">
        <w:rPr>
          <w:rFonts w:hint="cs"/>
          <w:rtl/>
          <w:lang w:val="fr-FR"/>
        </w:rPr>
        <w:t xml:space="preserve"> ונשאר בהן כדי עניבה כשר ממ"נ אם ב' חוטין הם כשר דהא נשתיירו ב' חוטין שלימים ואם חוט א' הוא כ"ש כשר שהרי נשתייר כדי עניבה ולכן קאמר אפילו ב' ראשין שיש לחוש שהם ב' חוטין אפ"ה כשר וכ"ש אם לא נפסק רק ראשי חוט א' וב"י יישב לשון אפי' בדרך אחר ודבריו דחוקים ואינו צריך שישתייר בב' ראשין כדי עניבה רק בראש א' סגי ממ"נ אבל אם נפסקו ג' פסול דשמא מג' חוטין הן ואז פסול אע"ג דראשיהן השנים שלם דהא בעינן ב' חוטין שלימים שלא נפסקו ולכן נקט ברישא אם נפסקו ב' ראשים כשר אם נשתייר בהן כדי עניבה אע"ג דאפילו ב' חוטין כשר אם נפסקו ונשתייר כדי עניבה אלא דנקט ב' ראשין דבג' ראשין פסול דחיישינן שמא מג' חוטין הם ולכן נקט ב' ראשין והיה ב' חוטין אם נשתייר כדי עניבה מהן וידעינן שב' חוטין עדיין שלימים שלא נפסקו כלל לפי סברא זו אך מ"ש לפ"ז אם נפסקו ב' חוטין כו' צ"ע דמשמע דלפי סברא הראשונה לא סגי בהכי וזה אינו דכ"ש לפי סברא הראשונה שהוא כשר דהרי אף אם נפסקו כולם אם נשתייר בהן כדי עניבה כשר והביא ב"י תירוצים שכתבו מהר"י אבוהב ומהר"י בן חביב</w:t>
      </w:r>
      <w:r w:rsidR="00CC4995">
        <w:rPr>
          <w:rFonts w:hint="cs"/>
          <w:rtl/>
          <w:lang w:val="fr-FR"/>
        </w:rPr>
        <w:t xml:space="preserve"> וכולם דחוקים וכן דהאן ב"י והוא פירש דלפי זה קאי אהא דקאמר עד שיפסקו ג' דזה אינו לסברא קמייתא דהיא מכשרת אף כשנפסקו כולם וכל זה דוחק ואפשר לפרש דלפי סברא זו מכשיר כשנפסקו ב' ראשין אע"פ שלא נשתייר שם בכל ראש כדי עניבה רק שיהא ע"י צירוף כדי עניבה בשתיהן וא"כ אתיא לשון לפי זה כפשוטו וטעם סברא זו משום דלדעת ר"ת שהוא בעל סברא זו כשנפסקו ג' חוטין אע"פ שנשאר כדי עניבה פסול הואיל ולא נשאר שם ב' חוטין שלימים שהם שיעור לבן ותכלת בציצית דאורייתא כמו שמבואר בתוס' ואשר"י א"כ ה"ה כשנפסק חוט א' לגמרי שרי אע"פ שלא נשאר בכל ראש כדי עניבה הואיל וג' חוטים עדיין שלימים ואם הב' ראשין מב' חוטין מ"מ עדיין ב' חוטין שלימים ומ"מ בעינן ע"י צירוף כדי עניבה דבלא כן ליכא שם אלא ג' חוטין ולא מצינו ג' חוטין בציצית אך ב"י לא כתב כן: (ד) ונ"ל דמשערין בבינונית:</w:t>
      </w:r>
    </w:p>
    <w:p w:rsidR="00CC4995" w:rsidRPr="003358BA" w:rsidRDefault="00CC4995" w:rsidP="004170BA">
      <w:pPr>
        <w:rPr>
          <w:rtl/>
          <w:lang w:val="fr-FR"/>
        </w:rPr>
      </w:pPr>
      <w:r>
        <w:rPr>
          <w:rFonts w:hint="cs"/>
          <w:rtl/>
          <w:lang w:val="fr-FR"/>
        </w:rPr>
        <w:t>[יג</w:t>
      </w:r>
      <w:r w:rsidR="001C40D7">
        <w:rPr>
          <w:rFonts w:hint="cs"/>
          <w:rtl/>
          <w:lang w:val="fr-FR"/>
        </w:rPr>
        <w:t>] (</w:t>
      </w:r>
      <w:r>
        <w:rPr>
          <w:rFonts w:hint="cs"/>
          <w:rtl/>
          <w:lang w:val="fr-FR"/>
        </w:rPr>
        <w:t>א) ול"נ דברי התשובה בשבת דאין אסור ללבוש בלא ציצית כדברי ר"י ולכן אין לשנות לישב בלא ציצית אבל בחול שאם לובשו עובר בעשה אין ללובשו דאין כבוד הבריות דוחה עשה שבתורה כנ"ל וכן ראיתי רבגים שנהגו ללבוש בשבת בב"ה טלית שלא היה מצוייצת כהלכתו מפני כבוד הבריות והיה להם גם ארבע כנפות קטן מתחת לצאת בו ידי ברכת ציצית:</w:t>
      </w:r>
    </w:p>
    <w:p w:rsidR="00C35157" w:rsidRDefault="00CC4995" w:rsidP="00125B79">
      <w:pPr>
        <w:rPr>
          <w:rtl/>
        </w:rPr>
      </w:pPr>
      <w:r>
        <w:rPr>
          <w:rFonts w:hint="cs"/>
          <w:rtl/>
        </w:rPr>
        <w:t>[יד</w:t>
      </w:r>
      <w:r w:rsidR="001C40D7">
        <w:rPr>
          <w:rFonts w:hint="cs"/>
          <w:rtl/>
        </w:rPr>
        <w:t>] (</w:t>
      </w:r>
      <w:r>
        <w:rPr>
          <w:rFonts w:hint="cs"/>
          <w:rtl/>
        </w:rPr>
        <w:t>א) ול"נ דוודאי אם עשתה ציצית אין לפסלם אבל לכתחילה יש ליזהר כדברי מהר"ם ואני לא ראיתי מימי בעניין אחר רק שהאנשים עשו הציצית: (ב) ובפרק המוכר את הספינה ד'</w:t>
      </w:r>
      <w:r w:rsidR="006A48A6">
        <w:rPr>
          <w:rFonts w:hint="cs"/>
          <w:rtl/>
        </w:rPr>
        <w:t xml:space="preserve"> ק"י ע"ב כתב בנ"י וז"ל אמר המחבר וכיון דקי"ל דשואל שלא מדעת הוי גזלן היה נראה שאסור לאדם להניח תפילין של חבירו או להתעטף בטליתו שלא מדעתו </w:t>
      </w:r>
      <w:r w:rsidR="00125B79">
        <w:rPr>
          <w:rFonts w:hint="cs"/>
          <w:rtl/>
        </w:rPr>
        <w:t>אבל מורי אמר דבדבר מצוה שאני דניחא ליה לאינש למעמד מצוה וגבי ס"ת נמי אמרו אין השואל רשאי להשאיל ואילו היה לרבותינו שום ראיה הייתי דוחק עצמי ליישב זה אבל עכשיו תמיהני עכ"ל וכדי ליישב דברי הפוסקים והמנהג אומר דלא דמי לס"ת כמו שכתבתי לעיל דהתם איכא למיחש שלא יקרע ולא ניחא ליה וגם אין ראיה מההיא דשם דמיהן ומניחן דהתם לאו למימרא דבלא"ה אסור להניחם אם רצה אלא אשמעינן דאם אינו רוצה להניח תפילין של אחרים ורוצה למעבד מצוה בממוניה הותר לשומן מיד וליתן דמיהן משא"כ בשאר אבידה כדאיתא שם כ"ש לאותן מפרשים דמפרשים שם דמיהן ומוכרן ומניח המעות אצלו וכמו שיתבאר בה"מ סימן רס"ז אבל אין נראה לאסור בתפילין כמו בספרים דהא המנהג פשוט להיתר ולהשוות תפילין לטלית:</w:t>
      </w:r>
    </w:p>
    <w:p w:rsidR="00125B79" w:rsidRDefault="00125B79" w:rsidP="00125B79">
      <w:pPr>
        <w:rPr>
          <w:rtl/>
        </w:rPr>
      </w:pPr>
      <w:r>
        <w:rPr>
          <w:rFonts w:hint="cs"/>
          <w:rtl/>
        </w:rPr>
        <w:lastRenderedPageBreak/>
        <w:t>[יח</w:t>
      </w:r>
      <w:r w:rsidR="001C40D7">
        <w:rPr>
          <w:rFonts w:hint="cs"/>
          <w:rtl/>
        </w:rPr>
        <w:t>] (</w:t>
      </w:r>
      <w:r>
        <w:rPr>
          <w:rFonts w:hint="cs"/>
          <w:rtl/>
        </w:rPr>
        <w:t>א) ואני רואה את דבריו מטעם דספק ברכות להקל אבל מטעם דהרמב"ם רב מובהק ורש"י הסכים עמו לא נהירא דגם החולקים חכמים גדולים ומובהקים הם והם הרבים</w:t>
      </w:r>
      <w:r w:rsidR="00BD64D9">
        <w:rPr>
          <w:rFonts w:hint="cs"/>
          <w:rtl/>
        </w:rPr>
        <w:t xml:space="preserve"> גם הרא"ש שהוא בתראה הסכים לדבריהם ולכן אין לברך ביום אכסות המיוחד ללילה ושלא כדברי הרמב"ם: (ב) ובמרדכי הלכות ציצית כתב וסדינים וכרים פטורים מציצית דלא חייבה תורה רק דרך מלבוש:</w:t>
      </w:r>
    </w:p>
    <w:p w:rsidR="00BD64D9" w:rsidRDefault="00BD64D9" w:rsidP="00125B79">
      <w:pPr>
        <w:rPr>
          <w:rtl/>
        </w:rPr>
      </w:pPr>
      <w:r>
        <w:rPr>
          <w:rFonts w:hint="cs"/>
          <w:rtl/>
        </w:rPr>
        <w:t>[כא</w:t>
      </w:r>
      <w:r w:rsidR="001C40D7">
        <w:rPr>
          <w:rFonts w:hint="cs"/>
          <w:rtl/>
        </w:rPr>
        <w:t>] (</w:t>
      </w:r>
      <w:r>
        <w:rPr>
          <w:rFonts w:hint="cs"/>
          <w:rtl/>
        </w:rPr>
        <w:t>א) וכתב עוד בכלבו הלכות שבת הא דתשמישי מצוה נזרקין היינו דלא צריכי גניזה אבל לאנהוגי ביה מנהג ביזיון לאו אורח ארעא עכ"ל ובמהרי"ל שהוא היה נוהג לגונזם ולהניחם תוך ספר או לעשות בהן שום מצוה:</w:t>
      </w:r>
    </w:p>
    <w:p w:rsidR="00BD64D9" w:rsidRDefault="00BD64D9" w:rsidP="00125B79">
      <w:pPr>
        <w:rPr>
          <w:rtl/>
        </w:rPr>
      </w:pPr>
      <w:r>
        <w:rPr>
          <w:rFonts w:hint="cs"/>
          <w:rtl/>
        </w:rPr>
        <w:t>[כד</w:t>
      </w:r>
      <w:r w:rsidR="001C40D7">
        <w:rPr>
          <w:rFonts w:hint="cs"/>
          <w:rtl/>
        </w:rPr>
        <w:t>] (</w:t>
      </w:r>
      <w:r>
        <w:rPr>
          <w:rFonts w:hint="cs"/>
          <w:rtl/>
        </w:rPr>
        <w:t>א) וראיתי עוד נוהגים לנשק הציצית ולשום על עיניו בשעה שאומר וראיתם אותו וזכרתם והכל כדי לחבב המצוה:</w:t>
      </w:r>
    </w:p>
    <w:p w:rsidR="00BD64D9" w:rsidRDefault="00BD64D9" w:rsidP="008C09EB">
      <w:pPr>
        <w:rPr>
          <w:rtl/>
        </w:rPr>
      </w:pPr>
      <w:r>
        <w:rPr>
          <w:rFonts w:hint="cs"/>
          <w:rtl/>
        </w:rPr>
        <w:t>[כה</w:t>
      </w:r>
      <w:r w:rsidR="001C40D7">
        <w:rPr>
          <w:rFonts w:hint="cs"/>
          <w:rtl/>
        </w:rPr>
        <w:t>] (</w:t>
      </w:r>
      <w:r>
        <w:rPr>
          <w:rFonts w:hint="cs"/>
          <w:rtl/>
        </w:rPr>
        <w:t xml:space="preserve">א) ואיני יודע מה קשה לו דהרי מניח תפילין על זרועו ואם מניח תפילין קודם שלובש מלבושיו הרי התפילין קודמין ונראה דמכל שכן אם אין הטלית לפניו דא"צ להמתין אלא מניח תפילין וכשמגיע לו טלית מניחו ואע"ג דזה הוא דבר פשוט מ"מ רבים טועים בו ולכן כתבתי דין זה: (ב) וכתב הרקנטי סוף שלח לך בשם הזוהר וז"ל אמר רבי נהוראי אסהדנא על מאן דנפק מתרע ביתא בעטיפה דמציה ותפילין ברישיה בשעתא דנפיק בין תרין תרעין שכינתא אזדמנא עליה ותרין מלאכים דקיימו עליה חד מימיניה וחד משמליה כולהו מלוין ליה עד בי כנישתא ומברכין ליה חד מקטרנא דקאים קמיה פתחא דבר </w:t>
      </w:r>
      <w:r w:rsidR="008C09EB">
        <w:rPr>
          <w:rFonts w:hint="cs"/>
          <w:rtl/>
        </w:rPr>
        <w:t>נש אזיל מבתרייהו וע"כ אתיב ואמר אמן עכ"ל: (ג) ובספר אחד הנקרא פתח עינים ראיתי שאין להסירן עד שיאמר בהן ג' קדושות ומפרש שם הטעם על צד הקבלה וי"א דצריך להמתין עד שיאמר ג"כ ד' קדישין א דהיינו לאחר קדיש יתום והסימן על זה ב' שינין שבתפילין הא' ג' ראשין נגד ג' קדושות והשניה ד' ראשין נגד ד' קדישין וכן כתוב בספר המוסר על צד הקבלה וכן אני נוהג: (ד) וצ"ע דהא סדר קדושה הוא לאחר סלוק הספר ואפשר דאף  במקום שממתינין עם הספר לסלקו עד יציאתן מבהכ"נ קאמר: (ה) ומנהגינו לברך ב' ברכות כהסכמת הר"מ והרא"ש והר"ן דהני בתראי והסכימו לדעת רוב הגאונים לברך ב' ברכות ואין לשנות ומ"מ טוב לומר בשכמל"ו כדברי הר"י בן חביב ואין זה נקרא  מביא לידי ברכה לבטלה מאחר שנראה שהלכה לברך ב' ברכות ולא אמרינן בשכמל"ו רק לרווחא דמלתא כנ"ל: (ו) ועל דברי התוס' קשה לי דמ"מ יהא אסור להפסיק משום שגורם לו ברכה שאינה צריכה והוא אסור כדאיתא שם: (ז) נראה דלענין הלכתא נקטינן כדברי הטור והרא"ש ולברך כשמחזירם למקומן דוקא ואז מברך להניח תפילין והתוספות שכתבו שיש לברך לשמור חוקיו אזלי לטעמייהו דס"ל דיש לברך כל זמן שממשמש בהו אע"ג שכבר הם במקומן ולכך כתבו לברך לשמור חוקיו אבל לדידן דאין לברך רק כשמחזירן למקומן אז הוי כתחלת הנחה ויש לברך להניח תפילין כנ"ל וכן משמע כב"י ואם יש לברך ברכה אחת או שתים אם מחזיר תפלה אחת למקומו נ"ל דדינו כמי שאין לו רק תפלה אחת שיתבאר דינו בסימן שאחר זה וע"ל סימן ח' אם הסירם על דעת להחזירן אם צריך לחזור ולברך כשחוזר ומניחם וה"ה אם נשמטו ממקומם ומחזירן דהוי כתחלת הנחה: (ח) ול"נ דלא דמי נדון שנשאל עליו מהרי"ק לדברי הראב"ד דשאני התם דהפסיק בתפילין של ראש אבל בלא"ה בכל ענין א"צ לחזור ולברך כמו שכתבתי לעיל סימן ח':</w:t>
      </w:r>
    </w:p>
    <w:p w:rsidR="003D6ED9" w:rsidRDefault="003D6ED9" w:rsidP="00323792">
      <w:pPr>
        <w:rPr>
          <w:rtl/>
        </w:rPr>
      </w:pPr>
      <w:r>
        <w:rPr>
          <w:rFonts w:hint="cs"/>
          <w:rtl/>
        </w:rPr>
        <w:t>[כו</w:t>
      </w:r>
      <w:r w:rsidR="001C40D7">
        <w:rPr>
          <w:rFonts w:hint="cs"/>
          <w:rtl/>
        </w:rPr>
        <w:t>] (</w:t>
      </w:r>
      <w:r>
        <w:rPr>
          <w:rFonts w:hint="cs"/>
          <w:rtl/>
        </w:rPr>
        <w:t>א) כתוב בא</w:t>
      </w:r>
      <w:r w:rsidR="00323792">
        <w:rPr>
          <w:rFonts w:hint="cs"/>
          <w:rtl/>
        </w:rPr>
        <w:t>"ז משום ספר חסידים מי שיש לו נתק או מכה בראשו במקום תפילין יניח בזרועו ומי שיש לו כויה בזרועו יניח של ראש ולא בזרועו.</w:t>
      </w:r>
    </w:p>
    <w:p w:rsidR="00323792" w:rsidRDefault="00323792" w:rsidP="00620F42">
      <w:pPr>
        <w:rPr>
          <w:rtl/>
        </w:rPr>
      </w:pPr>
      <w:r>
        <w:rPr>
          <w:rFonts w:hint="cs"/>
          <w:rtl/>
        </w:rPr>
        <w:t>[כז</w:t>
      </w:r>
      <w:r w:rsidR="001C40D7">
        <w:rPr>
          <w:rFonts w:hint="cs"/>
          <w:rtl/>
        </w:rPr>
        <w:t>] (</w:t>
      </w:r>
      <w:r>
        <w:rPr>
          <w:rFonts w:hint="cs"/>
          <w:rtl/>
        </w:rPr>
        <w:t xml:space="preserve">א) ועכשיו נוהגין כמנהג הראשון במה שמכניסין הרצועה תוך המעברתא ומ"מ הקשר והיו"ד הם למטה מן התפלה כי מכניסין הרצועה מימין לשמאל במעברתא א"כ נשאר הקשר והיו"ד בימין סמוך ללב וזהו הנכון: (ב) כתוב בא"ז גידם פטור מתפיליו אע"פ שנשאר לו זרועו להניח שם אבל בתוספתא פרק הקומץ דף ל"ז משמע דהילכתא כמ"ד גידם חייב אם יש לו זרוע: (ג) ול"נ דאף המניחן בענין זה יניחם בלא ברכה דהא הרשב"א בעצמו כתב שכתב דבריו להלכה ולא למעשה ולכן יברך על של יד להניח ולא על של ראש כלל דהא כתבתי לעיל שכמה גדולים כתבו לעשות כן אף בלא אונס כלל ואף שאין אנו נוהגין כן מ"מ בכה"ג יש לסמוך עליהן כן נ"ל: (ד) ומסקנת המרדכי בהלכות תפילין פ"ד דף צ"ו כדעת ספר התרומות ז"ל ומ"מ נ"ל לנהוג כדברי הטור וסמ"ק דבתראי אינון: (ה) ומנהג שלנו כדעת הרמב"ם לכרוך הרצועות ג' פעמים ולקשור: (ו) כתב מהרי"ל דאין מקובל לו מנהג בני אוסטרייך </w:t>
      </w:r>
      <w:r>
        <w:rPr>
          <w:rFonts w:hint="cs"/>
          <w:rtl/>
        </w:rPr>
        <w:lastRenderedPageBreak/>
        <w:t>דכורכין נמי הרצועות על התיתורא שבזרוע להד</w:t>
      </w:r>
      <w:r w:rsidR="00620F42">
        <w:rPr>
          <w:rFonts w:hint="cs"/>
          <w:rtl/>
        </w:rPr>
        <w:t>ו</w:t>
      </w:r>
      <w:r>
        <w:rPr>
          <w:rFonts w:hint="cs"/>
          <w:rtl/>
        </w:rPr>
        <w:t>ק בח</w:t>
      </w:r>
      <w:r w:rsidR="00620F42">
        <w:rPr>
          <w:rFonts w:hint="cs"/>
          <w:rtl/>
        </w:rPr>
        <w:t>וזק</w:t>
      </w:r>
      <w:r>
        <w:rPr>
          <w:rFonts w:hint="cs"/>
          <w:rtl/>
        </w:rPr>
        <w:t xml:space="preserve"> על הזרוע</w:t>
      </w:r>
      <w:r w:rsidR="00620F42">
        <w:rPr>
          <w:rFonts w:hint="cs"/>
          <w:rtl/>
        </w:rPr>
        <w:t xml:space="preserve"> ואינו נכון רק יהא תלוין כעין של ראש עכ"ל: (ז) כתב האגור בשם ספר הזהר דתפילין של יד יברך מיושב של ראש מעומד עכ"ל ולא נהגו כן אלא מניהן שתיהן מעומד וכבר כתבתי לעיל סי' ה' דכל ברכות המצות מברכין מעומד. (ח) ונ"ל דדוקא כשמניחן כל היום אית ביה משום יוהרא הואיל ואין נוהגין כן אבל בשעת ק"ש ותפילה ליה ביה משום יוהרא כלל ואין לכסותן וכ"כ ב"י בשם בסה"ת וא"ח דאין לכסות תפילין של ראש אבל הב"י הביא דברי המרדכי שאף בשעת ק"ש ותפלה קאמר ולא נהירא לי': (ט) ול"נ דכל זה לא מיירי אלא כשמניחם כל היום אבל בשעת התפלה אין לחוש ותמיהני על ב"י שכתב דברים אלו סתם:</w:t>
      </w:r>
    </w:p>
    <w:p w:rsidR="00620F42" w:rsidRDefault="00620F42" w:rsidP="00620F42">
      <w:pPr>
        <w:rPr>
          <w:rtl/>
        </w:rPr>
      </w:pPr>
      <w:r>
        <w:rPr>
          <w:rFonts w:hint="cs"/>
          <w:rtl/>
        </w:rPr>
        <w:t>[כט</w:t>
      </w:r>
      <w:r w:rsidR="001C40D7">
        <w:rPr>
          <w:rFonts w:hint="cs"/>
          <w:rtl/>
        </w:rPr>
        <w:t>] (</w:t>
      </w:r>
      <w:r>
        <w:rPr>
          <w:rFonts w:hint="cs"/>
          <w:rtl/>
        </w:rPr>
        <w:t>א) והמרדכי כתב סוף כיצד מברכין דאע"ג שאין לברך לשמור חוקיו מ"מ יש לברך לשמור תפילין וכן בכל המצות יש לברך מעין המצוה עכ"ל ואין המנהג כן וכ"כ הרב אבודרה"ם שאנו נוהגין שלא לברך על שום מצוה כשמסלקים וחזי מאי עמא דבר עכ"ל וכ"כ התוס' פרק בא סימן (נא:) :</w:t>
      </w:r>
    </w:p>
    <w:p w:rsidR="00620F42" w:rsidRDefault="00620F42" w:rsidP="00620F42">
      <w:pPr>
        <w:rPr>
          <w:rtl/>
        </w:rPr>
      </w:pPr>
      <w:r>
        <w:rPr>
          <w:rFonts w:hint="cs"/>
          <w:rtl/>
        </w:rPr>
        <w:t>[לא] (א) אבל בכל גלילותינו מניחין במועד ומברכין עליהן כדברי הרא"ש אלא שאין מברכין עליהן בקול רם בבהכ"נ כמו בשאר ימות החול:</w:t>
      </w:r>
    </w:p>
    <w:p w:rsidR="00620F42" w:rsidRDefault="00620F42" w:rsidP="0002505E">
      <w:pPr>
        <w:rPr>
          <w:rtl/>
        </w:rPr>
      </w:pPr>
      <w:r>
        <w:rPr>
          <w:rFonts w:hint="cs"/>
          <w:rtl/>
        </w:rPr>
        <w:t>[לב</w:t>
      </w:r>
      <w:r w:rsidR="001C40D7">
        <w:rPr>
          <w:rFonts w:hint="cs"/>
          <w:rtl/>
        </w:rPr>
        <w:t>] (</w:t>
      </w:r>
      <w:r>
        <w:rPr>
          <w:rFonts w:hint="cs"/>
          <w:rtl/>
        </w:rPr>
        <w:t>א) וכתב בה, המרדכי פ"ק דף צ"ו ע"ד דמצוה ליפות דמצוה מבחוץ למראה עינים וכ"ש מבפנים שהרי בבהמ"ק מפנימה זהב טהור: (ב) כתב בכלבו דין תפילין שנקרעו כדין ספר תורה שנקרע: (ג) ובברוך שאמר מחמיר דלכתחלה עיקר העיבוד יעשה בישראל ואין נוהגין כן:</w:t>
      </w:r>
      <w:r w:rsidR="00E403F6">
        <w:rPr>
          <w:rFonts w:hint="cs"/>
          <w:rtl/>
        </w:rPr>
        <w:t xml:space="preserve"> </w:t>
      </w:r>
      <w:r w:rsidR="007020B0">
        <w:rPr>
          <w:rFonts w:hint="cs"/>
          <w:rtl/>
        </w:rPr>
        <w:t>(ד) ומדברי המרדכי דלעיל נראה שאין סובר חילוק זה שהרי חילק בין אותיות פשוטות שבהן ניכר תקון של תינוק אבל בה"א וכיוצא בה יש לדון בדין אם נשתייר כמלא אות קטנה אבל דברי הטור מטין בדברי הר"ר מנחם שהרי הטור מחלק בין ניקב הה"א לנפסק האותיות וזה משמע כדבריו דאל"כ לא היה לו לכתוב סתם ואם נפסק אחת מהאותיות אלא היה לו לפרש דבאותיות פשוטות מיירי: (ה) ובא"ח בשם ר"י משמע דבכל האותיות אין צריך לגרוד רק מן הטעות ולמטה. (ו) ומלשון הרא"ש בהל' תפילין וס"ת נראה דס"ל דסגי במחשבה לענין קדושת האזכרות וכ"נ דעת רבינו בטור י"ד בהל' ס"ת אבל ב"י לא כ"כ:</w:t>
      </w:r>
      <w:r w:rsidR="003A5779">
        <w:rPr>
          <w:rFonts w:hint="cs"/>
          <w:rtl/>
        </w:rPr>
        <w:t xml:space="preserve"> (ז) כתוב בא"ז דכשרוצה לנמנם לא יכתוב משום דאינו מכוין לשמה: (ח) ובבש"א כתב דבעינן הגליון מעט למעלה מראשו של למ"ד ולמטה אף בשיטה התחתונה כדי שיהא ג"כ מוקף גויל וכן כתב לעיל משם ב"י וכ"ה בתשובת מהרי"ל ושם בהגהות בשם הרוקח שיש להניח מעט חלק בין פסוק לפסוק וכ"ה שם בפנים גם כן גם יניח לכתחלה בין כל אות כמלא חוט השערה ובין תיבה לתיבה כמלא אות קטנה ובין שיטה לשיטה כמלא שיטה וכן כתב רבינו ביו"ד בהלכות ס"ת לענין ס"ת וה"ה לתפילין:</w:t>
      </w:r>
      <w:r w:rsidR="00D24C98">
        <w:rPr>
          <w:rFonts w:hint="cs"/>
          <w:rtl/>
        </w:rPr>
        <w:t xml:space="preserve"> (ט) ובאגור כתב דנהגו הסופרים להניחו למצוה וכתב בבש"א דאם יש לו כ"כ קלף צריך ליזהר שיניח בסוף כדי לגול היקף: (י) ומהר"ם פדו"א כתב בתשובה סימן ע"ז בשם א"ח דאם עשה פרשה אחרונה פתוחה כשר. וכתב דנכון הוא ומ"מ ינהגו לכתחלה כהרמב"ם ואפשר דאף הרמב"ם לא פסל בדיעבד ומ"ש דאם שינה פסול אס"ת קאי עכ"ל וע"ש שדחק ליישב דעת הרמב"ם: (יא) מ"כ בהגהות אלפס החדשים ולא יפסיק בפ' קדש בין בחודש האביב בין והיה כי יביאך שהכל פרשה א' הוא עכ"ל וכ"כ בהגהות מבש"א דלא יעשה שום הפסק פרשה אצל חדש האביב גם אין להפסיק גבי ויהי כי הקשה פרעה דלא כבעל בש"א עצמו שסדר לעשות בתפילין ב' פרשיות סתומות א' אצל בחודש האביב וא' אצל ויהי כי הקשה וכן הרמב"ם לא מנה בהל' ס"ת בתיקון פרשיות הפתוחות והסתומות שיהיו אלו הפרשיות סתומות ולכן אין להפסיק: (יב) ו"כ למעלה בא"ח להכשיר: (יג) וכ"כ במרדכי ה"ק דף כ"ו ע"ב וכתב שגם הרצועות יכול לעשות מקלף רק שישחירם דהשחרת הרצועות הל"מ עכ"ל: (יד) ובפרק שמונה שרצים איבעיא לו אי כותבין אעור דג ולאו איפשיטא ונקטינן לחומרא: (טו) ובדברי הרמב"ם משמע דלמצוה מן המובחר גם גובה הבתים יהיה כאורכן ולא ראיתי נוהגין כן: (טז) כתוב בברוך שאמר בשם הרוקח ד' בתים צריך להיות בגודל אחד ולא יעשה הבית של שמע קטן מהאחרים: (יז) ואני לא ראיתי מימי רק בצבוע שחור ומ"כ דאם השחיר הא"י עור הבתים כשר דהא אין שחרותו מעכב אבל עדיף טפי בישראל עכ"</w:t>
      </w:r>
      <w:r w:rsidR="0002505E">
        <w:rPr>
          <w:rFonts w:hint="cs"/>
          <w:rtl/>
        </w:rPr>
        <w:t>ל</w:t>
      </w:r>
      <w:r w:rsidR="00D24C98">
        <w:rPr>
          <w:rFonts w:hint="cs"/>
          <w:rtl/>
        </w:rPr>
        <w:t>.</w:t>
      </w:r>
      <w:r w:rsidR="009268F0">
        <w:rPr>
          <w:rFonts w:hint="cs"/>
          <w:rtl/>
        </w:rPr>
        <w:t xml:space="preserve"> (יח) וכ"כ בא"ז דאין לחוש בזו משום חק תוכות וז"ל הגהות בברוך שאמר בשם ר' שמחה ושי"ן אין לשנותה ממנהג זקנים שהיו עושין בקמט של עור הבית ומיהו אם עשאה בדפוס או כתבה בדיו על בית לבן אין בידינו לפוסלה עכ"ל: (יט) ובסמ"ג כתוב טעם לענין שי"ן של ד' ראשין וג' ראשין ע"ש ואף הרוקח כתב הרבה טעמים לזה והביאן הגהה מברוך שאמר וכתב בא"ז דלכתחלה צריך לעשות דחריץ השי"ן למטה נוגע בתפירה מיהו אם לא נגע לא מפסיל בהכי וכן משמע מדברי הרמב"ם אבל בברוך שאמר מחמיר לפוסלן וכתב שם דגם לא ימשוך למטה הרבה עד שתחתית </w:t>
      </w:r>
      <w:r w:rsidR="009268F0">
        <w:rPr>
          <w:rFonts w:hint="cs"/>
          <w:rtl/>
        </w:rPr>
        <w:lastRenderedPageBreak/>
        <w:t>השי"ן לא יהא ניכר דצריך שכל השי"ן יהא נראה עכ"ל: (כ) ולי נראה דלא קשה כלום ואע"פ שלא חתכו למעלה כלל וגם אין ריוח ביניהם כלל יוכל למצוא כגון שלא כתב הפרשיות זו אצל זו אלא זו תחת זו וא"כ כשנתן בבתים צריך ליתנם דרך השכבה שזהו זקיפתן מאחר שהם נתונים בדרך זו וא"כ נותן כל פרשה בבית א' בקלות כמו למ"ד שאין לחוש לזקופות ועי' בזו במרדכי ה"ק דצ"ג ע"ג:</w:t>
      </w:r>
      <w:r w:rsidR="00F849E4">
        <w:rPr>
          <w:rFonts w:hint="cs"/>
          <w:rtl/>
        </w:rPr>
        <w:t xml:space="preserve"> (כא) ובב"ש ומנהג לדבק בדבק כשר והוא עשוי מקלף מבושל מעור או משלחופית של שור: (כב) וע"ל סימן מ"ב אימת מותר לעשות מתפילין של ראש תפילין של יד ואימת אסור. כתב בא"ז אם כתב תפילין שני דפין בעור אחד ואפילו בשני עורות ודבקם יחד כשר: (כג) ולא ידעתי מאי צורך בעיגולין אלו כי יותר בקל יוכל למדוד במחוגה אם האלכסונן שוים וכן נוהגין כל הסופרים. (כד) אבל מדברי הפוסקים הנזכרים לא משמע כן:</w:t>
      </w:r>
      <w:r w:rsidR="00A113B6">
        <w:rPr>
          <w:rFonts w:hint="cs"/>
          <w:rtl/>
        </w:rPr>
        <w:t xml:space="preserve"> (כה) אבל אני לא ראיתי שום תפילין רק עם רצועה זו ואולי סופרים שבמדינתו לא נהגו כן וז"ל ברוך שאמר ויכסה הפרשה של יד בב' קלפים קצרים זה להעביר על זה כמו שתי וערב כשיעור רוחב הפרשה ומעט יותר ויכרוך אותה במטלית ושיער ויעמדו מאליהן וישים הפרשה בבית של יד וישים על הבית רצועה שחורה הנקרא מעברתא כשיעור רוחב הבית לא פחות ולא יותר וישים הרצועה מימינו לשמאלו היינו לרוחב הזרוע עכ"ל:</w:t>
      </w:r>
    </w:p>
    <w:p w:rsidR="00A113B6" w:rsidRDefault="00A113B6" w:rsidP="003F625C">
      <w:pPr>
        <w:rPr>
          <w:rtl/>
        </w:rPr>
      </w:pPr>
      <w:r>
        <w:rPr>
          <w:rFonts w:hint="cs"/>
          <w:rtl/>
        </w:rPr>
        <w:t>[לג</w:t>
      </w:r>
      <w:r w:rsidR="001C40D7">
        <w:rPr>
          <w:rFonts w:hint="cs"/>
          <w:rtl/>
        </w:rPr>
        <w:t>] (</w:t>
      </w:r>
      <w:r>
        <w:rPr>
          <w:rFonts w:hint="cs"/>
          <w:rtl/>
        </w:rPr>
        <w:t>א) ונ"ל דטוב להחמיר בשניהם:</w:t>
      </w:r>
      <w:r w:rsidR="0048225F">
        <w:rPr>
          <w:rFonts w:hint="cs"/>
          <w:rtl/>
        </w:rPr>
        <w:t xml:space="preserve"> (ב) וכתב בא"ז </w:t>
      </w:r>
      <w:r w:rsidR="003F625C">
        <w:rPr>
          <w:rFonts w:hint="cs"/>
          <w:rtl/>
        </w:rPr>
        <w:t>דעכשיו שנהגו לעשות הבתים שחורות צריך להשחיר הרצועות בין בפנים בין מבחוץ עכ"ל ולא נהגו כן: (ג) ומלשון הטור נראה כסברא ראשונה: (ד) ואינו נראה די"ל דדוקא בשל יד אסור לתפור בכל השיעור משום דכולו צורך הקשירה הוא משום דבלא"ה אינו עומד על הזרוע אם אינו כורך סביב האצבע או הזרוע אבל בשל ראש שמהודקין היטב בלא רצועות התלויות נראה דאין לפסול שם התפירה רק סביב הראש וכן נראה מלשון האשר"י דיש לחלק וע"ש:</w:t>
      </w:r>
    </w:p>
    <w:p w:rsidR="003F625C" w:rsidRDefault="003F625C" w:rsidP="003F625C">
      <w:pPr>
        <w:rPr>
          <w:rtl/>
        </w:rPr>
      </w:pPr>
      <w:r>
        <w:rPr>
          <w:rFonts w:hint="cs"/>
          <w:rtl/>
        </w:rPr>
        <w:t>[לד</w:t>
      </w:r>
      <w:r w:rsidR="001C40D7">
        <w:rPr>
          <w:rFonts w:hint="cs"/>
          <w:rtl/>
        </w:rPr>
        <w:t>] (</w:t>
      </w:r>
      <w:r w:rsidR="00077B0E">
        <w:rPr>
          <w:rFonts w:hint="cs"/>
          <w:rtl/>
        </w:rPr>
        <w:t>א) כתוב בברוך שאמר יכתוב פרשיות של יד תחלה ואח"כ של ראש שיד הוא ראשון בפסוק שנאמר והיה לאות על ידך וגו' ואם שינה לית לן בה וכתב עוד דקשר של ראש יעשה קודם לשל יד כסדר אותיות שדי שהשי"ן היא נעשית ראשונה ואח"כ הדלי"ת ואח"כ היו"ד: (ב) וכ"כ המרדכי: (ג) ותשובה זו היא בתשובת מהרי"ל סימן קל"ז:</w:t>
      </w:r>
    </w:p>
    <w:p w:rsidR="00077B0E" w:rsidRDefault="00077B0E" w:rsidP="003F625C">
      <w:pPr>
        <w:rPr>
          <w:rtl/>
        </w:rPr>
      </w:pPr>
      <w:r>
        <w:rPr>
          <w:rFonts w:hint="cs"/>
          <w:rtl/>
        </w:rPr>
        <w:t>[לה</w:t>
      </w:r>
      <w:r w:rsidR="001C40D7">
        <w:rPr>
          <w:rFonts w:hint="cs"/>
          <w:rtl/>
        </w:rPr>
        <w:t>] (</w:t>
      </w:r>
      <w:r>
        <w:rPr>
          <w:rFonts w:hint="cs"/>
          <w:rtl/>
        </w:rPr>
        <w:t>א) כתב בברוך שאמר אם יוכל לכוין השיטות בענין זה יעשה אבל לא יאריך או יקצר האותיות כדי לכוין ראשי השיטות אבל יוכל להאריך מעט האותיות בשיטה שנייה כדי לכוין ראשי השיטות:</w:t>
      </w:r>
    </w:p>
    <w:p w:rsidR="00077B0E" w:rsidRDefault="00077B0E" w:rsidP="00742448">
      <w:pPr>
        <w:rPr>
          <w:rtl/>
        </w:rPr>
      </w:pPr>
      <w:r>
        <w:rPr>
          <w:rFonts w:hint="cs"/>
          <w:rtl/>
        </w:rPr>
        <w:t>[לו</w:t>
      </w:r>
      <w:r w:rsidR="001C40D7">
        <w:rPr>
          <w:rFonts w:hint="cs"/>
          <w:rtl/>
        </w:rPr>
        <w:t>] (</w:t>
      </w:r>
      <w:r>
        <w:rPr>
          <w:rFonts w:hint="cs"/>
          <w:rtl/>
        </w:rPr>
        <w:t>א) ומצאתי שאורך ורוחב הב' יהא כג' קולמוסים ורוחב חללה כעובי קולמוס: (ב) וכ"ה בהגהות מיי' פ"ב ויזהר שירך שמאל יהיה משוך לפניו ולא למטה עכ"ל הגהות מיימוני: (ג) ומצאתי ולא יהא רגלה ארוך יותר מג' קולמוסים: (ד) וכתוב עוד בברוך שאמר דנו"ן פשוטה תהיה ארוכה עובי ד' קולמוסים עם גגה: (ה) ולא יקצר אותה פחות מה' קולמוסים וחצי עם גגה: (ו) בברוך שאמר ויש סופרים טיפשים שמאריכים גגו של תי"ו כפלים מעבר רגלה וכן עושין בגג של ה"א וטעות הוא בידם.</w:t>
      </w:r>
      <w:r w:rsidR="003D1EC7">
        <w:rPr>
          <w:rFonts w:hint="cs"/>
          <w:rtl/>
        </w:rPr>
        <w:t xml:space="preserve"> (ז) וכן הוא במרדכי ה"ק דף צ"א ע"ג ומיהו</w:t>
      </w:r>
      <w:r w:rsidR="00852B6A">
        <w:rPr>
          <w:rFonts w:hint="cs"/>
          <w:rtl/>
        </w:rPr>
        <w:t xml:space="preserve"> </w:t>
      </w:r>
      <w:r w:rsidR="003D1EC7">
        <w:rPr>
          <w:rFonts w:hint="cs"/>
          <w:rtl/>
        </w:rPr>
        <w:t>משמע שם דאם לא האריך נו"ן פשוטה כשיעור הכפו</w:t>
      </w:r>
      <w:r w:rsidR="00852B6A">
        <w:rPr>
          <w:rFonts w:hint="cs"/>
          <w:rtl/>
        </w:rPr>
        <w:t>פה כשר בדיעבד וכן משמע ש</w:t>
      </w:r>
      <w:r w:rsidR="003D1EC7">
        <w:rPr>
          <w:rFonts w:hint="cs"/>
          <w:rtl/>
        </w:rPr>
        <w:t>ם דאם עשה הכפופה מרובע ולא עגול למטה כשר ונראה דבכ"ף מודה דבעי לעגלה מלמטה שלא יהא נראה כבי"ת וכ"כ ב"י: (ח) ונהגו הסופרים לעשות לה כפופות מרובע: (ט) ובברוך שאמר ראיתי שצייר תגי הלמ"ד כזה ושמעתי מסופרים שעושין הכל כזה וזנבה יהיה עב וכפוף לפניה היטב:</w:t>
      </w:r>
      <w:r w:rsidR="00852B6A">
        <w:rPr>
          <w:rFonts w:hint="cs"/>
          <w:rtl/>
        </w:rPr>
        <w:t xml:space="preserve"> (י) כתב בברוך שאמר דמאד צריך ליזהר בתגין שעל ו' דהיבוסי שיעש</w:t>
      </w:r>
      <w:r w:rsidR="00E735EB">
        <w:rPr>
          <w:rFonts w:hint="cs"/>
          <w:rtl/>
        </w:rPr>
        <w:t>ו</w:t>
      </w:r>
      <w:r w:rsidR="00852B6A">
        <w:rPr>
          <w:rFonts w:hint="cs"/>
          <w:rtl/>
        </w:rPr>
        <w:t xml:space="preserve"> דקים שלא יתקלקל צורת הוי"ו ויאבד קריאתו וכן צריך ליזהר בתגין שעושה על היו"ד לעשותן דקין שלא יתקלקל צורת היו"ד: (יא) ובברוך שאמר כתב דיש להיות עליה ו' תגין א' על ראש הימיני וב' על האמצעי וג' על השמאלי וכן נוהגים הסופרים. וכתב עוד שם הא </w:t>
      </w:r>
      <w:r w:rsidR="00E735EB">
        <w:rPr>
          <w:rFonts w:hint="cs"/>
          <w:rtl/>
        </w:rPr>
        <w:t>דאיתא דיש לעשות על הת</w:t>
      </w:r>
      <w:r w:rsidR="00852B6A">
        <w:rPr>
          <w:rFonts w:hint="cs"/>
          <w:rtl/>
        </w:rPr>
        <w:t>י"ו דתורת ג' תגין מאחר דלא ידעינן על איזה ת' עבדינן אתרווייהו ועוד כתב שם לעשות על מ' סתומה של מימים ג' תגין ועל ה' של ימימה ג' תגין. ומ"ש הטור בפרשה שנייה פ"א דפטר כתב בברוך שאמר שבפטר הראשון עושין על כל אות ממנו ג' תגין ונתנה על ה' ד' תגין ועל הזיי"ן דה</w:t>
      </w:r>
      <w:r w:rsidR="00E735EB">
        <w:rPr>
          <w:rFonts w:hint="cs"/>
          <w:rtl/>
        </w:rPr>
        <w:t>זכרים הראשון ג' תגין ז' של בחזקת</w:t>
      </w:r>
      <w:r w:rsidR="00852B6A">
        <w:rPr>
          <w:rFonts w:hint="cs"/>
          <w:rtl/>
        </w:rPr>
        <w:t xml:space="preserve"> ג' תגין ה' דהקשה ג' תגין ולא כתב לשם לתייג ק' דהקשה וכתב לתייג הלמ"ד של למען כזה:</w:t>
      </w:r>
      <w:r w:rsidR="00742448">
        <w:rPr>
          <w:rFonts w:hint="cs"/>
          <w:rtl/>
        </w:rPr>
        <w:t xml:space="preserve"> (יב) וכן הוא בב"ש עוד הוסיף שם ה' דויהרג ג' תגין וט"ט דלטוטפות ה' תגין ב' על ראש הימיני וג' על ראש השמאלי ועל פ"א תי"ו של טוטפות ה' תגין ד' על הפ"א וא' על התי"ו וכתב גם שם לעשות התגין שכתב הרמב"ם והביאו הטור למטה וכתב לעשות ע' של שמע גדולה ועליה ה' תגי ב' על ראש הימיני </w:t>
      </w:r>
      <w:r w:rsidR="00742448">
        <w:rPr>
          <w:rFonts w:hint="cs"/>
          <w:rtl/>
        </w:rPr>
        <w:lastRenderedPageBreak/>
        <w:t>וג' על ראש השמאלי וזיין שבתוכה תלויה כזה גם ד' של אחד צריכה להיות עבה וגדולה. ועוד הוסיף על דברי הרמב"ם לעשות תג אחד על התי"ו של טוטפות דפרשה ג' ובפרשה ד' הוסיף ס' ושל ואספת לעשות עליה ג' תגין. והפ"א כפולה של פן יפתה ב' תגין ועל תי"ו של לטוטפת האחרון תג א' וכתב דפ' של פן יפתה תהיה כפולה כזה וכן הוא ברוקח: (יג) וכ"כ בב"ש דיש לעשות תגין גדולות: (יד) ועיין בי"ד סי' דע"ג כיצד נוהגין: (טו) כתב בב"ש יצאים חסר ו' מלא י' בחדש חסר ו' אביב מלא י' והחתי חסר י' הוצאך חסר י' מלא ו' מימים ימימה מלא י' ובפרשה רביעית כתב לעבדו חסר ו' ויצהרך חסר יו"ד לבהמתך חסר י' בניכם ראשונה מלא י' ימיכם מלא י':</w:t>
      </w:r>
    </w:p>
    <w:p w:rsidR="00742448" w:rsidRDefault="00742448" w:rsidP="00742448">
      <w:pPr>
        <w:rPr>
          <w:rtl/>
        </w:rPr>
      </w:pPr>
      <w:r>
        <w:rPr>
          <w:rFonts w:hint="cs"/>
          <w:rtl/>
        </w:rPr>
        <w:t>[לז] (א) כתב המרדכי ה"ק דף צ"ו ע"ד יש לאדם להדר אחר תפילין נאים שנאמר זה אלי ואנוהו דהיינו שכתבם לבלר אומן בכתב נאה ודיו נאה וקלומוס נאה וקלפים נאים עכ"ל: (ב) והמנהג כדברי בה"ע שאין הקטנים מניחין תפילין עד שיהא בר מצוה דהיינו בן י"ג שנים ויום אחד:</w:t>
      </w:r>
    </w:p>
    <w:p w:rsidR="00742448" w:rsidRDefault="00742448" w:rsidP="002E5FFF">
      <w:pPr>
        <w:rPr>
          <w:rtl/>
        </w:rPr>
      </w:pPr>
      <w:r>
        <w:rPr>
          <w:rFonts w:hint="cs"/>
          <w:rtl/>
        </w:rPr>
        <w:t>[ל</w:t>
      </w:r>
      <w:r w:rsidR="00173644">
        <w:rPr>
          <w:rFonts w:hint="cs"/>
          <w:rtl/>
        </w:rPr>
        <w:t>ח</w:t>
      </w:r>
      <w:r>
        <w:rPr>
          <w:rFonts w:hint="cs"/>
          <w:rtl/>
        </w:rPr>
        <w:t xml:space="preserve">] (א) ולא ידענא </w:t>
      </w:r>
      <w:r w:rsidR="00173644">
        <w:rPr>
          <w:rFonts w:hint="cs"/>
          <w:rtl/>
        </w:rPr>
        <w:t>למה כתב זה הדבר בשם א"ח דהא הם דברי הרמב"ם וכמו שהביא רבינו בסימן זה וראיתי בא"ז שכתב דברי המרדכי והביא ראיה לדבר ממדרש ילמדנו רבי ינאי היה לובשן אחר חוליו ג' ימים משום שהחולי ממרק החטא שנאמר הסולח לכל עיניכי הרופא לכל תחלואיכי ואמרינן בירושלמי רבי יוחנן לא היה מניח תפילין כי אם פעם אחת בשנה משום חוליו. והא דאמרינן בכתובות (קד י) דרבי היה מניח תפילין עד שעת מותו שאני רבי דקדוש ביותר היה ומחמיר על עצמו היה עכ"ל. וע"ל סימן כ"ז מי שיש לו קרירות בראשו אם יכול להניח תפילין על הכובע:</w:t>
      </w:r>
      <w:r w:rsidR="002E5FFF">
        <w:rPr>
          <w:rFonts w:hint="cs"/>
          <w:rtl/>
        </w:rPr>
        <w:t xml:space="preserve"> (ב) ולא ידענא מהו דהא אף מקריאת שמע ותפלה גופא פטורים מטעם דעוסקים במצוה אחרת ול"ד כלל לקורא בתורה דפטור מתפילין ובשעת ק"ש ותפלה חייב כמ"ש לקמן דהתם חייב בק"ש ותפלה אלא שהתורה היא בעצמה זכרון כמו תפילין דלקמן: (ג) ולפי דברי מהרי"א אינו אסור אלא כשחולצן קודם שרבו חולץ אבל אח"כ מותר ואין ל' שחלץ תפילין לפניו משמע כן דמשמע דבלפניו הדבר תלוי ול"נ טעמא אחרינא דאסור לחלוץ תפילין לפני רבו משום שצריכין לישב בכובד ראש ובמורא התפילין וכן צריכין ג"כ לישב לפני רבו וצריך להיות עליו מורא רבו כמורא שמים וכשחולץ תפילין כדי להקל ראשו מעתה או לעשות צרכיו מראה שאינו חושש לכבוד רבו ויוכל לעשות לפניו מה שלא היה רשאי לעשות בעוד שהתפילין בראשו ואיכא זילותא לרביה ולכן אסור כנ"ל. ואפשר שזו היא כוונת רש"י דלעיל שכתב שמגלה הראש והיא זלזול למלך:</w:t>
      </w:r>
    </w:p>
    <w:p w:rsidR="002E5FFF" w:rsidRDefault="002E5FFF" w:rsidP="002E5FFF">
      <w:pPr>
        <w:rPr>
          <w:rtl/>
        </w:rPr>
      </w:pPr>
      <w:r>
        <w:rPr>
          <w:rFonts w:hint="cs"/>
          <w:rtl/>
        </w:rPr>
        <w:t>[לט</w:t>
      </w:r>
      <w:r w:rsidR="001C40D7">
        <w:rPr>
          <w:rFonts w:hint="cs"/>
          <w:rtl/>
        </w:rPr>
        <w:t>] (</w:t>
      </w:r>
      <w:r>
        <w:rPr>
          <w:rFonts w:hint="cs"/>
          <w:rtl/>
        </w:rPr>
        <w:t>א) ועי' בי"ד סימן רפ"א כתבתי שם דגר וממזר אוסרים לכתוב ס"ת מיהו נראה דבתפילין ומזוזות אין לחוש וע"ש הטעם:</w:t>
      </w:r>
    </w:p>
    <w:p w:rsidR="002E5FFF" w:rsidRDefault="002E5FFF" w:rsidP="002E5FFF">
      <w:pPr>
        <w:rPr>
          <w:rtl/>
        </w:rPr>
      </w:pPr>
      <w:r>
        <w:rPr>
          <w:rFonts w:hint="cs"/>
          <w:rtl/>
        </w:rPr>
        <w:t>[מא</w:t>
      </w:r>
      <w:r w:rsidR="001C40D7">
        <w:rPr>
          <w:rFonts w:hint="cs"/>
          <w:rtl/>
        </w:rPr>
        <w:t>] (</w:t>
      </w:r>
      <w:r>
        <w:rPr>
          <w:rFonts w:hint="cs"/>
          <w:rtl/>
        </w:rPr>
        <w:t>א) ול"נ דלעיל מיירי שדרכו בכך לישא משא בראשו ואפ"ה אסור כשהוא ד' קבין אבל דבר שאין דרכו לתת על ראשו אפילו כל שהוא אסור וזה נ"ל נכון ולזה כתב הטור מיד אבל דבר שדרכו כו':</w:t>
      </w:r>
    </w:p>
    <w:p w:rsidR="002E5FFF" w:rsidRDefault="002E5FFF" w:rsidP="002E5FFF">
      <w:pPr>
        <w:rPr>
          <w:rtl/>
        </w:rPr>
      </w:pPr>
      <w:r>
        <w:rPr>
          <w:rFonts w:hint="cs"/>
          <w:rtl/>
        </w:rPr>
        <w:t>[מב</w:t>
      </w:r>
      <w:r w:rsidR="001C40D7">
        <w:rPr>
          <w:rFonts w:hint="cs"/>
          <w:rtl/>
        </w:rPr>
        <w:t>] (</w:t>
      </w:r>
      <w:r>
        <w:rPr>
          <w:rFonts w:hint="cs"/>
          <w:rtl/>
        </w:rPr>
        <w:t>א) וכן הוא בהר"ן סוף נגמר הדין דכשצר  ביה על דעת קביעותא זה הוא הזמנתו ולא אמרינן דכשצר ביה דשרי אלא כשצר ביה לפי שעה: (ב) כתב הר"ן סוף נגמר הדין דקלף ועור המעובד לשם תפילין דהיינו הקציצה אסור להשתמש בו דבר בדברי חול דהזמנה לגוף הקדושה מלתא היא ודוקא הזמנה דמשמשי קדושה לאו מילתא היא:</w:t>
      </w:r>
    </w:p>
    <w:p w:rsidR="002E5FFF" w:rsidRDefault="002E5FFF" w:rsidP="002E5FFF">
      <w:pPr>
        <w:rPr>
          <w:rtl/>
        </w:rPr>
      </w:pPr>
      <w:r>
        <w:rPr>
          <w:rFonts w:hint="cs"/>
          <w:rtl/>
        </w:rPr>
        <w:t>[מג</w:t>
      </w:r>
      <w:r w:rsidR="001C40D7">
        <w:rPr>
          <w:rFonts w:hint="cs"/>
          <w:rtl/>
        </w:rPr>
        <w:t>] (</w:t>
      </w:r>
      <w:r>
        <w:rPr>
          <w:rFonts w:hint="cs"/>
          <w:rtl/>
        </w:rPr>
        <w:t>א) ונ"ל דלענין זהירות בעלמא קאמר אבל לענין הלכתא נקטינן כדברי המתירין ומיהו בהגהת אלפסי פרק מי שמתו כתב כדברי הרמב"ם דאסור להשתין בעוד תפילין בראשו</w:t>
      </w:r>
      <w:r w:rsidR="00F44A7A">
        <w:rPr>
          <w:rFonts w:hint="cs"/>
          <w:rtl/>
        </w:rPr>
        <w:t xml:space="preserve"> גזירה שמא יפיח כי כן דרך המשתינים עכ"ל. (ב) ובא"ז כתב כדברי הטור:</w:t>
      </w:r>
    </w:p>
    <w:p w:rsidR="00F44A7A" w:rsidRDefault="00F44A7A" w:rsidP="002E5FFF">
      <w:pPr>
        <w:rPr>
          <w:rtl/>
        </w:rPr>
      </w:pPr>
      <w:r>
        <w:rPr>
          <w:rFonts w:hint="cs"/>
          <w:rtl/>
        </w:rPr>
        <w:t>[מד</w:t>
      </w:r>
      <w:r w:rsidR="001C40D7">
        <w:rPr>
          <w:rFonts w:hint="cs"/>
          <w:rtl/>
        </w:rPr>
        <w:t>] (</w:t>
      </w:r>
      <w:r>
        <w:rPr>
          <w:rFonts w:hint="cs"/>
          <w:rtl/>
        </w:rPr>
        <w:t>א) כתב בהגהות אלפסי פרק מי שמתו והילדים שהיו נשותיהם עמהם חולצין אפילו ביום כשנכנסים לשינת עראי שמא יבואו לידי הרגל דבר עכ"ל:</w:t>
      </w:r>
    </w:p>
    <w:p w:rsidR="00F44A7A" w:rsidRDefault="00F44A7A" w:rsidP="002E5FFF">
      <w:pPr>
        <w:rPr>
          <w:rtl/>
        </w:rPr>
      </w:pPr>
      <w:r>
        <w:rPr>
          <w:rFonts w:hint="cs"/>
          <w:rtl/>
        </w:rPr>
        <w:t>[מו</w:t>
      </w:r>
      <w:r w:rsidR="001C40D7">
        <w:rPr>
          <w:rFonts w:hint="cs"/>
          <w:rtl/>
        </w:rPr>
        <w:t>] (</w:t>
      </w:r>
      <w:r>
        <w:rPr>
          <w:rFonts w:hint="cs"/>
          <w:rtl/>
        </w:rPr>
        <w:t>א) כתב אבודרהם שיפסיק מעט בין אלהי לנשמה שלא ישמע שהנשמה הוא אלהות חס ושלום: (ב) ובמדינות אלו אין נוהגין להתעטף בטלית ותפילין ביום התענית ויש ליזהר למלאות החשבון בברכות אחרות. (ג) ונראה דגר יכול לברך שעשני גר דזה נמי מיקרי עשייה כמ"ש ואת הנפש אשר עשו בחרן:</w:t>
      </w:r>
      <w:r w:rsidR="00FC0AF1">
        <w:rPr>
          <w:rFonts w:hint="cs"/>
          <w:rtl/>
        </w:rPr>
        <w:t xml:space="preserve"> (ד) ול"נ דאל ישנה אדם מן המנהג: (ה) וכן המנהג והסדר בסידורים שלנורק שאומרים </w:t>
      </w:r>
      <w:r w:rsidR="00FC0AF1">
        <w:rPr>
          <w:rFonts w:hint="cs"/>
          <w:rtl/>
        </w:rPr>
        <w:lastRenderedPageBreak/>
        <w:t>קודם רבון לעולם יהא אדם ירא שמים בסתר ומודה על האמת ודובר אמת בלבבו וישכם ויאמר רבון כולי: (ו) וכן המנהג דמברכים מיד ברכות התורה אחר ברכת א"י קודם שיברך אלהי נשמה וקורים אחריה ברכת כהנים ומשנת אלו דברים שאין להם שיעור ומשנת אלו דברים שאדם אוכל פירותיהם וכן משמע במרדכי ספ"ק דברכות דנוהגים לומר משנת א"ד אחר ברכת התורה וכן משמע בתוספות ספ"ק דברכות אח"כ ברכת אלהי נשמה ומה שאנו משנים סידור רבינו שכתב לברכן אחר אלהי נשמה משום דלדידיה ס"ל דאלהי נשמה סמוך לברכת אשר יצר ואנן לא נהיגין כן וכבר מבואר לעיל ס"ס ו':</w:t>
      </w:r>
    </w:p>
    <w:p w:rsidR="00FC0AF1" w:rsidRDefault="00FC0AF1" w:rsidP="002E5FFF">
      <w:pPr>
        <w:rPr>
          <w:rtl/>
        </w:rPr>
      </w:pPr>
      <w:r>
        <w:rPr>
          <w:rFonts w:hint="cs"/>
          <w:rtl/>
        </w:rPr>
        <w:t>[מז</w:t>
      </w:r>
      <w:r w:rsidR="001C40D7">
        <w:rPr>
          <w:rFonts w:hint="cs"/>
          <w:rtl/>
        </w:rPr>
        <w:t>] (</w:t>
      </w:r>
      <w:r>
        <w:rPr>
          <w:rFonts w:hint="cs"/>
          <w:rtl/>
        </w:rPr>
        <w:t>א) והמנהג הוא כדברי הרמב"ם: (ב) ול"נ דאין דברי ב"י ולא דברי מהרי"א נכונים בכאן כי האמת כי גם הרא"ש ס"ל דגם בברכת התורה צריך ללמוד מיד אחר הברכה וכמ"ש רבינו הטור והמדקדק בדברי הרא"ש יראה שכן הוא ולא ס"ל להרא"ש דיש לחלק בין אהבה רבה לברכת התורה אלא דברכת התורה אם התחיל ללמוד מיד אחריה סגי ליה אפילו אם הפסיק אח"כ משא"כ בברכת אהבה רבה דאע"פ דאם התחיל ללמוד מיד אחריה דהיינו שקורא ק"ש לא מהני אם הפסיק אח"כ אלא צריך ללמוד ג"כ שאר דברים מיד וכמ"ש רבינו בעל הטור דוק בדברי אשר"י ותמצא וכ"כ מהרש"ל ממש: (ג) וכ"כ הר"י בפירוש הלכות הרי"ף יד ע"א וע"ל סי' פ"ד כתבתי דלפסוק דין בלא נתינת טעם הוי כהרהור: וכתב עוד האגור מי שרוצה ללמוד בהשכמה לכתחלה יש לו ליטול ידיו אבל אם אין לו מים יכול ללמוד כן עכ"ל:</w:t>
      </w:r>
    </w:p>
    <w:p w:rsidR="00FC0AF1" w:rsidRDefault="00FC0AF1" w:rsidP="002E5FFF">
      <w:pPr>
        <w:rPr>
          <w:rtl/>
        </w:rPr>
      </w:pPr>
      <w:r>
        <w:rPr>
          <w:rFonts w:hint="cs"/>
          <w:rtl/>
        </w:rPr>
        <w:t>[מח</w:t>
      </w:r>
      <w:r w:rsidR="001C40D7">
        <w:rPr>
          <w:rFonts w:hint="cs"/>
          <w:rtl/>
        </w:rPr>
        <w:t>] (</w:t>
      </w:r>
      <w:r w:rsidR="0000085D">
        <w:rPr>
          <w:rFonts w:hint="cs"/>
          <w:rtl/>
        </w:rPr>
        <w:t>א) כתב הרב אבודרהם דנהגו ישראל להתנועע בשעה שקורין כמו בנתינת התורה שהיתה ברתת וכו' גם ע"ש כל עצמותי תאמרנה וגו' כי כל עצמותיו היו מתתנועעים בשעת שבח הבורא יתברך עכ"ל והרקנט פרשת וישמע יתרו כתב הטעם ע"פ הקבלה בתנועות אלו שמנענעים ישראל בשעת התפלה וכן הוא בזוהר: (ב) מנהגינו כמנהג אשכנז וכ"כ הטור לקמן סימן תכ"א:</w:t>
      </w:r>
    </w:p>
    <w:p w:rsidR="0000085D" w:rsidRDefault="0000085D" w:rsidP="0005102D">
      <w:pPr>
        <w:rPr>
          <w:rtl/>
        </w:rPr>
      </w:pPr>
      <w:r>
        <w:rPr>
          <w:rFonts w:hint="cs"/>
          <w:rtl/>
        </w:rPr>
        <w:t>[מט</w:t>
      </w:r>
      <w:r w:rsidR="001C40D7">
        <w:rPr>
          <w:rFonts w:hint="cs"/>
          <w:rtl/>
        </w:rPr>
        <w:t>] (</w:t>
      </w:r>
      <w:r>
        <w:rPr>
          <w:rFonts w:hint="cs"/>
          <w:rtl/>
        </w:rPr>
        <w:t>א) מצאתי בהגה' אלפס דמגילה שכתב דהא דאסור לאומרו על פה דוקא יחיד אבל ציבור ביחד שרי</w:t>
      </w:r>
      <w:r w:rsidR="0005102D">
        <w:rPr>
          <w:rFonts w:hint="cs"/>
          <w:rtl/>
        </w:rPr>
        <w:t xml:space="preserve"> ולכן עונים מי כמוכה כו': (ב) וכתב בא"ז הל' תפילין אם אינו שגור בפי כל אע"ג דשגור בפיו אסור לאומרו בע"פ: (ג) ועיין בי"ד סי' רפ"ג אי מותר לכתוב אלו הפרשיות בפני עצמן:</w:t>
      </w:r>
    </w:p>
    <w:p w:rsidR="0005102D" w:rsidRDefault="0005102D" w:rsidP="0005102D">
      <w:pPr>
        <w:rPr>
          <w:rtl/>
        </w:rPr>
      </w:pPr>
      <w:r>
        <w:rPr>
          <w:rFonts w:hint="cs"/>
          <w:rtl/>
        </w:rPr>
        <w:t>[נ</w:t>
      </w:r>
      <w:r w:rsidR="001C40D7">
        <w:rPr>
          <w:rFonts w:hint="cs"/>
          <w:rtl/>
        </w:rPr>
        <w:t>] (</w:t>
      </w:r>
      <w:r>
        <w:rPr>
          <w:rFonts w:hint="cs"/>
          <w:rtl/>
        </w:rPr>
        <w:t>א) וביו"ד הלכות ת"ת נתבאר דין זה ע"ש:</w:t>
      </w:r>
    </w:p>
    <w:p w:rsidR="0005102D" w:rsidRDefault="0005102D" w:rsidP="0005102D">
      <w:pPr>
        <w:rPr>
          <w:rtl/>
        </w:rPr>
      </w:pPr>
      <w:r>
        <w:rPr>
          <w:rFonts w:hint="cs"/>
          <w:rtl/>
        </w:rPr>
        <w:t>[נא</w:t>
      </w:r>
      <w:r w:rsidR="001C40D7">
        <w:rPr>
          <w:rFonts w:hint="cs"/>
          <w:rtl/>
        </w:rPr>
        <w:t>] (</w:t>
      </w:r>
      <w:r>
        <w:rPr>
          <w:rFonts w:hint="cs"/>
          <w:rtl/>
        </w:rPr>
        <w:t>א) משמע שי"ל האל אב הרחמן וכ"כ הרמב"ם בנוסח ב"ש אבל באבודרהם כתב שאי לומר האל אב הרחמן אלא אב הרחמן שכבר אמר אלהינו מלך העולם וכיוצא בזה כתב הטור לקמן סי' תרצ"ב לעניין ברכה אחרונה של מגילה וכן הוא במרדכי ריש הקורא את המגילה דאף בברכת הטוב והמטיב בברכת הטוב והמטיב בברכת המזון אין לומר האל אבינו ומהר"א מפראג הקשה לקמן סי' תרצ"ב על דברי הטור מהאל הגדול הנאמר בברכה ראשונה של ש"ע. ואין בדבריו קושיא כלל כי שם איכא הפסק גדול בין אלהינו להאל אבל כשהם סמוכים זו לזו אפשר שלא לאומרו אך המנהג לאומרו כדברי הרמב"ם והטור בין בב"ש בין בבה"מ. ולענין ברכה אחרונה של מגילה כתבו מהרי"ל ומנהגים שלא לאומרו וצ"ע מ"ש והמנהג שעומדים כשאומרים ב"ש: (ב) וכ"ה במרדכי ריש ג' שאכלו: (ג) וע"ל סימן ס"א אי יכול להפסיק בפסוקי דזמרה כדי לקרות עם הציבור פסוק ראשון של ק"ש: (ד) וכן כתב אבודרהם: (ה) וכן משמע באשר'י ריש ברכות: (ו) וכ"כ הכלבו: (ז) ואנו מנהגינו לומר כל אלו המזמורים לאחר ב"ש וב"י הוא מן הספרדים וכתב שהם אומרים קודם ב"ש וכתב עוד מנהגים אחרים ולא ראיתי לכותבן מאחר שלא נהגו בהן במדינות אלו: (ח) מהרי"ל לא היה עומד בשעה שאמר הפסוקים של לך ה' הגדולה כו' אבל המנהג עכשיו לעמוד מויברך דוד עד תפארתך: (ט) כתב הר"י פרק אין עומדין שאלו השוחין כשמגיעין בויברך דוד למודים אנחנו לך וכו' טועים הם וכ"כ ר"י שאין לשחות בוכל קומה וכו' (הביאו הב"י בסי' קי"ג) ובמהרי"ל שהוא היה שוחה ואינו נכון עד כאן: (י) ובמהרי"ל כתב בשם מחזור ויטרי דיש לכופלו שהשם של ביום ההוא יהיה ה' אחד אינו מן המנין שאינו רק מפרש מה שיהיה לעתיד: (יא) וכ"כ הכלבו:</w:t>
      </w:r>
    </w:p>
    <w:p w:rsidR="0005102D" w:rsidRDefault="0005102D" w:rsidP="006432F3">
      <w:pPr>
        <w:rPr>
          <w:rtl/>
        </w:rPr>
      </w:pPr>
      <w:r>
        <w:rPr>
          <w:rFonts w:hint="cs"/>
          <w:rtl/>
        </w:rPr>
        <w:t>[נב</w:t>
      </w:r>
      <w:r w:rsidR="001C40D7">
        <w:rPr>
          <w:rFonts w:hint="cs"/>
          <w:rtl/>
        </w:rPr>
        <w:t>] (</w:t>
      </w:r>
      <w:r>
        <w:rPr>
          <w:rFonts w:hint="cs"/>
          <w:rtl/>
        </w:rPr>
        <w:t>א)</w:t>
      </w:r>
      <w:r w:rsidR="006432F3">
        <w:rPr>
          <w:rFonts w:hint="cs"/>
          <w:rtl/>
        </w:rPr>
        <w:t xml:space="preserve"> כתב בהגהות מיי' פ"ז דתפלה דמי שיש לו עוד שהות יותר יאמר ב"ש והודו לה' קראו עד והוא רחום וידלג עד והוא רחום שקודם אשרי כי כל הפסוקים שבנתיים אינם אלא ליקוטי מקראות </w:t>
      </w:r>
      <w:r w:rsidR="006432F3">
        <w:rPr>
          <w:rFonts w:hint="cs"/>
          <w:rtl/>
        </w:rPr>
        <w:lastRenderedPageBreak/>
        <w:t>ואומרים ברוך ה' לעולם אמן ואמן אחר הללו אל בקדשו וכל הנשמה עכ"ל: (ב) וכ"כ הכלבו: (ג) וע"ל סימן רל"ה מי שבא לב"ה ומצא צבור מתפללים י"ח אם יתפלל עמהם בלא ק"ש:</w:t>
      </w:r>
    </w:p>
    <w:p w:rsidR="006432F3" w:rsidRDefault="006432F3" w:rsidP="00D07434">
      <w:pPr>
        <w:rPr>
          <w:rtl/>
        </w:rPr>
      </w:pPr>
      <w:r>
        <w:rPr>
          <w:rFonts w:hint="cs"/>
          <w:rtl/>
        </w:rPr>
        <w:t>[נג</w:t>
      </w:r>
      <w:r w:rsidR="001C40D7">
        <w:rPr>
          <w:rFonts w:hint="cs"/>
          <w:rtl/>
        </w:rPr>
        <w:t>] (</w:t>
      </w:r>
      <w:r>
        <w:rPr>
          <w:rFonts w:hint="cs"/>
          <w:rtl/>
        </w:rPr>
        <w:t>א) ול"נ דאף הכלבו מודה דאין להפסיק אם לא שלא היה לו טלית תחילה אבל מ"ש ומתעטף ויורד וכו' לו למימרא דתיכף זו לזו יעשה שתיהן אלא תני התם מה שיעשה החזן ואומר שמברך על הציצית בב"ה כמ"ש לעיל סי' ו' וכן הוא המנהג דזקן אחד מברך בקול רם ובמקומות הכלבו אפשר היה המנהג שהחזן היה מברך ואמר שאח"כ יורד לפני התיבה וכו' אבל ברכת הציצית היה קודם ב"ש אבל במקום דלא היה לו טלית והביאו לו נ"ל דיכול להפסיק ולברך על הציצית ודוקא החזן דאין לו לחזור ולירד מן התיבה לאחר שהתחיל ישתבח אבל יחיד ימתין עד לאחר ישתבח דאז יתעטף בציצית ויברך עליהם דאז עדיף טפי להפסיק כדלעיל ריש סי' נ"א במהרי"ל לפעמים סיימו פסוקי דזמרה ולא היה שם מנין י' וצוה לש"ץ לשהות לפעמים חצי שעה ולא ישיח שיחה בטילה ואחר כך כשבאו מנין התחילו ישתבח עכ"ל  ואע"ג דלא בעינן י' לענין ברכת ישתבח מ"מ עשה כן משום הקדיש שאחריו דיאן לאומרו בלא עשרה:</w:t>
      </w:r>
      <w:r w:rsidR="006B2085">
        <w:rPr>
          <w:rFonts w:hint="cs"/>
          <w:rtl/>
        </w:rPr>
        <w:t xml:space="preserve"> (ב) וזה משמע שלא כדברי ב"י ואפשר דמיירי בדלא הגיע לכלל עשרים: (ג) ואין בינינו מנהג זה וגדולה מזו כתב מהרי"ל מי שעשה בן י"ג שנים בשבת אינו יכול להיות ש"ץ בערבית בליל שבת לפי שאנו מוסיפים מחול על הקודש בע"ש והוספה לא שייכא בשנות הנער ומאחר דמתפללין מבעוד יום לא יתפלל: ושמעתי שבמדינת זקסין שהנערים קטנים נעשים ש"ץ ד' שבועות קודם הבר מצוה ולא נהיגין הכי עכ"ל: כתב בא"ז בעת צרה או בר"ה ויו"כ צריך להיות אד</w:t>
      </w:r>
      <w:r w:rsidR="003C5587">
        <w:rPr>
          <w:rFonts w:hint="cs"/>
          <w:rtl/>
        </w:rPr>
        <w:t>ם מופלג ש"ץ: (ד) כתב המרדכי ספ"ק דחולין תשובת הגאונים עם הארץ ש"ץ וקולו ערב והעם חפיצים בו ויש שם ת"ח ואין קולו ערב איזה מהן קודם והשיבו דת"ח קודם כי יודע מה מתפלל עכ"ל גם בא"ז איתא תשובה זו ומסיים שם אפילו בן ק' שנים ואינו מבין מה שמדבר ויש שם בן י"ג שנה ויום אחד המבין יורד לפני התיבה עכ"ל: (ה) וכתב עוד לקמן (סימן קצ"ט) דהכי נקטינן: כתב המרדכי ספ"ק דחולין בשם רבינו שמחה דשונא לא יתנה ש"ץ והאריך בתשובה עכ"ל: (ו) וכ"כ מהר"ם פדו"א דאם נעשה אחד שונא לש"ץ לאחר שנתמנה ש"ץ לא יוכל למחות ובתשובת מהרי"ל סימן י"ז האריך בדבר והרי"ז כתב בפסקיו וז"ל מהר"ם א"ז שמע על הנוהגים שהיחיד מוחה בש"ץ אפילו בלא טעם וכעס הרבה לפסוק כך שיחיד כל דהו יוכל למחות בש"צ בלי טעם אך יציע טעמו ודבריו לפני טובי העיר אם יראו שדבריו נכונים ושמפני זו ראוי למחות יעשו וכ"כ מוהר"ר חיים שבתי גם בעיני לא טוב להחזיק במנהג זה לתת יד לכל יחיד למחות בלי טעם טוב עכ"ל כתב בא"ז דש"ץ צריך להחניף למיבור ולהעביר על מדותיו אבל במילי דשמיא צריך להוכיחן ועיין בא"ז שהאריך בתשובה בדינים אלו וכתב בשם הר"י חסיד דש"ץ צריך להיות אהוב להקהל שאם לא כן כשקורא התוכחה סכנה היא למי שאינו אוהבו ואמר שאם אדם יודע שהחזן אינו אוהבו אם יקרא אותו לתוכחה אל יעמוד כי יכשל אם יעמוד:</w:t>
      </w:r>
      <w:r w:rsidR="005628ED">
        <w:rPr>
          <w:rFonts w:hint="cs"/>
          <w:rtl/>
        </w:rPr>
        <w:t xml:space="preserve"> (ז) ועיין בחושן המשפט סימן ג' וכתב הרשב"א בתשובה ש"ץ שהזקין ורוצה למנות בנו לסייעו לפרקים ורוב הקהל רוצים בו ומיעוט מוחים הדין עם הש"ץ אע"פ שאין קול בנו ערב כקול הזקן אם ממלא מקום אבותיו בשאר דברים הוא קודם לכל אדם שנאמר והכהן המשיח מבניו וגומר והאריך שם בתשובה: (ח) וכן כתב בא"ז תשובה ארוכה על זו שראוי לשכור חזן ולהשתדל לו סיפוקו חלף עבודתו כדי שלא יבא לידי התרשלות כמו שהכהנים והלוים במקדש היו לוקחים תרומות ומעשרות חלף עבודתן: (ט) ופ"ק דב"ב ובמרדכי ע"ג דף רמ"ד תשובת מהר"ם על שכירות החזן בימים נוראים שמחשבים לפי ממון ונותן טעם בדבר שתלוי בממון כי מחמת עשרם לא יוכלו לצאת מבתיהם לעיר אחרת ולהניח ביתם ריקם ומשמע ששכירות החזן של כל השנה כמו שנוהגים לשכור חזנים שלנו דלא נוכל לומר טעם זו אין מחשבין לפי ממון לבד ובהגה"מ פי"א דתפלה איתא ג"כ תשובת מהר"ם וכתב דלבסוף כתב שגובין חציו לפי ממון וחציו לפי נפשות וכן הוא בהגהת מרדכי דב"ב ובתשובת מהרי"ל סימן ס"ו פסק דגובין לפי הממון ונוטלים שכר החזנים מקופה של ציבור שנוטלים משם שאר העולים:</w:t>
      </w:r>
      <w:r w:rsidR="00272FAA">
        <w:rPr>
          <w:rFonts w:hint="cs"/>
          <w:rtl/>
        </w:rPr>
        <w:t xml:space="preserve"> ופסק ב"י סי' נ"ה דהכי נקטינן להלכתא חציו לפי ממון וחציו לפי נפשות וכ"כ מוהר"מ פדו"א בתשובה סי' מ"ב דמנהג שלהם בכל הקהילות שגובין חציו לפי ממון וחציו לפי נשות ומנהג מדינותינו שדל ועשיר נותנים לו שכירות בשוה וגם יש לו איזה קצבה מכל נשואים ואותו הקצבה היא לפי הממון: ועיין בח"מ סימן קס"ג שם כתבתי שאין בני העיר כופין זה את זה לשכור להם מנין אלא בימים נוראים אבל לא בשאר ימות השנה אבל אם יש להם מנין כופין זה את זה לשכור להם ש"ץ וב"י כתב מקצת דינים אלו בסימן נ"ה: (י) כתב עוד שם בכלבו ש"ץ שמרננין אחריו שנתפס עם אשה זונה או שמסר אדם מישראל או גיזם למסור אין מעבירין אותו משום רינון בעלמא אבל אם יש עליו עדים מעבירין אותו וש"צ שאינו </w:t>
      </w:r>
      <w:r w:rsidR="00272FAA">
        <w:rPr>
          <w:rFonts w:hint="cs"/>
          <w:rtl/>
        </w:rPr>
        <w:lastRenderedPageBreak/>
        <w:t>רוצה להתעטף בציצית ואומר שנאמר וראיתם אותו וזכרתם ועשיתם את כל מצות ה' ומי שאינו עושה כל המצות לא יתעטף בציצית מודיעים אותו שטעה בפירוש המקרא ואם לא חזר כיון שמעיז לגלות פנים בתורה שלא כהלכה מעבירים אותו וש"צ ששוחט ובודק ולאחר הבדיקה אינו רוחץ ידיו וזרועו מלכלוך הבהמה ומסריחין בגדיו אם רוחץ ידיו ומליף בגדיו קודם התפלה להתפלל בנקיות אין אתם זקוקים לו אלא להוכיחו שלא יהא מכלל המשניאים שנאמר (משלי ח) משנאי אהבו מות ואם אינו רוחץ ידיו ואינו מחליף בגדיו הצואים קודם התפלה כדי להתפלל בנקיות ראוי להעבירו אכן כל מעשיו יהיו לש"ש ולא יהיו תלוין בדבר אחר לא מחמת שנאה ולא מחמת קנאה ש"צ שעושה דברים שאינם הגונים כגון שמוצא מפיו נבלות וכיוצא בזה כגון שמרנן בשירי עגב ממחין בידו שלא לעשות כן ואם אינו שומע מעבירין אותו: תשובת רב האי על אחד שנחשד מאשת איש והוחזק שעשה תשובה אין ממנין אותו ש"צ ביום תענית שאין זה פרקו נאה עכ"ל ונראה דמה שחילק בין ביום התענית לשאר ימים לא ס"ל הכי דהא כל הפוסקים כתבו דבעינן פרקו נאה אף בשאר ימים מצאתי במהרי"ל שכתב בשם הרוקח ש"צ יתפלל מתוך סידור המיוחד לציבור שמא שאר ספרים לא נכתבו לשמן אבל סתם זה נכתב לשמו עכ"ל: כתוב בתשובת א"ז במסכת ברכות על אחד שהרג את הנפש בשוגג אם עשה תשובה מותר להיות ש"צ</w:t>
      </w:r>
      <w:r w:rsidR="00272FAA">
        <w:t xml:space="preserve"> </w:t>
      </w:r>
      <w:r w:rsidR="00272FAA">
        <w:rPr>
          <w:rFonts w:hint="cs"/>
          <w:rtl/>
        </w:rPr>
        <w:t>ולא אמרינן דלא הוי פרקו נאה אלא דוקא שהזיד ומועד לעשות דברים שאינם מהוגנין אבל אדם שבא לידו שגגת מעשה ומתחרט הרי זה צדיק גמור לכל התורה וע"ש אימת הוי תשובתו: (יא) מצאתי בבנימין זאב סימן קס"ג וז"ל מצאתי באגודה בברכות פרק כיצד מברכין שכתב שאין להתקוטט בעבור שום מצוה כגון גלילות ס"ת וכיוצא בו דהרי שנינו (יומא לט</w:t>
      </w:r>
      <w:r w:rsidR="00D07434">
        <w:rPr>
          <w:rFonts w:hint="cs"/>
          <w:rtl/>
        </w:rPr>
        <w:t>:)</w:t>
      </w:r>
      <w:r w:rsidR="00272FAA">
        <w:rPr>
          <w:rFonts w:hint="cs"/>
          <w:rtl/>
        </w:rPr>
        <w:t xml:space="preserve"> הצנועים מושכין ידיהם והגרגרנים חוטפים וכל המתפלל שלא ברשות מחמת אלמות וגיאות אין עונין אמן אחר ברכותיו</w:t>
      </w:r>
      <w:r w:rsidR="00D07434">
        <w:rPr>
          <w:rFonts w:hint="cs"/>
          <w:rtl/>
        </w:rPr>
        <w:t xml:space="preserve"> שנאמר בוצע ברך ניאץ ה' עכ"ל:</w:t>
      </w:r>
    </w:p>
    <w:p w:rsidR="00D07434" w:rsidRDefault="00D07434" w:rsidP="00D07434">
      <w:pPr>
        <w:rPr>
          <w:rtl/>
        </w:rPr>
      </w:pPr>
      <w:r>
        <w:rPr>
          <w:rFonts w:hint="cs"/>
          <w:rtl/>
        </w:rPr>
        <w:t>[נד</w:t>
      </w:r>
      <w:r w:rsidR="001C40D7">
        <w:rPr>
          <w:rFonts w:hint="cs"/>
          <w:rtl/>
        </w:rPr>
        <w:t>] (</w:t>
      </w:r>
      <w:r>
        <w:rPr>
          <w:rFonts w:hint="cs"/>
          <w:rtl/>
        </w:rPr>
        <w:t>א) ונהגו האידנא שמברכין חולה בין ישתבח ליוצר גם לפעמים שאחד צועק לעשות דין אז מפסיקים בין ישתבח ליוצר ונראה שטעם הדבר שנהגו כן שס"ל שזה הוי כצורך מצוה שמפסיקים אך תמיהני טובא שנהגו בכ"מ להפסיק בין ישתבח לקדיש וכשחוזרין להתפלל מתחילין בקדיש וקשה לי דהרי קדיש זה לא קאי רק על פסוקי דזמרה כמו שאכתוב אי"ה בסי' נ"ה וא"כ למה מפסיקים קודם קדיש גם כשחוזרין ומתחילין בקדיש הוי לבטלה דקדיש זו על מה קאי וראיתי בספר הכלבו שכתב וז"ל ואחר ישתבח פותח החזן קדיש שכן דרך קדיש לבא אחר קריאת פסוקי דזמרה ואם איחר והפסיק בין פסוקי דזמרה לקדיש יאמר ברכו בלא קדיש וראיה לדבר ברכו של ערבית שאומר בלא קדיש אך טוב שיאמר פסוקים דתהלים או שאר פסוקים עד ג' או יותר ואח"כ יאמר קדיש שלא לשנות מנהג התפלה וכן פורס על שמע לא יאמר קדיש אם לא יאמר פסוקים שלעולם לא תמצאנו בלא פסוקים לפניו אם לא אחר גמר התפלה עכ"ל. נראה מכאן דאע"ג דאם הפסיק איכא תקנה לומר קדיש ע"י שיחזרו ויאמרו מקצת פסוקי דזמרה מ"מ לכתחלה עדיף טפי להפסיק בין קדיש לברכו ולא בין קדיש לישתבח. וע"פ הכ"ב בטלתי המנהג הקדום בעירי להפסיק בין ישתבח לקדיש והנהגתי בהסכמת חבירי להפסיק אחר הקדיש ואחר ההפסקה יתחילו תפלת יוצר קודם שיקרא ק"ש מהו לפסוק ולברך להתעטף בציצית כך ראינו שמפסיק ומברך בין ישתבח לקדיש כיון שגומר מלך אל חי העולמים ומפסיק ומברך בין ישתבח לקדיש להתעטף בציצית ומתעטף ומתחיל לומר קדיש אבל אם נזדמנה לו לאחר שהתחיל קדיש אינו מפסיק כלל כו' ש"מ דיותר טוב להפסיק בין ישתבח לקדיש מלהפסיק בין קדיש לברכו גם ע"פ ספרי הקבלה אין להפסיק בין קדיש לברכו כמ"ש בס"ס מערכות אלהות ולכן אין לבטל מנהג הקדום והנח לישראל שאם אינם נביאים בני נביאים הם אך עדיף טפי לנהוג שלא להפסיק כלל ושמעתי שכך תיקן הגאון מהר"א מפראג שלא להפסיק שם כלל וכן ראוי לעשות ובמקום שהמנהג להפסיק יזהר החזן שיאמר מקצת פסד"ז קודם שיחזור ויתחיל בקדיש כמ"ש הלכבו:</w:t>
      </w:r>
    </w:p>
    <w:p w:rsidR="00D07434" w:rsidRDefault="00D07434" w:rsidP="00D07434">
      <w:pPr>
        <w:rPr>
          <w:rtl/>
        </w:rPr>
      </w:pPr>
      <w:r>
        <w:rPr>
          <w:rFonts w:hint="cs"/>
          <w:rtl/>
        </w:rPr>
        <w:t>[נה</w:t>
      </w:r>
      <w:r w:rsidR="001C40D7">
        <w:rPr>
          <w:rFonts w:hint="cs"/>
          <w:rtl/>
        </w:rPr>
        <w:t>] (</w:t>
      </w:r>
      <w:r>
        <w:rPr>
          <w:rFonts w:hint="cs"/>
          <w:rtl/>
        </w:rPr>
        <w:t>א) וכתב המרדכי שם דאם נשתיירים יו"ד מותר לצאת: (ב) ומהר"ם חולק אתרומת הדשן וכתב דכל התפלה מישתבח עד לאחר סדר הקדושה מחשיב תפלה אחת ואם התחיל ברכו ויוצר בי' יגמור הכל והר"ן פרק</w:t>
      </w:r>
      <w:r w:rsidR="00C248AC">
        <w:rPr>
          <w:rFonts w:hint="cs"/>
          <w:rtl/>
        </w:rPr>
        <w:t xml:space="preserve"> הקורא תא המגילה כתב בשם הירוש' כדעת ת"ה וכתב ב"י דכן פסק בשבולי לקט ובאבודרהם משמע בשם הרמב"ם דאף אם התחילו בתפלה אין לומר הקדיש שאחריו וכן משמע קצת דברי הטור שכתב גומר הקדיש והקדושה משמע דוקא אותו קדיש או אותה הקדושה ותו לא: (ג) ואפשר דבשעת הדחק מודים דשרי דהא הראב"ד מן המחמירים והורה בשעת הדחק להתיר וכן </w:t>
      </w:r>
      <w:r w:rsidR="00C248AC">
        <w:rPr>
          <w:rFonts w:hint="cs"/>
          <w:rtl/>
        </w:rPr>
        <w:lastRenderedPageBreak/>
        <w:t>הגהות מיימוני ולקמן בסי' קצ"ט בב"י דאם הביא שתי שערות בעודו קטן מצרפין אותו למנין י' מיהו כתב שם דבעינן שערות גדולות כדי לכוף ראשן לעקרן אבל מדברי הטור שכתב וגדולים שהביאו ב' שערות משמע דוקא שהביאו ב' שערות בגדלותן אבל בלא"ה לא וכ"כ מהרי"ק שורש מ"ט שם שזהו דעת הרא"ש והטור וכתב שכן דעת ר"י והסמ"ג ולכן אין להקל בדבר וכ"כ ב"י בשם תשובת הרשב"א ומשמע מדברי הטור דאף אם הוא גדול אם לא הביא שתי שערות אינו מצטרף עד שנודע שהוא סריס כדרך שיתבאר בא"ע סימן קע"ב אבל מהרי"ק בשורש מ"ט כתב בשם ספר המחכים דסוגיא דעלמא אינו כן אלא כשהגיע להיות בן י"ג שנה ויום א' מצטרפין אף שלא הביא שתי שערות וכן המנהג שאין מדקדקים בשערות אלא כשהוא גן י"ג שנה מצטרפין לי': (ד) ובתשובת מהר"י מינץ סימן ט' מי שנעשה בר מצוה באדר ואותו שנה עיבור אינו נעשה בר מצוה עד אדר השני: (ה) ועיקר דינים אלו כתבתי בי"ד סימן של"ד:</w:t>
      </w:r>
    </w:p>
    <w:p w:rsidR="00C248AC" w:rsidRDefault="00C248AC" w:rsidP="00D07434">
      <w:pPr>
        <w:rPr>
          <w:rtl/>
        </w:rPr>
      </w:pPr>
      <w:r>
        <w:rPr>
          <w:rFonts w:hint="cs"/>
          <w:rtl/>
        </w:rPr>
        <w:t>[נו</w:t>
      </w:r>
      <w:r w:rsidR="001C40D7">
        <w:rPr>
          <w:rFonts w:hint="cs"/>
          <w:rtl/>
        </w:rPr>
        <w:t>] (</w:t>
      </w:r>
      <w:r>
        <w:rPr>
          <w:rFonts w:hint="cs"/>
          <w:rtl/>
        </w:rPr>
        <w:t>א) ובחידושי אגודה דלפי פירוש זו י"ל שמיה בלא מפיק ה"א דלא לשתמע שם י"ה ובהגהת אשר"י בשם א"ז ולא יפסיק בין שמיה לרבא אבל בין רבא למברך לית לן בה עכ"ל ולי נראה דלפירוש ר"י אין להפסיק בין רבא למברך דעיקר השבח הוא מברך לאפוקי לפירוש הראשון עיקר השבח הוא רבא: (ב) וכתב הרקנ"ט הא דאמרינן כל העונה אמן יש"ר בכל כחו על השם קאי ר"ל שמכוין כל כח השם אף דמי ימלל גבורות ה' וגו' מ"מ יכוין בכל מה שיוכל: (ג) כתוב בא"ז בענין הקדיש י"ל דקודשא ולנוח שם באתנחתא ואח"כ יאמר בריך הוא לעילא מכל ברכתא כו' אבל המפסיק אצל בריך הוא ואח"כ מתחילין לעילא טעות הוא בידם עכ"ל: (ד) מצאתי כתוב בהגהת אלפסי החדשים במרדכי דברכות דף נ"ב ע"ב וז"ל מאן דעייל בבי כנישתא ואשכח ש"ץ ביהא שמיה רבא מברך דלא שמע קדיש דמעיקרא כלל עני בהדי ציבורא אע"ג דיהא שמיה כו' על מאי דאמר ש"צ אמרינן ליה מ"מ מילתא דשבח באפי נפשיה היא ואכתי לא סליק להו לציבור אנמי מילתא דקדיש הילכך לא דמי לעניית אמן יתומה וכן קבלתי מרבותי תוספת חידושים עכ"ל: (ה) וע"ל סימן נ"ט מי שמתפלל ביחיד מה יאמר במקום קדיש וברכו ואמרן ובמהרי"ל שהוא לא היה עומד בשעת קדיש וברכו אך כל קדיש שתפסו מעומד נשאר עומד על שיסיים ובאמירת אמן יש"ר המנהג לעמוד וכן מצאתי</w:t>
      </w:r>
      <w:r w:rsidR="006F09C5">
        <w:rPr>
          <w:rFonts w:hint="cs"/>
          <w:rtl/>
        </w:rPr>
        <w:t xml:space="preserve"> בהגהת מרדכי בדפוס החדש פרק תפלת השחר בירושלמי קום כי ה' דבר אליך מכאן א"ר אליעזר כד עני אמן יהא כו' וכל דבר שבקדושה בעי למיקם ארגלוהי עכ"ל:</w:t>
      </w:r>
    </w:p>
    <w:p w:rsidR="007065AE" w:rsidRDefault="007065AE" w:rsidP="00D07434">
      <w:pPr>
        <w:rPr>
          <w:rtl/>
        </w:rPr>
      </w:pPr>
      <w:r>
        <w:rPr>
          <w:rFonts w:hint="cs"/>
          <w:rtl/>
        </w:rPr>
        <w:t>[נח</w:t>
      </w:r>
      <w:r w:rsidR="001C40D7">
        <w:rPr>
          <w:rFonts w:hint="cs"/>
          <w:rtl/>
        </w:rPr>
        <w:t>] (</w:t>
      </w:r>
      <w:r>
        <w:rPr>
          <w:rFonts w:hint="cs"/>
          <w:rtl/>
        </w:rPr>
        <w:t>א) וכ"כ התוספות פ"ק דברכות והרא"ש והוא דעת הר"ר יונה והרשב"א דמצוה מן המובחר כוותיקין אבל התחלת זמנה קודם לכן וב"י דקדק מלשון הרמב"ם והרי"ף שס"ל שהתחלת זמנה כוותיקין ואין בדקדוקו הכרה כי יש לישב דברי הרי"ף והרמב"ם דאין חולקין בזו: (ב) ואיני מבין דבריהם כלל כי מה שהקשה מהרי"א אינו כלום דהרב הטור לא קאמר אלא מעט קודם הנץ החמה וזה קאי על אימת יתחיל לקרוא ק"ש ושיעור הרמב"ם הוא להודיע לנו זמן הנץ החמה אימת הוא קודם עליית השמש על הארץ והאמת הוא כמו שפירש מהר"י אבוהב אבל קושייתו אינו כלום ומ"ש ב"י שמצא נוסחא א' כולי אותה נוסחא שמצא הוא טעות דכל היודע מעט בחכמת התכונה יודע שהאמת הוא כן ששיעור הנץ החמה דהיינו תחילת זריחת השמש על הארץ עד שיעלה כל גוף השמש הוא כשיעור שעה אחת וכן בשקיעת החמה גוף השמש שוקע בשעה אחת ע"כ אותה נוסחא היתה מוטעת והעישור שבה היה [ראוי] להיות שיעור אלא שהחליף לו שי"ן בעי"ן: (ג)</w:t>
      </w:r>
      <w:r w:rsidR="00790943">
        <w:rPr>
          <w:rFonts w:hint="cs"/>
          <w:rtl/>
        </w:rPr>
        <w:t xml:space="preserve"> ומבואר שם דאף אם קרא ק"ש בשחרית בלא ברכות דמותר לחזור ולקרות עם הברכות וראייה מק"ש של ר' יהודה הנשיא ועיין לעיל וס"ס ס"ז מדברי הרוקח שכתבתי שם משמע דאם קרא ק"ש בלא ברכות צריך לברך אח"כ הברכות וכן משמע מדברי ב"י סימן מ"ו:</w:t>
      </w:r>
    </w:p>
    <w:p w:rsidR="009F55F3" w:rsidRDefault="009F55F3" w:rsidP="00D07434">
      <w:pPr>
        <w:rPr>
          <w:rtl/>
        </w:rPr>
      </w:pPr>
      <w:r>
        <w:rPr>
          <w:rFonts w:hint="cs"/>
          <w:rtl/>
        </w:rPr>
        <w:t>[נט</w:t>
      </w:r>
      <w:r w:rsidR="001C40D7">
        <w:rPr>
          <w:rFonts w:hint="cs"/>
          <w:rtl/>
        </w:rPr>
        <w:t>] (</w:t>
      </w:r>
      <w:r>
        <w:rPr>
          <w:rFonts w:hint="cs"/>
          <w:rtl/>
        </w:rPr>
        <w:t xml:space="preserve">א) פשט דברי רבינו כן הוא דבעינן שיתחיל כדין ויחתום כדין ואם חיסר א' מהן לא יצא ולכן אמר דאם טעה והתחיל לומר מעריב ערבים מאחר שנזכר מיד ואמר יוצר אור וגם סיים כדין יצא אע"פ שהזכיר תחלה מעריב ערבים אבל אם לא אמר תחלה יוצר אור אע"פ שסיים כדין או לא סיים כדין כגון שחתם מעריב ערבים לא יצא אף על פי שזכר בפתיחה יוצא אור ואפילו התחיל תחלה ביוצר אור מאחר שסיים מעריב ערבים לא יצא וזה אומרו או שאמר ברוך אתה יוצר אור כו' ונראה דה"ה אם לא הזכיר בפתיחה כלל מעריב ערבים אלא יוצר אור בלבד אם חתם מעריב ערבים לא יצא ולא נקט רבינו בדרך זה אלא לאשמועינן דאפ"ה אם חתם ביוצר המאורות יצא ושאין חילוק בין אמרו יוצר אור ומעריב ערבים או מעריב ערבים ויוצא אור אם חתם כדין יצא ואם לאו לא יצא כן נ"ל דברי רבינו וכן </w:t>
      </w:r>
      <w:r>
        <w:rPr>
          <w:rFonts w:hint="cs"/>
          <w:rtl/>
        </w:rPr>
        <w:lastRenderedPageBreak/>
        <w:t>משמע באשר"י וב"י פי' פירושים אחרים והם זרים לדעתי לכן לא כתבתים: (ב) וכן הוא מסודר בסידורים שלנו:</w:t>
      </w:r>
      <w:r w:rsidR="00DE0106">
        <w:rPr>
          <w:rFonts w:hint="cs"/>
          <w:rtl/>
        </w:rPr>
        <w:t xml:space="preserve"> (ג) ול"נ דאין לשנות המנהג ולומר אותה מאחר דהרמב"ם חזר מדבריו הלכה למעשה והסכים לדברי הרא"ש והר"י וע"פ נתפשט המנהג ומ"ש מאחר שאין מפורש בתלמוד נראה מאחר שמפורש במ"ם אין לנו לחוש לסודי הזוהר נגדו מאחר שכבר נתפשט המנהג על פיו: (ד) ובהגהות מיימונית בנוסח התפילות כ' בשם ראבי"ה סמך מן הירושלמי לומר קדושה זו בקול רם: (ה) עיין בדברי ה"ר יונה שהביא הב"י ריש סס"ט:</w:t>
      </w:r>
      <w:r w:rsidR="00FD2E94">
        <w:rPr>
          <w:rFonts w:hint="cs"/>
          <w:rtl/>
        </w:rPr>
        <w:t xml:space="preserve"> (ו) ואין המנהג בינינו כדבריו רק עונים אחר ברכת ק"ש כדברי הרא"ש: (ז) ול"נ דאסור להתחיל מראש לבטלה מאחר שהפוסקים האחרונים הסכימו לסמוך ירושלמי ואין הדבר תולה בדעת הרוצה כדמשמע מדברי ב"י:</w:t>
      </w:r>
    </w:p>
    <w:p w:rsidR="00531630" w:rsidRDefault="00531630" w:rsidP="00531630">
      <w:pPr>
        <w:rPr>
          <w:rtl/>
        </w:rPr>
      </w:pPr>
      <w:r>
        <w:rPr>
          <w:rFonts w:hint="cs"/>
          <w:rtl/>
        </w:rPr>
        <w:t>[סא</w:t>
      </w:r>
      <w:r w:rsidR="001C40D7">
        <w:rPr>
          <w:rFonts w:hint="cs"/>
          <w:rtl/>
        </w:rPr>
        <w:t>] (</w:t>
      </w:r>
      <w:r>
        <w:rPr>
          <w:rFonts w:hint="cs"/>
          <w:rtl/>
        </w:rPr>
        <w:t xml:space="preserve">א) ול"נ הטעם דט"ו ווי"ן בענין יותר נאות וזה כי ט"ו ווי"ן עולה למנין צ' והקריאה היא נחשבת לא' הרי צ"א כמנין אמן וכמנין שם בן ד' אותיות בכתיבתו וקריאתו והנה הוא ידוד אדני אמן והם בעצמו הג' מלות של ה' אלהיכם אמת כמבואר ליודעי טעם השמות כן נ"ל וכן כתבתי ביסודי ספרי הקבלה שלי בעזרת האל: (ב) וכתב בתא"ו נ"ג ח"ב דיחיד שאומר בלחש ה' אלהיכם אמת לא יחזור שנית לומר אמת עם החזן דהוי כאילו אמר ב"פ שמע דמשתקים אותו עכ"ל ואפשר דאם חוזר כל הג' תיבות לית לן בה וכן ראיתי רבים נוהגים: (ג) ונראה לי דאם אדם קורא ק"ש עם הציבור לא יאמר אל מלך נאמן רק יענה אמן אברכה שקודם ק"ש ויכוין בה אלו הג' מלות דהיינו אמ"נ ויסמוך עצמו על מה שהש"ץ חוזר ואומר ה' אלהיכם אמת שבזו ישלים מנין רמ"ח אבל אם קורא ק"ש ביחיד דלא ישלים המנין ואע"ג דיכוין בט"ו ווי"ן מ"מ קורא לו בזוהר מעוות לא יוכל לתקון וגו' ע"כ יאמר בתחלה אל מלך נאמן כמו שנהג מהרי"ק וכתב האגור דכן נהגו באשכנז וצרפת כן נ"ל למעשה: (ד) ומצאתי כתוב בשם ספר על הכל שחבר תלמיד מוהר"מ כתב בשם מוהר"ם שצריך להפסיק ג' הפסקות במקרא זה א' בין ישראל לה' שלא ישתמע שישראל הוא השם והתוספות פרק מקום שנהגו פירשו טעם אחר ע"ש ועוד צריך להפסיק בין ה' אלהינו לה' אחד כי היכי דלישתמע ה' שהוא אלהינו הוא ה' אחד א"כ הפסוק נחלק לג' חלקים והם ג' הפסקות וכן מורה ע"ז טעם הניקוד בפסוק שמע שיש פסיק בין ישראל לה' ובין אלהינו לה' עכ"ל: (ה) משמע מדברי רבינו שכל זה יחשוב בחי"ת אבל סמ"ק כתב צריך לכוין שאל"ף שהוא א' ובחי"ת שהוא יחיד בשעה רקיעים ובארץ הרי ח' והדל"ת רמז לד' רוחות ולעתיד יאמרו כל העלם שהוא א' עכ"ל ובמגדל עוז כתב פ"ב דהלכות ק"ש שקיבל איש מפי איש מפי הגאון שכמעט יחטוף באל"ף ובחי"ת יאריך שליש ובד' ב' שלישים עכ"ל: (ו) ואבודרהם כתב כדברי הרוקח: </w:t>
      </w:r>
      <w:r w:rsidR="00C26FF9">
        <w:rPr>
          <w:rFonts w:hint="cs"/>
          <w:rtl/>
        </w:rPr>
        <w:t xml:space="preserve">(ז) </w:t>
      </w:r>
      <w:r>
        <w:rPr>
          <w:rFonts w:hint="cs"/>
          <w:rtl/>
        </w:rPr>
        <w:t>והמגדל</w:t>
      </w:r>
      <w:r w:rsidR="00C26FF9">
        <w:rPr>
          <w:rFonts w:hint="cs"/>
          <w:rtl/>
        </w:rPr>
        <w:t xml:space="preserve"> עוז כתב פ"ב דק"ש דל דעל וכל וכדומה לזה מקרי נח ואי ינידם מיחזי כב' מלות ואולי גם הראב"ד מודה בזה ולא השיג אהרמב"ם אלא למה שכתב סתמא: (ח) ולי נראה דקשה לשנות המנהג בזה כי הקריאה בטעמיהם היא מפסיד הכוונה כי א"א למי שלא הרגיל עצמו בזה מעודו לכוין בנגון ובפי' המלות כראוי לכן הקורא לא הפסיד אבל הרוצה להחמיר על עצמו ויודע שיוכל לכוין בשתיהן יחמיר ותבא עליו ברכה: (ט) ומנהג שלנו לקוראו כולו בחשאי מלבד פסוק ראשון שהוא שמע ישראל אומרים בקול רם וכ"כ הכלבו ש"ץ יאמר שמע ישראל בקול רם כדי שישמעו הקהל וימליכו שם שמים ביחד:</w:t>
      </w:r>
    </w:p>
    <w:p w:rsidR="00C26FF9" w:rsidRDefault="00C26FF9" w:rsidP="00531630">
      <w:pPr>
        <w:rPr>
          <w:rtl/>
        </w:rPr>
      </w:pPr>
      <w:r>
        <w:rPr>
          <w:rFonts w:hint="cs"/>
          <w:rtl/>
        </w:rPr>
        <w:t>[סב</w:t>
      </w:r>
      <w:r w:rsidR="001C40D7">
        <w:rPr>
          <w:rFonts w:hint="cs"/>
          <w:rtl/>
        </w:rPr>
        <w:t>] (</w:t>
      </w:r>
      <w:r>
        <w:rPr>
          <w:rFonts w:hint="cs"/>
          <w:rtl/>
        </w:rPr>
        <w:t>א) עיין בב"י בסימן פ"ה מ"ש בשם ה"ר יונה ומה שתמה עליו:</w:t>
      </w:r>
    </w:p>
    <w:p w:rsidR="00C26FF9" w:rsidRDefault="00C26FF9" w:rsidP="00531630">
      <w:pPr>
        <w:rPr>
          <w:rtl/>
        </w:rPr>
      </w:pPr>
      <w:r>
        <w:rPr>
          <w:rFonts w:hint="cs"/>
          <w:rtl/>
        </w:rPr>
        <w:t>[סג</w:t>
      </w:r>
      <w:r w:rsidR="001C40D7">
        <w:rPr>
          <w:rFonts w:hint="cs"/>
          <w:rtl/>
        </w:rPr>
        <w:t>] (</w:t>
      </w:r>
      <w:r>
        <w:rPr>
          <w:rFonts w:hint="cs"/>
          <w:rtl/>
        </w:rPr>
        <w:t>א) ובהגהת מיימוני פ"ב משמע דטוב יותר מיושב ממעומד.</w:t>
      </w:r>
    </w:p>
    <w:p w:rsidR="00C26FF9" w:rsidRDefault="00C26FF9" w:rsidP="00531630">
      <w:pPr>
        <w:rPr>
          <w:rtl/>
        </w:rPr>
      </w:pPr>
      <w:r>
        <w:rPr>
          <w:rFonts w:hint="cs"/>
          <w:rtl/>
        </w:rPr>
        <w:t>[סה</w:t>
      </w:r>
      <w:r w:rsidR="001C40D7">
        <w:rPr>
          <w:rFonts w:hint="cs"/>
          <w:rtl/>
        </w:rPr>
        <w:t>] (</w:t>
      </w:r>
      <w:r>
        <w:rPr>
          <w:rFonts w:hint="cs"/>
          <w:rtl/>
        </w:rPr>
        <w:t xml:space="preserve">א) ולא נראה לי לדחות דברי התוספות והאחרונים הפוסקים אלא נקטינן כוותייהו שלא חלקו בין תפלה לק"ש אלא חלקו בין היכא דאנוס להיכא דלא אנוס כן נראה לי: </w:t>
      </w:r>
    </w:p>
    <w:p w:rsidR="00C26FF9" w:rsidRDefault="00C26FF9" w:rsidP="00C26FF9">
      <w:pPr>
        <w:rPr>
          <w:rtl/>
        </w:rPr>
      </w:pPr>
      <w:r>
        <w:rPr>
          <w:rFonts w:hint="cs"/>
          <w:rtl/>
        </w:rPr>
        <w:t>[סו</w:t>
      </w:r>
      <w:r w:rsidR="001C40D7">
        <w:rPr>
          <w:rFonts w:hint="cs"/>
          <w:rtl/>
        </w:rPr>
        <w:t>] (</w:t>
      </w:r>
      <w:r>
        <w:rPr>
          <w:rFonts w:hint="cs"/>
          <w:rtl/>
        </w:rPr>
        <w:t xml:space="preserve">א) וע"ל סימן נ"ד דאין להפסיק עם הטלית ברכות ראשונות שלפני ק"ש וכ"כ מוהר"ר אברהם מפראג בהגהותיו: (ב) ונ"ל דה"ה בברכו לא יאמר רק ברוך ה' המבורך לעולם ועד ולא יאמר שום דבר שנוהגים לומר בשעה שהחזן אומר ברכו וע"ל בסימן זה אם יכול להפסיק בהנחת טלית ותפילין בין הפרקים כתב הרשב"א בתשובה סימן תתמ"ז מי שאומר תחנונים מפסיק לקדיש ולקדושה דלא עדיפא תחנונים מק"ש וברכותיה: (ג) ונ"ל דמ"מ קי"ל כדברי הסמ"ק להפסיק באמנים אלו כמ"ש סימן ק"ט דדין אמנים אלו הוא כדין קדושה וכדין מודים: (ד) ונ"ל מאחר שהמנהג שלנו שעונין אמן אחר הש"צ כשמסיים גאל ישראל א"כ אין אנו חוששין להפסיק בזה א"כ גם יחיד יאמר אמן אחר ברכת </w:t>
      </w:r>
      <w:r>
        <w:rPr>
          <w:rFonts w:hint="cs"/>
          <w:rtl/>
        </w:rPr>
        <w:lastRenderedPageBreak/>
        <w:t>עצמו כמו בישתבח וכמו שנתבאר לעיל סי' נ"א: (ה) ותמיהני על פסק זה דהמעיין בדברי התו' והגהות ימצא דאף ר"ם מקוצי לא אמרו אלא דרך דחייה בעלמא אבל לא לענין הלכתא ואיך נניח דברי הפוסקים שכתבו בהדיא לברך אתפילין ונתפוס דחיית הר"ם. ועוד דאף אם נודה שר"מ מקוצי חולק ודעתו שלא לברך אתפילין למה לא נפסוק כדברי הגהות מיימונית והמרדכי התוספות ודברי רבינו הטור שכתבו לברך אתפילין. ואף הרא"ש והר"י והרשב"א כתבו סתמא ולמה נדחוק לומר דמיירי בלא ברכה ודוקא אחר גאל ישראל כמו שדחק ב"י ולכן אין נ"ל דבריו בזה אלא יניח תפילין ויברך עליהם אבל הטלית יניח בלא ברכה ודוקא קודם שיגיע לגאל ישראל אבל לאחר שאמר גאל ישראל אין לו להפסיק בברכת התפילין שהרי כתבו התוספות והמרדכי ריש היה קורא דאין לענות קדיש וקדושה בין גאולה לתפלה וכ"כ בת"ה סי' י"ב וכ"כ מהרי"ק שורש מ"ב בשם ר"ת ופסק ב"י דיש לנהוג הלכה למעשה דלא כרוקח שכתב להפסיק וכתבו התוספות בשם ר"ת דהיה ממתין בשירה חדשה כדי לענות קדיש וברכו ולא היה רוצה לסיים עכ"ל: (ו) ר"ל שברכת אמת ויציב יאמר כשירצה להתפלל כדי לסמוך גאולה לתפלה:</w:t>
      </w:r>
    </w:p>
    <w:p w:rsidR="00C26FF9" w:rsidRDefault="005F135E" w:rsidP="005960E3">
      <w:pPr>
        <w:rPr>
          <w:rtl/>
        </w:rPr>
      </w:pPr>
      <w:r>
        <w:rPr>
          <w:rFonts w:hint="cs"/>
          <w:rtl/>
        </w:rPr>
        <w:t>[סח</w:t>
      </w:r>
      <w:r w:rsidR="001C40D7">
        <w:rPr>
          <w:rFonts w:hint="cs"/>
          <w:rtl/>
        </w:rPr>
        <w:t>] (</w:t>
      </w:r>
      <w:r>
        <w:rPr>
          <w:rFonts w:hint="cs"/>
          <w:rtl/>
        </w:rPr>
        <w:t>א)</w:t>
      </w:r>
      <w:r w:rsidR="00670838">
        <w:rPr>
          <w:rFonts w:hint="cs"/>
          <w:rtl/>
        </w:rPr>
        <w:t xml:space="preserve"> כתוב במהרי"ל שהיה נזהר לומר קרוב"ץ והיה כועס על הבחורים שהיו לומדים בב"ה בשעה שאומרים הציבור קרוב"ץ והם לא שמו לבם לומר אותם עכ"ל. ול"נ דמ</w:t>
      </w:r>
      <w:r w:rsidR="00DB4496">
        <w:rPr>
          <w:rFonts w:hint="cs"/>
          <w:rtl/>
        </w:rPr>
        <w:t>ט</w:t>
      </w:r>
      <w:r w:rsidR="00670838">
        <w:rPr>
          <w:rFonts w:hint="cs"/>
          <w:rtl/>
        </w:rPr>
        <w:t>ע</w:t>
      </w:r>
      <w:r w:rsidR="00DB4496">
        <w:rPr>
          <w:rFonts w:hint="cs"/>
          <w:rtl/>
        </w:rPr>
        <w:t xml:space="preserve">ם הפסק היה לו לכעוס דגרא טפי ממה שלא שמו לבם אל הקרוב"ץ דבמה שלא אמרו קרוב"ץ לא עבדו איסורא כמ"ש הרמ"ה </w:t>
      </w:r>
      <w:r w:rsidR="005960E3">
        <w:rPr>
          <w:rFonts w:hint="cs"/>
          <w:rtl/>
        </w:rPr>
        <w:t>שהוא היה עושה כן אבל מה שלמדו הוה הפסקה ואסור ולכן כתב הרמ"ה שלא היה מדבר בד"ת וכו' ואפשר שהם לא דברו בד"ת רק למדו בהרהור ובעיון בעלמא וזה לא מיקרי הפסק דהרהור לאו כדיבור דמי כדלעיל סי' ס"ב. ולכן לא כעס אלא על מה שלא שמו לבם וכ"נ דאסור לדבר בד"ת בשעת ק"ש וברכותיה כמו שאסור להפסיק בשיחה בטילה דזמן תורה לחוד כו' אבל להרהר ולעיין בד"ת בלא דיבור בשעה שהעם אומרים הקרוב"ץ אין נ"ל לאסור אבל מ"ש יש לחוש להמון שאל יראו מן הלומד בספק ויפסיקו ג"כ בדברים אחרים:</w:t>
      </w:r>
    </w:p>
    <w:p w:rsidR="009B7ECC" w:rsidRDefault="005960E3" w:rsidP="00D07434">
      <w:pPr>
        <w:rPr>
          <w:rtl/>
        </w:rPr>
      </w:pPr>
      <w:r>
        <w:rPr>
          <w:rFonts w:hint="cs"/>
          <w:rtl/>
        </w:rPr>
        <w:t>[סט</w:t>
      </w:r>
      <w:r w:rsidR="001C40D7">
        <w:rPr>
          <w:rFonts w:hint="cs"/>
          <w:rtl/>
        </w:rPr>
        <w:t>] (</w:t>
      </w:r>
      <w:r>
        <w:rPr>
          <w:rFonts w:hint="cs"/>
          <w:rtl/>
        </w:rPr>
        <w:t>א) ואיני יודע טעם לדבריו שיהיו נראים ככופרים אף בלא ברכת יוצא אור שהרי כבר ענו על ברכו ברוך ה' המבורך לעולם ועד והרי שעשו מ"ש להם. וראייה דסגי בהכי מברכת התורה שהעולה אומר ברכו את ה' המבורך והעם עונין אחריו מה שעונין אחר ברכו וסגי בהכי וכן המנהג בינינו שאין הפורס על שמע אומר רק קדיש וברכו ועונין אחריו ברוםך ה' המבורך לעולם ועד ואח"כ כל יחיד מברך הברכות וק"ש לעצמו ומה שהם אומרים ברכת יוצא אור נ"ל טעמא כמ"ש הר"י פ' מי שמתו דף י' ע"ב דאע"ג דש"צ מוציא שאינו בקי מ"מ מק"ש אינם נפטרים אלא באמירה ובעניית אמן ולכן אין פורסין על שמע כדי לפטור את השומעים בעניית אמן אלא בי' שאל"כ אין העניית אמן כלום עכ"ל וא"כ נראה שהטעם הוא להוציא את שאינו בקי וא"כ בזמן הזה שכולם בקיאים לקרוא הברכות ואין פורסין רק לענות קדיש וברכו (עוד במקום שכבר ברכו ק"ש וברכותיה ואינם פורסים רק לשמוע קדיש וברכו) א"צ לומר ברכה ראשונה ואין להקשות לפי דברי ר"י שהיא כדי להוציא את שאינו בקי א"כ היה להם לברך ג"כ שאר ברכות להוציאן נראה דאפשר דרבינו יונה סבר דאין לענות אמן אחר הבוחר בעמו משום הפסק וא"כ לא הועיל להם הפריסה ע "ז: כתב הכלבו בשם ר"ן דפורסים בק"ש של ערבית כמו בשחרית וכב"י בשם הר"ן דגם בפריסה של ערבית אין לפרוס פחות מי' אע"ג שאין שם קדושה כמו בשל יוצא ותמהני שלא ראיתי לנהוג לפרוס בערבית כמו בשחרית ואפשר דהקילו בו משום דאין לפרוס בערבית רק משום ברכו לחוד דאין שם קדיש משא"כ בשחרית דאית ביה ג"כ קדיש: (ב) וצ"ע דלפ"ז יהא זה שלא שמע עדיין אסור לפרוס דהא אין א' מן הנשארים מחויב לברך על שמע שיוכל לומר אליו ברכו ולא משמע כן מדברי תלמידי רש"י שכתבו ואפי' אותו שכבר שמע כו' משמע כ"ש אותו שלא שמע שיוכל לפרוס ו</w:t>
      </w:r>
      <w:r w:rsidR="00611996">
        <w:rPr>
          <w:rFonts w:hint="cs"/>
          <w:rtl/>
        </w:rPr>
        <w:t xml:space="preserve">אם ר"ל שצריכים ליזהר שיהא בכל עשרה אחד שרוצה לברך היינו שלא שמע עדיין ברכו א"כ לא היה לו לתלות טעמא במה שנראה ח"ו שאינם רוצים לענות אלא משום דהוי ברכה לבטלה ולכן דבריו צ"ע. (ג) בתשובת מהר"י מינץ סי' ט"ו כתב דאם התפללו כבר בב"ה ובאו אח"כ י' שלא התפללו יכולין לחזור ולהתפלל ולהעמיד חזן עליהם כמו שעשו הראשונים אע"פ שהראשונים עדיין בב"ה אבל לא יעמוד החזן במקום שהיה עומד החזן הראשון כי זה נראה גנאי להראשונים כאילו לא יצאו י"ח וכן ראיתי מעשה והיה אז מהרי"ק בב"ה עכ"ל ומשמע שם מדבריו דלא יכולים לחזור ולהתפלל אא"כ היו שם י' שלא התפללו ודוקא בפריסת שמע פליגי הגאונים אי בעינן י' אבל מדברי ב"י ומ"ש לעיל משמע דאין לחלק בין תפלה לפריסת שמע וכ"נ דהכל הוא דבר שבקדושה </w:t>
      </w:r>
      <w:r w:rsidR="00611996">
        <w:rPr>
          <w:rFonts w:hint="cs"/>
          <w:rtl/>
        </w:rPr>
        <w:lastRenderedPageBreak/>
        <w:t>ואין לחלק ביניהם ועיין בב"י סימן קל"ג מ"ש בשם תשובת הריב"ש. וע"ל סי' תקצ"ד אי יחיד יכול להוציא חבירו שאינו בקי ידי ק"ש:</w:t>
      </w:r>
    </w:p>
    <w:p w:rsidR="00611996" w:rsidRDefault="00611996" w:rsidP="00D07434">
      <w:pPr>
        <w:rPr>
          <w:rtl/>
        </w:rPr>
      </w:pPr>
      <w:r>
        <w:rPr>
          <w:rFonts w:hint="cs"/>
          <w:rtl/>
        </w:rPr>
        <w:t>[ע</w:t>
      </w:r>
      <w:r w:rsidR="001C40D7">
        <w:rPr>
          <w:rFonts w:hint="cs"/>
          <w:rtl/>
        </w:rPr>
        <w:t>] (</w:t>
      </w:r>
      <w:r>
        <w:rPr>
          <w:rFonts w:hint="cs"/>
          <w:rtl/>
        </w:rPr>
        <w:t>א) ותמיהני על התירוץ האחרון דהא אמרינן טעמא דבתולה נשאת ליום ד' כדי שישכים ביום ה' ויבא לב"ד אם היה לו טענת בתולים כדאיתא ריש כתובות ואי היה דרכן לכנוס בליל ד' אחר תפלת ערבית א"כ נתבטל טעם זה. ועוד דאף אם היה כדבריו מ"מ הוה חסר לילה אחת מאחר שכבר התפללו ערבית של ליל ד' א"כ לא נשאר רק ד' ימים וג' לילות ומיהו בזה איכא למימר דליל מ"ש בכלל והוי ד' לילות: (ב) ודברי התוספות כתב המרדכי ספ"ב דברכות ומ"מ סוף פ"ב דק"ש והמגדול עוז כתב דאם רוצה יכול לקראה כקורא</w:t>
      </w:r>
      <w:r w:rsidR="00463A24">
        <w:rPr>
          <w:rFonts w:hint="cs"/>
          <w:rtl/>
        </w:rPr>
        <w:t xml:space="preserve"> בתורה ולא אמרו שהוא פטור אלא לקראת בברכות כדרך חובה. וע"ל סימן ק"ו אי פוסק מת"ת לק"ש: (ג) ועיין בסימן רל"ב כתבתי אם התחיל במלאכה או לאכול קודם ק"ש אם צריך להפסיק ע"ל סי' צ"ט דשיכור אסור לקרות ק"ש:</w:t>
      </w:r>
    </w:p>
    <w:p w:rsidR="00463A24" w:rsidRDefault="00463A24" w:rsidP="00D07434">
      <w:pPr>
        <w:rPr>
          <w:rtl/>
        </w:rPr>
      </w:pPr>
      <w:r>
        <w:rPr>
          <w:rFonts w:hint="cs"/>
          <w:rtl/>
        </w:rPr>
        <w:t>[עא</w:t>
      </w:r>
      <w:r w:rsidR="001C40D7">
        <w:rPr>
          <w:rFonts w:hint="cs"/>
          <w:rtl/>
        </w:rPr>
        <w:t>] (</w:t>
      </w:r>
      <w:r>
        <w:rPr>
          <w:rFonts w:hint="cs"/>
          <w:rtl/>
        </w:rPr>
        <w:t>א) ע"ל סימן ל"ח אימת אמרינן העוסק במצוה פטור מן המצוה ושאר דינים אלו עבי"ד סימן שס"ה:</w:t>
      </w:r>
    </w:p>
    <w:p w:rsidR="00463A24" w:rsidRDefault="00463A24" w:rsidP="00D07434">
      <w:pPr>
        <w:rPr>
          <w:rtl/>
        </w:rPr>
      </w:pPr>
      <w:r>
        <w:rPr>
          <w:rFonts w:hint="cs"/>
          <w:rtl/>
        </w:rPr>
        <w:t>[עג</w:t>
      </w:r>
      <w:r w:rsidR="001C40D7">
        <w:rPr>
          <w:rFonts w:hint="cs"/>
          <w:rtl/>
        </w:rPr>
        <w:t>] (</w:t>
      </w:r>
      <w:r>
        <w:rPr>
          <w:rFonts w:hint="cs"/>
          <w:rtl/>
        </w:rPr>
        <w:t>א) והמדקדק שם בפירוש ר"י דף י"ט ע"א ימצא שמשמע להיתר יותר מלאיסור:</w:t>
      </w:r>
    </w:p>
    <w:p w:rsidR="00463A24" w:rsidRDefault="00463A24" w:rsidP="00D07434">
      <w:pPr>
        <w:rPr>
          <w:rtl/>
        </w:rPr>
      </w:pPr>
      <w:r>
        <w:rPr>
          <w:rFonts w:hint="cs"/>
          <w:rtl/>
        </w:rPr>
        <w:t>[עד</w:t>
      </w:r>
      <w:r w:rsidR="001C40D7">
        <w:rPr>
          <w:rFonts w:hint="cs"/>
          <w:rtl/>
        </w:rPr>
        <w:t>] (</w:t>
      </w:r>
      <w:r>
        <w:rPr>
          <w:rFonts w:hint="cs"/>
          <w:rtl/>
        </w:rPr>
        <w:t>א) ונראה לדקדק דאם לבו חוץ למים דהוי שרי:</w:t>
      </w:r>
    </w:p>
    <w:p w:rsidR="00463A24" w:rsidRDefault="00463A24" w:rsidP="00D07434">
      <w:pPr>
        <w:rPr>
          <w:rtl/>
        </w:rPr>
      </w:pPr>
      <w:r>
        <w:rPr>
          <w:rFonts w:hint="cs"/>
          <w:rtl/>
        </w:rPr>
        <w:t>[עה</w:t>
      </w:r>
      <w:r w:rsidR="001C40D7">
        <w:rPr>
          <w:rFonts w:hint="cs"/>
          <w:rtl/>
        </w:rPr>
        <w:t>] (</w:t>
      </w:r>
      <w:r>
        <w:rPr>
          <w:rFonts w:hint="cs"/>
          <w:rtl/>
        </w:rPr>
        <w:t>א) כתב בהגהת מיימוני דפרק ג' דהל' ק"ש הא דבעינן טפח דוקא באשתו אבל באשה אחרת אפילו בפחות מטפח: (ב) ול"נ דאף בלא זהירות יש לחוש משום איסורא מאחר דרבים אוסרים וע"ל סימן ש"ג כתבתי דשערות תלושות שלובשים נשים שתהיה נראה בעלת שער אינן ערוה וע"ש: (ג) ומוהר"ר אברהם מפראג פסק דכל זמן שאינו ראוי לביאה לא מחשב ערוה וכנ"ל מאחר דרוב הפוסקים להיתר למה לא נפסוק כדבריהם</w:t>
      </w:r>
      <w:r w:rsidR="005E3354">
        <w:rPr>
          <w:rFonts w:hint="cs"/>
          <w:rtl/>
        </w:rPr>
        <w:t>: (ד) אבל במרדכי משמע שם דלא מהני העלמת העין:</w:t>
      </w:r>
    </w:p>
    <w:p w:rsidR="005E3354" w:rsidRDefault="005E3354" w:rsidP="005E3354">
      <w:pPr>
        <w:rPr>
          <w:rtl/>
        </w:rPr>
      </w:pPr>
      <w:r>
        <w:rPr>
          <w:rFonts w:hint="cs"/>
          <w:rtl/>
        </w:rPr>
        <w:t>[עו</w:t>
      </w:r>
      <w:r w:rsidR="001C40D7">
        <w:rPr>
          <w:rFonts w:hint="cs"/>
          <w:rtl/>
        </w:rPr>
        <w:t>] (</w:t>
      </w:r>
      <w:r>
        <w:rPr>
          <w:rFonts w:hint="cs"/>
          <w:rtl/>
        </w:rPr>
        <w:t>א) ואין דבריו נראין לפרש דברי הרמב"ם כך דהרי ל' כנגדן משמע שהצואה לפניו והא דהטור כתב סתמא בכאן אפשר דלא נראין לו דברי הרמב"ם בזה ולכך סמך על מ"ש לקמן אבל בדברי הרמב"ם נראים דברי מהר"י אבוהב: (ב) כתב מהרי"ל הלכות יוה"כ דש"ז על בשרו דינו כצואה על בשרו:</w:t>
      </w:r>
    </w:p>
    <w:p w:rsidR="005E3354" w:rsidRDefault="005E3354" w:rsidP="005E3354">
      <w:pPr>
        <w:rPr>
          <w:rtl/>
        </w:rPr>
      </w:pPr>
      <w:r>
        <w:rPr>
          <w:rFonts w:hint="cs"/>
          <w:rtl/>
        </w:rPr>
        <w:t>[עח</w:t>
      </w:r>
      <w:r w:rsidR="001C40D7">
        <w:rPr>
          <w:rFonts w:hint="cs"/>
          <w:rtl/>
        </w:rPr>
        <w:t>] (</w:t>
      </w:r>
      <w:r>
        <w:rPr>
          <w:rFonts w:hint="cs"/>
          <w:rtl/>
        </w:rPr>
        <w:t>א) כתב הר"י</w:t>
      </w:r>
      <w:r>
        <w:t xml:space="preserve"> </w:t>
      </w:r>
      <w:r>
        <w:rPr>
          <w:rFonts w:hint="cs"/>
          <w:rtl/>
        </w:rPr>
        <w:t>פ"ק דברכות דף ט"ו דצריך להרחיק ד"א ממקום ששתתו שם מי רגלים או צריך להמתין עד שיבלעו בקרקע: (ב) וכן מדברי הטור והם דברי הרא"ש נראה דלא כהגהה זו דהרי התיר אפילו יש בבגדיו טופח ע"מ</w:t>
      </w:r>
      <w:r>
        <w:t xml:space="preserve"> </w:t>
      </w:r>
      <w:r>
        <w:rPr>
          <w:rFonts w:hint="cs"/>
          <w:rtl/>
        </w:rPr>
        <w:t>להטפיח ולא הצריכו כיסוי כלל וכ"כ בא"ז דא"צ לקנחן:</w:t>
      </w:r>
    </w:p>
    <w:p w:rsidR="005E3354" w:rsidRDefault="005E3354" w:rsidP="005E3354">
      <w:pPr>
        <w:rPr>
          <w:rtl/>
        </w:rPr>
      </w:pPr>
      <w:r>
        <w:rPr>
          <w:rFonts w:hint="cs"/>
          <w:rtl/>
        </w:rPr>
        <w:t>[עט</w:t>
      </w:r>
      <w:r w:rsidR="001C40D7">
        <w:rPr>
          <w:rFonts w:hint="cs"/>
          <w:rtl/>
        </w:rPr>
        <w:t>] (</w:t>
      </w:r>
      <w:r>
        <w:rPr>
          <w:rFonts w:hint="cs"/>
          <w:rtl/>
        </w:rPr>
        <w:t xml:space="preserve">א) ומ"כ בהגהת מרדכי החדשים פ' תפלת השחר. ומה שאנו משתיקין החזן כשיש צואה בב"ה אפילו גדולה היינו טעמא הואיל והחזן ש"צ א"א שלא יהא א' מהקהל סמוך לה לד' אמותיו ובעינן דעת שומע ומשמיע והקרוב בד' אמותיו של צואה אינו יכול לכוין: (ב) ובסוף אשיר"י דגם ד"א ממקום שכלה הריח צריך להרחיק כשאר אדם שאינו תותרן וכן משמע מדברי הרא"ש: (ג) ור"ל שפירש דברי הרמב"ם דכל בהמה שיש לצואתה ריח רע אסור לקרות כנגדה וא"כ אין לחלק בין אדומים לאחרים דכל דבר שיש לו ריח רע אסור ושאין לו ריח רע שרי: </w:t>
      </w:r>
    </w:p>
    <w:p w:rsidR="005E3354" w:rsidRDefault="005E3354" w:rsidP="005E3354">
      <w:pPr>
        <w:rPr>
          <w:rtl/>
        </w:rPr>
      </w:pPr>
      <w:r>
        <w:rPr>
          <w:rFonts w:hint="cs"/>
          <w:rtl/>
        </w:rPr>
        <w:t>[פב</w:t>
      </w:r>
      <w:r w:rsidR="001C40D7">
        <w:rPr>
          <w:rFonts w:hint="cs"/>
          <w:rtl/>
        </w:rPr>
        <w:t>] (</w:t>
      </w:r>
      <w:r>
        <w:rPr>
          <w:rFonts w:hint="cs"/>
          <w:rtl/>
        </w:rPr>
        <w:t>א) ולא נ"ל מאחר שמדרבנן הוא דהא מדאורייתא אינו אסור במי רגלים אלא כנגד העמוד בלבד א"כ יש לילך אחר המיקל כ"ש דהרא"ש כתב בשם גאון כדברי רבינו והם בתראי והכי נקטינן: (ב) ותמיהני על פסק זה דמה שייך לפסוק הילכתא בדבר שאין בו נפקותא דהרי אם נפרכת ע"י זריקה א"כ כ"ש שנפרכת ע"י גלילה לדעת הרמב"ם והר"ר יונה א"כ לכ"ע שרי ואפשר לימבדק בעלמא קאמר דלהרמב"ם והר"ר יונה אי אנו רואים שנפרכת בזריקה א"צ לראות אם נפרכת בגלילה ולפירש"י והרא"ש שפירשו כדברי הטור צריך למיבדק אי נפרך בגלילה</w:t>
      </w:r>
      <w:r w:rsidR="00E137C2">
        <w:rPr>
          <w:rFonts w:hint="cs"/>
          <w:rtl/>
        </w:rPr>
        <w:t xml:space="preserve"> וכן איפכא אי אנו רואים שנפרך בגלילה א"צ למבדקיה בזריקה לדעת רש"י ורא"ש ורבינו ולדברי הרמב"ם והר"ר יונה צריך בדיקה. ול"נ דנקטינן כפירש"י שהסכימו עמו הרא"ש ורבינו הטור שהם בתראי ותו דאף מדברי הרמב"ם אינו מוכח </w:t>
      </w:r>
      <w:r w:rsidR="00E137C2">
        <w:rPr>
          <w:rFonts w:hint="cs"/>
          <w:rtl/>
        </w:rPr>
        <w:lastRenderedPageBreak/>
        <w:t>כלל שפירש כדברי הר"ר יונה אלא שכתב דאם תתפרך בזריקה הרי היא כעפר ואפשר דפוסק כמ"ד בגמרא דסגי בזריקה בלא גלילה ולכ"נ דאין לזוז מדברי הטור כנ"ל:</w:t>
      </w:r>
    </w:p>
    <w:p w:rsidR="00E137C2" w:rsidRDefault="00E137C2" w:rsidP="005E3354">
      <w:pPr>
        <w:rPr>
          <w:rtl/>
        </w:rPr>
      </w:pPr>
      <w:r>
        <w:rPr>
          <w:rFonts w:hint="cs"/>
          <w:rtl/>
        </w:rPr>
        <w:t>[פב</w:t>
      </w:r>
      <w:r w:rsidR="001C40D7">
        <w:rPr>
          <w:rFonts w:hint="cs"/>
          <w:rtl/>
        </w:rPr>
        <w:t>] (</w:t>
      </w:r>
      <w:r>
        <w:rPr>
          <w:rFonts w:hint="cs"/>
          <w:rtl/>
        </w:rPr>
        <w:t>א) ולעיל ס"ס ע"ט משמע ממרדכי שכתבתי דאין להתיר אלא היכא שהצואה בעומק כבתי כסאות שלנו אבל לא בענין אחר:</w:t>
      </w:r>
    </w:p>
    <w:p w:rsidR="00E137C2" w:rsidRDefault="00E137C2" w:rsidP="005E3354">
      <w:pPr>
        <w:rPr>
          <w:rtl/>
        </w:rPr>
      </w:pPr>
      <w:r>
        <w:rPr>
          <w:rFonts w:hint="cs"/>
          <w:rtl/>
        </w:rPr>
        <w:t>[פה</w:t>
      </w:r>
      <w:r w:rsidR="001C40D7">
        <w:rPr>
          <w:rFonts w:hint="cs"/>
          <w:rtl/>
        </w:rPr>
        <w:t>] (</w:t>
      </w:r>
      <w:r>
        <w:rPr>
          <w:rFonts w:hint="cs"/>
          <w:rtl/>
        </w:rPr>
        <w:t>א) והראב"ד השיג עליו ואסר להזכיר הכינויים והר"ר יונה פ' מי שמתו דף י"ט ע"ב הסכים לדברי הרמב"ם כתב הר"ן פ"ק דשבת דף ק"ב ע"א ופרק כל הצלמים דף שס"ג ע"ב דבבית הפנימי אסור להרהר בד"ת אבל באמצעי שרי וכל מקום שמותר להרהר מותר להורות היתר או איסור אך לא יאמר טעמו של דבר כתב הר"ן פרק כירה דף קי"ה דאסור לענות אמן בבה"כ ומרחץ: (ב) וכ"כ הר"ן:</w:t>
      </w:r>
    </w:p>
    <w:p w:rsidR="00E137C2" w:rsidRDefault="00E137C2" w:rsidP="00E137C2">
      <w:pPr>
        <w:rPr>
          <w:rtl/>
        </w:rPr>
      </w:pPr>
      <w:r>
        <w:rPr>
          <w:rFonts w:hint="cs"/>
          <w:rtl/>
        </w:rPr>
        <w:t>[פט</w:t>
      </w:r>
      <w:r w:rsidR="001C40D7">
        <w:rPr>
          <w:rFonts w:hint="cs"/>
          <w:rtl/>
        </w:rPr>
        <w:t>] (</w:t>
      </w:r>
      <w:r>
        <w:rPr>
          <w:rFonts w:hint="cs"/>
          <w:rtl/>
        </w:rPr>
        <w:t>א) ובזוהר פרשת פקודי דף ק"נ ע"א משמע כדברי ר"י דאינו אסור רק כשמזכיר השם. (ב) ובגמרא והרי"ף לא משמע לחלק בין אם התחיל בברכות או לא דהרי מביא לשם ראיה ממאי דשואל בק"ש מפני היראה ומפני הכבוד וכו': (ג) ומדברי א"ח שכתבתי לעיל משמע שאין לחוש כל כך:</w:t>
      </w:r>
    </w:p>
    <w:p w:rsidR="00E137C2" w:rsidRDefault="00E137C2" w:rsidP="00E137C2">
      <w:pPr>
        <w:rPr>
          <w:rtl/>
        </w:rPr>
      </w:pPr>
      <w:r>
        <w:rPr>
          <w:rFonts w:hint="cs"/>
          <w:rtl/>
        </w:rPr>
        <w:t>[צ</w:t>
      </w:r>
      <w:r w:rsidR="001C40D7">
        <w:rPr>
          <w:rFonts w:hint="cs"/>
          <w:rtl/>
        </w:rPr>
        <w:t>] (</w:t>
      </w:r>
      <w:r>
        <w:rPr>
          <w:rFonts w:hint="cs"/>
          <w:rtl/>
        </w:rPr>
        <w:t>א) ונראה דאף במערב שרי אם מחזיר אפיה לבי כנישתא בין לרש"י בין לר"י ולא נקט צפון ודרום אלא לרבותא וכ"ש מערב אם מהדר אפיה לבי כנישתא ודלא כמו שנמצאו בהגהות סמ"ק שכתב וז"ל אותן העומדים חוץ לב"ה למזרח או למערב כשמתפללין לא יחזיר פניו למזרח או למערב דא"כ לא הוה מהדר אפיה לגבי ציבורא לאחר מן הפירושים אלא יהפוך פניו לצד צפון או לצד דרום. ולא ידענא כשעומד במערב ומתפלל למזרח אמאי אסור לכן נראה מה שכתבתי: (ב) ובסמ"ג דמהאי טעמא בני הישובים יתפללו שחרית וערבית בזמן שהציבור מתפללין: (ג) ומ"כ בהגהות אלפסי החדשים דאותן ת"ח שעוסקים בתורה בב"ה בי"כ בשעה שהצבור מתפללין ומשמיטין עצמן מלהתפלל אותן תחינות ובקשות וסליחות לאו שפיר עבדי: (ד) ובמרדכי ריש כל הצלמים ע"ד וא' תשובת ר' אפרים לרבי יואל על צורות עופות וסוסים המצויירים בב"ה אם מותר להתפלל שם והשיב דאין כאן בית מיחוש ור' אליקים צוה להסירם בעיר קלוניא ור"מ כתב אלו המציירין צורות במחזורים לא יפה עושין שמתוך כך שמסתכלים בהם אינם מכוונים לבם אבל משום לא תעשה לך פסל ליכא כו'. ובתשובת הרא"ש סימן ב' כתב כלל ה' בגדים המצויירים עליהם דבר ע"ג או איזה דבר תפלות אסור לישב עליהן בב"ה וכ"ש להניחן בצדי ב"ה עכ"ל: (ה) ומדברי הטור לא משמע כן אלא כל רחוק ד"א כרשות בפני עצמו הוא ובכל ענין שרי:</w:t>
      </w:r>
    </w:p>
    <w:p w:rsidR="005E5CED" w:rsidRDefault="005E5CED" w:rsidP="00E137C2">
      <w:pPr>
        <w:rPr>
          <w:rtl/>
        </w:rPr>
      </w:pPr>
      <w:r>
        <w:rPr>
          <w:rFonts w:hint="cs"/>
          <w:rtl/>
        </w:rPr>
        <w:t>[צא</w:t>
      </w:r>
      <w:r w:rsidR="001C40D7">
        <w:rPr>
          <w:rFonts w:hint="cs"/>
          <w:rtl/>
        </w:rPr>
        <w:t>] (</w:t>
      </w:r>
      <w:r>
        <w:rPr>
          <w:rFonts w:hint="cs"/>
          <w:rtl/>
        </w:rPr>
        <w:t>א) וכ"כ הרא"ש פרק הרואה דלבו רואה את הערוה אסור בכל הברכות</w:t>
      </w:r>
      <w:r w:rsidR="009C3900">
        <w:rPr>
          <w:rFonts w:hint="cs"/>
          <w:rtl/>
        </w:rPr>
        <w:t>: (ב) ע"ל סימן ב' כתבתי אם יש איסור לילך כל היום בגילוי הראש:</w:t>
      </w:r>
    </w:p>
    <w:p w:rsidR="009C3900" w:rsidRDefault="009C3900" w:rsidP="00E137C2">
      <w:pPr>
        <w:rPr>
          <w:rtl/>
        </w:rPr>
      </w:pPr>
      <w:r>
        <w:rPr>
          <w:rFonts w:hint="cs"/>
          <w:rtl/>
        </w:rPr>
        <w:t>[צב</w:t>
      </w:r>
      <w:r w:rsidR="001C40D7">
        <w:rPr>
          <w:rFonts w:hint="cs"/>
          <w:rtl/>
        </w:rPr>
        <w:t>] (</w:t>
      </w:r>
      <w:r>
        <w:rPr>
          <w:rFonts w:hint="cs"/>
          <w:rtl/>
        </w:rPr>
        <w:t>א) וצ"ע בת"ה בתשובה שכתב למטה סימן ק"ג דמשמע שם דאסור להעמיד עצמו בין לגדולים בין לקטנים וצריך להפסיק. ואפשר דכאן מיירי שאינו מתאוה כל כך שיהא בו בל תשקצו אלא שמתאוה שאינו יכול לעמוד עצמו עד פרסה. כתב בה"מ פ"ד דתפלה דאם נצרך לנקביו אסור בכל דברי תורה כל זמן שגופו משוקץ מן הנקבים: (ב) ולפי כללינו נקטינן כדברי התוספות והאחרונים שהסכימו עמהן דבתראי אינהו: (ג) כתב הר"ן פרק ע"פ דף רנ"א ע"א דאם נגע בידיו בערוה אסור להתפלל או לברך שום ברכה עד שינקה ידיו: (ד) כתב מהרי"ל דצואת האזן והאף אסור ליגע בהן התפלתו אלא ע"י בגד:</w:t>
      </w:r>
    </w:p>
    <w:p w:rsidR="009C3900" w:rsidRDefault="009C3900" w:rsidP="00E137C2">
      <w:pPr>
        <w:rPr>
          <w:rtl/>
        </w:rPr>
      </w:pPr>
      <w:r>
        <w:rPr>
          <w:rFonts w:hint="cs"/>
          <w:rtl/>
        </w:rPr>
        <w:t>[צג</w:t>
      </w:r>
      <w:r w:rsidR="001C40D7">
        <w:rPr>
          <w:rFonts w:hint="cs"/>
          <w:rtl/>
        </w:rPr>
        <w:t>] (</w:t>
      </w:r>
      <w:r>
        <w:rPr>
          <w:rFonts w:hint="cs"/>
          <w:rtl/>
        </w:rPr>
        <w:t>א) כתב הר"י פ' אין עומדין דף כ"ד ע"א שתהא בלא מחלוקת וגם לא תהא חמורה הצריכה עיון שלא יהרהר בה עכ"ל וכן משמע מפירש"י פרק אין עומדין:</w:t>
      </w:r>
    </w:p>
    <w:p w:rsidR="009C3900" w:rsidRDefault="009C3900" w:rsidP="00E137C2">
      <w:pPr>
        <w:rPr>
          <w:rtl/>
        </w:rPr>
      </w:pPr>
      <w:r>
        <w:rPr>
          <w:rFonts w:hint="cs"/>
          <w:rtl/>
        </w:rPr>
        <w:t>[צד</w:t>
      </w:r>
      <w:r w:rsidR="001C40D7">
        <w:rPr>
          <w:rFonts w:hint="cs"/>
          <w:rtl/>
        </w:rPr>
        <w:t>] (</w:t>
      </w:r>
      <w:r>
        <w:rPr>
          <w:rFonts w:hint="cs"/>
          <w:rtl/>
        </w:rPr>
        <w:t>א) כתב בהגהת אלפסי</w:t>
      </w:r>
      <w:r w:rsidR="002D580A">
        <w:rPr>
          <w:rFonts w:hint="cs"/>
          <w:rtl/>
        </w:rPr>
        <w:t xml:space="preserve"> החדשים סוף תפלת השחר וז"ל ר"י א"ז יש מגדולי החכמים שהיו מתפללים לכל רוח לכוין נגד א"י חוץ מרוח מזרחית שהיה נזהר מלהתפלל כנגדו לפי שהאפיקורסים עובדים</w:t>
      </w:r>
      <w:r w:rsidR="00E4425D">
        <w:rPr>
          <w:rFonts w:hint="cs"/>
          <w:rtl/>
        </w:rPr>
        <w:t xml:space="preserve"> ומתפללים באותו רוח כמבואר בפרק לא יחפור. ונראה שלזה נתכוונו קדמונינו שאין מתפללים בכנסיות נגד זריחת השמש ממש ובכנסיות שלנו מקום תפלה מכוון נגד אמצע היום ואף הוא כנגד א"י עכ"ל: (ב) ועדיף היה לומר דין זה בז' ברכות של מוסף ר"ח וח"ה. ומ"מ נראה דבמקום שהשיירא הולכת ויש סכנה בדבר יכול להתפלל כך בהליכה דלא עדיף מברכת אבות ואפ"ה אמרינן דבכה"ג </w:t>
      </w:r>
      <w:r w:rsidR="00E4425D">
        <w:rPr>
          <w:rFonts w:hint="cs"/>
          <w:rtl/>
        </w:rPr>
        <w:lastRenderedPageBreak/>
        <w:t>אפילו באבות לא יעכב: (ג) ובהג"ה אלפסי החדשים ס"פ תפלת השחר הרוכב על הבהמה נראה בעיני שיש לו לחזור בהמתו או מחזיר עצמו לאחוריו ע"ג בהמתו כדרך שהיה נוהג כשנפטר מלפני המלך עכ"ל: (ד) וכן הוא במרדכי פ"ק דברכות ע"כ:</w:t>
      </w:r>
    </w:p>
    <w:p w:rsidR="00E4425D" w:rsidRDefault="00E4425D" w:rsidP="00E137C2">
      <w:pPr>
        <w:rPr>
          <w:rtl/>
        </w:rPr>
      </w:pPr>
      <w:r>
        <w:rPr>
          <w:rFonts w:hint="cs"/>
          <w:rtl/>
        </w:rPr>
        <w:t>[צה</w:t>
      </w:r>
      <w:r w:rsidR="001C40D7">
        <w:rPr>
          <w:rFonts w:hint="cs"/>
          <w:rtl/>
        </w:rPr>
        <w:t>] (</w:t>
      </w:r>
      <w:r>
        <w:rPr>
          <w:rFonts w:hint="cs"/>
          <w:rtl/>
        </w:rPr>
        <w:t>א) כתב מהרי"ל שהיה נוהג לעמוד בשחרית לתפלת י"ח מתי שהתחיל הש"ץ תהלות לאל עליון ובמנחה כשירד הש"ץ לפני התיבה ובערבית כשהתחיל ש"ץ קדיש עכ"ל וכן הוא המנהג. וכתב הרוקח וכשיחפוץ להתפלל ילך לפניו ג' פסיעות דכתיב ג' הגשות לתפלה ויגש אברהם. ויגש יהודה. ויגש אליהו עכ"ל: (ב) ובפ' אין עומדין דף כ"ח ע"א פ' הר"י הא דאמרינן המתפלל צריך שיהיו עיניו למטה ולבו למעלה ר"ל שיחשוב בלבו כאילו עומד בשמים ויורד מעליו כל תענוגי העולם הזה וכל הנאות הגוף כמו שאמרו הקדמונים כשתרצה לכוין פשוט נשמתך מעל גופך. ולאחר שיגיע לה יחשוב ג"כ כאילו עומד למטה בב"ה מפני שע"י זה תפלתו רצויה עכ"ל: (ג)</w:t>
      </w:r>
      <w:r w:rsidR="00A61238">
        <w:rPr>
          <w:rFonts w:hint="cs"/>
          <w:rtl/>
        </w:rPr>
        <w:t xml:space="preserve"> ועל דרך האמת הוא רמז להעביר מדת הרחמים על מדת הדין והמשכיל יבין: (ד) ובכל פנים יזהר לבל ישים יד השמאלית על יד הימנית בתפלתו לסוד הנרמז:</w:t>
      </w:r>
    </w:p>
    <w:p w:rsidR="00A61238" w:rsidRDefault="00A61238" w:rsidP="00E137C2">
      <w:pPr>
        <w:rPr>
          <w:rtl/>
        </w:rPr>
      </w:pPr>
      <w:r>
        <w:rPr>
          <w:rFonts w:hint="cs"/>
          <w:rtl/>
        </w:rPr>
        <w:t>[צז</w:t>
      </w:r>
      <w:r w:rsidR="001C40D7">
        <w:rPr>
          <w:rFonts w:hint="cs"/>
          <w:rtl/>
        </w:rPr>
        <w:t>] (</w:t>
      </w:r>
      <w:r>
        <w:rPr>
          <w:rFonts w:hint="cs"/>
          <w:rtl/>
        </w:rPr>
        <w:t>א) ול"נ מאחר שאסור לרוק בתפלתו אם לא לאיסטניס לא רצו להורות ברקיקה שהשכינה נגדו כי אדרבה ע"י רקיקתו שכינה מסתלקת ממנו ולכן לא ירוק לשמאלו כי אין השם לנגד עיניו. אבל כשפוסע לאחוריו ג' פסיעות כתלמיד הנפטר מרבו ונוטל רשות ממנו. א"כ משים השכינה לנגד עיניו ולכן חולק כבוד לשמאלו לימין השכינה שהיא לנגדו כנ"ל: (ב) כתב בא"ז שאף שלא בשעת התפלה אסור לרוק לפניו א לימינו רק לאחוריו או לשמאלו: (ג) כתב בא"ז דאסור להסיר בידו כינה העוקצו בשעת התפלה אבל שלא בשעת התפלה מותר ליטלה ולזורקה בב"ה מידי דהוי ארקיקה דאסירה בתפלה ושרי בב"ה שלא בשעת התפלה:</w:t>
      </w:r>
    </w:p>
    <w:p w:rsidR="00A61238" w:rsidRDefault="00A61238" w:rsidP="00E137C2">
      <w:pPr>
        <w:rPr>
          <w:rtl/>
        </w:rPr>
      </w:pPr>
      <w:r>
        <w:rPr>
          <w:rFonts w:hint="cs"/>
          <w:rtl/>
        </w:rPr>
        <w:t>[צח</w:t>
      </w:r>
      <w:r w:rsidR="001C40D7">
        <w:rPr>
          <w:rFonts w:hint="cs"/>
          <w:rtl/>
        </w:rPr>
        <w:t>] (</w:t>
      </w:r>
      <w:r w:rsidR="000F4697">
        <w:rPr>
          <w:rFonts w:hint="cs"/>
          <w:rtl/>
        </w:rPr>
        <w:t>א) וע"ל סימן ה' כתבתי איך יכוין במלות שמוציא מפיו כתב הרמב"ם בס"ס המורה בענין התפלה וז"ל אם כשתתפלל בתנועות שפתיך ואתה מסיב פניך אל הקיר ומחשב במקחך ובממכרך לא תחשוב שהתפללת אבל תהיה אז קרוב ממי שנאמר בו קרוב אתה בפיהם ורחוק מכליותיהם עכ"ל: (ב) כתב ר"י ריש אין עומדין דיחשוב קודם התפלה רוממות אל יתעלה ושפלות אדם נגדו ויבטל מלבו תענוגי העולם ואז תהיה תפלתו רצויה וע"ז נאמר תכין לבם וגו': (ג) באגודה פרק כיצד מברגין בשם הכלבו כתב דאסור לנשק בניו בב"ה להודיע שאין אהבה וחיבה כאהבת הקב"ה כ"כ בנימין זאב סימן קס"ג:</w:t>
      </w:r>
    </w:p>
    <w:p w:rsidR="000F4697" w:rsidRDefault="000E78E1" w:rsidP="00E137C2">
      <w:pPr>
        <w:rPr>
          <w:rtl/>
        </w:rPr>
      </w:pPr>
      <w:r>
        <w:rPr>
          <w:rFonts w:hint="cs"/>
          <w:rtl/>
        </w:rPr>
        <w:t>[צט</w:t>
      </w:r>
      <w:r w:rsidR="001C40D7">
        <w:rPr>
          <w:rFonts w:hint="cs"/>
          <w:rtl/>
        </w:rPr>
        <w:t>] (</w:t>
      </w:r>
      <w:r>
        <w:rPr>
          <w:rFonts w:hint="cs"/>
          <w:rtl/>
        </w:rPr>
        <w:t>א)</w:t>
      </w:r>
      <w:r w:rsidR="00375DC4">
        <w:rPr>
          <w:rFonts w:hint="cs"/>
          <w:rtl/>
        </w:rPr>
        <w:t xml:space="preserve"> ול"נ דבניו של ר"ג לא היו שכורים ושתויים כלל ולכן היו כמזידים וזה שפירש הרא"ש שכתב שלא היו אנוסים רק נמשך לבם אחר המשתה ר"ל שע"י תאות לבם למשתה ולשמחה בטלו אבל לא שתו תמיד והיה להם פנאי לקרות ולכן היו כמזידין וכ"כ בב"י סי' רל"ה בשם הרשב"א כי בניו של רשב"ג פושעים היו ולא שוגגין ולכן נסתלק קושיית ב"י מעיקרא: (ב) (והעלה שם דאעפ"כ שיכור ושתוי אל יתפלל ולקרות ק"ש נמי אסור אבל שאר ברכות יכול לברך וכ"ה בירושלמי וכ"כ הג"מ): (ג) וכי לא דמיתפינא אמינא דאם מתפלל מתוך סידור ורואה לניו כל מה שאומר אע"ג דהוא שתוי מותר לו להתפלל מאחר שיכול לדבר לפני המלך ואף אם הוא שכור מעט ולא יוכל לדבר בפני המלך בלא סידור אשר לפניו מ"מ אם הוא יודע בעצמו שיוכל להעיר ע"י הסידור המראה לו מה שיאמר נראה דאין לחוש בדבר אבל אין לסמוך על דעתי בזה מאחר שלא מצאתי בשום פוסק ולא כתבתי זה אלא ליישב המנהג שמתפללים בזמן הזה אחר השתיה אע"פ שהם שכורים מעט:</w:t>
      </w:r>
    </w:p>
    <w:p w:rsidR="00375DC4" w:rsidRDefault="00375DC4" w:rsidP="00E137C2">
      <w:pPr>
        <w:rPr>
          <w:rtl/>
        </w:rPr>
      </w:pPr>
      <w:r>
        <w:rPr>
          <w:rFonts w:hint="cs"/>
          <w:rtl/>
        </w:rPr>
        <w:t>[ק</w:t>
      </w:r>
      <w:r w:rsidR="001C40D7">
        <w:rPr>
          <w:rFonts w:hint="cs"/>
          <w:rtl/>
        </w:rPr>
        <w:t>] (</w:t>
      </w:r>
      <w:r>
        <w:rPr>
          <w:rFonts w:hint="cs"/>
          <w:rtl/>
        </w:rPr>
        <w:t>א) ואני לא ראיתי בזמן הזה לנהוג לסדר התפלה תחלה ובדרשות:</w:t>
      </w:r>
    </w:p>
    <w:p w:rsidR="00375DC4" w:rsidRDefault="00375DC4" w:rsidP="00E137C2">
      <w:pPr>
        <w:rPr>
          <w:rtl/>
        </w:rPr>
      </w:pPr>
      <w:r>
        <w:rPr>
          <w:rFonts w:hint="cs"/>
          <w:rtl/>
        </w:rPr>
        <w:t>[קא</w:t>
      </w:r>
      <w:r w:rsidR="001C40D7">
        <w:rPr>
          <w:rFonts w:hint="cs"/>
          <w:rtl/>
        </w:rPr>
        <w:t>] (</w:t>
      </w:r>
      <w:r>
        <w:rPr>
          <w:rFonts w:hint="cs"/>
          <w:rtl/>
        </w:rPr>
        <w:t>א) ובדרשות מהרי"ו כתב ומ"מ לא יגביה קולו דהוה מנביאי הבעל. וכ"ה בזוהר פרשת לך לך:</w:t>
      </w:r>
    </w:p>
    <w:p w:rsidR="00375DC4" w:rsidRDefault="00375DC4" w:rsidP="00375DC4">
      <w:pPr>
        <w:rPr>
          <w:rtl/>
        </w:rPr>
      </w:pPr>
      <w:r>
        <w:rPr>
          <w:rFonts w:hint="cs"/>
          <w:rtl/>
        </w:rPr>
        <w:t>[קב</w:t>
      </w:r>
      <w:r w:rsidR="001C40D7">
        <w:rPr>
          <w:rFonts w:hint="cs"/>
          <w:rtl/>
        </w:rPr>
        <w:t>] (</w:t>
      </w:r>
      <w:r>
        <w:rPr>
          <w:rFonts w:hint="cs"/>
          <w:rtl/>
        </w:rPr>
        <w:t xml:space="preserve">א) ובמרדכי פרק אין עומדין דף נ"א ע"א דאף לאחריו אסור לישב בארבע אמותיו וכן הוא שם בתוספתא וצ"ע דא"כ הוה ט"ז אמות ומדברי הטור משמע דלאחריו שרי ולכן דריש בזה דהוה גימטריא תריסר אבל באשר"י כתוב אסור לישב בארבע אמות של תפלה בין מלפניו בין מלאחריו בזה בגימטריא תריסר היינו ד"א לכל רוח ולכ"נ דב' הצדדין אינן חשובים אלא לארבע אמות אחד ולעולם לאחריו ג"כ אסור ומ"כ בביאורי אשר"י שכתבתי כשלמדתי האשר"י ממורי הגאון מהור"ר שכנאו ז"ל </w:t>
      </w:r>
      <w:r>
        <w:rPr>
          <w:rFonts w:hint="cs"/>
          <w:rtl/>
        </w:rPr>
        <w:lastRenderedPageBreak/>
        <w:t>י"א שד"א שלפניו לא קחשיב משום דלניו אפילו חוץ לד"א אסור דמפסיק בינו לבין הקיר. וי"א שאין לגרוס לאחריו דלאחריו שרי עכ"ל וב' התירוצים אינם נכונים דמשום הפסק ליכא כמ"ש לעיל סימן צ' וגם אין למחוק לאחריו שהרי ג"כ הוא בתוס' ובמרדכי לכנ"ל כמו שתירצתי דב' הצדדים חשובים כאחת ומיהו בב"י כתב בשם ספק אוהל מועד דכנגדו אפלו במלא עיניו אסור וצריכין דחוק דאע"ג דאין בזה משום הפסק אם שניהם מתפללים מ"מ אם אין הראשון מתפלל אסור לעמוד לפניו וא"כ מתורץ כתירוץ כאשון של הביאורים וכן משמע בזוהר פרשת ויהיו חיי שרה:</w:t>
      </w:r>
    </w:p>
    <w:p w:rsidR="00375DC4" w:rsidRDefault="00375DC4" w:rsidP="00C40AD2">
      <w:pPr>
        <w:rPr>
          <w:rtl/>
        </w:rPr>
      </w:pPr>
      <w:r>
        <w:rPr>
          <w:rFonts w:hint="cs"/>
          <w:rtl/>
        </w:rPr>
        <w:t>[קג</w:t>
      </w:r>
      <w:r w:rsidR="001C40D7">
        <w:rPr>
          <w:rFonts w:hint="cs"/>
          <w:rtl/>
        </w:rPr>
        <w:t>] (</w:t>
      </w:r>
      <w:r>
        <w:rPr>
          <w:rFonts w:hint="cs"/>
          <w:rtl/>
        </w:rPr>
        <w:t>א) ונראה דמיירי שלא שהא כדי לגמור את כולה כמבואר לעיל סימן ס"ה: (ב) כנ"ל כדלעיל סימן מ' ודיינינן צדדים לחומרא:</w:t>
      </w:r>
      <w:r w:rsidR="00C40AD2">
        <w:rPr>
          <w:rFonts w:hint="cs"/>
          <w:rtl/>
        </w:rPr>
        <w:t xml:space="preserve"> </w:t>
      </w:r>
      <w:r>
        <w:rPr>
          <w:rFonts w:hint="cs"/>
          <w:rtl/>
        </w:rPr>
        <w:t>(</w:t>
      </w:r>
      <w:r w:rsidR="00C40AD2">
        <w:rPr>
          <w:rFonts w:hint="cs"/>
          <w:rtl/>
        </w:rPr>
        <w:t>ב</w:t>
      </w:r>
      <w:r>
        <w:rPr>
          <w:rFonts w:hint="cs"/>
          <w:rtl/>
        </w:rPr>
        <w:t>) ונ"ל דאם עומד בתפלה וקראוהו לס"ת דאינו מפסיק וראייה ממה שנתבאר לעיל סימן ס"ו דאף בק"ש אין לו להפסיק ואף למ"ד דמפסיק בק"ש כמבואר שם היינו דוקא בקריאת שמע דמפסיק גם כן לקדיש ולקדושה אבל בתפלה לא:</w:t>
      </w:r>
    </w:p>
    <w:p w:rsidR="00173644" w:rsidRDefault="00C40AD2" w:rsidP="00173644">
      <w:pPr>
        <w:rPr>
          <w:rtl/>
        </w:rPr>
      </w:pPr>
      <w:r>
        <w:rPr>
          <w:rFonts w:hint="cs"/>
          <w:rtl/>
        </w:rPr>
        <w:t>[קד</w:t>
      </w:r>
      <w:r w:rsidR="001C40D7">
        <w:rPr>
          <w:rFonts w:hint="cs"/>
          <w:rtl/>
        </w:rPr>
        <w:t>] (</w:t>
      </w:r>
      <w:r>
        <w:rPr>
          <w:rFonts w:hint="cs"/>
          <w:rtl/>
        </w:rPr>
        <w:t>א) והמרדכי כתב ר"פ מי שמתו דהמנהג כרש"י וכ"כ שם התוספות וכן הוא בהגהות מרדכי פרק לולב הגזול וכן הוא שם בהר"ן דף שמ"א ע"ב ובהר"י פרק מי שמתו דף ט"ו ע"א פסק דעבד כמר עבד ודעבד כמר עבד ובב"י פסק והילכתא כדברי רש"י ור"ח שישתוק ובאגור כתב דקיבל מרבותיו דחכמי אשכנז נוהגים שלא לשתוק:</w:t>
      </w:r>
    </w:p>
    <w:p w:rsidR="00C40AD2" w:rsidRDefault="00C40AD2" w:rsidP="00173644">
      <w:pPr>
        <w:rPr>
          <w:rtl/>
        </w:rPr>
      </w:pPr>
      <w:r>
        <w:rPr>
          <w:rFonts w:hint="cs"/>
          <w:rtl/>
        </w:rPr>
        <w:t>[קו</w:t>
      </w:r>
      <w:r w:rsidR="001C40D7">
        <w:rPr>
          <w:rFonts w:hint="cs"/>
          <w:rtl/>
        </w:rPr>
        <w:t>] (</w:t>
      </w:r>
      <w:r>
        <w:rPr>
          <w:rFonts w:hint="cs"/>
          <w:rtl/>
        </w:rPr>
        <w:t>א) ועיין לעיל סימן ע"ב:</w:t>
      </w:r>
    </w:p>
    <w:p w:rsidR="00C40AD2" w:rsidRDefault="00C40AD2" w:rsidP="00173644">
      <w:pPr>
        <w:rPr>
          <w:rtl/>
        </w:rPr>
      </w:pPr>
      <w:r>
        <w:rPr>
          <w:rFonts w:hint="cs"/>
          <w:rtl/>
        </w:rPr>
        <w:t>[קז</w:t>
      </w:r>
      <w:r w:rsidR="001C40D7">
        <w:rPr>
          <w:rFonts w:hint="cs"/>
          <w:rtl/>
        </w:rPr>
        <w:t>] (</w:t>
      </w:r>
      <w:r>
        <w:rPr>
          <w:rFonts w:hint="cs"/>
          <w:rtl/>
        </w:rPr>
        <w:t>א) ומשמע</w:t>
      </w:r>
      <w:r w:rsidR="008A535D">
        <w:rPr>
          <w:rFonts w:hint="cs"/>
          <w:rtl/>
        </w:rPr>
        <w:t xml:space="preserve"> מדבריו דאף אם מחדש בה דבר אינו מתפלל מוסף נדבה או בשבת וי"ט וכן ציבור אסורים להתפלל נדבה ע"י חידוש דאי מיירי בלא חידוש הרי פסק תחלה דאין להתפלל נדבה כלל אלא ודאי ע"י חידוש קאמר וכן משמע מדברי הרמב"ם פ"א מהל' תפלה דאף ע"י חידוש אין לציבור להתפלל נדבה וכן ליחיד במוסף או בשבת וי"ט נראה מדברי הטור דכל זה לא מיירי אלא אם יודע שהתפלל כבר אבל בספק אם התפלל או לא יכול להתפלל בלא חידוש דאין לך חידוש גדול מזה וכ"כ הרר"י והרא"ש אבל הרמב"ם פ"י דתפלה כתב מי שנסתפק לו אם התפלל או לא התפלל אינו חוזר ומתפלל אא"כ התפלל תפלה זו על דעת שהיא נדבה שאם רצה יחיד להתפלל כל היום תפלת נדבה יתפלל עכ"</w:t>
      </w:r>
      <w:r w:rsidR="008A535D">
        <w:t>K</w:t>
      </w:r>
      <w:r w:rsidR="008A535D">
        <w:rPr>
          <w:rFonts w:hint="cs"/>
          <w:rtl/>
        </w:rPr>
        <w:t>. ומבואר בדבריו פ"א מהלכות תפלה שיחיד אינו מתפלל נדבה כל היום אלא ע"י חידוש א"כ משמע דאף ספק התפלל צריך לחדש בה דבר ונראה דנקטינן כדברי הרא"ש והרר"י וכן משמע דעת מהרא"י בפסקיו סימן רמ"ו והרשב"א כתב דיתנה אם לא התפלל תחילה תהא זו לחובתו ואם התפלל תהא לנדבתו:</w:t>
      </w:r>
    </w:p>
    <w:p w:rsidR="008A535D" w:rsidRDefault="008A535D" w:rsidP="00176258">
      <w:pPr>
        <w:rPr>
          <w:rtl/>
        </w:rPr>
      </w:pPr>
      <w:r>
        <w:rPr>
          <w:rFonts w:hint="cs"/>
          <w:rtl/>
        </w:rPr>
        <w:t>[קח</w:t>
      </w:r>
      <w:r w:rsidR="001C40D7">
        <w:rPr>
          <w:rFonts w:hint="cs"/>
          <w:rtl/>
        </w:rPr>
        <w:t>] (</w:t>
      </w:r>
      <w:r>
        <w:rPr>
          <w:rFonts w:hint="cs"/>
          <w:rtl/>
        </w:rPr>
        <w:t>א) ומשמע דאם היה בדעתו שהראשונה תהא לתשלומין לא יצא: (ב) וכ"כ בתשובת בר ששת סימן ק"מ שצ"ל אשרי קודם התפלה השנייה. ובפסקי מהרא"י סימן נ"ט וז"ל פשיטא</w:t>
      </w:r>
      <w:r w:rsidR="00176258">
        <w:rPr>
          <w:rFonts w:hint="cs"/>
          <w:rtl/>
        </w:rPr>
        <w:t xml:space="preserve"> שאצ"ל אשרי וקדיש הואיל וכבר עבר זמן המנחה א"כ היום כלה והולך לו שלא אמרו אשרי ג"פ ולא מצינו שיש תשלומין לזה וכיון שלא אמרו אשר על מה יאמרו קדיש עכ"ל ולכאורה נראה דברי מהרא"י חולקין על דברי הסמ"ק ואפשר לומר דלא פליגי ומהרא"י מדבר שאינו אומר אשרי קודם תפלת ברכו כמו בשחרית אבל לאחר התפלה קודם תפלה השנייה אפשר שמודה לדברי הסמ"ק כדי להפסיק בין תפלה לתפלה: (ג) וכתב בא"ז במסכת ברכות אי טעה והתפלל בחול של שבת או של יום טוב פוסק אפילו באמצע הברכה דדמיא לחובה:</w:t>
      </w:r>
    </w:p>
    <w:p w:rsidR="00176258" w:rsidRDefault="00176258" w:rsidP="00176258">
      <w:pPr>
        <w:rPr>
          <w:rtl/>
        </w:rPr>
      </w:pPr>
      <w:r>
        <w:rPr>
          <w:rFonts w:hint="cs"/>
          <w:rtl/>
        </w:rPr>
        <w:t>[קט</w:t>
      </w:r>
      <w:r w:rsidR="001C40D7">
        <w:rPr>
          <w:rFonts w:hint="cs"/>
          <w:rtl/>
        </w:rPr>
        <w:t>] (</w:t>
      </w:r>
      <w:r>
        <w:rPr>
          <w:rFonts w:hint="cs"/>
          <w:rtl/>
        </w:rPr>
        <w:t>א) ובמהרי"ל שהוא היה נוהג להתחיל אע"פ שלא היה יכול לסיים קודם מודים ואפשר דשעה עוברת היה ובא"ז כתב דאף אם יגיע עם הש"ץ למודים אסור להתחיל משום דלא יכול לומר מודים דרבנן: (ב) וכ"כ הא"ז: (ג) וס"ל לב"י דהרשב"א חולק על הגאון דפסק דיאמר עמהם ואינו נ"ל אלא נראה דלא אמר הרשב"א אלא בקדושה דסידרא שהיא אינה אלא סיפור איך שהמלאכים מקדישין אותו אבל בב' הקדושות מעניין אחד כגון של יוצר ושל מוסף אפשר דמודה לדברי הגאון ולכן אין לדחות דברי הגאון: (ד) ומשמע מדבריו דיותר טוב שלא להתחיל עד אחר קדושה אלא דאם התחיל יאמר עמו מלה במלה וכן מצאתי לקמן סימן קכ"ה:</w:t>
      </w:r>
    </w:p>
    <w:p w:rsidR="00176258" w:rsidRDefault="00176258" w:rsidP="00176258">
      <w:pPr>
        <w:rPr>
          <w:rtl/>
        </w:rPr>
      </w:pPr>
      <w:r>
        <w:rPr>
          <w:rFonts w:hint="cs"/>
          <w:rtl/>
        </w:rPr>
        <w:t>[קי</w:t>
      </w:r>
      <w:r w:rsidR="001C40D7">
        <w:rPr>
          <w:rFonts w:hint="cs"/>
          <w:rtl/>
        </w:rPr>
        <w:t>] (</w:t>
      </w:r>
      <w:r>
        <w:rPr>
          <w:rFonts w:hint="cs"/>
          <w:rtl/>
        </w:rPr>
        <w:t>א) ומשמע מדבריו דאע"ג דהתפלל תפלה קצרה אם לא יתפלל אחר כך כל י"ח מתפלל בתפלה שאחריה שתים: (ב) כ"ה בהגהות סמ"ק:</w:t>
      </w:r>
    </w:p>
    <w:p w:rsidR="00176258" w:rsidRDefault="00176258" w:rsidP="009A41EF">
      <w:pPr>
        <w:rPr>
          <w:rtl/>
        </w:rPr>
      </w:pPr>
      <w:r>
        <w:rPr>
          <w:rFonts w:hint="cs"/>
          <w:rtl/>
        </w:rPr>
        <w:lastRenderedPageBreak/>
        <w:t>[קיא</w:t>
      </w:r>
      <w:r w:rsidR="001C40D7">
        <w:rPr>
          <w:rFonts w:hint="cs"/>
          <w:rtl/>
        </w:rPr>
        <w:t>] (</w:t>
      </w:r>
      <w:r>
        <w:rPr>
          <w:rFonts w:hint="cs"/>
          <w:rtl/>
        </w:rPr>
        <w:t>א) אבל בכלבו כתב כדברי א"ז וכן משמע במהרי"ל הלכות י"ט וכתב שם ובי"ט צריך למסמך לכ"ע ונראה הטעם הואיל ואותו היום של י"ט בשאר פעמים הוא יום צרה סומכין אף בי"ט לאפוקי שבת דלעולם אינו יום צרה ולענין מעשה נ"ל דודאי להפסיק בשבת בדברים בטלים או כדומה לזו אסור כדברי ב"י אבל בדברים הצריכים יש לסמוך אדברי א"ז: (ב) כתב הרשב"א בתשובה סימן רצ"ג מה שנוהגים בליל ר"ח שמכריז ש"ץ בין קדיש לתפלת ערבית ר"ח אין בו משום הפסק וכדאמרינן (ברכות מ</w:t>
      </w:r>
      <w:r w:rsidR="009A41EF">
        <w:rPr>
          <w:rFonts w:hint="cs"/>
          <w:rtl/>
        </w:rPr>
        <w:t>:)</w:t>
      </w:r>
      <w:r>
        <w:rPr>
          <w:rFonts w:hint="cs"/>
          <w:rtl/>
        </w:rPr>
        <w:t xml:space="preserve"> טול ברוך לא הוי הפסק בסעודה וכ"ש זה שהוא צורך תפלה ממש שלא יטעו ולא יזכירו מעין המאורע בתפלה. ופוק חזי מאי עמא דבר וכן נוהגין בכ"מ ולא מיחה אדם בדבר עכ"ל ולפ"ז נראה דאף בתפלת שחרית יכול להפסיק באלה מאחר שהוא צורך תפלה אמנם ב"י כתב לקמן סימן קי"ד דאסור לש"ץ להכריז משיב הרוח בתפלת יוצר אור משום הפסק ולכן אין מתחילין עד מוסף דיוכל ש"ץ להכריז כדלקמן סימן קי"ד:</w:t>
      </w:r>
    </w:p>
    <w:p w:rsidR="009A41EF" w:rsidRDefault="009A41EF" w:rsidP="009A41EF">
      <w:pPr>
        <w:rPr>
          <w:rtl/>
        </w:rPr>
      </w:pPr>
      <w:r>
        <w:rPr>
          <w:rFonts w:hint="cs"/>
          <w:rtl/>
        </w:rPr>
        <w:t>[קיב</w:t>
      </w:r>
      <w:r w:rsidR="001C40D7">
        <w:rPr>
          <w:rFonts w:hint="cs"/>
          <w:rtl/>
        </w:rPr>
        <w:t>] (</w:t>
      </w:r>
      <w:r>
        <w:rPr>
          <w:rFonts w:hint="cs"/>
          <w:rtl/>
        </w:rPr>
        <w:t>א) אבל אין המנהג כדבריו:</w:t>
      </w:r>
    </w:p>
    <w:p w:rsidR="009A41EF" w:rsidRDefault="009A41EF" w:rsidP="009A41EF">
      <w:pPr>
        <w:rPr>
          <w:rtl/>
        </w:rPr>
      </w:pPr>
      <w:r>
        <w:rPr>
          <w:rFonts w:hint="cs"/>
          <w:rtl/>
        </w:rPr>
        <w:t>[קיג</w:t>
      </w:r>
      <w:r w:rsidR="001C40D7">
        <w:rPr>
          <w:rFonts w:hint="cs"/>
          <w:rtl/>
        </w:rPr>
        <w:t>] (</w:t>
      </w:r>
      <w:r>
        <w:rPr>
          <w:rFonts w:hint="cs"/>
          <w:rtl/>
        </w:rPr>
        <w:t xml:space="preserve">א) ואין להקשות מהא דכתב לעיל סי' ק"טי שלא התחיל להתפלל אא"כ יגיע למקום ששוחין שם כשיגיע ש"ץ למודים משמע הא באמצע הברה אסור לשחות עם הציבור די"ל דאע"ג דמותר לשחות באמצע הברכה מ"מ הואיל ואינו מחוייב שם לשחות ישכח בתפלתו ולא ישחה עמהן. אבל כשמגיע למקום שמחוייב לשחות ישחה עמהן מצד חיוב תפלתו. ומהרי"א וב"י תירצו קושיא זו בדברים אחרים ונ"ל דחוקים ולא כתבתים. כתוב במהרי"ל כשהיה אומר ולירושלים וכן בונה ירושלים היה משתחוה למזרח ואינו נכון שהרי אסור לכרוע בסוף הברכה רק באבות והודאה: (ב) ואע"ג דבסוף אבות צריך לשחות מ"מ צריך לזקוף תחילה כדי שיהא נראה כשחוזר ושוחה דמשום החיוב הוא שוחה משא"כ אם לא זקף תחילה רק היה שחוי כמו באמצע ברכה אז לא היה יוצא ידי הכריעה שבסוף כן נ"ל: (ג) וכ"כ באגור שנהגו כדברי ר"י וע"ז סמכו לומר תחינת עננו ה' עננו המסודר באל"ף בי"ת וכל אות תואר בפני עצמו והרבה תפלות כדומה לאלו: </w:t>
      </w:r>
    </w:p>
    <w:p w:rsidR="009A41EF" w:rsidRDefault="009A41EF" w:rsidP="009A41EF">
      <w:pPr>
        <w:rPr>
          <w:rtl/>
        </w:rPr>
      </w:pPr>
      <w:r>
        <w:rPr>
          <w:rFonts w:hint="cs"/>
          <w:rtl/>
        </w:rPr>
        <w:t>[קיד</w:t>
      </w:r>
      <w:r w:rsidR="001C40D7">
        <w:rPr>
          <w:rFonts w:hint="cs"/>
          <w:rtl/>
        </w:rPr>
        <w:t>] (</w:t>
      </w:r>
      <w:r>
        <w:rPr>
          <w:rFonts w:hint="cs"/>
          <w:rtl/>
        </w:rPr>
        <w:t>א) וכן אנו נוהגים: (ב) ויש להקשות היכן למד הר"ם דצ' פעמים יועיל כמו ל' יום שאמר בירוש' דהרי בל' יום איכא יותר מצ' תפלות דבשבתות שיש ביניהם מתפללים מוספים ואם נאמר דבירוש' לאו דוקא לענין הזכרה קאי אלא קאי לענין שאלה א"כ ל' יום אינן עולין צ"פ דהא בשבתות אינן מתפללין רק שבע ואפשר ליישב ולומר דבירושלמי קאי אשתיהן ולכך למד הר"ם דל' יום ל"ד קאמר דא"כ בהזכרה הוה יותר מצ' ובשאלה הוי פחות מצ' ולכן סובר הר"ם ז"ל דנקט ל' יום להורות על מנין התפלות שמתפללים כל יום שאין בהם מוסף דהיינו צ' תפלות בשתיהן וכן נראה לי:</w:t>
      </w:r>
    </w:p>
    <w:p w:rsidR="00A55072" w:rsidRDefault="00A55072" w:rsidP="009A41EF">
      <w:pPr>
        <w:rPr>
          <w:rtl/>
        </w:rPr>
      </w:pPr>
      <w:r>
        <w:rPr>
          <w:rFonts w:hint="cs"/>
          <w:rtl/>
        </w:rPr>
        <w:t>[קיז</w:t>
      </w:r>
      <w:r w:rsidR="001C40D7">
        <w:rPr>
          <w:rFonts w:hint="cs"/>
          <w:rtl/>
        </w:rPr>
        <w:t>] (</w:t>
      </w:r>
      <w:r>
        <w:rPr>
          <w:rFonts w:hint="cs"/>
          <w:rtl/>
        </w:rPr>
        <w:t>א) ואף כי דברי ב"י אמתיים מ"מ נ"ל שכיון הטור למה שנהגו שבמוסף יו"ט הראשון של פסח מתפללין הטל ונראה טעם המנהג מאחר שפוסקים מלשאול עוד טל ומטר ואנו מבקשים טל בלבד אנו מתפללים ומבקשים טל כמו שמנהג בני ספרד לשאול טל כל ימות החמה ומאחר שאין אנו מתפללין תפלת הטל עד מוסף א"כ השאלה נמשכת עד אותה תפלה שאז אנו פוסקים מלשאול טל ומטר ולכן אמר רבינו ששואלים עד תפלת מוסף כו': (ב) ול"נ דאין לספק בדבר כלל אלא דברי מהר"י אבוהב נכונים בטעמים דאין להחזירו וכדאי הם הרא"ש והרמב"ן והר"ן לסמוך עליהם בדיעבד וכבר כתבתי לעיל דהם הסכימו לדברי הרא"ש וע"ל סי' תע"ב לענין הסיבה בזמן הזה דסומכין אדברי ראבי"ה בדיעבד אע"ג דמנהגא דלא כוותיה וה"ה כאן כן נ"ל דהמיקל בדבר לא הפסיד: (ג) כתב אבודרהם דאם שכח טל ומטר בברכת השנים וצריך לאומרה בשומע תפלה ואותו היום תענית שצריך לומר עננו יאמר השאלה תחילה קודם עננו:</w:t>
      </w:r>
    </w:p>
    <w:p w:rsidR="00A55072" w:rsidRDefault="00A55072" w:rsidP="009A41EF">
      <w:pPr>
        <w:rPr>
          <w:rtl/>
        </w:rPr>
      </w:pPr>
      <w:r>
        <w:rPr>
          <w:rFonts w:hint="cs"/>
          <w:rtl/>
        </w:rPr>
        <w:t>[קיט</w:t>
      </w:r>
      <w:r w:rsidR="001C40D7">
        <w:rPr>
          <w:rFonts w:hint="cs"/>
          <w:rtl/>
        </w:rPr>
        <w:t>] (</w:t>
      </w:r>
      <w:r>
        <w:rPr>
          <w:rFonts w:hint="cs"/>
          <w:rtl/>
        </w:rPr>
        <w:t>א) וע"ל סימן תקס"ו דאם מאריך ומוסיף בברכות י"ט צריך להתחיל מעין הברכה ואח"כ להוסיף אבל לא יוסיף שלא מעין הברכה תחלה ואחר כך יאמר הברכה: (ב) ומיהו נראה מדברי ב"י שאומרו בשומע תפלה וכ"כ במנהיג:</w:t>
      </w:r>
    </w:p>
    <w:p w:rsidR="00A55072" w:rsidRDefault="00A55072" w:rsidP="009A41EF">
      <w:pPr>
        <w:rPr>
          <w:rtl/>
        </w:rPr>
      </w:pPr>
      <w:r>
        <w:rPr>
          <w:rFonts w:hint="cs"/>
          <w:rtl/>
        </w:rPr>
        <w:t>[קכב</w:t>
      </w:r>
      <w:r w:rsidR="001C40D7">
        <w:rPr>
          <w:rFonts w:hint="cs"/>
          <w:rtl/>
        </w:rPr>
        <w:t>] (</w:t>
      </w:r>
      <w:r>
        <w:rPr>
          <w:rFonts w:hint="cs"/>
          <w:rtl/>
        </w:rPr>
        <w:t xml:space="preserve">א) וכ"כ לעיל סי' קי"ט משם הרר"י ונ"ל דהכי נקטינן דלא כתשובת הרשב"א שהביא ב"י שכתב דאין להפסיק עד שאומר יהיו לרצון אמרי פי וגו' דס"ל דהמקרא זה הוא סיום התפלה. ומיהו נ"ל דאם יכול לקצר כדי לומר ג"כ אותו פסוק קודם שיפסיק עדיף טפי ואפשר דאף הרשב"א לא קאמר דאין </w:t>
      </w:r>
      <w:r>
        <w:rPr>
          <w:rFonts w:hint="cs"/>
          <w:rtl/>
        </w:rPr>
        <w:lastRenderedPageBreak/>
        <w:t>להפסיק אלא משום דס"ל דמיד אחר י"ח קודם אלהי נצור צ"ל יהיו לרצון וכמו שאכתוב למטה ולכן כתב שאין להפסיק קודם זו דהרי יכול לאומרו מיד ועוד דהרי אין מפסיקין בינו לבין התפלה באלהי נצור ולכן פסק שאין להפסיק ג"כ לענות קדיש וברכו אבל לדידן דאומרים אלהי נצור קודם יהיו לרצון פשוט דמפסיקין ג"כ לקדיש ולקדושה וברכו: (ב) והמנהג לומר יהיו לרצון אחר תחנונים ולא לאומרו מיד אחר י"ח ברכות וכ"כ הר"י בפ' תפלת השחר</w:t>
      </w:r>
      <w:r w:rsidR="00704FFF">
        <w:rPr>
          <w:rFonts w:hint="cs"/>
          <w:rtl/>
        </w:rPr>
        <w:t xml:space="preserve"> (ד' כב ע"ב) ונראה שאפי' אם יאמר אדם יהיו לרצון אחר תחנונים אין בזה איסור ומ"מ משמע שטוב יותר לאומרו מיד אבל אין המנהג כן:</w:t>
      </w:r>
    </w:p>
    <w:p w:rsidR="00704FFF" w:rsidRDefault="00DF1916" w:rsidP="009A41EF">
      <w:pPr>
        <w:rPr>
          <w:rtl/>
        </w:rPr>
      </w:pPr>
      <w:r>
        <w:rPr>
          <w:rFonts w:hint="cs"/>
          <w:rtl/>
        </w:rPr>
        <w:t>[קכג</w:t>
      </w:r>
      <w:r w:rsidR="001C40D7">
        <w:rPr>
          <w:rFonts w:hint="cs"/>
          <w:rtl/>
        </w:rPr>
        <w:t>] (</w:t>
      </w:r>
      <w:r>
        <w:rPr>
          <w:rFonts w:hint="cs"/>
          <w:rtl/>
        </w:rPr>
        <w:t>א) וכן הש"ץ כשיאמר קדיש וכן נוהגין: (ב) והרשב"א כתב בתשובה סי' שפ"א ששאלת אם יש שיעור לג' פסיעות לא ידעתי שיעור לפסיעות שלאחר תפלה שאינן אלא משום נטילת רשות כנפטר מלפני המלך ואע"פ שפסיעות בינונית היא אמה לשיעור פסיעות אלו לא שמענו שיעור ופוק חזי מה עמא דבר שברוב המקומות אין להם מקום פנוי של ג' אמות עכ"ל. ונ"ל דטוב לנהוג כדברי א"ח דהיינו לפסוע עקב בצד גודל ככהנים שהרי כתב ב"י בשם רב האי גאון דטעם ג' פסיעות אלו הם כנגד הכהן כשיורד מעשיית תמיד היה בין כבש למזבח ג' רובדין של אבן ויורדין בהן ג' פסיעות אלו ותפלה כנגד תמידין תקנום. א"כ יש לנו ג"כ לעשות ככהן בזו להיות הפסיעה עקב בצד גודל. ואע"ג דכתב ב"י טעמים אחרים על ג' הפסיעות מ"מ טוב לחוש לדברי רבינו האי גאון ותו דהוא דרך כבוד לילך לאחריו מן התפלה בכובד ובמתון מלפסוע פסיעות גסות מלאחריו שאז נראה שהתפלה עליו כמשא ורץ ממנה כנ"ל: (ג) וכ"כ הכלבו: (ד) וכן המנהג: (ה) אבל אין נוהגין לומר יהיו לרצון אחר תפלת ש"ץ בקול רם אע"ג דנוהגין לומר תחלה ה' שפתי תפתח: (ו) וכתב אבודרהם דכן נוהגים: (ז) ונוהגין לומר אחר עושה שלום יהי רצון שיבנה בית המקדש כו' ונ"ל הטעם משום שאמרו והשב את העבודה לדביר ביתך כו' וע"כ אנו מבקשים אח"כ על בנין בהמ"ק גם אמרו ברכנו כולנו באור פניך כו' והיא התורה כדלקמן סי' קכ"ו ע"כ אומרים ג"כ ותן חלקנו בתורתך:</w:t>
      </w:r>
    </w:p>
    <w:p w:rsidR="00DF1916" w:rsidRDefault="00DF1916" w:rsidP="009A41EF">
      <w:pPr>
        <w:rPr>
          <w:rtl/>
        </w:rPr>
      </w:pPr>
      <w:r>
        <w:rPr>
          <w:rFonts w:hint="cs"/>
          <w:rtl/>
        </w:rPr>
        <w:t>[קכד</w:t>
      </w:r>
      <w:r w:rsidR="001C40D7">
        <w:rPr>
          <w:rFonts w:hint="cs"/>
          <w:rtl/>
        </w:rPr>
        <w:t>] (</w:t>
      </w:r>
      <w:r>
        <w:rPr>
          <w:rFonts w:hint="cs"/>
          <w:rtl/>
        </w:rPr>
        <w:t>א) מצאתי כתוב בהגהות מנהגים שכל העם יעמדו כשחוזר הש"ץ התפלה והביא קצת ראייה לדבריו וכ' הרב בנימין זאב סי' קס"ח וז"ל מצאתי כתוב בשם ר' שמשון בן הר"ר יוסף כשסיימו הציבור להתפלל תפלת י"ח והחזן היה ממתין מלהתחיל התפלה בקול רם בשביל א' שבציבור או ב' או ג' היה גוער בו ואומר אינך רשאי להמתין על ב' או ג' מאחר שהציבור סיימו ואין ראוי להטריח עליהן וכן גער ר' נתנאל בש"ץ כשהיה ממתין לב' או לג' טובי העיר שלא סיימו עדיין תפלתן (ונ"ל לומר מה"ט דהיכא דחשוב מהקהל אינו בב"ה אין להמתין עליו אם יש שם מנין מפני כבוד ציבור ועוד דמענישים אותו על שמטריח הציבור עכ"ל): (ב) מיהו משמע שם מדבריו שנקטינן כדברי רב שרירא ורב האי גאון דכיון שרוצה לצאת בשמיעה זו ולא התפלל תחילה צריך לכוין אל הש"ץ ושלא להפסיק ולפסוע ג' פסיעות: (ג) אבל אנו אין נוהגין כן אלא לעולם הש"ץ מתפלל תחילה בלחש מלבד היכא שהדבר נחוץ שחיישינן שיעבור זמן מנחה אז מתחיל מיד להתפלל בקול רם</w:t>
      </w:r>
      <w:r w:rsidR="00356641">
        <w:rPr>
          <w:rFonts w:hint="cs"/>
          <w:rtl/>
        </w:rPr>
        <w:t xml:space="preserve"> קדושה כדי שיענו קדושה בשעתה וכן הוא במהרי"ל רק שצוה לכל הפחות שיהיה חד מהן שלא יתפלל כדי שיענה אמן לאחר הש"ץ וע"ל סי' רל"ג שרב האי לא סבר הכי: (ד) ובמרדכי פרק מי שמתו דיש ליזהר יותר באמן דהאל הקדוש ושומע תפלה: (ה) וכ"כ בתוס' פרק כל כתבי (קיט): (ו) גרסינן בחלק (קי:) מאימתי תינוק זוכה לחיי עולם הבא משהתחיל לענות אמן שנא' פתחו שערים ויבא גוי צדיק שומר אמונים אל תקרי אמונים אלא אמנים וכתבו בכלבו דמשום זה יש לאדם להרגיל בניו הקטנים שיענו אמן: (ז) וכ"מ מספד א"ה דלעיל:</w:t>
      </w:r>
    </w:p>
    <w:p w:rsidR="00356641" w:rsidRDefault="00356641" w:rsidP="009A41EF">
      <w:pPr>
        <w:rPr>
          <w:rtl/>
        </w:rPr>
      </w:pPr>
      <w:r>
        <w:rPr>
          <w:rFonts w:hint="cs"/>
          <w:rtl/>
        </w:rPr>
        <w:t>[קכה</w:t>
      </w:r>
      <w:r w:rsidR="001C40D7">
        <w:rPr>
          <w:rFonts w:hint="cs"/>
          <w:rtl/>
        </w:rPr>
        <w:t>] (</w:t>
      </w:r>
      <w:r>
        <w:rPr>
          <w:rFonts w:hint="cs"/>
          <w:rtl/>
        </w:rPr>
        <w:t>א) וכן פשט המנהג: (ב) ובמהרי"ל שהוא לא היה מדבר מתחילת הקדושה עד אחר אמן דהאל הקדוש ושם דכשאמר ברוך כבוד הוה כורע וזוקף בשם וכן כאומרו ימלוך היה כורע וזוקף בשם ולקמן בסימן קכ"ז כתבתי שאין לחוש לזקוף בשם רק בסוף ברכה גם הכריעות שכרע לא מצינו ראיה להן:</w:t>
      </w:r>
    </w:p>
    <w:p w:rsidR="00681B17" w:rsidRDefault="00681B17" w:rsidP="009A41EF">
      <w:pPr>
        <w:rPr>
          <w:rtl/>
        </w:rPr>
      </w:pPr>
      <w:r>
        <w:rPr>
          <w:rFonts w:hint="cs"/>
          <w:rtl/>
        </w:rPr>
        <w:t>[קכו</w:t>
      </w:r>
      <w:r w:rsidR="001C40D7">
        <w:rPr>
          <w:rFonts w:hint="cs"/>
          <w:rtl/>
        </w:rPr>
        <w:t>] (</w:t>
      </w:r>
      <w:r>
        <w:rPr>
          <w:rFonts w:hint="cs"/>
          <w:rtl/>
        </w:rPr>
        <w:t>א) משמע מדברי ב"י דאם נמצא מי שכיון לכל התפלה עם הש"ץ הוא ירד ויגמור התפלה ואם לא נמצא מי שכיון לכל התפלה ירד אחר שלא כיון ואפ"ה לא יתחיל אלא מתחילת הברכה שטעה בו הש"ץ:</w:t>
      </w:r>
      <w:r w:rsidR="001820F1">
        <w:rPr>
          <w:rFonts w:hint="cs"/>
          <w:rtl/>
        </w:rPr>
        <w:t xml:space="preserve"> (ב) ולא נהירא לי האי פיסקא בתרא מאחר שהסמ"ק ורבינו הטור שהמה בתראי הסכימו  שלא לחזור הכי נקטינן ותו דאין הכרע בדברי הרמב"ם שס"ל דלא אמרינן ה"ה דהרי דברי הטור כתב לשון הרמב"ם בעצמו וכתב לבסוף דה"ה שבת וי"ט וכן אפשר להכריע דעת הרמב"ם ולכן אין לחזור:</w:t>
      </w:r>
    </w:p>
    <w:p w:rsidR="001820F1" w:rsidRDefault="001820F1" w:rsidP="009A41EF">
      <w:pPr>
        <w:rPr>
          <w:rtl/>
        </w:rPr>
      </w:pPr>
      <w:r>
        <w:rPr>
          <w:rFonts w:hint="cs"/>
          <w:rtl/>
        </w:rPr>
        <w:lastRenderedPageBreak/>
        <w:t>[קכז</w:t>
      </w:r>
      <w:r w:rsidR="001C40D7">
        <w:rPr>
          <w:rFonts w:hint="cs"/>
          <w:rtl/>
        </w:rPr>
        <w:t>] (</w:t>
      </w:r>
      <w:r>
        <w:rPr>
          <w:rFonts w:hint="cs"/>
          <w:rtl/>
        </w:rPr>
        <w:t>א) המנהג הפשוט שראיתי לשחות מתחילה שאמר מודים עד שמסיימו הכל בשחייה אחת וכן משמע מדברי מהרא"י בפסקיו סי' ק' וז"ל במודים דרבנן אם יש שם הזכרת השם משום ה' זוקף כפופים נראה דיש בו הזכרת השם כמ"ש בגמ' ובפוסקים ואין להפקיד בזוקף כפופים אלא בסוף ברכה ותדע כו' משמע שצריך לאומרו כולו בשחייה: (ב) והמנהג הפשוט כמו שנהג הרא"ש לחתום: (ג) והמנהג במדינות אלו שלא לאומרו וכן הוא במנהג שלנו שיסד מוהר"ר אייזיק טורנא שאין אומרים אותו וכתב עוד שם שברכת כהנים יחיד אומר אותה בשחרית ובת"צ במנחה וכן הוא המנהג. ובמהרי"ל כתוב בהל' תענית שאף בתענית יחיד יאמר אותה במנחה וכן בת"צ אומרו כל יחיד אפילו לא התענה עמהם ואני תמה על המנהג ועל דבריהם דהרי משמע דלכ"ע דליחיד אין לאומרה אף כשמתפלל עם הציבור וכ"כ למעלה סי' קכ"א סתם דאין יחיד אומר ברכת כהנים אלא ש"ץ ולא חילקו בין</w:t>
      </w:r>
      <w:r w:rsidR="002B4FBD">
        <w:rPr>
          <w:rFonts w:hint="cs"/>
          <w:rtl/>
        </w:rPr>
        <w:t xml:space="preserve"> בשחרית הראוי לנשיאת כפים לשאר תפלה וצ"ע: (ד) וכן המנהג לומר יהי רצון ולא אמן ובמהר"א שהוא לא אמר כלום: (ה) בהג"מ פט"ו דתפלה דבשחרית ובמוסף יאמר אלהינו כו' ובמנחה ובמעריב לא יאמר רק שלום רב ובת"צ יאמר אלהינו וכו' אך במנחה בשבת ששקורין בתורה אומר שים שלום לפי שיש בו כי באור פניך נתת לנו תורת חיים ובמרדכי דיומא משמע דאף כשקורין בתורה כשאין אומרים אלהינו כו' אז מתחילין בלשום רב כו' והכי נהיגין להתחיל אף במנחה בשבת שלום רב וכו':</w:t>
      </w:r>
    </w:p>
    <w:p w:rsidR="00681B17" w:rsidRDefault="00C4195D" w:rsidP="00D50E91">
      <w:pPr>
        <w:rPr>
          <w:rtl/>
        </w:rPr>
      </w:pPr>
      <w:r>
        <w:rPr>
          <w:rFonts w:hint="cs"/>
          <w:rtl/>
        </w:rPr>
        <w:t>[קכח</w:t>
      </w:r>
      <w:r w:rsidR="001C40D7">
        <w:rPr>
          <w:rFonts w:hint="cs"/>
          <w:rtl/>
        </w:rPr>
        <w:t>] (</w:t>
      </w:r>
      <w:r>
        <w:rPr>
          <w:rFonts w:hint="cs"/>
          <w:rtl/>
        </w:rPr>
        <w:t>א) כתבו התוס' פרק כל כתבי (קיח:) לא ידעתי מה איסור יש בזר העולה לדוכן אם לא משום ברכה לבטלה שלכהנים אמרה תורה לברך עכ"ל. ומצאתי כתוב ע"ז ולפ"ז יכול הישראל לעלות עם הכהנים והם יברכו לרוב עם הדרת מלך מה טוב אכן לא נהגו באולי אשר אף בלא כהנים יעלו עכ"ל ועל דברי התוס' קשה לי דהא איתא בהדיא בכתובות פרק שני (כד:) דזר הנושא את כפיו עובר בעשה ואפשר דר"י לא קאמר אלא כשעולה עם כהנים אחרים אבל לבד הוא עובר בעשה וצ"ע: (ב) ובחידושי אגודה פרק הקורא את המגילה דאסור לעלות בבתי שוקיים: (ג) ונוהגין להקל בקצת מקומות: (ד) ובחידושי אגודה פרק היה קורא יש מהגאונים שמצריכים לברך ענט"י ולא ראיתי נוהגין כן עכ"ל. ונראה דטוב שלא לברך שהרי הרמב"ם ס"ל דלא צריך נטילה כלל נטל ידיו שחרית ולכן יטול בלא ברכה: (ה) אבל המנהג אינו כן אלא הלוים שופכים על ידי כהנים בלא נטילה: (ו) גם במדינותינו אין המנהג כן לרחוץ הרגלים: (ז) ובכל מדינות אלו נוהגין כדברי הר"ן ורבינו בעל הטור: (ח) וכתב בחידושי אגודה פרק היה קורא לאחר הדוכן כהנים נועלים מנעליהם ונוגעים ברגליהן ובמנעליהם וטוב בעיני ליטול ידיהם טרם שיתפללו וכן הורגלתי לעשות או ילכו יחף עד אחר כל התפלה עכ"ל: (ט) וכ"כ בתשובת מהרי"ל סימן מ':</w:t>
      </w:r>
      <w:r w:rsidR="001E5D93">
        <w:rPr>
          <w:rFonts w:hint="cs"/>
          <w:rtl/>
        </w:rPr>
        <w:t xml:space="preserve"> (י) וכ"ה לשון הסמ"ק אין הכהנים רשאין להתחיל עד שיכלה הדיבור מפי המקרא: (יא) וכן תירץ מהר"א מפראג על הטור וכדבריו משמע ברש"י ותוס' פ' אלו נאמרין (י.) ול"נ לתרץ כמ"ש הב"י דקאי על רבון העולמים אבל הלשון דבברכה אחרת דחוק קצת: (יב) וכך הם דברי רבינו דהא דקאמר דאם מובטח ונשא כפיו אאם אין שם כהן אחר קאמר: (יג) וטעמו משום הא דכתב לקמן דבעינן שהמקרא יהא ישראל. וכן הוא בהגהות מיימון ובמרדכי פ' הקורא עומד בשם מוהר"ם דאם הכהן ש"ץ יעמוד ישראל אצלו ויקרא לכהנים והש"ץ ישתוק עד שים שלום: (יד) ונהגו הכהנים להאריך בניגונים שלהם בששה מקומות דהיינו בתיבת יברכ"ך ובתיבת וישמר"ך ובאלי"ך ובויחנ"ך ובאלי"ך ובשלו"ם ובאלו ו' מקומות מאריכין יותר מבשאר תיבות. ושמעתי טעם הדבר משום דבכל אחד מאלו המקומות סלוק ברכה בפ"ע כי אלו ג' פסוקים הם ו' ברכות לכן בכל סיום ברכה מאריכין קצת ובב"י בשם הרוקח שבאלו התיבות הופכין הכהנים לדרום ולצפון ואפשר שהוא ג"כ מטעם זה (ועיין בב"י ס"ס דחשיב יותר מששה דחשיב ג"כ תיבת לך ובזה לא שייך טעם זה). ונהגו לומר עוד רבון העולם כשהכהנים מאריכים בסוף תיבות וישמר"ך ויחונ"ך ושלו"ם כתב מהרי"ל סימן קמ"ח המקרא לא יאמר רבון כו' מפני טירוף: (ט</w:t>
      </w:r>
      <w:r w:rsidR="00D50E91">
        <w:rPr>
          <w:rFonts w:hint="cs"/>
          <w:rtl/>
        </w:rPr>
        <w:t>ו</w:t>
      </w:r>
      <w:r w:rsidR="001E5D93">
        <w:rPr>
          <w:rFonts w:hint="cs"/>
          <w:rtl/>
        </w:rPr>
        <w:t>) ובארצות האלו נוהגים העם שעושין כן כדי שלא יוכלו להסתכל בידי הכהנים והכהנים משלשלין טליתותיהם על פניהם אבל ידיהם חוץ לטליתותיהם שגם הם לא יסתכלו בידיהם ואמרינן בירושלמי דאסור</w:t>
      </w:r>
      <w:r w:rsidR="00D50E91">
        <w:rPr>
          <w:rFonts w:hint="cs"/>
          <w:rtl/>
        </w:rPr>
        <w:t xml:space="preserve"> להסתכל בכהנים משום היסח הדעת: (טז) ונהגו העולם עכשיו לומר פסוקים ואפשר דסמכו אהא דכתב הרא"ש והביאו הטור לעיל סי' נ"ז לענין ברכו דנהגו לומר יתברך ולכן מאריך החזן כו' וכן עכשיו דהכהנים מאריכים הרבה בברכותיהם אפשר דשפיר דמי ומוטב שלא לאמרו אלא דנהגו כן: (יז) ונראה דה"ה בכהן שהרג ועשה תשובה נקטינן דנושא כפיו דלא גרע מכהן שהמיר. וכן משמע בהגהות מיימוני וע"ל סי' קל"ה בדין כהן שהמירה בתו: (יח) ובהג"מ דה"ה מי שנתאבל על שאר קרוביו כל זמן שמשנה מקומו לא ישא את כפיו: (יט) ונראה דה"ה אם אין שם כהנים אלא הוא לא ישא את כפיו רק שא"צ לצאת מב"ה שאין קורין כהנים וגם </w:t>
      </w:r>
      <w:r w:rsidR="00D50E91">
        <w:rPr>
          <w:rFonts w:hint="cs"/>
          <w:rtl/>
        </w:rPr>
        <w:lastRenderedPageBreak/>
        <w:t>הנוטל ידים לא יבא אליו ואז אינו עובר כמבואר ריש הסימן: (כ) ואין להקשות על דברי המרדכי דלמה אמרו קטן לא ישא כפיו דהא כל קטין אינו נשוי וא"כ מאי איריא קטן אפי' גדול נמי די"ל דנקט קטן אע"פ שאינו מצטער בסיבת מניעת לו אשה כי עדיין א"צ לכך ואפ"ה אסור וה"ה גדול הפנוי ששרוי בלא שמחה. ונראה דגם המרדכי אינו אוסר אלא לישא כפיו בפני עצמו אבל עם אחרות שרי דל גרע מקטן וכן נוהגים בכל מקום שנושאים ידיהם עם אחרים: (כא) ואני אומר כי הטעם שחשבו הם לבטל הוא עיקר כי מחמת ביטול מלאכה לעם שבאלו הארצות שהכהנים והעם טרודין במחייתן בגלותן ואין להם לפרנס בני ביתם כי אם הלחם אשר ילקטו בזיעות אפם דבר יום ביומו והם טרודין למחייתן ואינם שרוים בשמחה ולכן אין נושאים כפיהם ביום שיש בו ביטול מלאכה לעם ואף בשת אינן נושאים כפיהם פני שטרודים במחשבתם והרהורים על מעשה ידיהם שעברו ושעתידים להיות וינוח גופם קצת מעמלם ואינם שרוים כל כך בשמחה כמו בי"ט שנאמר בו ושמחת בחגך ולכן נשתרבב המנהג שלא לישא כפים כי אם בי"ט כן נראה לי:</w:t>
      </w:r>
    </w:p>
    <w:p w:rsidR="00D50E91" w:rsidRDefault="00D50E91" w:rsidP="00785B64">
      <w:pPr>
        <w:rPr>
          <w:rtl/>
        </w:rPr>
      </w:pPr>
      <w:r>
        <w:rPr>
          <w:rFonts w:hint="cs"/>
          <w:rtl/>
        </w:rPr>
        <w:t>[קל</w:t>
      </w:r>
      <w:r w:rsidR="001C40D7">
        <w:rPr>
          <w:rFonts w:hint="cs"/>
          <w:rtl/>
        </w:rPr>
        <w:t>] (</w:t>
      </w:r>
      <w:r>
        <w:rPr>
          <w:rFonts w:hint="cs"/>
          <w:rtl/>
        </w:rPr>
        <w:t>א) כתב הר"י פ' הרואה דף מ"ז ע"א דאם אין נשיאת כפים מאן דחזי חלמא יכוין שיאמר וישלים הרבון וכו' עם הש</w:t>
      </w:r>
      <w:r w:rsidR="00785B64">
        <w:rPr>
          <w:rFonts w:hint="cs"/>
          <w:rtl/>
        </w:rPr>
        <w:t>"</w:t>
      </w:r>
      <w:r>
        <w:rPr>
          <w:rFonts w:hint="cs"/>
          <w:rtl/>
        </w:rPr>
        <w:t>ץ כשאומר שים שלום ויסיים עמו ויענו העם אמן. ומשמע מתשובת מהרי"ל דהמקרא לפני הכהנים לא יאמר רבון כו' אע"פ שמובטח שיחזור למקומו להקרות להם:</w:t>
      </w:r>
    </w:p>
    <w:p w:rsidR="00115139" w:rsidRDefault="00115139" w:rsidP="00D50E91">
      <w:pPr>
        <w:rPr>
          <w:rtl/>
        </w:rPr>
      </w:pPr>
      <w:r>
        <w:rPr>
          <w:rFonts w:hint="cs"/>
          <w:rtl/>
        </w:rPr>
        <w:t>[קלא</w:t>
      </w:r>
      <w:r w:rsidR="001C40D7">
        <w:rPr>
          <w:rFonts w:hint="cs"/>
          <w:rtl/>
        </w:rPr>
        <w:t>] (</w:t>
      </w:r>
      <w:r>
        <w:rPr>
          <w:rFonts w:hint="cs"/>
          <w:rtl/>
        </w:rPr>
        <w:t>א) וכן פי' הבחיי פרשת קרח דעל צד הקבלה יש ליפול על השמאל. וכן דעת הרקנטי שם ובמנהגים שלנו שחיבר הגאון מהר"א טירנא דבשחרית שאדם מלובש בתפילין יש לו ליפול על ימינו משום כבוד התפילין וכשאין לו תפילין בשמאל יפול על שמאלו עכ"ל וכן אני נוהג ליפול בשחרית שיש תפילין בזרוע על הימין ובמנחה על השמאל ויש לזה טעם בדרך הקבלה כמו שמבואר למטה: (ב) וכן הוא במהרי"ל שנפל מעומד אם קרה שסיים תפלתו בשעה שמתחילין הציבור תחינה עמד על מקומו ולא חזר מיד למקום תפלתו ונפל על פניו מעומד: (ג) ובמהרי"ל כתוב בחצר ב"ה אם ב"ה פתוח הוי כלפני הארון ומכסה פניו בתחנה כאילו היה לפני הארון אבל אם היה ב"ה סגור מתפלל תחינה בגלוי כאילו היה בביתו עכ"ל. וכן המנהג כשמתפללין במקום דליכא ס"ת אומרים תחינה בלא כיסוי פנים ובאגור בשם מהר"י מולין דאפי' יחיד שהוא חוץ לב"ה יכול ליפול תחנון עם הצבור דמחיצה של ברזל אינה מפסקת ונראה דגם לענין כיסוי פנים קאמר דאל"כ למה לא יפול על פניו בפני עצמו: (ד) וכן הוא ברקנטי פ' קרח ומטעם זה אין ליפול על השמאל כשתפילין של יד בזרוע שהוא בעצמו הרמז למדת הלילה ויש לחוש לקצוץ ח"ו כידוע למבינים: (ה) וכן האריך בתשובת בר ששת סי' תי"ב דנפילת אפים הוא רשות ולכן כל דיניו במנהגא תליא מילתא: (ו) ע"ל כתבתי בשם הרי"ף והרמב"ם תירוץ אחר למה נוהגים ליפול אע"פ שאינם חשובים ביהושע : (ז) וכל אלו הדברים במנהגים מהר"א טורנא. ומוסיף שם דאין נופלין בניסן וכ"כ הטור לקמן סימן תכ"ט וכן נוהגין ומ"ש דאין נופלים בשבוע ששבועות בתוכה אין נוהגין כן אלא המנהג שלא ליפול מר"ח סיון עד אחר א"ח וכן הוא בהגהות מיימון הלכות תפלה אבל אח"כ נופלים ומ"ש ליפול במנחה של ט"ב אין נוהגין כן בער"ה אין נופלין בשחרית ומ"ש שלא ליפול בב"ה ששם החתן וכן בב"ה שיש שם מילה כן הוא בהגהות מיימון פרק ה' וכ"כ מהרא"י בפסקיו סי' פ"א וכתב דאם אין המילה בב"ה י"ל תחינה וכן הוא המנהג בעירנו שאם יש מילה בב"ה אחד אומרים תחינה בב"ה שניה ודלא כמנהג דור"א שמצאתי שאם יש מילה בעיר אין אומרים תחינה בכל העיר הואיל ואליהו בא לעיר ומשמע בהג"מ פ"ה דתפלה ביום המילה א"א תחינה דוקא בתפלת יוצא אבל אם מתפללים מנחה אפילו אצל התינוק שנימול אומרים תחינה אבל אצל החתן אין אומרים כל היום וכתב עוד מהר"א דאם החתן ביום ו' בב"ה א"א תחינה. ובריינוס נוהגים שאף ביום ה' יוצא החתן מב"ה קודם רצה כדי להתפלל תחינה ועוד יש במנהגים שלא לומר תחינה בל"ג בעומר וכן נוהגין ואף בימים שא"א בהן תחינה מ"מ למנצח אומרים מלבד בר"ח חנוכה ופורים וע"פ ועי"כ שא"א שכל אלו הימים הם י"ט ולא שייך למימר בהו יענך ה' ביום צרה:</w:t>
      </w:r>
    </w:p>
    <w:p w:rsidR="00356641" w:rsidRDefault="00115139" w:rsidP="00115139">
      <w:pPr>
        <w:rPr>
          <w:rtl/>
        </w:rPr>
      </w:pPr>
      <w:r>
        <w:rPr>
          <w:rFonts w:hint="cs"/>
          <w:rtl/>
        </w:rPr>
        <w:t>[קלג</w:t>
      </w:r>
      <w:r w:rsidR="001C40D7">
        <w:rPr>
          <w:rFonts w:hint="cs"/>
          <w:rtl/>
        </w:rPr>
        <w:t>] (</w:t>
      </w:r>
      <w:r>
        <w:rPr>
          <w:rFonts w:hint="cs"/>
          <w:rtl/>
        </w:rPr>
        <w:t>א) ובכלבו צריך</w:t>
      </w:r>
      <w:r w:rsidR="003F268D">
        <w:rPr>
          <w:rFonts w:hint="cs"/>
          <w:rtl/>
        </w:rPr>
        <w:t xml:space="preserve"> למימר מעומד דעלינו בגימטריא ומעומד. וכתב אבודרהם די"ל אבל אנחנו כורעין כו' אבל אין לומר ואנחנו שלא יהא כחוזר למעלה ח"ו עכ"ל. ואנו נוהגין</w:t>
      </w:r>
      <w:r w:rsidR="0037654A">
        <w:rPr>
          <w:rFonts w:hint="cs"/>
          <w:rtl/>
        </w:rPr>
        <w:t xml:space="preserve"> לומר ואנחנו ויש להפסיק שם כמ"ש הטור: (ב) משמע דאין לומר אחר עלינו קדיש וכן למטה במה שקאמר שבספרד נוהגים לומר מזמור וקדיש ואח"כ עלינו ולא כתב שאומרים קדיש אחר זה. אמנם אין המנהג כן אלא אומרים קדיש אחריו והוא נקרא קדיש יתום. משום דהיתומים רגילין למימריה. וכן הוא באגור וכתב בשם מהר"ם אע"פ שזה הקדיש נתקן בשביל המתים כמו שמצינו במעשה דר"ע מ"מ אע"פ שאין שם </w:t>
      </w:r>
      <w:r w:rsidR="0037654A">
        <w:rPr>
          <w:rFonts w:hint="cs"/>
          <w:rtl/>
        </w:rPr>
        <w:lastRenderedPageBreak/>
        <w:t>אבל בב"ה אין לבטלו מאחר שהוא נתקן אחר הפסוקים ואפילו מי שיש לו אב ואם יוכל לומר אותו מאחר שכבר נתקן עכ"ל. ובתשובת מהרי"ל סי' ס"ד תמצא דברי מהר"ם אלו וכתב שם דאם אב ואם מקפידין אין לבן לומר קדיש בחייהם וכן הוא בתשב"ץ וכל שאר דיני קדיש יתום כתבתי בעז"ה בי"ד סי' שע"ו: (ג) כמ"ש הטור הנוסחא כן המנהג לאומרה ואמנם הכלבו ואבודרהם כתבו שינויים בנוסחאות ז"ל והוסיפו עוד דברים ופירשו כל זו הנוסחא ועיי"ש: (ד) והמנהג באלו המדינות כדברי מהרי"א שלא לאומרו בחול משום שטרודים למלאכתן ויש לחוש שידלגו בה ובשבת ויו"ט אומרים אותתו. כתב בכלבו כשיוצאים מב"ה יאמר ה' נחני כו' וכן נוהגין ובמהרי"ל בשעת יציאתו מב"ה היה משתחוה מול הארון כתלמיד הנפטר מרבו וזו ההשתחואה עשה בעמדו בפתח ב"ה. גם השתחוה כן כשהלך ממקומו שישב שם וע"ל סימן  ס"ט במקום שנהגו לומר ברכו בצאתם מב"ה אי מנהג יפה הוא כמהרי"ל רש"י גרס השיר שהלוים היו אומרים בבה"מ והרוקח גורס במקדש וכן הגיה מהרי"ל בסדורו ולא ידעתי מאי נפקותא בדבר:</w:t>
      </w:r>
    </w:p>
    <w:p w:rsidR="0037654A" w:rsidRDefault="008A4622" w:rsidP="00115139">
      <w:pPr>
        <w:rPr>
          <w:rtl/>
        </w:rPr>
      </w:pPr>
      <w:r>
        <w:rPr>
          <w:rFonts w:hint="cs"/>
          <w:rtl/>
        </w:rPr>
        <w:t>[קלד</w:t>
      </w:r>
      <w:r w:rsidR="001C40D7">
        <w:rPr>
          <w:rFonts w:hint="cs"/>
          <w:rtl/>
        </w:rPr>
        <w:t>] (</w:t>
      </w:r>
      <w:r>
        <w:rPr>
          <w:rFonts w:hint="cs"/>
          <w:rtl/>
        </w:rPr>
        <w:t>א) ובמהרי"ל וצריך להחזיקו בימינו שנאמר וימינו תחבקני עכ"ל. ובמסכת סופרים פרק י"ג כשמוציאים ס"ת אומרים על הכל יתגדל וכו'. וכן נוהגין בשבת ויו"ט אבל בחול אומרים אב הרחמים הוא ירחם עם עמוסים כו':</w:t>
      </w:r>
    </w:p>
    <w:p w:rsidR="008A4622" w:rsidRDefault="008A4622" w:rsidP="00785B64">
      <w:pPr>
        <w:rPr>
          <w:rtl/>
        </w:rPr>
      </w:pPr>
      <w:r>
        <w:rPr>
          <w:rFonts w:hint="cs"/>
          <w:rtl/>
        </w:rPr>
        <w:t>[קלה</w:t>
      </w:r>
      <w:r w:rsidR="001C40D7">
        <w:rPr>
          <w:rFonts w:hint="cs"/>
          <w:rtl/>
        </w:rPr>
        <w:t>] (</w:t>
      </w:r>
      <w:r>
        <w:rPr>
          <w:rFonts w:hint="cs"/>
          <w:rtl/>
        </w:rPr>
        <w:t>א) כתב בספר הכלבו דנהגו לומר אחר עלותו של כהן או ישראל שעולה במקום כהן ברוך שנתן תורה כו' עד מגן הוא לכל החוסים בו כי יש בו מ' תיבו' כנגד מ' יום שעמד משה בהר ועיין בי"ד סי' כ"ח אם קראו ראובן לס"ת ועלה שמעון מה דינו. [וע"ל סי' רפ"ב אי קטן עולה למנין הקרואים ואי קורין עבד כנעני לס"ת ולקמן סי' קמ"א יתבאר אי סומא עולה לקרות בס"ת ועיין בא"ע סי' ג' אי מאמינים לאדם שאומר שהוא כהן לקרותו ראשון לס"ת]: (ב) כתוב בא"ז ואם עבר שבת ולא קראו הפרשה הראויה לאותו שבת יקראוהו לאותו שבת הבאה עם הפרשה הראויה לאותו שבת ואל יבטלוהו. וא"א בזה עבר זמנו בטל קרבנו עכ"ל: (ג) וכתבו התוס' פ' הניזקין ובמרדכי דף תרי"א ע"ד בשם ר"ת דבזמן הזה דאין אנו עוסקים במלאכה גם בב' ובה' שכיחי רבים ואסור לו למחול וכן</w:t>
      </w:r>
      <w:r w:rsidR="008D2634">
        <w:rPr>
          <w:rFonts w:hint="cs"/>
          <w:rtl/>
        </w:rPr>
        <w:t xml:space="preserve"> הוא בא"ז (וכתב עוד שם במרדכי בשם תשובת מהר"ם דבב"ה אין לו למחול ע"כ אבל בסעודה יכול למחול לפתוח אחר בפניו. וכתב במרדכי פרק בני העיר דבסעודה חכם יכול לברך קודם כהן הפחות ממנו אע"פ שהכהן נמי הוא ת"ח אבל אם רוצה לכבדו מעליותא הוא כיון שאין הכהן ע"ה ומש"כ עוד שם אם הכהן ע"ה מה דינו מבואר בב"י סי' ר"א): (ד) וכן הוא בתשובת בר ששת סי' ר"ד ובאבודרהם כתב בשם רבינו סעדיה כו' ע"ש עד לא יעלה עכ"ל. ובמהרי"ל דנוהגים לקרות ע"ה לס"ת אע"פ שאינו יודע לקרות כלל עם ש"ץ ולקמן סי' קמ"א יתבאר לך דלא נראין דברי מהרי"ל: (ה) משמע עוד מדבריו דבעינן שכל הכהנים אף שמחוץ לעיר הם כפופים לו: (ו) וכ"כ באגור דבאשכנז נוהגים שלא לקרות לוי כלל ומשמע מדברי הרמב"ם דדוקא אחר ישראל לא יקרא הלוי כדי שלא יאמרו הישראל שקרא לפניו הוא כהן אבל לראשון יכול הלוי לקרות דלא גרע משאר ישראל. וכן משמע בהר"ן פרק אחרון דמגילה דף שס"ג ע"ב וכ"כ מהרי"ל דלוי יכול לקראות לראשון אף לפירוש הראשון של רש"י והא דאמר לא יקרא ללוי כלל היינו במקום לוי דהיינו לשני וכ"כ ב"י דמצא כתוב דלכל הפירושים יכול לוי לקרות ראשון וכן הוא בתא"ו נ"ב ח"ג דדוקא לשני לא יקרא אבל לשלישי ורביעי יקרא אך צ"ע בהגהות מרדכי דגיטין דף תרי</w:t>
      </w:r>
      <w:r w:rsidR="00785B64">
        <w:rPr>
          <w:rFonts w:hint="cs"/>
          <w:rtl/>
        </w:rPr>
        <w:t>"</w:t>
      </w:r>
      <w:bookmarkStart w:id="0" w:name="_GoBack"/>
      <w:bookmarkEnd w:id="0"/>
      <w:r w:rsidR="008D2634">
        <w:rPr>
          <w:rFonts w:hint="cs"/>
          <w:rtl/>
        </w:rPr>
        <w:t xml:space="preserve">ז ע"ב לא משמע כן דמשמע שם דאף ללשון אחרון לא יקרא לשני מכלל דללשון ראשון אף לראשון ולשלישי לא יקרא וב"מ במרדכי ס"פ הניזיקן ע"א דף תרי"ב וראיתי מעשה בתחן שהיה לוי ולא היה כהן בב"ה וקרא ראשון ואפשר דחתן שאני וכמ"ש ב"י בשם שבולי לקט ששאלו מרב יהודה גאון מהו שיקרא לוי חתן ג' בין במקום שיש שם כהן בין במקום שאין  שם כהן והשיב כיון דחזינן דכל יומי לא קרא שלישי והשתא קרי מינכרא מילתא דמשום חתנות הוא ומותר עכ"ל: (ז) וכ"כ הכלבו וכ"כ בנימין זאב סי' קס"ח בשם התניא כשקורא לוי במקום ישראל יאמר יעמוד פלוני הלוי ובאגור כתב בשם מהר"י ווייל דלא יקרא כהן ולוי להיות ממנין ז' אבל לאחר ז' חוזר וקורא כהן אחר וכן הוא במרדכי פ' הניזקין ד' תרי"ב ע"א דכהן או לוי רשאים לקנות חתן תורה או חתן בראשית משום דכבר קראו ה' כמשפט היום. וכ"כ ב"י בשם ר"י: (ח) ובמרדכי שם כ' עוד דאין לקבוע חובה לקרות פלוני להכהן אלא שנהגו כן לקרות בשם הקרואים משום דילמא אתי לאיצויי מ"מ אינו חובה להזכירו אפי' שמו א"צ להזכיר אלא מרמז לו שיעלה עכ"ל וכ"כ א"ז דאינו אלא מנהג מה שקורין פלוני כהן ובימי תלמוד לא היו נוהגין כן: (ט) בהגהות דגיטין דף תרי"ג ע"ב מי שמשתמש בכהן אפי' בזמן הזה </w:t>
      </w:r>
      <w:r w:rsidR="008D2634">
        <w:rPr>
          <w:rFonts w:hint="cs"/>
          <w:rtl/>
        </w:rPr>
        <w:lastRenderedPageBreak/>
        <w:t xml:space="preserve">מעל חוץ מאם </w:t>
      </w:r>
      <w:r w:rsidR="006C4BCA">
        <w:rPr>
          <w:rFonts w:hint="cs"/>
          <w:rtl/>
        </w:rPr>
        <w:t>מחל הכהן על כבודו והביא שם מעשה בזו. עוד במרדכי פ' נגמר הדין כהן שיש לו בת שהמירה או זינתה וב א"צ לקדשו אבל רשות הוא עכ"ל: (י) ובהגהות אשר"י פ"ק דברכות משם א"ז כתב ז"ל וחולי שיכול</w:t>
      </w:r>
      <w:r w:rsidR="00C11709">
        <w:rPr>
          <w:rFonts w:hint="cs"/>
          <w:rtl/>
        </w:rPr>
        <w:t xml:space="preserve"> לכוין יבואו עשרה ויתפללו עמו ואם הוא אדם חשוב בעירו מביאים לו תורה בביתו ויקראו אותן י' שמתפללין עמו עכ"ל הג"ה ראיתי בפ"ק דברכות ובא"ז עצמו ומשמע דלאדם חשוב אע"פ שאינו חולה וכן לחולה בלא אדם חשוב שרי גם במרדכי דאוסר משמע קצת דבאדם חשוב יש להתיר וכתב מר"ם פדווא בתשובה סי' פ"ה הא דאסור היינו להביאה בשעת הקריאה לבד אבל להכין לו יום או יומים ארון או תיבה בביתו שפיר דמי:</w:t>
      </w:r>
    </w:p>
    <w:p w:rsidR="00C11709" w:rsidRDefault="00C11709" w:rsidP="00C11709">
      <w:pPr>
        <w:rPr>
          <w:rtl/>
        </w:rPr>
      </w:pPr>
      <w:r>
        <w:rPr>
          <w:rFonts w:hint="cs"/>
          <w:rtl/>
        </w:rPr>
        <w:t>[קלח</w:t>
      </w:r>
      <w:r w:rsidR="001C40D7">
        <w:rPr>
          <w:rFonts w:hint="cs"/>
          <w:rtl/>
        </w:rPr>
        <w:t>] (</w:t>
      </w:r>
      <w:r>
        <w:rPr>
          <w:rFonts w:hint="cs"/>
          <w:rtl/>
        </w:rPr>
        <w:t>א) בת"ה סי' כ"ב דאין חילוק בין פ' פתוחה לפ' סתומה והיכא שהוא סיום פ' אע"ג דאין ג' פסוקים עד פ' אחרת אין קפידא. ובא"ז כ' הא דאין מתחילין בפרשה פחות מג' פסוקים דוקא עם השני או העולים אחריו. אבל עם הכהן שרי וכן נוהגין להתחיל ויחל שהוא ב' פסוקים בפ' וכתב עוד כל הקורא בתורה יפתח בדבר טוב ויסיים בדבר טוב וכ"כ הרמב"ם פ"ג מה"ת:</w:t>
      </w:r>
    </w:p>
    <w:p w:rsidR="00C11709" w:rsidRDefault="00C11709" w:rsidP="00C11709">
      <w:pPr>
        <w:rPr>
          <w:rtl/>
        </w:rPr>
      </w:pPr>
      <w:r>
        <w:rPr>
          <w:rFonts w:hint="cs"/>
          <w:rtl/>
        </w:rPr>
        <w:t>[קלט</w:t>
      </w:r>
      <w:r w:rsidR="001C40D7">
        <w:rPr>
          <w:rFonts w:hint="cs"/>
          <w:rtl/>
        </w:rPr>
        <w:t>] (</w:t>
      </w:r>
      <w:r>
        <w:rPr>
          <w:rFonts w:hint="cs"/>
          <w:rtl/>
        </w:rPr>
        <w:t>א) ומנהגא דידן שאין שום אחד מן העולים עולה אלא מי שקורא אותו ש"ץ לעלות והש"ץ אינו קורא לו לעלות אלא מי שמצוה לו הקונה סגן כמנהג הארץ וכשרוצה הסגן שיעלה הש"ץ אומר הוא לש"ץ לעלות וא"כ גם הש"ץ אינו עולה בלא רשות. כתב מהרי"ל דבקריאת תוכחה של משנה תורה שנאמרה בלשון יחיד יש לחוש לקרות בהן ולכן נוהגים לקרות בהן מי שירצה. אבל בתוכחה דאם בחוקותי אין לחוש והמנהג לקרות ג"כ שם מי שירצה. ע"ל סי' קל"ה כתבתי דא"צ לקרות לעולה בשמו אלא ברמז בעלמא סגי מיהו המנהג הפשוט בכ"מ לקרות יעמוד פב"פ: (ב) ונ"ל דיש להפך הפנים לצד שמאל כמו בעושה שלום דמהפך פניו לצד שמאל תחילה: (ג)</w:t>
      </w:r>
      <w:r w:rsidR="00693698">
        <w:rPr>
          <w:rFonts w:hint="cs"/>
          <w:rtl/>
        </w:rPr>
        <w:t xml:space="preserve"> כתב במהרי"ל בשם מהרא"ק צריך הש"ץ  ליטול ס"ת השניה אשר לא קרא בה עדיין טרם שנוטלין מלפניו הראשונה ולגוללה כדי שלא יהא ידיו פנויות מן המצוה וכן פסק במרדכי הגדול שלא ירד הקורא כבר עד שיעמוד שם אצל התורה הנקרא לעלות אחריו עכל וכתבתי כן בשם א"ז לקמן סי' קמ"ז:</w:t>
      </w:r>
    </w:p>
    <w:p w:rsidR="00693698" w:rsidRDefault="00693698" w:rsidP="00C11709">
      <w:pPr>
        <w:rPr>
          <w:rtl/>
        </w:rPr>
      </w:pPr>
      <w:r>
        <w:rPr>
          <w:rFonts w:hint="cs"/>
          <w:rtl/>
        </w:rPr>
        <w:t>[קמא</w:t>
      </w:r>
      <w:r w:rsidR="001C40D7">
        <w:rPr>
          <w:rFonts w:hint="cs"/>
          <w:rtl/>
        </w:rPr>
        <w:t>] (</w:t>
      </w:r>
      <w:r>
        <w:rPr>
          <w:rFonts w:hint="cs"/>
          <w:rtl/>
        </w:rPr>
        <w:t>א) ובמהרי"ל כתב דנוהגין לקרות סומא לס"ת ול"נ דברי ב"י: (ב) ול"נ שאין הכרה בדברי הזוהר כלל יותר ממה שמוזכר במגילה דבתורה לא יקראו שנים שפי' הפוסקים דמיירי בקול רם משום דתרי קלי לא מישתמעי וה"ה דדברי הזוהר מיירי בכה"ג ותדע שהרי בימי הזוהר לא נהגו מנהגא דידן שהש"ץ היה קורא את הכל אלא העולה היה קורא כדין התלמוד ולכך כתב שם דלא יקרא אחר עמו ומ"ש דליהוי חד קאים עליה ושתיק וכתב נמי חד קרי וחד לשתוק דמשמע קצת שהיו נוהגים מנהגא ידן אינו כן אלא ר"ל כמו שהוא בחזן דבעינן אחד שמחזן על הקורא והוא בעי לשתוק ואין לזוז מדברי הפוסקים ואף אם היו דברי הזוהר חולק עליהם כנ"ל ודל כב"י שכתב דלא שבקינן דברי הזוהר מפני דברי הפוסקים והוצרך לעשות פשרה ביניהם ובתוס' פ' ראוהו ב"ד כתבו בהדיא דהמנהג בזמן הזה ששנים קורין: (ג) ובמהרי"ל כ' דיש לחוש אפי' אם אחד עולה לשביעי והשני למפטיר וכתב מהר"א מפראג בהגהות דממזר מותר לעלות לס"ת:</w:t>
      </w:r>
    </w:p>
    <w:p w:rsidR="00693698" w:rsidRDefault="00693698" w:rsidP="00C11709">
      <w:pPr>
        <w:rPr>
          <w:rtl/>
        </w:rPr>
      </w:pPr>
      <w:r>
        <w:rPr>
          <w:rFonts w:hint="cs"/>
          <w:rtl/>
        </w:rPr>
        <w:t>[קמב</w:t>
      </w:r>
      <w:r w:rsidR="001C40D7">
        <w:rPr>
          <w:rFonts w:hint="cs"/>
          <w:rtl/>
        </w:rPr>
        <w:t>] (</w:t>
      </w:r>
      <w:r>
        <w:rPr>
          <w:rFonts w:hint="cs"/>
          <w:rtl/>
        </w:rPr>
        <w:t>א) אמנם אם יש מי שיודע לקרות בדקדוקים ואין מקפידין להשיאו כדי שילמוד לקרות כה"ג לא יקרא בלא דקדוק:</w:t>
      </w:r>
    </w:p>
    <w:p w:rsidR="00693698" w:rsidRDefault="00693698" w:rsidP="00C11709">
      <w:pPr>
        <w:rPr>
          <w:rtl/>
        </w:rPr>
      </w:pPr>
      <w:r>
        <w:rPr>
          <w:rFonts w:hint="cs"/>
          <w:rtl/>
        </w:rPr>
        <w:t>[קמג</w:t>
      </w:r>
      <w:r w:rsidR="001C40D7">
        <w:rPr>
          <w:rFonts w:hint="cs"/>
          <w:rtl/>
        </w:rPr>
        <w:t>] (</w:t>
      </w:r>
      <w:r>
        <w:rPr>
          <w:rFonts w:hint="cs"/>
          <w:rtl/>
        </w:rPr>
        <w:t>א) מיהו ראיתי מעשה אם היה להם ס"ת ולא היה שם מי שהוא בקי בקריאה בעל פה היה הש"ץ קורא מן החומש והעולה היה קורא אחריו מן הס"ת: (ב) ובהגהת מרדכי דגיטין דף תרי"ו ע"ג דס"ת שנקרע יריעה אחת דאסור לקרות בה דהיינו דוקא באותה יריעה אבל ביריעות האחרות שרי וכ"כ הרשב"א עכ"ל:</w:t>
      </w:r>
    </w:p>
    <w:p w:rsidR="00693698" w:rsidRDefault="00693698" w:rsidP="00C11709">
      <w:pPr>
        <w:rPr>
          <w:rtl/>
        </w:rPr>
      </w:pPr>
      <w:r>
        <w:rPr>
          <w:rFonts w:hint="cs"/>
          <w:rtl/>
        </w:rPr>
        <w:t>[קמד</w:t>
      </w:r>
      <w:r w:rsidR="001C40D7">
        <w:rPr>
          <w:rFonts w:hint="cs"/>
          <w:rtl/>
        </w:rPr>
        <w:t>] (</w:t>
      </w:r>
      <w:r>
        <w:rPr>
          <w:rFonts w:hint="cs"/>
          <w:rtl/>
        </w:rPr>
        <w:t>א) ועכשיו מנהגא שגוללים הספרים בשעה שאומרים פסוקי דזמרה וכשצריכים לגול בשעת הקריאה גוללין בציבור כדברי המרדכי: (ב) וה"ה תרי גברי בתרי ספרי אלא נקט ל' הגמ' פ' בא לו (ע.) ופ' אלו נאמרין (מא:):</w:t>
      </w:r>
    </w:p>
    <w:p w:rsidR="00693698" w:rsidRDefault="00693698" w:rsidP="00453330">
      <w:pPr>
        <w:rPr>
          <w:rtl/>
        </w:rPr>
      </w:pPr>
      <w:r>
        <w:rPr>
          <w:rFonts w:hint="cs"/>
          <w:rtl/>
        </w:rPr>
        <w:t>[קמה</w:t>
      </w:r>
      <w:r w:rsidR="001C40D7">
        <w:rPr>
          <w:rFonts w:hint="cs"/>
          <w:rtl/>
        </w:rPr>
        <w:t>] (</w:t>
      </w:r>
      <w:r>
        <w:rPr>
          <w:rFonts w:hint="cs"/>
          <w:rtl/>
        </w:rPr>
        <w:t>א) ובהג"מ פי"ב דתפלה דאין המתרגם ר</w:t>
      </w:r>
      <w:r w:rsidR="00453330">
        <w:rPr>
          <w:rFonts w:hint="cs"/>
          <w:rtl/>
        </w:rPr>
        <w:t>שאי לסמוך על שום דבר כקורא עצמו:</w:t>
      </w:r>
    </w:p>
    <w:p w:rsidR="00453330" w:rsidRDefault="00453330" w:rsidP="00C11709">
      <w:pPr>
        <w:rPr>
          <w:rtl/>
        </w:rPr>
      </w:pPr>
      <w:r>
        <w:rPr>
          <w:rFonts w:hint="cs"/>
          <w:rtl/>
        </w:rPr>
        <w:t>[קמו</w:t>
      </w:r>
      <w:r w:rsidR="001C40D7">
        <w:rPr>
          <w:rFonts w:hint="cs"/>
          <w:rtl/>
        </w:rPr>
        <w:t>] (</w:t>
      </w:r>
      <w:r>
        <w:rPr>
          <w:rFonts w:hint="cs"/>
          <w:rtl/>
        </w:rPr>
        <w:t>א) ובתא"ו נ"ב ח"ג דלהורות דבר הלכה או לפרוש מדבר איסור לפי שעה ש"ד:</w:t>
      </w:r>
    </w:p>
    <w:p w:rsidR="00453330" w:rsidRDefault="00453330" w:rsidP="00C11709">
      <w:pPr>
        <w:rPr>
          <w:rtl/>
        </w:rPr>
      </w:pPr>
      <w:r>
        <w:rPr>
          <w:rFonts w:hint="cs"/>
          <w:rtl/>
        </w:rPr>
        <w:lastRenderedPageBreak/>
        <w:t>[קמז</w:t>
      </w:r>
      <w:r w:rsidR="001C40D7">
        <w:rPr>
          <w:rFonts w:hint="cs"/>
          <w:rtl/>
        </w:rPr>
        <w:t>] (</w:t>
      </w:r>
      <w:r>
        <w:rPr>
          <w:rFonts w:hint="cs"/>
          <w:rtl/>
        </w:rPr>
        <w:t>א) וכ"כ התוס' דשבת (יד:) בלא אותה מצוה אם אחזה ללמוד בה אין לו שכר של אותו לימוד ואם בשביל לגוללה אינו מקבל שכר על הגלילה: (ב) ואני מבני בניהם ולא ראיתי מנהג זה ביניהם אלא אדרבה נזהרים בו שלא ליגע בס"ת ערום אבל בשאר כתבי הקדש אין נזהרין כלל ולא ראיתי מימי מי שחשש לזה בשאר ספרים: (ג) וכ"כ בא"ז דיש לקנות הוצאה ליתן הס"ת לחזן והוא כבוד לתורה: (ד) ובמרדכי הלכות תפילין ד, צח ע"ב דמוהר"ם היה נוהג להגביה להראותו לעם וכ"כ הכלבו וז"ל במס' סופרים כשהיה החזן על המגדל פותח הספר ומראה לעם הכתב לאנשים ולנשים ואז היו אומרים וזאת התורה כו' מכאן סמך לנשים שדוחקות עצמן לראות ואינן יודעות על מה עכ"ל: ובמס' סופרים פי"ד הם דברים אלו ומשמע שם שמיד בשעת הוצאה היו מראים לעם אבל אין המנהג כן אלא בשעה שחוזרין וגוללין. ובמהרי"ל שהוא היה נוהג בשעת הגבהת התורה להשתחוות נגד הכתב ולומר וזאת התורה כו' וכשמכניסים אותו הלך ממקומו שהיה בדרום המנורה ללוותה עד לפני ארון הקודש עכ"ל: (ה) ובא"ז כתוב בשם הירושלמי כשמוציאין ב' ס"ת אין להוציא השניה עד שמחזיר הראשונה למקומה ואנו אין מנהגינו כן אלא מוציאין שניהם בבת אחת ותופסין האחת עד אחר שקראו בראשון ואז לוקחין השניה ונותנין להם הראשונה אבל לא יתנו הראשונה ואח"כ יקחו השנייה עכ"ל. כתב מהרי"ל דאסור לגלול ס"ת במפה הקרועה. כתוב בא"ז המנהג שכל התיקונות באים ונושקים לס"ת כדי לזרזם במצות:</w:t>
      </w:r>
    </w:p>
    <w:p w:rsidR="00453330" w:rsidRDefault="00453330" w:rsidP="00C11709">
      <w:pPr>
        <w:rPr>
          <w:rtl/>
        </w:rPr>
      </w:pPr>
      <w:r>
        <w:rPr>
          <w:rFonts w:hint="cs"/>
          <w:rtl/>
        </w:rPr>
        <w:t>[קמט</w:t>
      </w:r>
      <w:r w:rsidR="001C40D7">
        <w:rPr>
          <w:rFonts w:hint="cs"/>
          <w:rtl/>
        </w:rPr>
        <w:t>] (</w:t>
      </w:r>
      <w:r>
        <w:rPr>
          <w:rFonts w:hint="cs"/>
          <w:rtl/>
        </w:rPr>
        <w:t>א) וכתב בהג"מ פי"ב דתפלה ונוהגין שהגולל הולך אחר הס"ת ועומד לפני ארון הקודש עד שתחזור הס"ת למקומה עכ"ל:</w:t>
      </w:r>
    </w:p>
    <w:p w:rsidR="00453330" w:rsidRDefault="00453330" w:rsidP="00C11709">
      <w:pPr>
        <w:rPr>
          <w:rtl/>
        </w:rPr>
      </w:pPr>
      <w:r>
        <w:rPr>
          <w:rFonts w:hint="cs"/>
          <w:rtl/>
        </w:rPr>
        <w:t>[קנ</w:t>
      </w:r>
      <w:r w:rsidR="001C40D7">
        <w:rPr>
          <w:rFonts w:hint="cs"/>
          <w:rtl/>
        </w:rPr>
        <w:t>] (</w:t>
      </w:r>
      <w:r>
        <w:rPr>
          <w:rFonts w:hint="cs"/>
          <w:rtl/>
        </w:rPr>
        <w:t>א) עיין בת"ח סימן קס"ג ולעיל ס"ה נ"ה כתבתי אי כופין זא"ז לשכור להם מנין וע"ל ס"ס נ"ג ואם יש קטטה בין הקהל ואינן יכולין להשוות דעתן לברור ראשים בהסכמות כולן ומחמת זה נתבטל התמיד כתבתי דינו בעזה"י בח"מ סי' קס"ג בדיני בני העיר שהולכים בו אחר רוב הקהל והוא מתשובת מוהר"ם בהג"ה פי"א דה"ת במיימוני: (ב) ודין איספלידא יתבאר בח"מ בדין חזקת חלונות ע"ש: (ג) בח"ה בדיני חזקה נתבאר שם כל דיני ישיבת ב"ה וכתבתי שם כל החידושים השייכים לדינים אלו וע"ל סי' צ' אין תולין בגדים וצורות המצויירות בב"ה:</w:t>
      </w:r>
    </w:p>
    <w:p w:rsidR="00F16ECB" w:rsidRDefault="00F16ECB" w:rsidP="00C11709">
      <w:pPr>
        <w:rPr>
          <w:rtl/>
        </w:rPr>
      </w:pPr>
      <w:r>
        <w:rPr>
          <w:rFonts w:hint="cs"/>
          <w:rtl/>
        </w:rPr>
        <w:t>[קנא</w:t>
      </w:r>
      <w:r w:rsidR="001C40D7">
        <w:rPr>
          <w:rFonts w:hint="cs"/>
          <w:rtl/>
        </w:rPr>
        <w:t>] (</w:t>
      </w:r>
      <w:r>
        <w:rPr>
          <w:rFonts w:hint="cs"/>
          <w:rtl/>
        </w:rPr>
        <w:t>א) במרדכי ריש השותפין ונראה דשיעור הישיבה כדי הילוך ב' פתחים: (ב) וכתב מהרי"ו בפסקיו מי שיחד חדר לב"ה אם מותר לישן ולשכב עליו והשבתי דשרי דאפילו למאן דאסר אינו אוסר אלא דוקא ב"ה הבנוי מתחלה לכך דומיא דהיכל דמייתי מיניה ראיה במרדכי פ"ק דשבת:</w:t>
      </w:r>
    </w:p>
    <w:p w:rsidR="00F16ECB" w:rsidRDefault="00F16ECB" w:rsidP="00C11709">
      <w:pPr>
        <w:rPr>
          <w:rtl/>
        </w:rPr>
      </w:pPr>
      <w:r>
        <w:rPr>
          <w:rFonts w:hint="cs"/>
          <w:rtl/>
        </w:rPr>
        <w:t>[קנב</w:t>
      </w:r>
      <w:r w:rsidR="001C40D7">
        <w:rPr>
          <w:rFonts w:hint="cs"/>
          <w:rtl/>
        </w:rPr>
        <w:t>] (</w:t>
      </w:r>
      <w:r>
        <w:rPr>
          <w:rFonts w:hint="cs"/>
          <w:rtl/>
        </w:rPr>
        <w:t>א) כתב בתא"ו נ"ג ח"ג דאף להרחיבו הוי כסתירה: (ב) ובהגהות אשיר"י פרק בני העיר דה"ה דאסור ליקח אבנים מב"ה ישנה כדי לבנות חדשה:</w:t>
      </w:r>
    </w:p>
    <w:p w:rsidR="00F16ECB" w:rsidRDefault="00F16ECB" w:rsidP="00091A1D">
      <w:pPr>
        <w:rPr>
          <w:rtl/>
        </w:rPr>
      </w:pPr>
      <w:r>
        <w:rPr>
          <w:rFonts w:hint="cs"/>
          <w:rtl/>
        </w:rPr>
        <w:t>[קנג] (א)</w:t>
      </w:r>
      <w:r w:rsidR="001C40D7">
        <w:rPr>
          <w:rFonts w:hint="cs"/>
          <w:rtl/>
        </w:rPr>
        <w:t xml:space="preserve"> ועיין ביו"ד סימן רנ"ב אם מוכרין בית הכנסת לצורך צדקה: (ב) וכ"נ בסמוך מדברי א"ז ונראה דבדין זה כ"ע מודים בו אף הרא"ש והרמב"ם ורבינו וכ"ש הוא דהרי מחמיר טפי לענין מכירה ממה דמחמרי הגהת אשיר"י: (ג) וכתוב בא"ז דיחיד שבנה בית הכנסת בכפר או בכרך ונתנו לבני העיר להתפלל ונתנו לגמרי להקהל אפילו לחזק בדרך הבית או להוסיף על הבנין ואין הוא או יורשיו יכולין למחות הרי היא לגמרי של הקהל ודינו כבהכ"נ של בני העיר למוכרה ע"י ז' טובי העיר אבל אם נתנו להם רק להתפלל ושייר לעצמו שאין רשאין לחזק או להוסיף עליו כי אם ברשותו או ברשות יורשיו אין לה מכר כי אם ע"פ הקהל ועל פיו או ע"פ יורשיו עכ"ל: (ד) בתא"ו נ"ג ה"ה דזריעה נמי אסורה כמו ד' דברים אלו: (ה) ונ"ל דהכי נקטינן כתב הר"</w:t>
      </w:r>
      <w:r w:rsidR="001C40D7">
        <w:t xml:space="preserve">I </w:t>
      </w:r>
      <w:r w:rsidR="001C40D7">
        <w:rPr>
          <w:rFonts w:hint="cs"/>
          <w:rtl/>
        </w:rPr>
        <w:t>ר"פ בני העיר מכירת ב"ה לא בעי הכרזה ואין בו דין אונאה ואפי' היו יתומים קטנים בעיר יכולין בני העיר למכרה וכל צרכי העיר בכיוצא בזה ובתשובת הרשב"א סי' תרי"ז משמע דכל הקדש שביד הקהל לשנותו מוכרים ג"כ שלא בהכרזה אבל במקום דאסור לקהל לשנותו בעיר הכרזה וע"ש שהאריך: (ו) וכן נהגו למכור ס"ת וספרים דלא כמהר"א והר"א מפראג</w:t>
      </w:r>
      <w:r w:rsidR="002F7F13">
        <w:rPr>
          <w:rFonts w:hint="cs"/>
          <w:rtl/>
        </w:rPr>
        <w:t xml:space="preserve"> שכתבו דלא מיירי כאן אלא בעבר ומכרו אבל לכתחילה אסור למוכרו וכבר הארכתי בזה בי"ד</w:t>
      </w:r>
      <w:r w:rsidR="008662A6">
        <w:rPr>
          <w:rFonts w:hint="cs"/>
          <w:rtl/>
        </w:rPr>
        <w:t xml:space="preserve"> סי' ע"ר וסי' רפ"ב: (ז) וכ"כ בתא"ו נ"ג ה"ה: (ח) ובתשובת הרשב"א סי' תרי"ז הביא מן הירושלמי דז' טובי העיר דוקא אבל לא פחות אם לא שבררו אותן למכירה זו וכן</w:t>
      </w:r>
      <w:r w:rsidR="00091A1D">
        <w:rPr>
          <w:rFonts w:hint="cs"/>
          <w:rtl/>
        </w:rPr>
        <w:t xml:space="preserve"> הוא בדברי הר"ן ר"פ בני העיר: (ט) וכתב מהר"ם פדו"ה סי' פ"ה ואפשר דוקא שהשאיל לרבים אבל כ"ז שלא השאיל בפירוש אלא הניחן סתם לבא לב"ה יכול למחות במי שירצה כ"ש אם התנה מתחילה שכ"ז </w:t>
      </w:r>
      <w:r w:rsidR="00091A1D">
        <w:rPr>
          <w:rFonts w:hint="cs"/>
          <w:rtl/>
        </w:rPr>
        <w:lastRenderedPageBreak/>
        <w:t>שירצה שיוכל למחות שתנאו קיים: (י) וכתבתי דינים אלו בח"ה בדיני חזקה בעז"ה סי' קמ"ט כתב בתא"ו נתיב כ"ג ח"א אסור לעשות מאתנן זונה ומחיר כלב דבר של מצוה כגון ב"ה או ס"ת וכדומה לזה ולא מיקרי זונה אלא איסור ערוה ולא פנויה ואינו אסור אלא כשהביאה האתנן עצמו לדבר מצוה אבל נתן לה מעות מותר לקנות מהן ד"א לצורך מצוה ואפי' בהמה לגבי מזבח ואין אלו הקדשות בכלל זונה והארכתי בזה מפני הטועים האומרים שאלו הקדשות מה שנודדים לצדקה הוי בכלל אתנן זונה ושאר דיני אתנן זונה הם בפ' כל הפסולין בתמורה (כה:) עכ"ל ועי' בהרמב"ם כפר עבודה הל' איסורי מזבח פ"ד כל דיני אתנן ולקמן בא"ע יתבאר איזה מיקרי זונה:</w:t>
      </w:r>
    </w:p>
    <w:p w:rsidR="00091A1D" w:rsidRDefault="00091A1D" w:rsidP="00091A1D">
      <w:pPr>
        <w:rPr>
          <w:rtl/>
        </w:rPr>
      </w:pPr>
      <w:r>
        <w:rPr>
          <w:rFonts w:hint="cs"/>
          <w:rtl/>
        </w:rPr>
        <w:t>[קנד] (א) וכ' בא"ז דמ"מ אין לבזותן ולכן אסור לדרוס על הושענות הנזרקין: (ב) וכ' הר"ן פ"ג דמ"ק דף שפ"א ומרדכי שם דף ש"ץ ודף שצ"א דאסור לרחוץ מטפחות במי רגלים מפני הכבוד: (ג) וכ"כ בהג"א שם: (ד) והמנהג ליטול מפה מספר לספר וטעם דמתחילה לב הנותנים מתנים על כך הואיל והמנהג כן כמ"ש לעיל: (ה) ולקמן סימן תרע"ד יתבאר דין מדליקין מנר לנר וכתב מהרי"ו בפסקיו סי' ס"ד דאין מקבלין נר ממומר להדליקו בב"ה וכן שעוה לעשות ממנה נר אסור לקבל ממנו:</w:t>
      </w:r>
    </w:p>
    <w:p w:rsidR="00091A1D" w:rsidRDefault="00091A1D" w:rsidP="00091A1D">
      <w:pPr>
        <w:rPr>
          <w:rtl/>
        </w:rPr>
      </w:pPr>
      <w:r>
        <w:rPr>
          <w:rFonts w:hint="cs"/>
          <w:rtl/>
        </w:rPr>
        <w:t>[קנה] (א) וכתב הר"י פ"ק דברכות דף ה' ע"א ואף מי שאינו יודע כלל ללמוד ילך לבה"מ ושכר הליכה בידו ואף מי שאינו יודע רק מעט יקבל לו מקום וילמוד במה שיודע ויחשוב בענייניו ויכניס בלבו יראת שמים:</w:t>
      </w:r>
    </w:p>
    <w:p w:rsidR="00091A1D" w:rsidRDefault="00091A1D" w:rsidP="00091A1D">
      <w:pPr>
        <w:rPr>
          <w:rtl/>
        </w:rPr>
      </w:pPr>
      <w:r>
        <w:rPr>
          <w:rFonts w:hint="cs"/>
          <w:rtl/>
        </w:rPr>
        <w:t>[קנו] (א) אבל לשאת ולתת עמהם שרי כן הוא בהגהות מיימון פ"ק דהלכות ע"ג:</w:t>
      </w:r>
    </w:p>
    <w:p w:rsidR="00C11709" w:rsidRDefault="00C11709" w:rsidP="00C11709">
      <w:pPr>
        <w:rPr>
          <w:rtl/>
        </w:rPr>
      </w:pPr>
    </w:p>
    <w:sectPr w:rsidR="00C11709" w:rsidSect="001247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5"/>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19"/>
    <w:rsid w:val="0000085D"/>
    <w:rsid w:val="00002620"/>
    <w:rsid w:val="000217A6"/>
    <w:rsid w:val="0002505E"/>
    <w:rsid w:val="0005102D"/>
    <w:rsid w:val="00077B0E"/>
    <w:rsid w:val="00091A1D"/>
    <w:rsid w:val="000923CD"/>
    <w:rsid w:val="000B5861"/>
    <w:rsid w:val="000E78E1"/>
    <w:rsid w:val="000F4697"/>
    <w:rsid w:val="00115139"/>
    <w:rsid w:val="001247EA"/>
    <w:rsid w:val="00125B79"/>
    <w:rsid w:val="0016408B"/>
    <w:rsid w:val="00173644"/>
    <w:rsid w:val="00176258"/>
    <w:rsid w:val="001820F1"/>
    <w:rsid w:val="001C40D7"/>
    <w:rsid w:val="001E5D93"/>
    <w:rsid w:val="002137CA"/>
    <w:rsid w:val="00272FAA"/>
    <w:rsid w:val="002B4FBD"/>
    <w:rsid w:val="002D580A"/>
    <w:rsid w:val="002E5FFF"/>
    <w:rsid w:val="002F011E"/>
    <w:rsid w:val="002F7F13"/>
    <w:rsid w:val="00323792"/>
    <w:rsid w:val="00331CEF"/>
    <w:rsid w:val="003358BA"/>
    <w:rsid w:val="00356641"/>
    <w:rsid w:val="00375DC4"/>
    <w:rsid w:val="0037654A"/>
    <w:rsid w:val="003A3507"/>
    <w:rsid w:val="003A5779"/>
    <w:rsid w:val="003C5587"/>
    <w:rsid w:val="003D1809"/>
    <w:rsid w:val="003D1EC7"/>
    <w:rsid w:val="003D6ED9"/>
    <w:rsid w:val="003F268D"/>
    <w:rsid w:val="003F625C"/>
    <w:rsid w:val="004170BA"/>
    <w:rsid w:val="00453330"/>
    <w:rsid w:val="00463A24"/>
    <w:rsid w:val="0048225F"/>
    <w:rsid w:val="00531630"/>
    <w:rsid w:val="005628ED"/>
    <w:rsid w:val="005960E3"/>
    <w:rsid w:val="005E3354"/>
    <w:rsid w:val="005E5CED"/>
    <w:rsid w:val="005F135E"/>
    <w:rsid w:val="00611996"/>
    <w:rsid w:val="00620F42"/>
    <w:rsid w:val="006331B4"/>
    <w:rsid w:val="006432F3"/>
    <w:rsid w:val="00670838"/>
    <w:rsid w:val="00681B17"/>
    <w:rsid w:val="00693698"/>
    <w:rsid w:val="006A48A6"/>
    <w:rsid w:val="006B2085"/>
    <w:rsid w:val="006C4BCA"/>
    <w:rsid w:val="006F09C5"/>
    <w:rsid w:val="007020B0"/>
    <w:rsid w:val="00704FFF"/>
    <w:rsid w:val="00705EF4"/>
    <w:rsid w:val="007065AE"/>
    <w:rsid w:val="00742448"/>
    <w:rsid w:val="00785B64"/>
    <w:rsid w:val="00790943"/>
    <w:rsid w:val="00816B0F"/>
    <w:rsid w:val="00852B6A"/>
    <w:rsid w:val="008662A6"/>
    <w:rsid w:val="008A4622"/>
    <w:rsid w:val="008A535D"/>
    <w:rsid w:val="008C09EB"/>
    <w:rsid w:val="008D2634"/>
    <w:rsid w:val="009268F0"/>
    <w:rsid w:val="0094298C"/>
    <w:rsid w:val="009A41EF"/>
    <w:rsid w:val="009B7ECC"/>
    <w:rsid w:val="009C3900"/>
    <w:rsid w:val="009F55F3"/>
    <w:rsid w:val="00A113B6"/>
    <w:rsid w:val="00A55072"/>
    <w:rsid w:val="00A61238"/>
    <w:rsid w:val="00AD3D95"/>
    <w:rsid w:val="00B23681"/>
    <w:rsid w:val="00B94919"/>
    <w:rsid w:val="00BD64D9"/>
    <w:rsid w:val="00C11709"/>
    <w:rsid w:val="00C248AC"/>
    <w:rsid w:val="00C26FF9"/>
    <w:rsid w:val="00C35157"/>
    <w:rsid w:val="00C40AD2"/>
    <w:rsid w:val="00C4195D"/>
    <w:rsid w:val="00CC4995"/>
    <w:rsid w:val="00D07434"/>
    <w:rsid w:val="00D24C98"/>
    <w:rsid w:val="00D50E91"/>
    <w:rsid w:val="00D64852"/>
    <w:rsid w:val="00DB4496"/>
    <w:rsid w:val="00DE0106"/>
    <w:rsid w:val="00DF1916"/>
    <w:rsid w:val="00E137C2"/>
    <w:rsid w:val="00E250BF"/>
    <w:rsid w:val="00E403F6"/>
    <w:rsid w:val="00E4425D"/>
    <w:rsid w:val="00E735EB"/>
    <w:rsid w:val="00F16ECB"/>
    <w:rsid w:val="00F44A7A"/>
    <w:rsid w:val="00F60C1D"/>
    <w:rsid w:val="00F849E4"/>
    <w:rsid w:val="00FC0AF1"/>
    <w:rsid w:val="00FD2E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164571">
      <w:bodyDiv w:val="1"/>
      <w:marLeft w:val="0"/>
      <w:marRight w:val="0"/>
      <w:marTop w:val="0"/>
      <w:marBottom w:val="0"/>
      <w:divBdr>
        <w:top w:val="none" w:sz="0" w:space="0" w:color="auto"/>
        <w:left w:val="none" w:sz="0" w:space="0" w:color="auto"/>
        <w:bottom w:val="none" w:sz="0" w:space="0" w:color="auto"/>
        <w:right w:val="none" w:sz="0" w:space="0" w:color="auto"/>
      </w:divBdr>
      <w:divsChild>
        <w:div w:id="1730298729">
          <w:marLeft w:val="0"/>
          <w:marRight w:val="0"/>
          <w:marTop w:val="0"/>
          <w:marBottom w:val="0"/>
          <w:divBdr>
            <w:top w:val="none" w:sz="0" w:space="0" w:color="auto"/>
            <w:left w:val="none" w:sz="0" w:space="0" w:color="auto"/>
            <w:bottom w:val="none" w:sz="0" w:space="0" w:color="auto"/>
            <w:right w:val="none" w:sz="0" w:space="0" w:color="auto"/>
          </w:divBdr>
          <w:divsChild>
            <w:div w:id="1569027129">
              <w:marLeft w:val="0"/>
              <w:marRight w:val="0"/>
              <w:marTop w:val="0"/>
              <w:marBottom w:val="0"/>
              <w:divBdr>
                <w:top w:val="none" w:sz="0" w:space="0" w:color="auto"/>
                <w:left w:val="none" w:sz="0" w:space="0" w:color="auto"/>
                <w:bottom w:val="none" w:sz="0" w:space="0" w:color="auto"/>
                <w:right w:val="none" w:sz="0" w:space="0" w:color="auto"/>
              </w:divBdr>
              <w:divsChild>
                <w:div w:id="629363910">
                  <w:marLeft w:val="0"/>
                  <w:marRight w:val="0"/>
                  <w:marTop w:val="0"/>
                  <w:marBottom w:val="0"/>
                  <w:divBdr>
                    <w:top w:val="none" w:sz="0" w:space="0" w:color="auto"/>
                    <w:left w:val="none" w:sz="0" w:space="0" w:color="auto"/>
                    <w:bottom w:val="none" w:sz="0" w:space="0" w:color="auto"/>
                    <w:right w:val="none" w:sz="0" w:space="0" w:color="auto"/>
                  </w:divBdr>
                  <w:divsChild>
                    <w:div w:id="1536428984">
                      <w:marLeft w:val="0"/>
                      <w:marRight w:val="0"/>
                      <w:marTop w:val="0"/>
                      <w:marBottom w:val="0"/>
                      <w:divBdr>
                        <w:top w:val="none" w:sz="0" w:space="0" w:color="auto"/>
                        <w:left w:val="none" w:sz="0" w:space="0" w:color="auto"/>
                        <w:bottom w:val="none" w:sz="0" w:space="0" w:color="auto"/>
                        <w:right w:val="none" w:sz="0" w:space="0" w:color="auto"/>
                      </w:divBdr>
                      <w:divsChild>
                        <w:div w:id="2053379906">
                          <w:marLeft w:val="0"/>
                          <w:marRight w:val="0"/>
                          <w:marTop w:val="0"/>
                          <w:marBottom w:val="0"/>
                          <w:divBdr>
                            <w:top w:val="none" w:sz="0" w:space="0" w:color="auto"/>
                            <w:left w:val="none" w:sz="0" w:space="0" w:color="auto"/>
                            <w:bottom w:val="none" w:sz="0" w:space="0" w:color="auto"/>
                            <w:right w:val="none" w:sz="0" w:space="0" w:color="auto"/>
                          </w:divBdr>
                          <w:divsChild>
                            <w:div w:id="1475219807">
                              <w:marLeft w:val="0"/>
                              <w:marRight w:val="0"/>
                              <w:marTop w:val="0"/>
                              <w:marBottom w:val="0"/>
                              <w:divBdr>
                                <w:top w:val="none" w:sz="0" w:space="0" w:color="auto"/>
                                <w:left w:val="none" w:sz="0" w:space="0" w:color="auto"/>
                                <w:bottom w:val="none" w:sz="0" w:space="0" w:color="auto"/>
                                <w:right w:val="none" w:sz="0" w:space="0" w:color="auto"/>
                              </w:divBdr>
                              <w:divsChild>
                                <w:div w:id="1998919947">
                                  <w:marLeft w:val="0"/>
                                  <w:marRight w:val="0"/>
                                  <w:marTop w:val="0"/>
                                  <w:marBottom w:val="0"/>
                                  <w:divBdr>
                                    <w:top w:val="none" w:sz="0" w:space="0" w:color="auto"/>
                                    <w:left w:val="none" w:sz="0" w:space="0" w:color="auto"/>
                                    <w:bottom w:val="none" w:sz="0" w:space="0" w:color="auto"/>
                                    <w:right w:val="none" w:sz="0" w:space="0" w:color="auto"/>
                                  </w:divBdr>
                                  <w:divsChild>
                                    <w:div w:id="1392579131">
                                      <w:marLeft w:val="0"/>
                                      <w:marRight w:val="0"/>
                                      <w:marTop w:val="0"/>
                                      <w:marBottom w:val="0"/>
                                      <w:divBdr>
                                        <w:top w:val="none" w:sz="0" w:space="0" w:color="auto"/>
                                        <w:left w:val="none" w:sz="0" w:space="0" w:color="auto"/>
                                        <w:bottom w:val="none" w:sz="0" w:space="0" w:color="auto"/>
                                        <w:right w:val="none" w:sz="0" w:space="0" w:color="auto"/>
                                      </w:divBdr>
                                      <w:divsChild>
                                        <w:div w:id="1605649802">
                                          <w:marLeft w:val="0"/>
                                          <w:marRight w:val="0"/>
                                          <w:marTop w:val="0"/>
                                          <w:marBottom w:val="0"/>
                                          <w:divBdr>
                                            <w:top w:val="none" w:sz="0" w:space="0" w:color="auto"/>
                                            <w:left w:val="none" w:sz="0" w:space="0" w:color="auto"/>
                                            <w:bottom w:val="none" w:sz="0" w:space="0" w:color="auto"/>
                                            <w:right w:val="none" w:sz="0" w:space="0" w:color="auto"/>
                                          </w:divBdr>
                                          <w:divsChild>
                                            <w:div w:id="806818192">
                                              <w:marLeft w:val="0"/>
                                              <w:marRight w:val="0"/>
                                              <w:marTop w:val="0"/>
                                              <w:marBottom w:val="0"/>
                                              <w:divBdr>
                                                <w:top w:val="single" w:sz="12" w:space="2" w:color="FFFFCC"/>
                                                <w:left w:val="single" w:sz="12" w:space="0" w:color="FFFFCC"/>
                                                <w:bottom w:val="single" w:sz="12" w:space="2" w:color="FFFFCC"/>
                                                <w:right w:val="single" w:sz="12" w:space="2" w:color="FFFFCC"/>
                                              </w:divBdr>
                                              <w:divsChild>
                                                <w:div w:id="1886671752">
                                                  <w:marLeft w:val="0"/>
                                                  <w:marRight w:val="0"/>
                                                  <w:marTop w:val="0"/>
                                                  <w:marBottom w:val="0"/>
                                                  <w:divBdr>
                                                    <w:top w:val="none" w:sz="0" w:space="0" w:color="auto"/>
                                                    <w:left w:val="none" w:sz="0" w:space="0" w:color="auto"/>
                                                    <w:bottom w:val="none" w:sz="0" w:space="0" w:color="auto"/>
                                                    <w:right w:val="none" w:sz="0" w:space="0" w:color="auto"/>
                                                  </w:divBdr>
                                                  <w:divsChild>
                                                    <w:div w:id="1915235791">
                                                      <w:marLeft w:val="0"/>
                                                      <w:marRight w:val="0"/>
                                                      <w:marTop w:val="0"/>
                                                      <w:marBottom w:val="0"/>
                                                      <w:divBdr>
                                                        <w:top w:val="none" w:sz="0" w:space="0" w:color="auto"/>
                                                        <w:left w:val="none" w:sz="0" w:space="0" w:color="auto"/>
                                                        <w:bottom w:val="none" w:sz="0" w:space="0" w:color="auto"/>
                                                        <w:right w:val="none" w:sz="0" w:space="0" w:color="auto"/>
                                                      </w:divBdr>
                                                      <w:divsChild>
                                                        <w:div w:id="1348365619">
                                                          <w:marLeft w:val="0"/>
                                                          <w:marRight w:val="0"/>
                                                          <w:marTop w:val="0"/>
                                                          <w:marBottom w:val="0"/>
                                                          <w:divBdr>
                                                            <w:top w:val="none" w:sz="0" w:space="0" w:color="auto"/>
                                                            <w:left w:val="none" w:sz="0" w:space="0" w:color="auto"/>
                                                            <w:bottom w:val="none" w:sz="0" w:space="0" w:color="auto"/>
                                                            <w:right w:val="none" w:sz="0" w:space="0" w:color="auto"/>
                                                          </w:divBdr>
                                                          <w:divsChild>
                                                            <w:div w:id="405953327">
                                                              <w:marLeft w:val="0"/>
                                                              <w:marRight w:val="0"/>
                                                              <w:marTop w:val="0"/>
                                                              <w:marBottom w:val="0"/>
                                                              <w:divBdr>
                                                                <w:top w:val="none" w:sz="0" w:space="0" w:color="auto"/>
                                                                <w:left w:val="none" w:sz="0" w:space="0" w:color="auto"/>
                                                                <w:bottom w:val="none" w:sz="0" w:space="0" w:color="auto"/>
                                                                <w:right w:val="none" w:sz="0" w:space="0" w:color="auto"/>
                                                              </w:divBdr>
                                                              <w:divsChild>
                                                                <w:div w:id="208151742">
                                                                  <w:marLeft w:val="0"/>
                                                                  <w:marRight w:val="0"/>
                                                                  <w:marTop w:val="0"/>
                                                                  <w:marBottom w:val="0"/>
                                                                  <w:divBdr>
                                                                    <w:top w:val="none" w:sz="0" w:space="0" w:color="auto"/>
                                                                    <w:left w:val="none" w:sz="0" w:space="0" w:color="auto"/>
                                                                    <w:bottom w:val="none" w:sz="0" w:space="0" w:color="auto"/>
                                                                    <w:right w:val="none" w:sz="0" w:space="0" w:color="auto"/>
                                                                  </w:divBdr>
                                                                  <w:divsChild>
                                                                    <w:div w:id="1761638912">
                                                                      <w:marLeft w:val="0"/>
                                                                      <w:marRight w:val="0"/>
                                                                      <w:marTop w:val="0"/>
                                                                      <w:marBottom w:val="0"/>
                                                                      <w:divBdr>
                                                                        <w:top w:val="none" w:sz="0" w:space="0" w:color="auto"/>
                                                                        <w:left w:val="none" w:sz="0" w:space="0" w:color="auto"/>
                                                                        <w:bottom w:val="none" w:sz="0" w:space="0" w:color="auto"/>
                                                                        <w:right w:val="none" w:sz="0" w:space="0" w:color="auto"/>
                                                                      </w:divBdr>
                                                                      <w:divsChild>
                                                                        <w:div w:id="1123184427">
                                                                          <w:marLeft w:val="0"/>
                                                                          <w:marRight w:val="0"/>
                                                                          <w:marTop w:val="0"/>
                                                                          <w:marBottom w:val="0"/>
                                                                          <w:divBdr>
                                                                            <w:top w:val="none" w:sz="0" w:space="0" w:color="auto"/>
                                                                            <w:left w:val="none" w:sz="0" w:space="0" w:color="auto"/>
                                                                            <w:bottom w:val="none" w:sz="0" w:space="0" w:color="auto"/>
                                                                            <w:right w:val="none" w:sz="0" w:space="0" w:color="auto"/>
                                                                          </w:divBdr>
                                                                          <w:divsChild>
                                                                            <w:div w:id="2024821450">
                                                                              <w:marLeft w:val="0"/>
                                                                              <w:marRight w:val="0"/>
                                                                              <w:marTop w:val="0"/>
                                                                              <w:marBottom w:val="0"/>
                                                                              <w:divBdr>
                                                                                <w:top w:val="none" w:sz="0" w:space="0" w:color="auto"/>
                                                                                <w:left w:val="none" w:sz="0" w:space="0" w:color="auto"/>
                                                                                <w:bottom w:val="none" w:sz="0" w:space="0" w:color="auto"/>
                                                                                <w:right w:val="none" w:sz="0" w:space="0" w:color="auto"/>
                                                                              </w:divBdr>
                                                                              <w:divsChild>
                                                                                <w:div w:id="1297686403">
                                                                                  <w:marLeft w:val="0"/>
                                                                                  <w:marRight w:val="0"/>
                                                                                  <w:marTop w:val="0"/>
                                                                                  <w:marBottom w:val="0"/>
                                                                                  <w:divBdr>
                                                                                    <w:top w:val="none" w:sz="0" w:space="0" w:color="auto"/>
                                                                                    <w:left w:val="none" w:sz="0" w:space="0" w:color="auto"/>
                                                                                    <w:bottom w:val="none" w:sz="0" w:space="0" w:color="auto"/>
                                                                                    <w:right w:val="none" w:sz="0" w:space="0" w:color="auto"/>
                                                                                  </w:divBdr>
                                                                                  <w:divsChild>
                                                                                    <w:div w:id="1541700292">
                                                                                      <w:marLeft w:val="0"/>
                                                                                      <w:marRight w:val="0"/>
                                                                                      <w:marTop w:val="0"/>
                                                                                      <w:marBottom w:val="0"/>
                                                                                      <w:divBdr>
                                                                                        <w:top w:val="none" w:sz="0" w:space="0" w:color="auto"/>
                                                                                        <w:left w:val="none" w:sz="0" w:space="0" w:color="auto"/>
                                                                                        <w:bottom w:val="none" w:sz="0" w:space="0" w:color="auto"/>
                                                                                        <w:right w:val="none" w:sz="0" w:space="0" w:color="auto"/>
                                                                                      </w:divBdr>
                                                                                      <w:divsChild>
                                                                                        <w:div w:id="733235614">
                                                                                          <w:marLeft w:val="120"/>
                                                                                          <w:marRight w:val="0"/>
                                                                                          <w:marTop w:val="0"/>
                                                                                          <w:marBottom w:val="150"/>
                                                                                          <w:divBdr>
                                                                                            <w:top w:val="single" w:sz="2" w:space="0" w:color="EFEFEF"/>
                                                                                            <w:left w:val="single" w:sz="6" w:space="0" w:color="EFEFEF"/>
                                                                                            <w:bottom w:val="single" w:sz="6" w:space="0" w:color="E2E2E2"/>
                                                                                            <w:right w:val="single" w:sz="6" w:space="0" w:color="EFEFEF"/>
                                                                                          </w:divBdr>
                                                                                          <w:divsChild>
                                                                                            <w:div w:id="1545173959">
                                                                                              <w:marLeft w:val="0"/>
                                                                                              <w:marRight w:val="0"/>
                                                                                              <w:marTop w:val="0"/>
                                                                                              <w:marBottom w:val="0"/>
                                                                                              <w:divBdr>
                                                                                                <w:top w:val="none" w:sz="0" w:space="0" w:color="auto"/>
                                                                                                <w:left w:val="none" w:sz="0" w:space="0" w:color="auto"/>
                                                                                                <w:bottom w:val="none" w:sz="0" w:space="0" w:color="auto"/>
                                                                                                <w:right w:val="none" w:sz="0" w:space="0" w:color="auto"/>
                                                                                              </w:divBdr>
                                                                                              <w:divsChild>
                                                                                                <w:div w:id="494883605">
                                                                                                  <w:marLeft w:val="0"/>
                                                                                                  <w:marRight w:val="0"/>
                                                                                                  <w:marTop w:val="0"/>
                                                                                                  <w:marBottom w:val="0"/>
                                                                                                  <w:divBdr>
                                                                                                    <w:top w:val="none" w:sz="0" w:space="0" w:color="auto"/>
                                                                                                    <w:left w:val="none" w:sz="0" w:space="0" w:color="auto"/>
                                                                                                    <w:bottom w:val="none" w:sz="0" w:space="0" w:color="auto"/>
                                                                                                    <w:right w:val="none" w:sz="0" w:space="0" w:color="auto"/>
                                                                                                  </w:divBdr>
                                                                                                  <w:divsChild>
                                                                                                    <w:div w:id="262418086">
                                                                                                      <w:marLeft w:val="0"/>
                                                                                                      <w:marRight w:val="0"/>
                                                                                                      <w:marTop w:val="0"/>
                                                                                                      <w:marBottom w:val="0"/>
                                                                                                      <w:divBdr>
                                                                                                        <w:top w:val="none" w:sz="0" w:space="0" w:color="auto"/>
                                                                                                        <w:left w:val="none" w:sz="0" w:space="0" w:color="auto"/>
                                                                                                        <w:bottom w:val="none" w:sz="0" w:space="0" w:color="auto"/>
                                                                                                        <w:right w:val="none" w:sz="0" w:space="0" w:color="auto"/>
                                                                                                      </w:divBdr>
                                                                                                      <w:divsChild>
                                                                                                        <w:div w:id="209541824">
                                                                                                          <w:marLeft w:val="0"/>
                                                                                                          <w:marRight w:val="0"/>
                                                                                                          <w:marTop w:val="0"/>
                                                                                                          <w:marBottom w:val="0"/>
                                                                                                          <w:divBdr>
                                                                                                            <w:top w:val="none" w:sz="0" w:space="0" w:color="auto"/>
                                                                                                            <w:left w:val="none" w:sz="0" w:space="0" w:color="auto"/>
                                                                                                            <w:bottom w:val="none" w:sz="0" w:space="0" w:color="auto"/>
                                                                                                            <w:right w:val="none" w:sz="0" w:space="0" w:color="auto"/>
                                                                                                          </w:divBdr>
                                                                                                          <w:divsChild>
                                                                                                            <w:div w:id="1159148414">
                                                                                                              <w:marLeft w:val="0"/>
                                                                                                              <w:marRight w:val="0"/>
                                                                                                              <w:marTop w:val="0"/>
                                                                                                              <w:marBottom w:val="0"/>
                                                                                                              <w:divBdr>
                                                                                                                <w:top w:val="single" w:sz="2" w:space="4" w:color="D8D8D8"/>
                                                                                                                <w:left w:val="single" w:sz="2" w:space="0" w:color="D8D8D8"/>
                                                                                                                <w:bottom w:val="single" w:sz="2" w:space="4" w:color="D8D8D8"/>
                                                                                                                <w:right w:val="single" w:sz="2" w:space="0" w:color="D8D8D8"/>
                                                                                                              </w:divBdr>
                                                                                                              <w:divsChild>
                                                                                                                <w:div w:id="633104853">
                                                                                                                  <w:marLeft w:val="225"/>
                                                                                                                  <w:marRight w:val="225"/>
                                                                                                                  <w:marTop w:val="75"/>
                                                                                                                  <w:marBottom w:val="75"/>
                                                                                                                  <w:divBdr>
                                                                                                                    <w:top w:val="none" w:sz="0" w:space="0" w:color="auto"/>
                                                                                                                    <w:left w:val="none" w:sz="0" w:space="0" w:color="auto"/>
                                                                                                                    <w:bottom w:val="none" w:sz="0" w:space="0" w:color="auto"/>
                                                                                                                    <w:right w:val="none" w:sz="0" w:space="0" w:color="auto"/>
                                                                                                                  </w:divBdr>
                                                                                                                  <w:divsChild>
                                                                                                                    <w:div w:id="210119951">
                                                                                                                      <w:marLeft w:val="0"/>
                                                                                                                      <w:marRight w:val="0"/>
                                                                                                                      <w:marTop w:val="0"/>
                                                                                                                      <w:marBottom w:val="0"/>
                                                                                                                      <w:divBdr>
                                                                                                                        <w:top w:val="single" w:sz="6" w:space="0" w:color="auto"/>
                                                                                                                        <w:left w:val="single" w:sz="6" w:space="0" w:color="auto"/>
                                                                                                                        <w:bottom w:val="single" w:sz="6" w:space="0" w:color="auto"/>
                                                                                                                        <w:right w:val="single" w:sz="6" w:space="0" w:color="auto"/>
                                                                                                                      </w:divBdr>
                                                                                                                      <w:divsChild>
                                                                                                                        <w:div w:id="1153792249">
                                                                                                                          <w:marLeft w:val="0"/>
                                                                                                                          <w:marRight w:val="0"/>
                                                                                                                          <w:marTop w:val="0"/>
                                                                                                                          <w:marBottom w:val="0"/>
                                                                                                                          <w:divBdr>
                                                                                                                            <w:top w:val="none" w:sz="0" w:space="0" w:color="auto"/>
                                                                                                                            <w:left w:val="none" w:sz="0" w:space="0" w:color="auto"/>
                                                                                                                            <w:bottom w:val="none" w:sz="0" w:space="0" w:color="auto"/>
                                                                                                                            <w:right w:val="none" w:sz="0" w:space="0" w:color="auto"/>
                                                                                                                          </w:divBdr>
                                                                                                                          <w:divsChild>
                                                                                                                            <w:div w:id="450173115">
                                                                                                                              <w:marLeft w:val="0"/>
                                                                                                                              <w:marRight w:val="0"/>
                                                                                                                              <w:marTop w:val="0"/>
                                                                                                                              <w:marBottom w:val="0"/>
                                                                                                                              <w:divBdr>
                                                                                                                                <w:top w:val="none" w:sz="0" w:space="0" w:color="auto"/>
                                                                                                                                <w:left w:val="none" w:sz="0" w:space="0" w:color="auto"/>
                                                                                                                                <w:bottom w:val="none" w:sz="0" w:space="0" w:color="auto"/>
                                                                                                                                <w:right w:val="none" w:sz="0" w:space="0" w:color="auto"/>
                                                                                                                              </w:divBdr>
                                                                                                                            </w:div>
                                                                                                                            <w:div w:id="13780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26</Pages>
  <Words>15285</Words>
  <Characters>76425</Characters>
  <Application>Microsoft Office Word</Application>
  <DocSecurity>0</DocSecurity>
  <Lines>636</Lines>
  <Paragraphs>183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72</cp:revision>
  <dcterms:created xsi:type="dcterms:W3CDTF">2016-01-21T10:50:00Z</dcterms:created>
  <dcterms:modified xsi:type="dcterms:W3CDTF">2016-01-26T10:59:00Z</dcterms:modified>
</cp:coreProperties>
</file>