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6511B" w:rsidRDefault="001C60B7">
      <w:pPr>
        <w:pStyle w:val="Ttulo"/>
        <w:contextualSpacing w:val="0"/>
      </w:pPr>
      <w:bookmarkStart w:id="0" w:name="h.gwar5blr3nob" w:colFirst="0" w:colLast="0"/>
      <w:bookmarkEnd w:id="0"/>
      <w:r>
        <w:rPr>
          <w:sz w:val="36"/>
          <w:szCs w:val="36"/>
        </w:rPr>
        <w:t>Práctica 4: Encaminamiento</w:t>
      </w:r>
    </w:p>
    <w:p w:rsidR="00E6511B" w:rsidRDefault="001C60B7">
      <w:pPr>
        <w:pStyle w:val="normal0"/>
        <w:contextualSpacing w:val="0"/>
      </w:pPr>
      <w:r>
        <w:rPr>
          <w:b/>
          <w:sz w:val="22"/>
          <w:szCs w:val="22"/>
        </w:rPr>
        <w:t>Objetivos</w:t>
      </w:r>
    </w:p>
    <w:p w:rsidR="00E6511B" w:rsidRDefault="001C60B7">
      <w:pPr>
        <w:pStyle w:val="normal0"/>
        <w:spacing w:after="200"/>
        <w:contextualSpacing w:val="0"/>
      </w:pPr>
      <w:r>
        <w:t>En esta práctica se afianzan los conceptos elementales del encaminamiento IP. En particular se estudia uno de los protocolos de encaminamiento interno más sencillo: el protocolo RIP (</w:t>
      </w:r>
      <w:r>
        <w:rPr>
          <w:i/>
        </w:rPr>
        <w:t>Routing Information Protocol</w:t>
      </w:r>
      <w:r>
        <w:t>)</w:t>
      </w:r>
    </w:p>
    <w:p w:rsidR="00E6511B" w:rsidRDefault="001C60B7">
      <w:pPr>
        <w:pStyle w:val="normal0"/>
        <w:contextualSpacing w:val="0"/>
      </w:pPr>
      <w:r>
        <w:rPr>
          <w:b/>
          <w:sz w:val="22"/>
          <w:szCs w:val="22"/>
        </w:rPr>
        <w:t>Contenidos</w:t>
      </w:r>
    </w:p>
    <w:p w:rsidR="00E6511B" w:rsidRDefault="00EE6F2F">
      <w:pPr>
        <w:pStyle w:val="normal0"/>
        <w:ind w:left="360"/>
        <w:contextualSpacing w:val="0"/>
      </w:pPr>
      <w:hyperlink w:anchor="h.14a3ftqman5y">
        <w:r w:rsidR="001C60B7">
          <w:t>Preparación del entorno para la práctica</w:t>
        </w:r>
      </w:hyperlink>
    </w:p>
    <w:p w:rsidR="00E6511B" w:rsidRDefault="00EE6F2F">
      <w:pPr>
        <w:pStyle w:val="normal0"/>
        <w:ind w:left="360"/>
        <w:contextualSpacing w:val="0"/>
      </w:pPr>
      <w:hyperlink w:anchor="h.lkbk11wj05sz">
        <w:r w:rsidR="001C60B7">
          <w:t>Encaminamiento por rutas dinámicas: RIP</w:t>
        </w:r>
      </w:hyperlink>
    </w:p>
    <w:p w:rsidR="00E6511B" w:rsidRDefault="00EE6F2F">
      <w:pPr>
        <w:pStyle w:val="normal0"/>
        <w:ind w:left="720"/>
        <w:contextualSpacing w:val="0"/>
      </w:pPr>
      <w:hyperlink w:anchor="h.deqv7hvnva0b">
        <w:r w:rsidR="001C60B7">
          <w:t>Configuración RIP para IPv4</w:t>
        </w:r>
      </w:hyperlink>
    </w:p>
    <w:p w:rsidR="00E6511B" w:rsidRDefault="00EE6F2F">
      <w:pPr>
        <w:pStyle w:val="normal0"/>
        <w:ind w:left="720"/>
        <w:contextualSpacing w:val="0"/>
      </w:pPr>
      <w:hyperlink w:anchor="h.gb3wv3us7688">
        <w:r w:rsidR="001C60B7">
          <w:t>Configuración RIP de nueva generación (RIPng)</w:t>
        </w:r>
      </w:hyperlink>
    </w:p>
    <w:p w:rsidR="00E6511B" w:rsidRDefault="001C60B7">
      <w:pPr>
        <w:pStyle w:val="Ttulo1"/>
        <w:spacing w:before="200" w:after="0"/>
        <w:contextualSpacing w:val="0"/>
      </w:pPr>
      <w:bookmarkStart w:id="1" w:name="h.14a3ftqman5y" w:colFirst="0" w:colLast="0"/>
      <w:bookmarkEnd w:id="1"/>
      <w:r>
        <w:t>Preparación del entorno para la práctica</w:t>
      </w:r>
    </w:p>
    <w:p w:rsidR="00E6511B" w:rsidRDefault="001C60B7">
      <w:pPr>
        <w:pStyle w:val="normal0"/>
        <w:spacing w:before="200" w:after="200"/>
        <w:contextualSpacing w:val="0"/>
      </w:pPr>
      <w:r>
        <w:t>Configuraremos la topología de red que se muestra en la Figura 1. Cada encaminador (Router1… Router3) tendrá cuatro interfaces, dos de ellos conectados a una red interna y los otros dos conectados a una red diferente en cada encaminador.</w:t>
      </w:r>
    </w:p>
    <w:tbl>
      <w:tblPr>
        <w:tblStyle w:val="11"/>
        <w:tblW w:w="91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105"/>
      </w:tblGrid>
      <w:tr w:rsidR="00E6511B">
        <w:tc>
          <w:tcPr>
            <w:tcW w:w="9105" w:type="dxa"/>
            <w:tcMar>
              <w:top w:w="100" w:type="dxa"/>
              <w:left w:w="100" w:type="dxa"/>
              <w:bottom w:w="100" w:type="dxa"/>
              <w:right w:w="100" w:type="dxa"/>
            </w:tcMar>
          </w:tcPr>
          <w:p w:rsidR="00E6511B" w:rsidRDefault="001C60B7">
            <w:pPr>
              <w:pStyle w:val="normal0"/>
              <w:spacing w:line="240" w:lineRule="auto"/>
              <w:contextualSpacing w:val="0"/>
            </w:pPr>
            <w:r>
              <w:rPr>
                <w:b/>
              </w:rPr>
              <w:t xml:space="preserve">Figura 1: </w:t>
            </w:r>
            <w:r>
              <w:t>Topología y direccionamiento de las redes usadas en la práctica 4</w:t>
            </w:r>
          </w:p>
        </w:tc>
      </w:tr>
      <w:tr w:rsidR="00E6511B">
        <w:tc>
          <w:tcPr>
            <w:tcW w:w="9105" w:type="dxa"/>
            <w:tcMar>
              <w:top w:w="100" w:type="dxa"/>
              <w:left w:w="100" w:type="dxa"/>
              <w:bottom w:w="100" w:type="dxa"/>
              <w:right w:w="100" w:type="dxa"/>
            </w:tcMar>
          </w:tcPr>
          <w:p w:rsidR="00E6511B" w:rsidRDefault="00B47946">
            <w:pPr>
              <w:pStyle w:val="normal0"/>
              <w:spacing w:line="240" w:lineRule="auto"/>
              <w:contextualSpacing w:val="0"/>
              <w:jc w:val="center"/>
            </w:pPr>
            <w:r>
              <w:object w:dxaOrig="9060" w:dyaOrig="5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75pt;height:290.25pt" o:ole="">
                  <v:imagedata r:id="rId7" o:title=""/>
                </v:shape>
                <o:OLEObject Type="Embed" ProgID="PBrush" ShapeID="_x0000_i1025" DrawAspect="Content" ObjectID="_1514890993" r:id="rId8"/>
              </w:object>
            </w:r>
          </w:p>
        </w:tc>
      </w:tr>
    </w:tbl>
    <w:p w:rsidR="00E6511B" w:rsidRDefault="001C60B7">
      <w:pPr>
        <w:pStyle w:val="normal0"/>
        <w:spacing w:before="200"/>
        <w:contextualSpacing w:val="0"/>
      </w:pPr>
      <w:r>
        <w:t>Al igual que en las prácticas anteriores usaremos la herramienta vtopol para construir automáticamente esta topología. Es necesario que esté definida la máquina virtual ASOR-FE y que se hayan borrado los directorios de las máquinas asorfemachine de prácticas anteriores. Puede usarse el comando asorregenerate para este propósito.</w:t>
      </w:r>
    </w:p>
    <w:p w:rsidR="00E6511B" w:rsidRDefault="001C60B7">
      <w:pPr>
        <w:pStyle w:val="normal0"/>
        <w:spacing w:before="200"/>
        <w:contextualSpacing w:val="0"/>
      </w:pPr>
      <w:r>
        <w:t>El siguiente fichero muestra el archivo de configuración de la topología:</w:t>
      </w:r>
    </w:p>
    <w:p w:rsidR="00E6511B" w:rsidRDefault="00E6511B">
      <w:pPr>
        <w:pStyle w:val="normal0"/>
        <w:spacing w:before="200"/>
        <w:contextualSpacing w:val="0"/>
      </w:pPr>
    </w:p>
    <w:tbl>
      <w:tblPr>
        <w:tblStyle w:val="10"/>
        <w:tblW w:w="944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446"/>
      </w:tblGrid>
      <w:tr w:rsidR="00E6511B">
        <w:tc>
          <w:tcPr>
            <w:tcW w:w="9446" w:type="dxa"/>
            <w:tcMar>
              <w:top w:w="100" w:type="dxa"/>
              <w:left w:w="100" w:type="dxa"/>
              <w:bottom w:w="100" w:type="dxa"/>
              <w:right w:w="100" w:type="dxa"/>
            </w:tcMar>
          </w:tcPr>
          <w:p w:rsidR="00E6511B" w:rsidRPr="00D3024A" w:rsidRDefault="001C60B7" w:rsidP="00D3024A">
            <w:pPr>
              <w:pStyle w:val="normal0"/>
              <w:spacing w:line="240" w:lineRule="auto"/>
              <w:contextualSpacing w:val="0"/>
              <w:jc w:val="left"/>
              <w:rPr>
                <w:lang w:val="en-US"/>
              </w:rPr>
            </w:pPr>
            <w:r w:rsidRPr="00D3024A">
              <w:rPr>
                <w:rFonts w:ascii="Consolas" w:eastAsia="Consolas" w:hAnsi="Consolas" w:cs="Consolas"/>
                <w:lang w:val="en-US"/>
              </w:rPr>
              <w:t>$ cat pr4.topol</w:t>
            </w:r>
          </w:p>
          <w:p w:rsidR="00E6511B" w:rsidRPr="00D3024A" w:rsidRDefault="001C60B7" w:rsidP="00D3024A">
            <w:pPr>
              <w:pStyle w:val="normal0"/>
              <w:spacing w:line="240" w:lineRule="auto"/>
              <w:contextualSpacing w:val="0"/>
              <w:jc w:val="left"/>
              <w:rPr>
                <w:lang w:val="en-US"/>
              </w:rPr>
            </w:pPr>
            <w:r w:rsidRPr="00D3024A">
              <w:rPr>
                <w:rFonts w:ascii="Consolas" w:eastAsia="Consolas" w:hAnsi="Consolas" w:cs="Consolas"/>
                <w:lang w:val="en-US"/>
              </w:rPr>
              <w:t>netprefix inet</w:t>
            </w:r>
            <w:r w:rsidRPr="00D3024A">
              <w:rPr>
                <w:rFonts w:ascii="Consolas" w:eastAsia="Consolas" w:hAnsi="Consolas" w:cs="Consolas"/>
                <w:lang w:val="en-US"/>
              </w:rPr>
              <w:br/>
              <w:t>machine 1 0 0 1 3 2 4 3 5</w:t>
            </w:r>
          </w:p>
          <w:p w:rsidR="00E6511B" w:rsidRDefault="001C60B7" w:rsidP="00D3024A">
            <w:pPr>
              <w:pStyle w:val="normal0"/>
              <w:spacing w:line="240" w:lineRule="auto"/>
              <w:contextualSpacing w:val="0"/>
              <w:jc w:val="left"/>
            </w:pPr>
            <w:r>
              <w:rPr>
                <w:rFonts w:ascii="Consolas" w:eastAsia="Consolas" w:hAnsi="Consolas" w:cs="Consolas"/>
              </w:rPr>
              <w:t xml:space="preserve">machine 2 0 0 1 1 2 6 3 7 </w:t>
            </w:r>
          </w:p>
          <w:p w:rsidR="00E6511B" w:rsidRDefault="001C60B7" w:rsidP="00D3024A">
            <w:pPr>
              <w:pStyle w:val="normal0"/>
              <w:spacing w:line="240" w:lineRule="auto"/>
              <w:contextualSpacing w:val="0"/>
              <w:jc w:val="left"/>
            </w:pPr>
            <w:r>
              <w:rPr>
                <w:rFonts w:ascii="Consolas" w:eastAsia="Consolas" w:hAnsi="Consolas" w:cs="Consolas"/>
              </w:rPr>
              <w:t>machine 3 0 2 1 1 2 8 3 9</w:t>
            </w:r>
            <w:r>
              <w:rPr>
                <w:rFonts w:ascii="Consolas" w:eastAsia="Consolas" w:hAnsi="Consolas" w:cs="Consolas"/>
              </w:rPr>
              <w:br/>
              <w:t>machine 4 0 2 1 3 2 10 3 11</w:t>
            </w:r>
          </w:p>
        </w:tc>
      </w:tr>
    </w:tbl>
    <w:p w:rsidR="00E6511B" w:rsidRDefault="00E6511B">
      <w:pPr>
        <w:pStyle w:val="normal0"/>
        <w:spacing w:after="200"/>
        <w:contextualSpacing w:val="0"/>
      </w:pPr>
    </w:p>
    <w:p w:rsidR="00E6511B" w:rsidRDefault="001C60B7">
      <w:pPr>
        <w:pStyle w:val="normal0"/>
        <w:spacing w:after="200"/>
        <w:contextualSpacing w:val="0"/>
      </w:pPr>
      <w:r>
        <w:t>Para facilitar la configuración de las máquinas la siguiente tabla muestra las direcciones de cada uno de los interfaces de los routers.</w:t>
      </w:r>
    </w:p>
    <w:tbl>
      <w:tblPr>
        <w:tblStyle w:val="7"/>
        <w:tblW w:w="944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446"/>
      </w:tblGrid>
      <w:tr w:rsidR="00E6511B">
        <w:tc>
          <w:tcPr>
            <w:tcW w:w="9446" w:type="dxa"/>
            <w:tcMar>
              <w:top w:w="100" w:type="dxa"/>
              <w:left w:w="100" w:type="dxa"/>
              <w:bottom w:w="100" w:type="dxa"/>
              <w:right w:w="100" w:type="dxa"/>
            </w:tcMar>
          </w:tcPr>
          <w:p w:rsidR="00E6511B" w:rsidRDefault="001C60B7">
            <w:pPr>
              <w:pStyle w:val="normal0"/>
              <w:spacing w:line="240" w:lineRule="auto"/>
              <w:contextualSpacing w:val="0"/>
            </w:pPr>
            <w:r>
              <w:rPr>
                <w:b/>
              </w:rPr>
              <w:t>Tabla 1</w:t>
            </w:r>
            <w:r>
              <w:t>: Resumen de las configuraciones de Router1, Router2, Router3 y Router4</w:t>
            </w:r>
          </w:p>
        </w:tc>
      </w:tr>
      <w:tr w:rsidR="00E6511B">
        <w:tc>
          <w:tcPr>
            <w:tcW w:w="9446" w:type="dxa"/>
            <w:tcMar>
              <w:top w:w="100" w:type="dxa"/>
              <w:left w:w="100" w:type="dxa"/>
              <w:bottom w:w="100" w:type="dxa"/>
              <w:right w:w="100" w:type="dxa"/>
            </w:tcMar>
          </w:tcPr>
          <w:p w:rsidR="00E6511B" w:rsidRDefault="00E6511B">
            <w:pPr>
              <w:pStyle w:val="normal0"/>
              <w:contextualSpacing w:val="0"/>
            </w:pPr>
          </w:p>
          <w:tbl>
            <w:tblPr>
              <w:tblStyle w:val="9"/>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60"/>
              <w:gridCol w:w="1305"/>
              <w:gridCol w:w="2445"/>
              <w:gridCol w:w="1875"/>
              <w:gridCol w:w="1530"/>
            </w:tblGrid>
            <w:tr w:rsidR="00E6511B">
              <w:tc>
                <w:tcPr>
                  <w:tcW w:w="1860" w:type="dxa"/>
                  <w:tcMar>
                    <w:top w:w="100" w:type="dxa"/>
                    <w:left w:w="100" w:type="dxa"/>
                    <w:bottom w:w="100" w:type="dxa"/>
                    <w:right w:w="100" w:type="dxa"/>
                  </w:tcMar>
                </w:tcPr>
                <w:p w:rsidR="00E6511B" w:rsidRDefault="001C60B7">
                  <w:pPr>
                    <w:pStyle w:val="normal0"/>
                    <w:spacing w:line="240" w:lineRule="auto"/>
                    <w:contextualSpacing w:val="0"/>
                  </w:pPr>
                  <w:r>
                    <w:rPr>
                      <w:b/>
                    </w:rPr>
                    <w:t>Máquina Virtual</w:t>
                  </w:r>
                </w:p>
              </w:tc>
              <w:tc>
                <w:tcPr>
                  <w:tcW w:w="1305" w:type="dxa"/>
                  <w:tcMar>
                    <w:top w:w="100" w:type="dxa"/>
                    <w:left w:w="100" w:type="dxa"/>
                    <w:bottom w:w="100" w:type="dxa"/>
                    <w:right w:w="100" w:type="dxa"/>
                  </w:tcMar>
                </w:tcPr>
                <w:p w:rsidR="00E6511B" w:rsidRDefault="001C60B7">
                  <w:pPr>
                    <w:pStyle w:val="normal0"/>
                    <w:spacing w:line="240" w:lineRule="auto"/>
                    <w:contextualSpacing w:val="0"/>
                  </w:pPr>
                  <w:r>
                    <w:rPr>
                      <w:b/>
                    </w:rPr>
                    <w:t>Interfaces</w:t>
                  </w:r>
                </w:p>
              </w:tc>
              <w:tc>
                <w:tcPr>
                  <w:tcW w:w="2445" w:type="dxa"/>
                  <w:tcMar>
                    <w:top w:w="100" w:type="dxa"/>
                    <w:left w:w="100" w:type="dxa"/>
                    <w:bottom w:w="100" w:type="dxa"/>
                    <w:right w:w="100" w:type="dxa"/>
                  </w:tcMar>
                </w:tcPr>
                <w:p w:rsidR="00E6511B" w:rsidRDefault="001C60B7">
                  <w:pPr>
                    <w:pStyle w:val="normal0"/>
                    <w:spacing w:line="240" w:lineRule="auto"/>
                    <w:contextualSpacing w:val="0"/>
                  </w:pPr>
                  <w:r>
                    <w:rPr>
                      <w:b/>
                    </w:rPr>
                    <w:t>Conexión</w:t>
                  </w:r>
                </w:p>
              </w:tc>
              <w:tc>
                <w:tcPr>
                  <w:tcW w:w="1875" w:type="dxa"/>
                  <w:tcMar>
                    <w:top w:w="100" w:type="dxa"/>
                    <w:left w:w="100" w:type="dxa"/>
                    <w:bottom w:w="100" w:type="dxa"/>
                    <w:right w:w="100" w:type="dxa"/>
                  </w:tcMar>
                </w:tcPr>
                <w:p w:rsidR="00E6511B" w:rsidRDefault="001C60B7">
                  <w:pPr>
                    <w:pStyle w:val="normal0"/>
                    <w:spacing w:line="240" w:lineRule="auto"/>
                    <w:contextualSpacing w:val="0"/>
                  </w:pPr>
                  <w:r>
                    <w:rPr>
                      <w:b/>
                    </w:rPr>
                    <w:t>Dirección Red</w:t>
                  </w:r>
                </w:p>
              </w:tc>
              <w:tc>
                <w:tcPr>
                  <w:tcW w:w="1530" w:type="dxa"/>
                  <w:tcMar>
                    <w:top w:w="100" w:type="dxa"/>
                    <w:left w:w="100" w:type="dxa"/>
                    <w:bottom w:w="100" w:type="dxa"/>
                    <w:right w:w="100" w:type="dxa"/>
                  </w:tcMar>
                </w:tcPr>
                <w:p w:rsidR="00E6511B" w:rsidRDefault="001C60B7">
                  <w:pPr>
                    <w:pStyle w:val="normal0"/>
                    <w:spacing w:line="240" w:lineRule="auto"/>
                    <w:contextualSpacing w:val="0"/>
                  </w:pPr>
                  <w:r>
                    <w:rPr>
                      <w:b/>
                    </w:rPr>
                    <w:t>IP</w:t>
                  </w:r>
                </w:p>
              </w:tc>
            </w:tr>
          </w:tbl>
          <w:p w:rsidR="00E6511B" w:rsidRDefault="00E6511B">
            <w:pPr>
              <w:pStyle w:val="normal0"/>
              <w:spacing w:line="240" w:lineRule="auto"/>
              <w:contextualSpacing w:val="0"/>
            </w:pPr>
          </w:p>
          <w:tbl>
            <w:tblPr>
              <w:tblStyle w:val="8"/>
              <w:tblW w:w="9030" w:type="dxa"/>
              <w:tblInd w:w="0" w:type="dxa"/>
              <w:tblLayout w:type="fixed"/>
              <w:tblLook w:val="0600"/>
            </w:tblPr>
            <w:tblGrid>
              <w:gridCol w:w="1845"/>
              <w:gridCol w:w="1320"/>
              <w:gridCol w:w="2430"/>
              <w:gridCol w:w="1875"/>
              <w:gridCol w:w="1560"/>
            </w:tblGrid>
            <w:tr w:rsidR="00E6511B">
              <w:tc>
                <w:tcPr>
                  <w:tcW w:w="1845" w:type="dxa"/>
                  <w:shd w:val="clear" w:color="auto" w:fill="F3F3F3"/>
                  <w:tcMar>
                    <w:top w:w="100" w:type="dxa"/>
                    <w:left w:w="100" w:type="dxa"/>
                    <w:bottom w:w="100" w:type="dxa"/>
                    <w:right w:w="100" w:type="dxa"/>
                  </w:tcMar>
                </w:tcPr>
                <w:p w:rsidR="00E6511B" w:rsidRDefault="001C60B7">
                  <w:pPr>
                    <w:pStyle w:val="normal0"/>
                    <w:spacing w:line="240" w:lineRule="auto"/>
                    <w:contextualSpacing w:val="0"/>
                  </w:pPr>
                  <w:r>
                    <w:t>Router1</w:t>
                  </w:r>
                </w:p>
              </w:tc>
              <w:tc>
                <w:tcPr>
                  <w:tcW w:w="1320" w:type="dxa"/>
                  <w:shd w:val="clear" w:color="auto" w:fill="F3F3F3"/>
                  <w:tcMar>
                    <w:top w:w="100" w:type="dxa"/>
                    <w:left w:w="100" w:type="dxa"/>
                    <w:bottom w:w="100" w:type="dxa"/>
                    <w:right w:w="100" w:type="dxa"/>
                  </w:tcMar>
                </w:tcPr>
                <w:p w:rsidR="00E6511B" w:rsidRDefault="001C60B7">
                  <w:pPr>
                    <w:pStyle w:val="normal0"/>
                    <w:spacing w:line="240" w:lineRule="auto"/>
                    <w:contextualSpacing w:val="0"/>
                  </w:pPr>
                  <w:r>
                    <w:t>eth0</w:t>
                  </w:r>
                </w:p>
              </w:tc>
              <w:tc>
                <w:tcPr>
                  <w:tcW w:w="2430" w:type="dxa"/>
                  <w:shd w:val="clear" w:color="auto" w:fill="F3F3F3"/>
                  <w:tcMar>
                    <w:top w:w="100" w:type="dxa"/>
                    <w:left w:w="100" w:type="dxa"/>
                    <w:bottom w:w="100" w:type="dxa"/>
                    <w:right w:w="100" w:type="dxa"/>
                  </w:tcMar>
                </w:tcPr>
                <w:p w:rsidR="00E6511B" w:rsidRDefault="001C60B7">
                  <w:pPr>
                    <w:pStyle w:val="normal0"/>
                    <w:spacing w:line="240" w:lineRule="auto"/>
                    <w:contextualSpacing w:val="0"/>
                  </w:pPr>
                  <w:r>
                    <w:t xml:space="preserve">Red interna - </w:t>
                  </w:r>
                  <w:r>
                    <w:rPr>
                      <w:b/>
                    </w:rPr>
                    <w:t>inet0</w:t>
                  </w:r>
                </w:p>
              </w:tc>
              <w:tc>
                <w:tcPr>
                  <w:tcW w:w="1875" w:type="dxa"/>
                  <w:shd w:val="clear" w:color="auto" w:fill="F3F3F3"/>
                  <w:tcMar>
                    <w:top w:w="100" w:type="dxa"/>
                    <w:left w:w="100" w:type="dxa"/>
                    <w:bottom w:w="100" w:type="dxa"/>
                    <w:right w:w="100" w:type="dxa"/>
                  </w:tcMar>
                </w:tcPr>
                <w:p w:rsidR="00E6511B" w:rsidRDefault="001C60B7">
                  <w:pPr>
                    <w:pStyle w:val="normal0"/>
                    <w:spacing w:line="240" w:lineRule="auto"/>
                    <w:contextualSpacing w:val="0"/>
                  </w:pPr>
                  <w:r>
                    <w:t>172.</w:t>
                  </w:r>
                  <w:r>
                    <w:rPr>
                      <w:b/>
                    </w:rPr>
                    <w:t>16</w:t>
                  </w:r>
                  <w:r>
                    <w:t>.0.0/16</w:t>
                  </w:r>
                </w:p>
              </w:tc>
              <w:tc>
                <w:tcPr>
                  <w:tcW w:w="1560" w:type="dxa"/>
                  <w:shd w:val="clear" w:color="auto" w:fill="F3F3F3"/>
                  <w:tcMar>
                    <w:top w:w="100" w:type="dxa"/>
                    <w:left w:w="100" w:type="dxa"/>
                    <w:bottom w:w="100" w:type="dxa"/>
                    <w:right w:w="100" w:type="dxa"/>
                  </w:tcMar>
                </w:tcPr>
                <w:p w:rsidR="00E6511B" w:rsidRDefault="001C60B7">
                  <w:pPr>
                    <w:pStyle w:val="normal0"/>
                    <w:spacing w:line="240" w:lineRule="auto"/>
                    <w:contextualSpacing w:val="0"/>
                  </w:pPr>
                  <w:r>
                    <w:t>172.16.0.1</w:t>
                  </w:r>
                </w:p>
              </w:tc>
            </w:tr>
            <w:tr w:rsidR="00E6511B">
              <w:tc>
                <w:tcPr>
                  <w:tcW w:w="1845" w:type="dxa"/>
                  <w:shd w:val="clear" w:color="auto" w:fill="F3F3F3"/>
                  <w:tcMar>
                    <w:top w:w="100" w:type="dxa"/>
                    <w:left w:w="100" w:type="dxa"/>
                    <w:bottom w:w="100" w:type="dxa"/>
                    <w:right w:w="100" w:type="dxa"/>
                  </w:tcMar>
                </w:tcPr>
                <w:p w:rsidR="00E6511B" w:rsidRDefault="00E6511B">
                  <w:pPr>
                    <w:pStyle w:val="normal0"/>
                    <w:spacing w:line="240" w:lineRule="auto"/>
                    <w:contextualSpacing w:val="0"/>
                  </w:pPr>
                </w:p>
              </w:tc>
              <w:tc>
                <w:tcPr>
                  <w:tcW w:w="1320" w:type="dxa"/>
                  <w:shd w:val="clear" w:color="auto" w:fill="F3F3F3"/>
                  <w:tcMar>
                    <w:top w:w="100" w:type="dxa"/>
                    <w:left w:w="100" w:type="dxa"/>
                    <w:bottom w:w="100" w:type="dxa"/>
                    <w:right w:w="100" w:type="dxa"/>
                  </w:tcMar>
                </w:tcPr>
                <w:p w:rsidR="00E6511B" w:rsidRDefault="001C60B7">
                  <w:pPr>
                    <w:pStyle w:val="normal0"/>
                    <w:spacing w:line="240" w:lineRule="auto"/>
                    <w:contextualSpacing w:val="0"/>
                  </w:pPr>
                  <w:r>
                    <w:t>eth1</w:t>
                  </w:r>
                </w:p>
              </w:tc>
              <w:tc>
                <w:tcPr>
                  <w:tcW w:w="2430" w:type="dxa"/>
                  <w:shd w:val="clear" w:color="auto" w:fill="F3F3F3"/>
                  <w:tcMar>
                    <w:top w:w="100" w:type="dxa"/>
                    <w:left w:w="100" w:type="dxa"/>
                    <w:bottom w:w="100" w:type="dxa"/>
                    <w:right w:w="100" w:type="dxa"/>
                  </w:tcMar>
                </w:tcPr>
                <w:p w:rsidR="00E6511B" w:rsidRDefault="001C60B7">
                  <w:pPr>
                    <w:pStyle w:val="normal0"/>
                    <w:spacing w:line="240" w:lineRule="auto"/>
                    <w:contextualSpacing w:val="0"/>
                  </w:pPr>
                  <w:r>
                    <w:t xml:space="preserve">Red interna - </w:t>
                  </w:r>
                  <w:r>
                    <w:rPr>
                      <w:b/>
                    </w:rPr>
                    <w:t>inet3</w:t>
                  </w:r>
                </w:p>
              </w:tc>
              <w:tc>
                <w:tcPr>
                  <w:tcW w:w="1875" w:type="dxa"/>
                  <w:shd w:val="clear" w:color="auto" w:fill="F3F3F3"/>
                  <w:tcMar>
                    <w:top w:w="100" w:type="dxa"/>
                    <w:left w:w="100" w:type="dxa"/>
                    <w:bottom w:w="100" w:type="dxa"/>
                    <w:right w:w="100" w:type="dxa"/>
                  </w:tcMar>
                </w:tcPr>
                <w:p w:rsidR="00E6511B" w:rsidRDefault="001C60B7">
                  <w:pPr>
                    <w:pStyle w:val="normal0"/>
                    <w:spacing w:line="240" w:lineRule="auto"/>
                    <w:contextualSpacing w:val="0"/>
                  </w:pPr>
                  <w:r>
                    <w:t>172.</w:t>
                  </w:r>
                  <w:r>
                    <w:rPr>
                      <w:b/>
                    </w:rPr>
                    <w:t>19</w:t>
                  </w:r>
                  <w:r>
                    <w:t>.0.0/16</w:t>
                  </w:r>
                </w:p>
              </w:tc>
              <w:tc>
                <w:tcPr>
                  <w:tcW w:w="1560" w:type="dxa"/>
                  <w:shd w:val="clear" w:color="auto" w:fill="F3F3F3"/>
                  <w:tcMar>
                    <w:top w:w="100" w:type="dxa"/>
                    <w:left w:w="100" w:type="dxa"/>
                    <w:bottom w:w="100" w:type="dxa"/>
                    <w:right w:w="100" w:type="dxa"/>
                  </w:tcMar>
                </w:tcPr>
                <w:p w:rsidR="00E6511B" w:rsidRDefault="001C60B7">
                  <w:pPr>
                    <w:pStyle w:val="normal0"/>
                    <w:spacing w:line="240" w:lineRule="auto"/>
                    <w:contextualSpacing w:val="0"/>
                  </w:pPr>
                  <w:r>
                    <w:t>172.19.0.1</w:t>
                  </w:r>
                </w:p>
              </w:tc>
            </w:tr>
            <w:tr w:rsidR="00E6511B">
              <w:tc>
                <w:tcPr>
                  <w:tcW w:w="1845" w:type="dxa"/>
                  <w:shd w:val="clear" w:color="auto" w:fill="F3F3F3"/>
                  <w:tcMar>
                    <w:top w:w="100" w:type="dxa"/>
                    <w:left w:w="100" w:type="dxa"/>
                    <w:bottom w:w="100" w:type="dxa"/>
                    <w:right w:w="100" w:type="dxa"/>
                  </w:tcMar>
                </w:tcPr>
                <w:p w:rsidR="00E6511B" w:rsidRDefault="00E6511B">
                  <w:pPr>
                    <w:pStyle w:val="normal0"/>
                    <w:spacing w:line="240" w:lineRule="auto"/>
                    <w:contextualSpacing w:val="0"/>
                  </w:pPr>
                </w:p>
              </w:tc>
              <w:tc>
                <w:tcPr>
                  <w:tcW w:w="1320" w:type="dxa"/>
                  <w:shd w:val="clear" w:color="auto" w:fill="F3F3F3"/>
                  <w:tcMar>
                    <w:top w:w="100" w:type="dxa"/>
                    <w:left w:w="100" w:type="dxa"/>
                    <w:bottom w:w="100" w:type="dxa"/>
                    <w:right w:w="100" w:type="dxa"/>
                  </w:tcMar>
                </w:tcPr>
                <w:p w:rsidR="00E6511B" w:rsidRDefault="001C60B7">
                  <w:pPr>
                    <w:pStyle w:val="normal0"/>
                    <w:spacing w:line="240" w:lineRule="auto"/>
                    <w:contextualSpacing w:val="0"/>
                  </w:pPr>
                  <w:r>
                    <w:t>eth2</w:t>
                  </w:r>
                </w:p>
              </w:tc>
              <w:tc>
                <w:tcPr>
                  <w:tcW w:w="2430" w:type="dxa"/>
                  <w:shd w:val="clear" w:color="auto" w:fill="F3F3F3"/>
                  <w:tcMar>
                    <w:top w:w="100" w:type="dxa"/>
                    <w:left w:w="100" w:type="dxa"/>
                    <w:bottom w:w="100" w:type="dxa"/>
                    <w:right w:w="100" w:type="dxa"/>
                  </w:tcMar>
                </w:tcPr>
                <w:p w:rsidR="00E6511B" w:rsidRDefault="001C60B7">
                  <w:pPr>
                    <w:pStyle w:val="normal0"/>
                    <w:spacing w:line="240" w:lineRule="auto"/>
                    <w:contextualSpacing w:val="0"/>
                  </w:pPr>
                  <w:r>
                    <w:t xml:space="preserve">Red interna - </w:t>
                  </w:r>
                  <w:r>
                    <w:rPr>
                      <w:b/>
                    </w:rPr>
                    <w:t>inet4</w:t>
                  </w:r>
                </w:p>
              </w:tc>
              <w:tc>
                <w:tcPr>
                  <w:tcW w:w="1875" w:type="dxa"/>
                  <w:shd w:val="clear" w:color="auto" w:fill="F3F3F3"/>
                  <w:tcMar>
                    <w:top w:w="100" w:type="dxa"/>
                    <w:left w:w="100" w:type="dxa"/>
                    <w:bottom w:w="100" w:type="dxa"/>
                    <w:right w:w="100" w:type="dxa"/>
                  </w:tcMar>
                </w:tcPr>
                <w:p w:rsidR="00E6511B" w:rsidRDefault="001C60B7">
                  <w:pPr>
                    <w:pStyle w:val="normal0"/>
                    <w:spacing w:line="240" w:lineRule="auto"/>
                    <w:contextualSpacing w:val="0"/>
                  </w:pPr>
                  <w:r>
                    <w:t>192.168.</w:t>
                  </w:r>
                  <w:r>
                    <w:rPr>
                      <w:b/>
                    </w:rPr>
                    <w:t>0.0</w:t>
                  </w:r>
                  <w:r>
                    <w:t>/25</w:t>
                  </w:r>
                </w:p>
              </w:tc>
              <w:tc>
                <w:tcPr>
                  <w:tcW w:w="1560" w:type="dxa"/>
                  <w:shd w:val="clear" w:color="auto" w:fill="F3F3F3"/>
                  <w:tcMar>
                    <w:top w:w="100" w:type="dxa"/>
                    <w:left w:w="100" w:type="dxa"/>
                    <w:bottom w:w="100" w:type="dxa"/>
                    <w:right w:w="100" w:type="dxa"/>
                  </w:tcMar>
                </w:tcPr>
                <w:p w:rsidR="00E6511B" w:rsidRDefault="001C60B7">
                  <w:pPr>
                    <w:pStyle w:val="normal0"/>
                    <w:spacing w:line="240" w:lineRule="auto"/>
                    <w:contextualSpacing w:val="0"/>
                  </w:pPr>
                  <w:r>
                    <w:t>192.168.0.1</w:t>
                  </w:r>
                </w:p>
              </w:tc>
            </w:tr>
            <w:tr w:rsidR="00E6511B">
              <w:tc>
                <w:tcPr>
                  <w:tcW w:w="1845" w:type="dxa"/>
                  <w:shd w:val="clear" w:color="auto" w:fill="F3F3F3"/>
                  <w:tcMar>
                    <w:top w:w="100" w:type="dxa"/>
                    <w:left w:w="100" w:type="dxa"/>
                    <w:bottom w:w="100" w:type="dxa"/>
                    <w:right w:w="100" w:type="dxa"/>
                  </w:tcMar>
                </w:tcPr>
                <w:p w:rsidR="00E6511B" w:rsidRDefault="00E6511B">
                  <w:pPr>
                    <w:pStyle w:val="normal0"/>
                    <w:spacing w:line="240" w:lineRule="auto"/>
                    <w:contextualSpacing w:val="0"/>
                  </w:pPr>
                </w:p>
              </w:tc>
              <w:tc>
                <w:tcPr>
                  <w:tcW w:w="1320" w:type="dxa"/>
                  <w:shd w:val="clear" w:color="auto" w:fill="F3F3F3"/>
                  <w:tcMar>
                    <w:top w:w="100" w:type="dxa"/>
                    <w:left w:w="100" w:type="dxa"/>
                    <w:bottom w:w="100" w:type="dxa"/>
                    <w:right w:w="100" w:type="dxa"/>
                  </w:tcMar>
                </w:tcPr>
                <w:p w:rsidR="00E6511B" w:rsidRDefault="001C60B7">
                  <w:pPr>
                    <w:pStyle w:val="normal0"/>
                    <w:spacing w:line="240" w:lineRule="auto"/>
                    <w:contextualSpacing w:val="0"/>
                  </w:pPr>
                  <w:r>
                    <w:t>eth3</w:t>
                  </w:r>
                </w:p>
              </w:tc>
              <w:tc>
                <w:tcPr>
                  <w:tcW w:w="2430" w:type="dxa"/>
                  <w:shd w:val="clear" w:color="auto" w:fill="F3F3F3"/>
                  <w:tcMar>
                    <w:top w:w="100" w:type="dxa"/>
                    <w:left w:w="100" w:type="dxa"/>
                    <w:bottom w:w="100" w:type="dxa"/>
                    <w:right w:w="100" w:type="dxa"/>
                  </w:tcMar>
                </w:tcPr>
                <w:p w:rsidR="00E6511B" w:rsidRDefault="001C60B7">
                  <w:pPr>
                    <w:pStyle w:val="normal0"/>
                    <w:spacing w:line="240" w:lineRule="auto"/>
                    <w:contextualSpacing w:val="0"/>
                  </w:pPr>
                  <w:r>
                    <w:t xml:space="preserve">Red interna - </w:t>
                  </w:r>
                  <w:r>
                    <w:rPr>
                      <w:b/>
                    </w:rPr>
                    <w:t>inet5</w:t>
                  </w:r>
                </w:p>
              </w:tc>
              <w:tc>
                <w:tcPr>
                  <w:tcW w:w="1875" w:type="dxa"/>
                  <w:shd w:val="clear" w:color="auto" w:fill="F3F3F3"/>
                  <w:tcMar>
                    <w:top w:w="100" w:type="dxa"/>
                    <w:left w:w="100" w:type="dxa"/>
                    <w:bottom w:w="100" w:type="dxa"/>
                    <w:right w:w="100" w:type="dxa"/>
                  </w:tcMar>
                </w:tcPr>
                <w:p w:rsidR="00E6511B" w:rsidRDefault="001C60B7">
                  <w:pPr>
                    <w:pStyle w:val="normal0"/>
                    <w:spacing w:line="240" w:lineRule="auto"/>
                    <w:contextualSpacing w:val="0"/>
                  </w:pPr>
                  <w:r>
                    <w:t>192.168.</w:t>
                  </w:r>
                  <w:r>
                    <w:rPr>
                      <w:b/>
                    </w:rPr>
                    <w:t>0.128</w:t>
                  </w:r>
                  <w:r>
                    <w:t>/25</w:t>
                  </w:r>
                </w:p>
              </w:tc>
              <w:tc>
                <w:tcPr>
                  <w:tcW w:w="1560" w:type="dxa"/>
                  <w:shd w:val="clear" w:color="auto" w:fill="F3F3F3"/>
                  <w:tcMar>
                    <w:top w:w="100" w:type="dxa"/>
                    <w:left w:w="100" w:type="dxa"/>
                    <w:bottom w:w="100" w:type="dxa"/>
                    <w:right w:w="100" w:type="dxa"/>
                  </w:tcMar>
                </w:tcPr>
                <w:p w:rsidR="00E6511B" w:rsidRDefault="001C60B7">
                  <w:pPr>
                    <w:pStyle w:val="normal0"/>
                    <w:spacing w:line="240" w:lineRule="auto"/>
                    <w:contextualSpacing w:val="0"/>
                  </w:pPr>
                  <w:r>
                    <w:t>192.168.0.129</w:t>
                  </w:r>
                </w:p>
              </w:tc>
            </w:tr>
            <w:tr w:rsidR="00E6511B">
              <w:tc>
                <w:tcPr>
                  <w:tcW w:w="1845" w:type="dxa"/>
                  <w:tcMar>
                    <w:top w:w="100" w:type="dxa"/>
                    <w:left w:w="100" w:type="dxa"/>
                    <w:bottom w:w="100" w:type="dxa"/>
                    <w:right w:w="100" w:type="dxa"/>
                  </w:tcMar>
                </w:tcPr>
                <w:p w:rsidR="00E6511B" w:rsidRDefault="001C60B7">
                  <w:pPr>
                    <w:pStyle w:val="normal0"/>
                    <w:spacing w:line="240" w:lineRule="auto"/>
                    <w:contextualSpacing w:val="0"/>
                  </w:pPr>
                  <w:r>
                    <w:t>Router2</w:t>
                  </w:r>
                </w:p>
              </w:tc>
              <w:tc>
                <w:tcPr>
                  <w:tcW w:w="1320" w:type="dxa"/>
                  <w:tcMar>
                    <w:top w:w="100" w:type="dxa"/>
                    <w:left w:w="100" w:type="dxa"/>
                    <w:bottom w:w="100" w:type="dxa"/>
                    <w:right w:w="100" w:type="dxa"/>
                  </w:tcMar>
                </w:tcPr>
                <w:p w:rsidR="00E6511B" w:rsidRDefault="001C60B7">
                  <w:pPr>
                    <w:pStyle w:val="normal0"/>
                    <w:spacing w:line="240" w:lineRule="auto"/>
                    <w:contextualSpacing w:val="0"/>
                  </w:pPr>
                  <w:r>
                    <w:t>eth0</w:t>
                  </w:r>
                </w:p>
              </w:tc>
              <w:tc>
                <w:tcPr>
                  <w:tcW w:w="2430" w:type="dxa"/>
                  <w:tcMar>
                    <w:top w:w="100" w:type="dxa"/>
                    <w:left w:w="100" w:type="dxa"/>
                    <w:bottom w:w="100" w:type="dxa"/>
                    <w:right w:w="100" w:type="dxa"/>
                  </w:tcMar>
                </w:tcPr>
                <w:p w:rsidR="00E6511B" w:rsidRDefault="001C60B7">
                  <w:pPr>
                    <w:pStyle w:val="normal0"/>
                    <w:spacing w:line="240" w:lineRule="auto"/>
                    <w:contextualSpacing w:val="0"/>
                  </w:pPr>
                  <w:r>
                    <w:t xml:space="preserve">Red interna - </w:t>
                  </w:r>
                  <w:r>
                    <w:rPr>
                      <w:b/>
                    </w:rPr>
                    <w:t>inet0</w:t>
                  </w:r>
                </w:p>
              </w:tc>
              <w:tc>
                <w:tcPr>
                  <w:tcW w:w="1875" w:type="dxa"/>
                  <w:tcMar>
                    <w:top w:w="100" w:type="dxa"/>
                    <w:left w:w="100" w:type="dxa"/>
                    <w:bottom w:w="100" w:type="dxa"/>
                    <w:right w:w="100" w:type="dxa"/>
                  </w:tcMar>
                </w:tcPr>
                <w:p w:rsidR="00E6511B" w:rsidRDefault="001C60B7">
                  <w:pPr>
                    <w:pStyle w:val="normal0"/>
                    <w:spacing w:line="240" w:lineRule="auto"/>
                    <w:contextualSpacing w:val="0"/>
                  </w:pPr>
                  <w:r>
                    <w:t>172.</w:t>
                  </w:r>
                  <w:r>
                    <w:rPr>
                      <w:b/>
                    </w:rPr>
                    <w:t>16</w:t>
                  </w:r>
                  <w:r>
                    <w:t>.0.0/16</w:t>
                  </w:r>
                </w:p>
              </w:tc>
              <w:tc>
                <w:tcPr>
                  <w:tcW w:w="1560" w:type="dxa"/>
                  <w:tcMar>
                    <w:top w:w="100" w:type="dxa"/>
                    <w:left w:w="100" w:type="dxa"/>
                    <w:bottom w:w="100" w:type="dxa"/>
                    <w:right w:w="100" w:type="dxa"/>
                  </w:tcMar>
                </w:tcPr>
                <w:p w:rsidR="00E6511B" w:rsidRDefault="001C60B7">
                  <w:pPr>
                    <w:pStyle w:val="normal0"/>
                    <w:spacing w:line="240" w:lineRule="auto"/>
                    <w:contextualSpacing w:val="0"/>
                  </w:pPr>
                  <w:r>
                    <w:t>172.16.0.2</w:t>
                  </w:r>
                </w:p>
              </w:tc>
            </w:tr>
            <w:tr w:rsidR="00E6511B">
              <w:tc>
                <w:tcPr>
                  <w:tcW w:w="1845" w:type="dxa"/>
                  <w:tcMar>
                    <w:top w:w="100" w:type="dxa"/>
                    <w:left w:w="100" w:type="dxa"/>
                    <w:bottom w:w="100" w:type="dxa"/>
                    <w:right w:w="100" w:type="dxa"/>
                  </w:tcMar>
                </w:tcPr>
                <w:p w:rsidR="00E6511B" w:rsidRDefault="00E6511B">
                  <w:pPr>
                    <w:pStyle w:val="normal0"/>
                    <w:spacing w:line="240" w:lineRule="auto"/>
                    <w:contextualSpacing w:val="0"/>
                  </w:pPr>
                </w:p>
              </w:tc>
              <w:tc>
                <w:tcPr>
                  <w:tcW w:w="1320" w:type="dxa"/>
                  <w:tcMar>
                    <w:top w:w="100" w:type="dxa"/>
                    <w:left w:w="100" w:type="dxa"/>
                    <w:bottom w:w="100" w:type="dxa"/>
                    <w:right w:w="100" w:type="dxa"/>
                  </w:tcMar>
                </w:tcPr>
                <w:p w:rsidR="00E6511B" w:rsidRDefault="001C60B7">
                  <w:pPr>
                    <w:pStyle w:val="normal0"/>
                    <w:spacing w:line="240" w:lineRule="auto"/>
                    <w:contextualSpacing w:val="0"/>
                  </w:pPr>
                  <w:r>
                    <w:t>eth1</w:t>
                  </w:r>
                </w:p>
              </w:tc>
              <w:tc>
                <w:tcPr>
                  <w:tcW w:w="2430" w:type="dxa"/>
                  <w:tcMar>
                    <w:top w:w="100" w:type="dxa"/>
                    <w:left w:w="100" w:type="dxa"/>
                    <w:bottom w:w="100" w:type="dxa"/>
                    <w:right w:w="100" w:type="dxa"/>
                  </w:tcMar>
                </w:tcPr>
                <w:p w:rsidR="00E6511B" w:rsidRDefault="001C60B7">
                  <w:pPr>
                    <w:pStyle w:val="normal0"/>
                    <w:spacing w:line="240" w:lineRule="auto"/>
                    <w:contextualSpacing w:val="0"/>
                  </w:pPr>
                  <w:r>
                    <w:t xml:space="preserve">Red interna - </w:t>
                  </w:r>
                  <w:r>
                    <w:rPr>
                      <w:b/>
                    </w:rPr>
                    <w:t>inet1</w:t>
                  </w:r>
                </w:p>
              </w:tc>
              <w:tc>
                <w:tcPr>
                  <w:tcW w:w="1875" w:type="dxa"/>
                  <w:tcMar>
                    <w:top w:w="100" w:type="dxa"/>
                    <w:left w:w="100" w:type="dxa"/>
                    <w:bottom w:w="100" w:type="dxa"/>
                    <w:right w:w="100" w:type="dxa"/>
                  </w:tcMar>
                </w:tcPr>
                <w:p w:rsidR="00E6511B" w:rsidRDefault="001C60B7">
                  <w:pPr>
                    <w:pStyle w:val="normal0"/>
                    <w:spacing w:line="240" w:lineRule="auto"/>
                    <w:contextualSpacing w:val="0"/>
                  </w:pPr>
                  <w:r>
                    <w:t>172.</w:t>
                  </w:r>
                  <w:r>
                    <w:rPr>
                      <w:b/>
                    </w:rPr>
                    <w:t>17</w:t>
                  </w:r>
                  <w:r>
                    <w:t>.0.0/16</w:t>
                  </w:r>
                </w:p>
              </w:tc>
              <w:tc>
                <w:tcPr>
                  <w:tcW w:w="1560" w:type="dxa"/>
                  <w:tcMar>
                    <w:top w:w="100" w:type="dxa"/>
                    <w:left w:w="100" w:type="dxa"/>
                    <w:bottom w:w="100" w:type="dxa"/>
                    <w:right w:w="100" w:type="dxa"/>
                  </w:tcMar>
                </w:tcPr>
                <w:p w:rsidR="00E6511B" w:rsidRDefault="001C60B7">
                  <w:pPr>
                    <w:pStyle w:val="normal0"/>
                    <w:spacing w:line="240" w:lineRule="auto"/>
                    <w:contextualSpacing w:val="0"/>
                  </w:pPr>
                  <w:r>
                    <w:t>172.17.0.2</w:t>
                  </w:r>
                </w:p>
              </w:tc>
            </w:tr>
            <w:tr w:rsidR="00E6511B">
              <w:tc>
                <w:tcPr>
                  <w:tcW w:w="1845" w:type="dxa"/>
                  <w:tcMar>
                    <w:top w:w="100" w:type="dxa"/>
                    <w:left w:w="100" w:type="dxa"/>
                    <w:bottom w:w="100" w:type="dxa"/>
                    <w:right w:w="100" w:type="dxa"/>
                  </w:tcMar>
                </w:tcPr>
                <w:p w:rsidR="00E6511B" w:rsidRDefault="00E6511B">
                  <w:pPr>
                    <w:pStyle w:val="normal0"/>
                    <w:spacing w:line="240" w:lineRule="auto"/>
                    <w:contextualSpacing w:val="0"/>
                  </w:pPr>
                </w:p>
              </w:tc>
              <w:tc>
                <w:tcPr>
                  <w:tcW w:w="1320" w:type="dxa"/>
                  <w:tcMar>
                    <w:top w:w="100" w:type="dxa"/>
                    <w:left w:w="100" w:type="dxa"/>
                    <w:bottom w:w="100" w:type="dxa"/>
                    <w:right w:w="100" w:type="dxa"/>
                  </w:tcMar>
                </w:tcPr>
                <w:p w:rsidR="00E6511B" w:rsidRDefault="001C60B7">
                  <w:pPr>
                    <w:pStyle w:val="normal0"/>
                    <w:spacing w:line="240" w:lineRule="auto"/>
                    <w:contextualSpacing w:val="0"/>
                  </w:pPr>
                  <w:r>
                    <w:t>eth2</w:t>
                  </w:r>
                </w:p>
              </w:tc>
              <w:tc>
                <w:tcPr>
                  <w:tcW w:w="2430" w:type="dxa"/>
                  <w:tcMar>
                    <w:top w:w="100" w:type="dxa"/>
                    <w:left w:w="100" w:type="dxa"/>
                    <w:bottom w:w="100" w:type="dxa"/>
                    <w:right w:w="100" w:type="dxa"/>
                  </w:tcMar>
                </w:tcPr>
                <w:p w:rsidR="00E6511B" w:rsidRDefault="001C60B7">
                  <w:pPr>
                    <w:pStyle w:val="normal0"/>
                    <w:spacing w:line="240" w:lineRule="auto"/>
                    <w:contextualSpacing w:val="0"/>
                  </w:pPr>
                  <w:r>
                    <w:t xml:space="preserve">Red interna - </w:t>
                  </w:r>
                  <w:r>
                    <w:rPr>
                      <w:b/>
                    </w:rPr>
                    <w:t>inet6</w:t>
                  </w:r>
                </w:p>
              </w:tc>
              <w:tc>
                <w:tcPr>
                  <w:tcW w:w="1875" w:type="dxa"/>
                  <w:tcMar>
                    <w:top w:w="100" w:type="dxa"/>
                    <w:left w:w="100" w:type="dxa"/>
                    <w:bottom w:w="100" w:type="dxa"/>
                    <w:right w:w="100" w:type="dxa"/>
                  </w:tcMar>
                </w:tcPr>
                <w:p w:rsidR="00E6511B" w:rsidRDefault="001C60B7">
                  <w:pPr>
                    <w:pStyle w:val="normal0"/>
                    <w:spacing w:line="240" w:lineRule="auto"/>
                    <w:contextualSpacing w:val="0"/>
                  </w:pPr>
                  <w:r>
                    <w:t>192.168.</w:t>
                  </w:r>
                  <w:r>
                    <w:rPr>
                      <w:b/>
                    </w:rPr>
                    <w:t>1.0</w:t>
                  </w:r>
                  <w:r>
                    <w:t>/25</w:t>
                  </w:r>
                </w:p>
              </w:tc>
              <w:tc>
                <w:tcPr>
                  <w:tcW w:w="1560" w:type="dxa"/>
                  <w:tcMar>
                    <w:top w:w="100" w:type="dxa"/>
                    <w:left w:w="100" w:type="dxa"/>
                    <w:bottom w:w="100" w:type="dxa"/>
                    <w:right w:w="100" w:type="dxa"/>
                  </w:tcMar>
                </w:tcPr>
                <w:p w:rsidR="00E6511B" w:rsidRDefault="001C60B7">
                  <w:pPr>
                    <w:pStyle w:val="normal0"/>
                    <w:spacing w:line="240" w:lineRule="auto"/>
                    <w:contextualSpacing w:val="0"/>
                  </w:pPr>
                  <w:r>
                    <w:t>192.168.1.1</w:t>
                  </w:r>
                </w:p>
              </w:tc>
            </w:tr>
            <w:tr w:rsidR="00E6511B">
              <w:tc>
                <w:tcPr>
                  <w:tcW w:w="1845" w:type="dxa"/>
                  <w:tcMar>
                    <w:top w:w="100" w:type="dxa"/>
                    <w:left w:w="100" w:type="dxa"/>
                    <w:bottom w:w="100" w:type="dxa"/>
                    <w:right w:w="100" w:type="dxa"/>
                  </w:tcMar>
                </w:tcPr>
                <w:p w:rsidR="00E6511B" w:rsidRDefault="00E6511B">
                  <w:pPr>
                    <w:pStyle w:val="normal0"/>
                    <w:spacing w:line="240" w:lineRule="auto"/>
                    <w:contextualSpacing w:val="0"/>
                  </w:pPr>
                </w:p>
              </w:tc>
              <w:tc>
                <w:tcPr>
                  <w:tcW w:w="1320" w:type="dxa"/>
                  <w:tcMar>
                    <w:top w:w="100" w:type="dxa"/>
                    <w:left w:w="100" w:type="dxa"/>
                    <w:bottom w:w="100" w:type="dxa"/>
                    <w:right w:w="100" w:type="dxa"/>
                  </w:tcMar>
                </w:tcPr>
                <w:p w:rsidR="00E6511B" w:rsidRDefault="001C60B7">
                  <w:pPr>
                    <w:pStyle w:val="normal0"/>
                    <w:spacing w:line="240" w:lineRule="auto"/>
                    <w:contextualSpacing w:val="0"/>
                  </w:pPr>
                  <w:r>
                    <w:t>eth3</w:t>
                  </w:r>
                </w:p>
              </w:tc>
              <w:tc>
                <w:tcPr>
                  <w:tcW w:w="2430" w:type="dxa"/>
                  <w:tcMar>
                    <w:top w:w="100" w:type="dxa"/>
                    <w:left w:w="100" w:type="dxa"/>
                    <w:bottom w:w="100" w:type="dxa"/>
                    <w:right w:w="100" w:type="dxa"/>
                  </w:tcMar>
                </w:tcPr>
                <w:p w:rsidR="00E6511B" w:rsidRDefault="001C60B7">
                  <w:pPr>
                    <w:pStyle w:val="normal0"/>
                    <w:spacing w:line="240" w:lineRule="auto"/>
                    <w:contextualSpacing w:val="0"/>
                  </w:pPr>
                  <w:r>
                    <w:t xml:space="preserve">Red interna - </w:t>
                  </w:r>
                  <w:r>
                    <w:rPr>
                      <w:b/>
                    </w:rPr>
                    <w:t>inet7</w:t>
                  </w:r>
                </w:p>
              </w:tc>
              <w:tc>
                <w:tcPr>
                  <w:tcW w:w="1875" w:type="dxa"/>
                  <w:tcMar>
                    <w:top w:w="100" w:type="dxa"/>
                    <w:left w:w="100" w:type="dxa"/>
                    <w:bottom w:w="100" w:type="dxa"/>
                    <w:right w:w="100" w:type="dxa"/>
                  </w:tcMar>
                </w:tcPr>
                <w:p w:rsidR="00E6511B" w:rsidRDefault="001C60B7">
                  <w:pPr>
                    <w:pStyle w:val="normal0"/>
                    <w:spacing w:line="240" w:lineRule="auto"/>
                    <w:contextualSpacing w:val="0"/>
                  </w:pPr>
                  <w:r>
                    <w:t>192.168.</w:t>
                  </w:r>
                  <w:r>
                    <w:rPr>
                      <w:b/>
                    </w:rPr>
                    <w:t>1.128</w:t>
                  </w:r>
                  <w:r>
                    <w:t>/25</w:t>
                  </w:r>
                </w:p>
              </w:tc>
              <w:tc>
                <w:tcPr>
                  <w:tcW w:w="1560" w:type="dxa"/>
                  <w:tcMar>
                    <w:top w:w="100" w:type="dxa"/>
                    <w:left w:w="100" w:type="dxa"/>
                    <w:bottom w:w="100" w:type="dxa"/>
                    <w:right w:w="100" w:type="dxa"/>
                  </w:tcMar>
                </w:tcPr>
                <w:p w:rsidR="00E6511B" w:rsidRDefault="001C60B7">
                  <w:pPr>
                    <w:pStyle w:val="normal0"/>
                    <w:spacing w:line="240" w:lineRule="auto"/>
                    <w:contextualSpacing w:val="0"/>
                  </w:pPr>
                  <w:r>
                    <w:t>192.168.1.129</w:t>
                  </w:r>
                </w:p>
              </w:tc>
            </w:tr>
            <w:tr w:rsidR="00E6511B">
              <w:tc>
                <w:tcPr>
                  <w:tcW w:w="1845" w:type="dxa"/>
                  <w:shd w:val="clear" w:color="auto" w:fill="F3F3F3"/>
                  <w:tcMar>
                    <w:top w:w="100" w:type="dxa"/>
                    <w:left w:w="100" w:type="dxa"/>
                    <w:bottom w:w="100" w:type="dxa"/>
                    <w:right w:w="100" w:type="dxa"/>
                  </w:tcMar>
                </w:tcPr>
                <w:p w:rsidR="00E6511B" w:rsidRDefault="001C60B7">
                  <w:pPr>
                    <w:pStyle w:val="normal0"/>
                    <w:spacing w:line="240" w:lineRule="auto"/>
                    <w:contextualSpacing w:val="0"/>
                  </w:pPr>
                  <w:r>
                    <w:t>Router3</w:t>
                  </w:r>
                </w:p>
              </w:tc>
              <w:tc>
                <w:tcPr>
                  <w:tcW w:w="1320" w:type="dxa"/>
                  <w:shd w:val="clear" w:color="auto" w:fill="F3F3F3"/>
                  <w:tcMar>
                    <w:top w:w="100" w:type="dxa"/>
                    <w:left w:w="100" w:type="dxa"/>
                    <w:bottom w:w="100" w:type="dxa"/>
                    <w:right w:w="100" w:type="dxa"/>
                  </w:tcMar>
                </w:tcPr>
                <w:p w:rsidR="00E6511B" w:rsidRDefault="001C60B7">
                  <w:pPr>
                    <w:pStyle w:val="normal0"/>
                    <w:spacing w:line="240" w:lineRule="auto"/>
                    <w:contextualSpacing w:val="0"/>
                  </w:pPr>
                  <w:r>
                    <w:t>eth0</w:t>
                  </w:r>
                </w:p>
              </w:tc>
              <w:tc>
                <w:tcPr>
                  <w:tcW w:w="2430" w:type="dxa"/>
                  <w:shd w:val="clear" w:color="auto" w:fill="F3F3F3"/>
                  <w:tcMar>
                    <w:top w:w="100" w:type="dxa"/>
                    <w:left w:w="100" w:type="dxa"/>
                    <w:bottom w:w="100" w:type="dxa"/>
                    <w:right w:w="100" w:type="dxa"/>
                  </w:tcMar>
                </w:tcPr>
                <w:p w:rsidR="00E6511B" w:rsidRDefault="001C60B7">
                  <w:pPr>
                    <w:pStyle w:val="normal0"/>
                    <w:spacing w:line="240" w:lineRule="auto"/>
                    <w:contextualSpacing w:val="0"/>
                  </w:pPr>
                  <w:r>
                    <w:t xml:space="preserve">Red interna - </w:t>
                  </w:r>
                  <w:r>
                    <w:rPr>
                      <w:b/>
                    </w:rPr>
                    <w:t>inet2</w:t>
                  </w:r>
                </w:p>
              </w:tc>
              <w:tc>
                <w:tcPr>
                  <w:tcW w:w="1875" w:type="dxa"/>
                  <w:shd w:val="clear" w:color="auto" w:fill="F3F3F3"/>
                  <w:tcMar>
                    <w:top w:w="100" w:type="dxa"/>
                    <w:left w:w="100" w:type="dxa"/>
                    <w:bottom w:w="100" w:type="dxa"/>
                    <w:right w:w="100" w:type="dxa"/>
                  </w:tcMar>
                </w:tcPr>
                <w:p w:rsidR="00E6511B" w:rsidRDefault="001C60B7">
                  <w:pPr>
                    <w:pStyle w:val="normal0"/>
                    <w:spacing w:line="240" w:lineRule="auto"/>
                    <w:contextualSpacing w:val="0"/>
                  </w:pPr>
                  <w:r>
                    <w:t>172.</w:t>
                  </w:r>
                  <w:r>
                    <w:rPr>
                      <w:b/>
                    </w:rPr>
                    <w:t>18</w:t>
                  </w:r>
                  <w:r>
                    <w:t>.0.0/16</w:t>
                  </w:r>
                </w:p>
              </w:tc>
              <w:tc>
                <w:tcPr>
                  <w:tcW w:w="1560" w:type="dxa"/>
                  <w:shd w:val="clear" w:color="auto" w:fill="F3F3F3"/>
                  <w:tcMar>
                    <w:top w:w="100" w:type="dxa"/>
                    <w:left w:w="100" w:type="dxa"/>
                    <w:bottom w:w="100" w:type="dxa"/>
                    <w:right w:w="100" w:type="dxa"/>
                  </w:tcMar>
                </w:tcPr>
                <w:p w:rsidR="00E6511B" w:rsidRDefault="001C60B7">
                  <w:pPr>
                    <w:pStyle w:val="normal0"/>
                    <w:spacing w:line="240" w:lineRule="auto"/>
                    <w:contextualSpacing w:val="0"/>
                  </w:pPr>
                  <w:r>
                    <w:t>172.18.0.3</w:t>
                  </w:r>
                </w:p>
              </w:tc>
            </w:tr>
            <w:tr w:rsidR="00E6511B">
              <w:tc>
                <w:tcPr>
                  <w:tcW w:w="1845" w:type="dxa"/>
                  <w:shd w:val="clear" w:color="auto" w:fill="F3F3F3"/>
                  <w:tcMar>
                    <w:top w:w="100" w:type="dxa"/>
                    <w:left w:w="100" w:type="dxa"/>
                    <w:bottom w:w="100" w:type="dxa"/>
                    <w:right w:w="100" w:type="dxa"/>
                  </w:tcMar>
                </w:tcPr>
                <w:p w:rsidR="00E6511B" w:rsidRDefault="00E6511B">
                  <w:pPr>
                    <w:pStyle w:val="normal0"/>
                    <w:spacing w:line="240" w:lineRule="auto"/>
                    <w:contextualSpacing w:val="0"/>
                  </w:pPr>
                </w:p>
              </w:tc>
              <w:tc>
                <w:tcPr>
                  <w:tcW w:w="1320" w:type="dxa"/>
                  <w:shd w:val="clear" w:color="auto" w:fill="F3F3F3"/>
                  <w:tcMar>
                    <w:top w:w="100" w:type="dxa"/>
                    <w:left w:w="100" w:type="dxa"/>
                    <w:bottom w:w="100" w:type="dxa"/>
                    <w:right w:w="100" w:type="dxa"/>
                  </w:tcMar>
                </w:tcPr>
                <w:p w:rsidR="00E6511B" w:rsidRDefault="001C60B7">
                  <w:pPr>
                    <w:pStyle w:val="normal0"/>
                    <w:spacing w:line="240" w:lineRule="auto"/>
                    <w:contextualSpacing w:val="0"/>
                  </w:pPr>
                  <w:r>
                    <w:t>eth1</w:t>
                  </w:r>
                </w:p>
              </w:tc>
              <w:tc>
                <w:tcPr>
                  <w:tcW w:w="2430" w:type="dxa"/>
                  <w:shd w:val="clear" w:color="auto" w:fill="F3F3F3"/>
                  <w:tcMar>
                    <w:top w:w="100" w:type="dxa"/>
                    <w:left w:w="100" w:type="dxa"/>
                    <w:bottom w:w="100" w:type="dxa"/>
                    <w:right w:w="100" w:type="dxa"/>
                  </w:tcMar>
                </w:tcPr>
                <w:p w:rsidR="00E6511B" w:rsidRDefault="001C60B7">
                  <w:pPr>
                    <w:pStyle w:val="normal0"/>
                    <w:spacing w:line="240" w:lineRule="auto"/>
                    <w:contextualSpacing w:val="0"/>
                  </w:pPr>
                  <w:r>
                    <w:t xml:space="preserve">Red interna - </w:t>
                  </w:r>
                  <w:r>
                    <w:rPr>
                      <w:b/>
                    </w:rPr>
                    <w:t>inet1</w:t>
                  </w:r>
                </w:p>
              </w:tc>
              <w:tc>
                <w:tcPr>
                  <w:tcW w:w="1875" w:type="dxa"/>
                  <w:shd w:val="clear" w:color="auto" w:fill="F3F3F3"/>
                  <w:tcMar>
                    <w:top w:w="100" w:type="dxa"/>
                    <w:left w:w="100" w:type="dxa"/>
                    <w:bottom w:w="100" w:type="dxa"/>
                    <w:right w:w="100" w:type="dxa"/>
                  </w:tcMar>
                </w:tcPr>
                <w:p w:rsidR="00E6511B" w:rsidRDefault="001C60B7">
                  <w:pPr>
                    <w:pStyle w:val="normal0"/>
                    <w:spacing w:line="240" w:lineRule="auto"/>
                    <w:contextualSpacing w:val="0"/>
                  </w:pPr>
                  <w:r>
                    <w:t>172.</w:t>
                  </w:r>
                  <w:r>
                    <w:rPr>
                      <w:b/>
                    </w:rPr>
                    <w:t>17</w:t>
                  </w:r>
                  <w:r>
                    <w:t>.0.0/16</w:t>
                  </w:r>
                </w:p>
              </w:tc>
              <w:tc>
                <w:tcPr>
                  <w:tcW w:w="1560" w:type="dxa"/>
                  <w:shd w:val="clear" w:color="auto" w:fill="F3F3F3"/>
                  <w:tcMar>
                    <w:top w:w="100" w:type="dxa"/>
                    <w:left w:w="100" w:type="dxa"/>
                    <w:bottom w:w="100" w:type="dxa"/>
                    <w:right w:w="100" w:type="dxa"/>
                  </w:tcMar>
                </w:tcPr>
                <w:p w:rsidR="00E6511B" w:rsidRDefault="001C60B7">
                  <w:pPr>
                    <w:pStyle w:val="normal0"/>
                    <w:spacing w:line="240" w:lineRule="auto"/>
                    <w:contextualSpacing w:val="0"/>
                  </w:pPr>
                  <w:r>
                    <w:t>172.17.0.3</w:t>
                  </w:r>
                </w:p>
              </w:tc>
            </w:tr>
            <w:tr w:rsidR="00E6511B">
              <w:tc>
                <w:tcPr>
                  <w:tcW w:w="1845" w:type="dxa"/>
                  <w:shd w:val="clear" w:color="auto" w:fill="F3F3F3"/>
                  <w:tcMar>
                    <w:top w:w="100" w:type="dxa"/>
                    <w:left w:w="100" w:type="dxa"/>
                    <w:bottom w:w="100" w:type="dxa"/>
                    <w:right w:w="100" w:type="dxa"/>
                  </w:tcMar>
                </w:tcPr>
                <w:p w:rsidR="00E6511B" w:rsidRDefault="00E6511B">
                  <w:pPr>
                    <w:pStyle w:val="normal0"/>
                    <w:spacing w:line="240" w:lineRule="auto"/>
                    <w:contextualSpacing w:val="0"/>
                  </w:pPr>
                </w:p>
              </w:tc>
              <w:tc>
                <w:tcPr>
                  <w:tcW w:w="1320" w:type="dxa"/>
                  <w:shd w:val="clear" w:color="auto" w:fill="F3F3F3"/>
                  <w:tcMar>
                    <w:top w:w="100" w:type="dxa"/>
                    <w:left w:w="100" w:type="dxa"/>
                    <w:bottom w:w="100" w:type="dxa"/>
                    <w:right w:w="100" w:type="dxa"/>
                  </w:tcMar>
                </w:tcPr>
                <w:p w:rsidR="00E6511B" w:rsidRDefault="001C60B7">
                  <w:pPr>
                    <w:pStyle w:val="normal0"/>
                    <w:spacing w:line="240" w:lineRule="auto"/>
                    <w:contextualSpacing w:val="0"/>
                  </w:pPr>
                  <w:r>
                    <w:t>eth2</w:t>
                  </w:r>
                </w:p>
              </w:tc>
              <w:tc>
                <w:tcPr>
                  <w:tcW w:w="2430" w:type="dxa"/>
                  <w:shd w:val="clear" w:color="auto" w:fill="F3F3F3"/>
                  <w:tcMar>
                    <w:top w:w="100" w:type="dxa"/>
                    <w:left w:w="100" w:type="dxa"/>
                    <w:bottom w:w="100" w:type="dxa"/>
                    <w:right w:w="100" w:type="dxa"/>
                  </w:tcMar>
                </w:tcPr>
                <w:p w:rsidR="00E6511B" w:rsidRDefault="001C60B7">
                  <w:pPr>
                    <w:pStyle w:val="normal0"/>
                    <w:spacing w:line="240" w:lineRule="auto"/>
                    <w:contextualSpacing w:val="0"/>
                  </w:pPr>
                  <w:r>
                    <w:t xml:space="preserve">Red interna - </w:t>
                  </w:r>
                  <w:r>
                    <w:rPr>
                      <w:b/>
                    </w:rPr>
                    <w:t>inet8</w:t>
                  </w:r>
                </w:p>
              </w:tc>
              <w:tc>
                <w:tcPr>
                  <w:tcW w:w="1875" w:type="dxa"/>
                  <w:shd w:val="clear" w:color="auto" w:fill="F3F3F3"/>
                  <w:tcMar>
                    <w:top w:w="100" w:type="dxa"/>
                    <w:left w:w="100" w:type="dxa"/>
                    <w:bottom w:w="100" w:type="dxa"/>
                    <w:right w:w="100" w:type="dxa"/>
                  </w:tcMar>
                </w:tcPr>
                <w:p w:rsidR="00E6511B" w:rsidRDefault="001C60B7">
                  <w:pPr>
                    <w:pStyle w:val="normal0"/>
                    <w:spacing w:line="240" w:lineRule="auto"/>
                    <w:contextualSpacing w:val="0"/>
                  </w:pPr>
                  <w:r>
                    <w:t>192.168.</w:t>
                  </w:r>
                  <w:r>
                    <w:rPr>
                      <w:b/>
                    </w:rPr>
                    <w:t>2.0</w:t>
                  </w:r>
                  <w:r>
                    <w:t>/25</w:t>
                  </w:r>
                </w:p>
              </w:tc>
              <w:tc>
                <w:tcPr>
                  <w:tcW w:w="1560" w:type="dxa"/>
                  <w:shd w:val="clear" w:color="auto" w:fill="F3F3F3"/>
                  <w:tcMar>
                    <w:top w:w="100" w:type="dxa"/>
                    <w:left w:w="100" w:type="dxa"/>
                    <w:bottom w:w="100" w:type="dxa"/>
                    <w:right w:w="100" w:type="dxa"/>
                  </w:tcMar>
                </w:tcPr>
                <w:p w:rsidR="00E6511B" w:rsidRDefault="001C60B7">
                  <w:pPr>
                    <w:pStyle w:val="normal0"/>
                    <w:spacing w:line="240" w:lineRule="auto"/>
                    <w:contextualSpacing w:val="0"/>
                  </w:pPr>
                  <w:r>
                    <w:t>192.168.2.1</w:t>
                  </w:r>
                </w:p>
              </w:tc>
            </w:tr>
            <w:tr w:rsidR="00E6511B">
              <w:tc>
                <w:tcPr>
                  <w:tcW w:w="1845" w:type="dxa"/>
                  <w:shd w:val="clear" w:color="auto" w:fill="F3F3F3"/>
                  <w:tcMar>
                    <w:top w:w="100" w:type="dxa"/>
                    <w:left w:w="100" w:type="dxa"/>
                    <w:bottom w:w="100" w:type="dxa"/>
                    <w:right w:w="100" w:type="dxa"/>
                  </w:tcMar>
                </w:tcPr>
                <w:p w:rsidR="00E6511B" w:rsidRDefault="00E6511B">
                  <w:pPr>
                    <w:pStyle w:val="normal0"/>
                    <w:spacing w:line="240" w:lineRule="auto"/>
                    <w:contextualSpacing w:val="0"/>
                  </w:pPr>
                </w:p>
              </w:tc>
              <w:tc>
                <w:tcPr>
                  <w:tcW w:w="1320" w:type="dxa"/>
                  <w:shd w:val="clear" w:color="auto" w:fill="F3F3F3"/>
                  <w:tcMar>
                    <w:top w:w="100" w:type="dxa"/>
                    <w:left w:w="100" w:type="dxa"/>
                    <w:bottom w:w="100" w:type="dxa"/>
                    <w:right w:w="100" w:type="dxa"/>
                  </w:tcMar>
                </w:tcPr>
                <w:p w:rsidR="00E6511B" w:rsidRDefault="001C60B7">
                  <w:pPr>
                    <w:pStyle w:val="normal0"/>
                    <w:spacing w:line="240" w:lineRule="auto"/>
                    <w:contextualSpacing w:val="0"/>
                  </w:pPr>
                  <w:r>
                    <w:t>eth3</w:t>
                  </w:r>
                </w:p>
              </w:tc>
              <w:tc>
                <w:tcPr>
                  <w:tcW w:w="2430" w:type="dxa"/>
                  <w:shd w:val="clear" w:color="auto" w:fill="F3F3F3"/>
                  <w:tcMar>
                    <w:top w:w="100" w:type="dxa"/>
                    <w:left w:w="100" w:type="dxa"/>
                    <w:bottom w:w="100" w:type="dxa"/>
                    <w:right w:w="100" w:type="dxa"/>
                  </w:tcMar>
                </w:tcPr>
                <w:p w:rsidR="00E6511B" w:rsidRDefault="001C60B7">
                  <w:pPr>
                    <w:pStyle w:val="normal0"/>
                    <w:spacing w:line="240" w:lineRule="auto"/>
                    <w:contextualSpacing w:val="0"/>
                  </w:pPr>
                  <w:r>
                    <w:t xml:space="preserve">Red interna - </w:t>
                  </w:r>
                  <w:r>
                    <w:rPr>
                      <w:b/>
                    </w:rPr>
                    <w:t>inet9</w:t>
                  </w:r>
                </w:p>
              </w:tc>
              <w:tc>
                <w:tcPr>
                  <w:tcW w:w="1875" w:type="dxa"/>
                  <w:shd w:val="clear" w:color="auto" w:fill="F3F3F3"/>
                  <w:tcMar>
                    <w:top w:w="100" w:type="dxa"/>
                    <w:left w:w="100" w:type="dxa"/>
                    <w:bottom w:w="100" w:type="dxa"/>
                    <w:right w:w="100" w:type="dxa"/>
                  </w:tcMar>
                </w:tcPr>
                <w:p w:rsidR="00E6511B" w:rsidRDefault="001C60B7">
                  <w:pPr>
                    <w:pStyle w:val="normal0"/>
                    <w:spacing w:line="240" w:lineRule="auto"/>
                    <w:contextualSpacing w:val="0"/>
                  </w:pPr>
                  <w:r>
                    <w:t>192.168.</w:t>
                  </w:r>
                  <w:r>
                    <w:rPr>
                      <w:b/>
                    </w:rPr>
                    <w:t>2.128</w:t>
                  </w:r>
                  <w:r>
                    <w:t>/25</w:t>
                  </w:r>
                </w:p>
              </w:tc>
              <w:tc>
                <w:tcPr>
                  <w:tcW w:w="1560" w:type="dxa"/>
                  <w:shd w:val="clear" w:color="auto" w:fill="F3F3F3"/>
                  <w:tcMar>
                    <w:top w:w="100" w:type="dxa"/>
                    <w:left w:w="100" w:type="dxa"/>
                    <w:bottom w:w="100" w:type="dxa"/>
                    <w:right w:w="100" w:type="dxa"/>
                  </w:tcMar>
                </w:tcPr>
                <w:p w:rsidR="00E6511B" w:rsidRDefault="001C60B7">
                  <w:pPr>
                    <w:pStyle w:val="normal0"/>
                    <w:spacing w:line="240" w:lineRule="auto"/>
                    <w:contextualSpacing w:val="0"/>
                  </w:pPr>
                  <w:r>
                    <w:t>192.168.2.129</w:t>
                  </w:r>
                </w:p>
              </w:tc>
            </w:tr>
            <w:tr w:rsidR="00E6511B">
              <w:tc>
                <w:tcPr>
                  <w:tcW w:w="1845" w:type="dxa"/>
                  <w:tcMar>
                    <w:top w:w="100" w:type="dxa"/>
                    <w:left w:w="100" w:type="dxa"/>
                    <w:bottom w:w="100" w:type="dxa"/>
                    <w:right w:w="100" w:type="dxa"/>
                  </w:tcMar>
                </w:tcPr>
                <w:p w:rsidR="00E6511B" w:rsidRDefault="001C60B7">
                  <w:pPr>
                    <w:pStyle w:val="normal0"/>
                    <w:spacing w:line="240" w:lineRule="auto"/>
                    <w:contextualSpacing w:val="0"/>
                  </w:pPr>
                  <w:r>
                    <w:t>Router4</w:t>
                  </w:r>
                </w:p>
              </w:tc>
              <w:tc>
                <w:tcPr>
                  <w:tcW w:w="1320" w:type="dxa"/>
                  <w:tcMar>
                    <w:top w:w="100" w:type="dxa"/>
                    <w:left w:w="100" w:type="dxa"/>
                    <w:bottom w:w="100" w:type="dxa"/>
                    <w:right w:w="100" w:type="dxa"/>
                  </w:tcMar>
                </w:tcPr>
                <w:p w:rsidR="00E6511B" w:rsidRDefault="001C60B7">
                  <w:pPr>
                    <w:pStyle w:val="normal0"/>
                    <w:spacing w:line="240" w:lineRule="auto"/>
                    <w:contextualSpacing w:val="0"/>
                  </w:pPr>
                  <w:r>
                    <w:t>eth0</w:t>
                  </w:r>
                </w:p>
              </w:tc>
              <w:tc>
                <w:tcPr>
                  <w:tcW w:w="2430" w:type="dxa"/>
                  <w:tcMar>
                    <w:top w:w="100" w:type="dxa"/>
                    <w:left w:w="100" w:type="dxa"/>
                    <w:bottom w:w="100" w:type="dxa"/>
                    <w:right w:w="100" w:type="dxa"/>
                  </w:tcMar>
                </w:tcPr>
                <w:p w:rsidR="00E6511B" w:rsidRDefault="001C60B7">
                  <w:pPr>
                    <w:pStyle w:val="normal0"/>
                    <w:spacing w:line="240" w:lineRule="auto"/>
                    <w:contextualSpacing w:val="0"/>
                  </w:pPr>
                  <w:r>
                    <w:t xml:space="preserve">Red interna - </w:t>
                  </w:r>
                  <w:r>
                    <w:rPr>
                      <w:b/>
                    </w:rPr>
                    <w:t>inet2</w:t>
                  </w:r>
                </w:p>
              </w:tc>
              <w:tc>
                <w:tcPr>
                  <w:tcW w:w="1875" w:type="dxa"/>
                  <w:tcMar>
                    <w:top w:w="100" w:type="dxa"/>
                    <w:left w:w="100" w:type="dxa"/>
                    <w:bottom w:w="100" w:type="dxa"/>
                    <w:right w:w="100" w:type="dxa"/>
                  </w:tcMar>
                </w:tcPr>
                <w:p w:rsidR="00E6511B" w:rsidRDefault="001C60B7">
                  <w:pPr>
                    <w:pStyle w:val="normal0"/>
                    <w:spacing w:line="240" w:lineRule="auto"/>
                    <w:contextualSpacing w:val="0"/>
                  </w:pPr>
                  <w:r>
                    <w:t>172.</w:t>
                  </w:r>
                  <w:r>
                    <w:rPr>
                      <w:b/>
                    </w:rPr>
                    <w:t>18</w:t>
                  </w:r>
                  <w:r>
                    <w:t>.0.0/16</w:t>
                  </w:r>
                </w:p>
              </w:tc>
              <w:tc>
                <w:tcPr>
                  <w:tcW w:w="1560" w:type="dxa"/>
                  <w:tcMar>
                    <w:top w:w="100" w:type="dxa"/>
                    <w:left w:w="100" w:type="dxa"/>
                    <w:bottom w:w="100" w:type="dxa"/>
                    <w:right w:w="100" w:type="dxa"/>
                  </w:tcMar>
                </w:tcPr>
                <w:p w:rsidR="00E6511B" w:rsidRDefault="001C60B7">
                  <w:pPr>
                    <w:pStyle w:val="normal0"/>
                    <w:spacing w:line="240" w:lineRule="auto"/>
                    <w:contextualSpacing w:val="0"/>
                  </w:pPr>
                  <w:r>
                    <w:t>172.18.0.4</w:t>
                  </w:r>
                </w:p>
              </w:tc>
            </w:tr>
            <w:tr w:rsidR="00E6511B">
              <w:tc>
                <w:tcPr>
                  <w:tcW w:w="1845" w:type="dxa"/>
                  <w:tcMar>
                    <w:top w:w="100" w:type="dxa"/>
                    <w:left w:w="100" w:type="dxa"/>
                    <w:bottom w:w="100" w:type="dxa"/>
                    <w:right w:w="100" w:type="dxa"/>
                  </w:tcMar>
                </w:tcPr>
                <w:p w:rsidR="00E6511B" w:rsidRDefault="00E6511B">
                  <w:pPr>
                    <w:pStyle w:val="normal0"/>
                    <w:spacing w:line="240" w:lineRule="auto"/>
                    <w:contextualSpacing w:val="0"/>
                  </w:pPr>
                </w:p>
              </w:tc>
              <w:tc>
                <w:tcPr>
                  <w:tcW w:w="1320" w:type="dxa"/>
                  <w:tcMar>
                    <w:top w:w="100" w:type="dxa"/>
                    <w:left w:w="100" w:type="dxa"/>
                    <w:bottom w:w="100" w:type="dxa"/>
                    <w:right w:w="100" w:type="dxa"/>
                  </w:tcMar>
                </w:tcPr>
                <w:p w:rsidR="00E6511B" w:rsidRDefault="001C60B7">
                  <w:pPr>
                    <w:pStyle w:val="normal0"/>
                    <w:spacing w:line="240" w:lineRule="auto"/>
                    <w:contextualSpacing w:val="0"/>
                  </w:pPr>
                  <w:r>
                    <w:t>eth1</w:t>
                  </w:r>
                </w:p>
              </w:tc>
              <w:tc>
                <w:tcPr>
                  <w:tcW w:w="2430" w:type="dxa"/>
                  <w:tcMar>
                    <w:top w:w="100" w:type="dxa"/>
                    <w:left w:w="100" w:type="dxa"/>
                    <w:bottom w:w="100" w:type="dxa"/>
                    <w:right w:w="100" w:type="dxa"/>
                  </w:tcMar>
                </w:tcPr>
                <w:p w:rsidR="00E6511B" w:rsidRDefault="001C60B7">
                  <w:pPr>
                    <w:pStyle w:val="normal0"/>
                    <w:spacing w:line="240" w:lineRule="auto"/>
                    <w:contextualSpacing w:val="0"/>
                  </w:pPr>
                  <w:r>
                    <w:t xml:space="preserve">Red interna - </w:t>
                  </w:r>
                  <w:r>
                    <w:rPr>
                      <w:b/>
                    </w:rPr>
                    <w:t>inet3</w:t>
                  </w:r>
                </w:p>
              </w:tc>
              <w:tc>
                <w:tcPr>
                  <w:tcW w:w="1875" w:type="dxa"/>
                  <w:tcMar>
                    <w:top w:w="100" w:type="dxa"/>
                    <w:left w:w="100" w:type="dxa"/>
                    <w:bottom w:w="100" w:type="dxa"/>
                    <w:right w:w="100" w:type="dxa"/>
                  </w:tcMar>
                </w:tcPr>
                <w:p w:rsidR="00E6511B" w:rsidRDefault="001C60B7">
                  <w:pPr>
                    <w:pStyle w:val="normal0"/>
                    <w:spacing w:line="240" w:lineRule="auto"/>
                    <w:contextualSpacing w:val="0"/>
                  </w:pPr>
                  <w:r>
                    <w:t>172.</w:t>
                  </w:r>
                  <w:r>
                    <w:rPr>
                      <w:b/>
                    </w:rPr>
                    <w:t>19</w:t>
                  </w:r>
                  <w:r>
                    <w:t>.0.0/16</w:t>
                  </w:r>
                </w:p>
              </w:tc>
              <w:tc>
                <w:tcPr>
                  <w:tcW w:w="1560" w:type="dxa"/>
                  <w:tcMar>
                    <w:top w:w="100" w:type="dxa"/>
                    <w:left w:w="100" w:type="dxa"/>
                    <w:bottom w:w="100" w:type="dxa"/>
                    <w:right w:w="100" w:type="dxa"/>
                  </w:tcMar>
                </w:tcPr>
                <w:p w:rsidR="00E6511B" w:rsidRDefault="001C60B7">
                  <w:pPr>
                    <w:pStyle w:val="normal0"/>
                    <w:spacing w:line="240" w:lineRule="auto"/>
                    <w:contextualSpacing w:val="0"/>
                  </w:pPr>
                  <w:r>
                    <w:t>172.19.0.4</w:t>
                  </w:r>
                </w:p>
              </w:tc>
            </w:tr>
            <w:tr w:rsidR="00E6511B">
              <w:tc>
                <w:tcPr>
                  <w:tcW w:w="1845" w:type="dxa"/>
                  <w:tcMar>
                    <w:top w:w="100" w:type="dxa"/>
                    <w:left w:w="100" w:type="dxa"/>
                    <w:bottom w:w="100" w:type="dxa"/>
                    <w:right w:w="100" w:type="dxa"/>
                  </w:tcMar>
                </w:tcPr>
                <w:p w:rsidR="00E6511B" w:rsidRDefault="00E6511B">
                  <w:pPr>
                    <w:pStyle w:val="normal0"/>
                    <w:spacing w:line="240" w:lineRule="auto"/>
                    <w:contextualSpacing w:val="0"/>
                  </w:pPr>
                </w:p>
              </w:tc>
              <w:tc>
                <w:tcPr>
                  <w:tcW w:w="1320" w:type="dxa"/>
                  <w:tcMar>
                    <w:top w:w="100" w:type="dxa"/>
                    <w:left w:w="100" w:type="dxa"/>
                    <w:bottom w:w="100" w:type="dxa"/>
                    <w:right w:w="100" w:type="dxa"/>
                  </w:tcMar>
                </w:tcPr>
                <w:p w:rsidR="00E6511B" w:rsidRDefault="001C60B7">
                  <w:pPr>
                    <w:pStyle w:val="normal0"/>
                    <w:spacing w:line="240" w:lineRule="auto"/>
                    <w:contextualSpacing w:val="0"/>
                  </w:pPr>
                  <w:r>
                    <w:t>eth2</w:t>
                  </w:r>
                </w:p>
              </w:tc>
              <w:tc>
                <w:tcPr>
                  <w:tcW w:w="2430" w:type="dxa"/>
                  <w:tcMar>
                    <w:top w:w="100" w:type="dxa"/>
                    <w:left w:w="100" w:type="dxa"/>
                    <w:bottom w:w="100" w:type="dxa"/>
                    <w:right w:w="100" w:type="dxa"/>
                  </w:tcMar>
                </w:tcPr>
                <w:p w:rsidR="00E6511B" w:rsidRDefault="001C60B7">
                  <w:pPr>
                    <w:pStyle w:val="normal0"/>
                    <w:spacing w:line="240" w:lineRule="auto"/>
                    <w:contextualSpacing w:val="0"/>
                  </w:pPr>
                  <w:r>
                    <w:t xml:space="preserve">Red interna - </w:t>
                  </w:r>
                  <w:r>
                    <w:rPr>
                      <w:b/>
                    </w:rPr>
                    <w:t>inet10</w:t>
                  </w:r>
                </w:p>
              </w:tc>
              <w:tc>
                <w:tcPr>
                  <w:tcW w:w="1875" w:type="dxa"/>
                  <w:tcMar>
                    <w:top w:w="100" w:type="dxa"/>
                    <w:left w:w="100" w:type="dxa"/>
                    <w:bottom w:w="100" w:type="dxa"/>
                    <w:right w:w="100" w:type="dxa"/>
                  </w:tcMar>
                </w:tcPr>
                <w:p w:rsidR="00E6511B" w:rsidRDefault="001C60B7">
                  <w:pPr>
                    <w:pStyle w:val="normal0"/>
                    <w:spacing w:line="240" w:lineRule="auto"/>
                    <w:contextualSpacing w:val="0"/>
                  </w:pPr>
                  <w:r>
                    <w:t>192.168.</w:t>
                  </w:r>
                  <w:r>
                    <w:rPr>
                      <w:b/>
                    </w:rPr>
                    <w:t>3.0</w:t>
                  </w:r>
                  <w:r>
                    <w:t>/25</w:t>
                  </w:r>
                </w:p>
              </w:tc>
              <w:tc>
                <w:tcPr>
                  <w:tcW w:w="1560" w:type="dxa"/>
                  <w:tcMar>
                    <w:top w:w="100" w:type="dxa"/>
                    <w:left w:w="100" w:type="dxa"/>
                    <w:bottom w:w="100" w:type="dxa"/>
                    <w:right w:w="100" w:type="dxa"/>
                  </w:tcMar>
                </w:tcPr>
                <w:p w:rsidR="00E6511B" w:rsidRDefault="001C60B7">
                  <w:pPr>
                    <w:pStyle w:val="normal0"/>
                    <w:spacing w:line="240" w:lineRule="auto"/>
                    <w:contextualSpacing w:val="0"/>
                  </w:pPr>
                  <w:r>
                    <w:t>192.168.3.1</w:t>
                  </w:r>
                </w:p>
              </w:tc>
            </w:tr>
            <w:tr w:rsidR="00E6511B">
              <w:tc>
                <w:tcPr>
                  <w:tcW w:w="1845" w:type="dxa"/>
                  <w:tcMar>
                    <w:top w:w="100" w:type="dxa"/>
                    <w:left w:w="100" w:type="dxa"/>
                    <w:bottom w:w="100" w:type="dxa"/>
                    <w:right w:w="100" w:type="dxa"/>
                  </w:tcMar>
                </w:tcPr>
                <w:p w:rsidR="00E6511B" w:rsidRDefault="00E6511B">
                  <w:pPr>
                    <w:pStyle w:val="normal0"/>
                    <w:spacing w:line="240" w:lineRule="auto"/>
                    <w:contextualSpacing w:val="0"/>
                  </w:pPr>
                </w:p>
              </w:tc>
              <w:tc>
                <w:tcPr>
                  <w:tcW w:w="1320" w:type="dxa"/>
                  <w:tcMar>
                    <w:top w:w="100" w:type="dxa"/>
                    <w:left w:w="100" w:type="dxa"/>
                    <w:bottom w:w="100" w:type="dxa"/>
                    <w:right w:w="100" w:type="dxa"/>
                  </w:tcMar>
                </w:tcPr>
                <w:p w:rsidR="00E6511B" w:rsidRDefault="001C60B7">
                  <w:pPr>
                    <w:pStyle w:val="normal0"/>
                    <w:spacing w:line="240" w:lineRule="auto"/>
                    <w:contextualSpacing w:val="0"/>
                  </w:pPr>
                  <w:r>
                    <w:t>eth3</w:t>
                  </w:r>
                </w:p>
              </w:tc>
              <w:tc>
                <w:tcPr>
                  <w:tcW w:w="2430" w:type="dxa"/>
                  <w:tcMar>
                    <w:top w:w="100" w:type="dxa"/>
                    <w:left w:w="100" w:type="dxa"/>
                    <w:bottom w:w="100" w:type="dxa"/>
                    <w:right w:w="100" w:type="dxa"/>
                  </w:tcMar>
                </w:tcPr>
                <w:p w:rsidR="00E6511B" w:rsidRDefault="001C60B7">
                  <w:pPr>
                    <w:pStyle w:val="normal0"/>
                    <w:spacing w:line="240" w:lineRule="auto"/>
                    <w:contextualSpacing w:val="0"/>
                  </w:pPr>
                  <w:r>
                    <w:t xml:space="preserve">Red interna - </w:t>
                  </w:r>
                  <w:r>
                    <w:rPr>
                      <w:b/>
                    </w:rPr>
                    <w:t>inet11</w:t>
                  </w:r>
                </w:p>
              </w:tc>
              <w:tc>
                <w:tcPr>
                  <w:tcW w:w="1875" w:type="dxa"/>
                  <w:tcMar>
                    <w:top w:w="100" w:type="dxa"/>
                    <w:left w:w="100" w:type="dxa"/>
                    <w:bottom w:w="100" w:type="dxa"/>
                    <w:right w:w="100" w:type="dxa"/>
                  </w:tcMar>
                </w:tcPr>
                <w:p w:rsidR="00E6511B" w:rsidRDefault="001C60B7">
                  <w:pPr>
                    <w:pStyle w:val="normal0"/>
                    <w:spacing w:line="240" w:lineRule="auto"/>
                    <w:contextualSpacing w:val="0"/>
                  </w:pPr>
                  <w:r>
                    <w:t>192.168.</w:t>
                  </w:r>
                  <w:r>
                    <w:rPr>
                      <w:b/>
                    </w:rPr>
                    <w:t>3.128</w:t>
                  </w:r>
                  <w:r>
                    <w:t>/25</w:t>
                  </w:r>
                </w:p>
              </w:tc>
              <w:tc>
                <w:tcPr>
                  <w:tcW w:w="1560" w:type="dxa"/>
                  <w:tcMar>
                    <w:top w:w="100" w:type="dxa"/>
                    <w:left w:w="100" w:type="dxa"/>
                    <w:bottom w:w="100" w:type="dxa"/>
                    <w:right w:w="100" w:type="dxa"/>
                  </w:tcMar>
                </w:tcPr>
                <w:p w:rsidR="00E6511B" w:rsidRDefault="001C60B7">
                  <w:pPr>
                    <w:pStyle w:val="normal0"/>
                    <w:spacing w:line="240" w:lineRule="auto"/>
                    <w:contextualSpacing w:val="0"/>
                  </w:pPr>
                  <w:r>
                    <w:t>192.168.3.129</w:t>
                  </w:r>
                </w:p>
              </w:tc>
            </w:tr>
          </w:tbl>
          <w:p w:rsidR="00E6511B" w:rsidRDefault="00E6511B">
            <w:pPr>
              <w:pStyle w:val="normal0"/>
              <w:spacing w:line="240" w:lineRule="auto"/>
              <w:contextualSpacing w:val="0"/>
            </w:pPr>
          </w:p>
        </w:tc>
      </w:tr>
    </w:tbl>
    <w:p w:rsidR="00E6511B" w:rsidRDefault="001C60B7">
      <w:pPr>
        <w:pStyle w:val="Ttulo1"/>
        <w:spacing w:before="200" w:after="0"/>
        <w:contextualSpacing w:val="0"/>
      </w:pPr>
      <w:bookmarkStart w:id="2" w:name="h.lkbk11wj05sz" w:colFirst="0" w:colLast="0"/>
      <w:bookmarkEnd w:id="2"/>
      <w:r>
        <w:t>Encaminamiento por rutas dinámicas: RIP</w:t>
      </w:r>
    </w:p>
    <w:p w:rsidR="00E6511B" w:rsidRDefault="001C60B7">
      <w:pPr>
        <w:pStyle w:val="normal0"/>
        <w:spacing w:after="200"/>
        <w:contextualSpacing w:val="0"/>
      </w:pPr>
      <w:r>
        <w:t>Existen muchas implementaciones de los protocolos de encaminamiento. En esta práctica vamos a utilizar Quagga, que actualmente implementa RIP (todas las versiones), OSPF, BGP e IS-IS. Quagga está estructurado en diferentes demonios (uno para cada protocolo) controlados por un demonio central (</w:t>
      </w:r>
      <w:r>
        <w:rPr>
          <w:b/>
        </w:rPr>
        <w:t>zebra</w:t>
      </w:r>
      <w:r>
        <w:t>) que hace de interfaz entre la tabla de encaminamiento del kernel y la información de encaminamiento de los protocolos individuales.</w:t>
      </w:r>
    </w:p>
    <w:p w:rsidR="00E6511B" w:rsidRDefault="001C60B7">
      <w:pPr>
        <w:pStyle w:val="normal0"/>
        <w:spacing w:after="200"/>
        <w:contextualSpacing w:val="0"/>
      </w:pPr>
      <w:r>
        <w:lastRenderedPageBreak/>
        <w:t xml:space="preserve">Todos los archivos de configuración han de almacenarse en el directorio /etc/quagga. La sintaxis de estos archivos es sencilla y está disponible en </w:t>
      </w:r>
      <w:hyperlink r:id="rId9">
        <w:r>
          <w:rPr>
            <w:u w:val="single"/>
          </w:rPr>
          <w:t>http://quagga.net</w:t>
        </w:r>
      </w:hyperlink>
      <w:r>
        <w:t>. Revisar especialmente la correspondiente a ripd y ripngd.</w:t>
      </w:r>
    </w:p>
    <w:p w:rsidR="00E6511B" w:rsidRDefault="001C60B7">
      <w:pPr>
        <w:pStyle w:val="Ttulo2"/>
        <w:spacing w:before="200"/>
        <w:contextualSpacing w:val="0"/>
      </w:pPr>
      <w:bookmarkStart w:id="3" w:name="h.deqv7hvnva0b" w:colFirst="0" w:colLast="0"/>
      <w:bookmarkEnd w:id="3"/>
      <w:r>
        <w:t>Configuración RIP para IPv4</w:t>
      </w:r>
    </w:p>
    <w:p w:rsidR="00E6511B" w:rsidRDefault="001C60B7">
      <w:pPr>
        <w:pStyle w:val="normal0"/>
        <w:spacing w:before="200"/>
        <w:contextualSpacing w:val="0"/>
      </w:pPr>
      <w:r>
        <w:rPr>
          <w:b/>
          <w:i/>
        </w:rPr>
        <w:t>Ejercicio 1.</w:t>
      </w:r>
      <w:r>
        <w:t xml:space="preserve"> Configurar todas las máquinas virtuales Router1...Router4 según se muestra en la Figura1. Debe comprobarse para cada una de las máquinas:</w:t>
      </w:r>
    </w:p>
    <w:p w:rsidR="00E6511B" w:rsidRDefault="001C60B7">
      <w:pPr>
        <w:pStyle w:val="normal0"/>
        <w:numPr>
          <w:ilvl w:val="0"/>
          <w:numId w:val="1"/>
        </w:numPr>
        <w:ind w:hanging="360"/>
        <w:rPr>
          <w:rFonts w:ascii="Arial" w:eastAsia="Arial" w:hAnsi="Arial" w:cs="Arial"/>
        </w:rPr>
      </w:pPr>
      <w:r>
        <w:t>Los routers adyacentes son alcanzables, por ejemplo Router1 recibe respuesta a las solicitudes de ping enviadas a Router2 y Router4.</w:t>
      </w:r>
    </w:p>
    <w:p w:rsidR="00E6511B" w:rsidRDefault="001C60B7">
      <w:pPr>
        <w:pStyle w:val="normal0"/>
        <w:numPr>
          <w:ilvl w:val="0"/>
          <w:numId w:val="1"/>
        </w:numPr>
        <w:ind w:hanging="360"/>
        <w:rPr>
          <w:rFonts w:ascii="Arial" w:eastAsia="Arial" w:hAnsi="Arial" w:cs="Arial"/>
        </w:rPr>
      </w:pPr>
      <w:r>
        <w:t>La tabla de encaminamiento de cada Router es la correcta e incluye una entrada para cada una de las cuatro redes a las que está conectada.</w:t>
      </w:r>
    </w:p>
    <w:p w:rsidR="00E6511B" w:rsidRDefault="001C60B7">
      <w:pPr>
        <w:pStyle w:val="normal0"/>
        <w:contextualSpacing w:val="0"/>
      </w:pPr>
      <w:r>
        <w:t>Para configurar los encaminadores usar el comando ip. Además activar el forwarding de paquetes igual que en la práctica 0 (ó 3 para IPv6).</w:t>
      </w:r>
    </w:p>
    <w:p w:rsidR="00E6511B" w:rsidRDefault="001C60B7">
      <w:pPr>
        <w:pStyle w:val="normal0"/>
        <w:spacing w:before="200"/>
        <w:contextualSpacing w:val="0"/>
      </w:pPr>
      <w:r>
        <w:rPr>
          <w:b/>
          <w:i/>
        </w:rPr>
        <w:t>Ejercicio 2</w:t>
      </w:r>
      <w:r>
        <w:rPr>
          <w:i/>
        </w:rPr>
        <w:t>.</w:t>
      </w:r>
      <w:r>
        <w:t xml:space="preserve"> Configurar RIP en todos los encaminadores para que intercambien sus tablas de rutas. El proceso consiste en:</w:t>
      </w:r>
    </w:p>
    <w:p w:rsidR="00E6511B" w:rsidRDefault="001C60B7">
      <w:pPr>
        <w:pStyle w:val="normal0"/>
        <w:numPr>
          <w:ilvl w:val="0"/>
          <w:numId w:val="1"/>
        </w:numPr>
        <w:ind w:hanging="360"/>
        <w:rPr>
          <w:rFonts w:ascii="Arial" w:eastAsia="Arial" w:hAnsi="Arial" w:cs="Arial"/>
        </w:rPr>
      </w:pPr>
      <w:r>
        <w:t>Activar los demonios ripd y zebra en /etc/quagga/daemons</w:t>
      </w:r>
    </w:p>
    <w:p w:rsidR="00E6511B" w:rsidRDefault="001C60B7">
      <w:pPr>
        <w:pStyle w:val="normal0"/>
        <w:numPr>
          <w:ilvl w:val="0"/>
          <w:numId w:val="1"/>
        </w:numPr>
        <w:ind w:hanging="360"/>
        <w:rPr>
          <w:rFonts w:ascii="Arial" w:eastAsia="Arial" w:hAnsi="Arial" w:cs="Arial"/>
        </w:rPr>
      </w:pPr>
      <w:r>
        <w:t>Crear un archivo ripd.conf en /etc/quagga. Puede usarse como referencia el archivo que se muestra a continuación.</w:t>
      </w:r>
    </w:p>
    <w:p w:rsidR="00E6511B" w:rsidRDefault="001C60B7">
      <w:pPr>
        <w:pStyle w:val="normal0"/>
        <w:numPr>
          <w:ilvl w:val="0"/>
          <w:numId w:val="1"/>
        </w:numPr>
        <w:spacing w:after="200"/>
        <w:ind w:hanging="360"/>
        <w:rPr>
          <w:rFonts w:ascii="Arial" w:eastAsia="Arial" w:hAnsi="Arial" w:cs="Arial"/>
        </w:rPr>
      </w:pPr>
      <w:r>
        <w:t>Crear un archivo vacío con la configuración para zebra (/etc/quagga/zebra.conf).</w:t>
      </w:r>
    </w:p>
    <w:p w:rsidR="00E6511B" w:rsidRDefault="001C60B7">
      <w:pPr>
        <w:pStyle w:val="normal0"/>
        <w:numPr>
          <w:ilvl w:val="0"/>
          <w:numId w:val="1"/>
        </w:numPr>
        <w:spacing w:after="200"/>
        <w:ind w:hanging="360"/>
        <w:rPr>
          <w:rFonts w:ascii="Arial" w:eastAsia="Arial" w:hAnsi="Arial" w:cs="Arial"/>
        </w:rPr>
      </w:pPr>
      <w:r>
        <w:t>Iniciar los demonios: service quagga start</w:t>
      </w:r>
    </w:p>
    <w:tbl>
      <w:tblPr>
        <w:tblStyle w:val="6"/>
        <w:tblW w:w="9030" w:type="dxa"/>
        <w:tblInd w:w="40" w:type="dxa"/>
        <w:tblBorders>
          <w:top w:val="single" w:sz="8" w:space="0" w:color="353835"/>
          <w:left w:val="single" w:sz="8" w:space="0" w:color="353835"/>
          <w:bottom w:val="single" w:sz="8" w:space="0" w:color="353835"/>
          <w:right w:val="single" w:sz="8" w:space="0" w:color="353835"/>
          <w:insideH w:val="single" w:sz="8" w:space="0" w:color="353835"/>
          <w:insideV w:val="single" w:sz="8" w:space="0" w:color="353835"/>
        </w:tblBorders>
        <w:tblLayout w:type="fixed"/>
        <w:tblLook w:val="0600"/>
      </w:tblPr>
      <w:tblGrid>
        <w:gridCol w:w="9030"/>
      </w:tblGrid>
      <w:tr w:rsidR="00E6511B">
        <w:tc>
          <w:tcPr>
            <w:tcW w:w="9030" w:type="dxa"/>
            <w:tcMar>
              <w:top w:w="40" w:type="dxa"/>
              <w:left w:w="40" w:type="dxa"/>
              <w:bottom w:w="80" w:type="dxa"/>
              <w:right w:w="40" w:type="dxa"/>
            </w:tcMar>
          </w:tcPr>
          <w:p w:rsidR="00E6511B" w:rsidRDefault="001C60B7">
            <w:pPr>
              <w:pStyle w:val="normal0"/>
              <w:spacing w:line="240" w:lineRule="auto"/>
              <w:contextualSpacing w:val="0"/>
            </w:pPr>
            <w:r>
              <w:rPr>
                <w:b/>
              </w:rPr>
              <w:t>Listado 1</w:t>
            </w:r>
            <w:r>
              <w:t>. Contenido del  fichero /etc/quagga/ripd.conf</w:t>
            </w:r>
          </w:p>
        </w:tc>
      </w:tr>
      <w:tr w:rsidR="00E6511B" w:rsidRPr="00D3024A">
        <w:tc>
          <w:tcPr>
            <w:tcW w:w="9030" w:type="dxa"/>
            <w:tcMar>
              <w:top w:w="40" w:type="dxa"/>
              <w:left w:w="40" w:type="dxa"/>
              <w:bottom w:w="80" w:type="dxa"/>
              <w:right w:w="40" w:type="dxa"/>
            </w:tcMar>
          </w:tcPr>
          <w:p w:rsidR="00E6511B" w:rsidRDefault="001C60B7">
            <w:pPr>
              <w:pStyle w:val="normal0"/>
              <w:spacing w:line="240" w:lineRule="auto"/>
              <w:contextualSpacing w:val="0"/>
            </w:pPr>
            <w:r>
              <w:rPr>
                <w:rFonts w:ascii="Consolas" w:eastAsia="Consolas" w:hAnsi="Consolas" w:cs="Consolas"/>
                <w:i/>
                <w:color w:val="666666"/>
              </w:rPr>
              <w:t># Activar el encaminamiento por RIP</w:t>
            </w:r>
          </w:p>
          <w:p w:rsidR="00E6511B" w:rsidRDefault="001C60B7">
            <w:pPr>
              <w:pStyle w:val="normal0"/>
              <w:spacing w:line="240" w:lineRule="auto"/>
              <w:contextualSpacing w:val="0"/>
            </w:pPr>
            <w:r>
              <w:rPr>
                <w:rFonts w:ascii="Consolas" w:eastAsia="Consolas" w:hAnsi="Consolas" w:cs="Consolas"/>
                <w:color w:val="000000"/>
              </w:rPr>
              <w:t>router rip</w:t>
            </w:r>
          </w:p>
          <w:p w:rsidR="00E6511B" w:rsidRDefault="001C60B7">
            <w:pPr>
              <w:pStyle w:val="normal0"/>
              <w:spacing w:line="240" w:lineRule="auto"/>
              <w:contextualSpacing w:val="0"/>
            </w:pPr>
            <w:r>
              <w:rPr>
                <w:rFonts w:ascii="Consolas" w:eastAsia="Consolas" w:hAnsi="Consolas" w:cs="Consolas"/>
                <w:i/>
                <w:color w:val="666666"/>
              </w:rPr>
              <w:t>#Definir la versión del protocolo que se usará</w:t>
            </w:r>
          </w:p>
          <w:p w:rsidR="00E6511B" w:rsidRDefault="001C60B7">
            <w:pPr>
              <w:pStyle w:val="normal0"/>
              <w:spacing w:line="240" w:lineRule="auto"/>
              <w:contextualSpacing w:val="0"/>
            </w:pPr>
            <w:r>
              <w:rPr>
                <w:rFonts w:ascii="Consolas" w:eastAsia="Consolas" w:hAnsi="Consolas" w:cs="Consolas"/>
                <w:color w:val="000000"/>
              </w:rPr>
              <w:t>version 2</w:t>
            </w:r>
          </w:p>
          <w:p w:rsidR="00E6511B" w:rsidRDefault="001C60B7">
            <w:pPr>
              <w:pStyle w:val="normal0"/>
              <w:spacing w:line="240" w:lineRule="auto"/>
              <w:contextualSpacing w:val="0"/>
            </w:pPr>
            <w:r>
              <w:rPr>
                <w:rFonts w:ascii="Consolas" w:eastAsia="Consolas" w:hAnsi="Consolas" w:cs="Consolas"/>
                <w:i/>
                <w:color w:val="666666"/>
              </w:rPr>
              <w:t xml:space="preserve"># Habilitar información de routing en las redes asociadas a los interfaces eth0, </w:t>
            </w:r>
          </w:p>
          <w:p w:rsidR="00E6511B" w:rsidRPr="00D3024A" w:rsidRDefault="001C60B7">
            <w:pPr>
              <w:pStyle w:val="normal0"/>
              <w:spacing w:line="240" w:lineRule="auto"/>
              <w:contextualSpacing w:val="0"/>
              <w:rPr>
                <w:lang w:val="en-US"/>
              </w:rPr>
            </w:pPr>
            <w:r w:rsidRPr="00D3024A">
              <w:rPr>
                <w:rFonts w:ascii="Consolas" w:eastAsia="Consolas" w:hAnsi="Consolas" w:cs="Consolas"/>
                <w:i/>
                <w:color w:val="666666"/>
                <w:lang w:val="en-US"/>
              </w:rPr>
              <w:t># eth1, eth2 y eth3</w:t>
            </w:r>
          </w:p>
          <w:p w:rsidR="00E6511B" w:rsidRPr="00D3024A" w:rsidRDefault="001C60B7">
            <w:pPr>
              <w:pStyle w:val="normal0"/>
              <w:spacing w:line="240" w:lineRule="auto"/>
              <w:contextualSpacing w:val="0"/>
              <w:rPr>
                <w:lang w:val="en-US"/>
              </w:rPr>
            </w:pPr>
            <w:r w:rsidRPr="00D3024A">
              <w:rPr>
                <w:rFonts w:ascii="Consolas" w:eastAsia="Consolas" w:hAnsi="Consolas" w:cs="Consolas"/>
                <w:color w:val="000000"/>
                <w:lang w:val="en-US"/>
              </w:rPr>
              <w:t>network eth0</w:t>
            </w:r>
          </w:p>
          <w:p w:rsidR="00E6511B" w:rsidRPr="00D3024A" w:rsidRDefault="001C60B7">
            <w:pPr>
              <w:pStyle w:val="normal0"/>
              <w:spacing w:line="240" w:lineRule="auto"/>
              <w:contextualSpacing w:val="0"/>
              <w:rPr>
                <w:lang w:val="en-US"/>
              </w:rPr>
            </w:pPr>
            <w:r w:rsidRPr="00D3024A">
              <w:rPr>
                <w:rFonts w:ascii="Consolas" w:eastAsia="Consolas" w:hAnsi="Consolas" w:cs="Consolas"/>
                <w:color w:val="000000"/>
                <w:lang w:val="en-US"/>
              </w:rPr>
              <w:t>network eth1</w:t>
            </w:r>
          </w:p>
          <w:p w:rsidR="00E6511B" w:rsidRPr="00D3024A" w:rsidRDefault="001C60B7">
            <w:pPr>
              <w:pStyle w:val="normal0"/>
              <w:spacing w:line="240" w:lineRule="auto"/>
              <w:contextualSpacing w:val="0"/>
              <w:rPr>
                <w:lang w:val="en-US"/>
              </w:rPr>
            </w:pPr>
            <w:r w:rsidRPr="00D3024A">
              <w:rPr>
                <w:rFonts w:ascii="Consolas" w:eastAsia="Consolas" w:hAnsi="Consolas" w:cs="Consolas"/>
                <w:color w:val="000000"/>
                <w:lang w:val="en-US"/>
              </w:rPr>
              <w:t>network eth2</w:t>
            </w:r>
          </w:p>
          <w:p w:rsidR="00E6511B" w:rsidRPr="00D3024A" w:rsidRDefault="001C60B7">
            <w:pPr>
              <w:pStyle w:val="normal0"/>
              <w:spacing w:line="240" w:lineRule="auto"/>
              <w:contextualSpacing w:val="0"/>
              <w:rPr>
                <w:lang w:val="en-US"/>
              </w:rPr>
            </w:pPr>
            <w:r w:rsidRPr="00D3024A">
              <w:rPr>
                <w:rFonts w:ascii="Consolas" w:eastAsia="Consolas" w:hAnsi="Consolas" w:cs="Consolas"/>
                <w:color w:val="000000"/>
                <w:lang w:val="en-US"/>
              </w:rPr>
              <w:t>network eth3</w:t>
            </w:r>
          </w:p>
        </w:tc>
      </w:tr>
    </w:tbl>
    <w:p w:rsidR="00E6511B" w:rsidRDefault="001C60B7">
      <w:pPr>
        <w:pStyle w:val="normal0"/>
        <w:spacing w:before="200"/>
        <w:contextualSpacing w:val="0"/>
      </w:pPr>
      <w:r>
        <w:t>Comprobar que se añaden las rutas correspondientes en todos los encaminadores. Con ayuda de la herramienta wireshark estudiar los mensajes RIP intercambiados, en particular comprobar:</w:t>
      </w:r>
    </w:p>
    <w:p w:rsidR="00E6511B" w:rsidRDefault="001C60B7">
      <w:pPr>
        <w:pStyle w:val="normal0"/>
        <w:numPr>
          <w:ilvl w:val="0"/>
          <w:numId w:val="1"/>
        </w:numPr>
        <w:ind w:hanging="360"/>
        <w:rPr>
          <w:rFonts w:ascii="Arial" w:eastAsia="Arial" w:hAnsi="Arial" w:cs="Arial"/>
        </w:rPr>
      </w:pPr>
      <w:r>
        <w:t>Campo de versión</w:t>
      </w:r>
    </w:p>
    <w:p w:rsidR="00E6511B" w:rsidRDefault="001C60B7">
      <w:pPr>
        <w:pStyle w:val="normal0"/>
        <w:numPr>
          <w:ilvl w:val="0"/>
          <w:numId w:val="1"/>
        </w:numPr>
        <w:spacing w:after="200"/>
        <w:ind w:hanging="360"/>
        <w:rPr>
          <w:rFonts w:ascii="Arial" w:eastAsia="Arial" w:hAnsi="Arial" w:cs="Arial"/>
        </w:rPr>
      </w:pPr>
      <w:r>
        <w:t>Información para cada ruta: métrica, dirección y máscara.</w:t>
      </w:r>
    </w:p>
    <w:p w:rsidR="00E6511B" w:rsidRDefault="001C60B7">
      <w:pPr>
        <w:pStyle w:val="normal0"/>
        <w:spacing w:before="200"/>
        <w:contextualSpacing w:val="0"/>
      </w:pPr>
      <w:r>
        <w:rPr>
          <w:b/>
        </w:rPr>
        <w:t xml:space="preserve">NOTA: </w:t>
      </w:r>
      <w:r>
        <w:t>En /usr/share/doc/quagga/examples hay archivos de ejemplo para la configuración de quagga, puede usarse como referencia ripd.conf.sample. Información sobre todos los comandos soportados para el servidor ripd en:  http://www.nongnu.org/quagga/docs/docs-info.html#RIP-Configuration</w:t>
      </w:r>
    </w:p>
    <w:p w:rsidR="00E6511B" w:rsidRDefault="001C60B7">
      <w:pPr>
        <w:pStyle w:val="normal0"/>
        <w:spacing w:before="200"/>
        <w:contextualSpacing w:val="0"/>
      </w:pPr>
      <w:r>
        <w:rPr>
          <w:b/>
          <w:i/>
        </w:rPr>
        <w:t>Ejercicio 3</w:t>
      </w:r>
      <w:r>
        <w:rPr>
          <w:i/>
        </w:rPr>
        <w:t>.</w:t>
      </w:r>
      <w:r>
        <w:t xml:space="preserve"> Eliminar el enlace entre Router1 y Router4 (p.ej. desactivando el interfaz eth1 en Router4). Comprobar que Router1 deja de recibir los anuncios de Router4 y que pasados aproximadamente 3 minutos (valor de timeout por defecto para las rutas) ha reajustado su tabla. </w:t>
      </w:r>
    </w:p>
    <w:p w:rsidR="00E6511B" w:rsidRDefault="001C60B7">
      <w:pPr>
        <w:pStyle w:val="normal0"/>
        <w:spacing w:before="200"/>
        <w:contextualSpacing w:val="0"/>
      </w:pPr>
      <w:r>
        <w:rPr>
          <w:b/>
          <w:i/>
        </w:rPr>
        <w:t>Ejercicio 4</w:t>
      </w:r>
      <w:r>
        <w:rPr>
          <w:i/>
        </w:rPr>
        <w:t>.</w:t>
      </w:r>
      <w:r>
        <w:t xml:space="preserve"> Cambiar la versión del protocolo RIP usado por Router4 a: version 1. Reiniciar los demonios quagga (service quagga restart)  y volver a activar el interfaz eth1.  Con ayuda de wireshark observar las diferencias en la información enviada para cada ruta; y las direcciones origen y destino de los paquetes IP. Después de algunos minutos, comprobar la tabla de rutas y determinar si son alcanzables las redes 192.168.3.0/25 y 192.168.3.128/25.</w:t>
      </w:r>
    </w:p>
    <w:p w:rsidR="00E6511B" w:rsidRDefault="001C60B7">
      <w:pPr>
        <w:pStyle w:val="normal0"/>
        <w:spacing w:before="200"/>
        <w:contextualSpacing w:val="0"/>
      </w:pPr>
      <w:r>
        <w:rPr>
          <w:b/>
        </w:rPr>
        <w:t xml:space="preserve">Opcional. </w:t>
      </w:r>
      <w:r>
        <w:t xml:space="preserve">Los demonios de quagga pueden configurarse de forma interactiva mediante un terminal (telnet), de forma similar a los routers comerciales. Para activar el terminal virtual (VTY), hay que añadir el comando password al </w:t>
      </w:r>
      <w:r>
        <w:lastRenderedPageBreak/>
        <w:t>archivo de configuración del demonios al que queramos habilitar el acceso.</w:t>
      </w:r>
    </w:p>
    <w:p w:rsidR="00E6511B" w:rsidRDefault="001C60B7">
      <w:pPr>
        <w:pStyle w:val="normal0"/>
        <w:numPr>
          <w:ilvl w:val="0"/>
          <w:numId w:val="1"/>
        </w:numPr>
        <w:ind w:hanging="360"/>
        <w:rPr>
          <w:rFonts w:ascii="Arial" w:eastAsia="Arial" w:hAnsi="Arial" w:cs="Arial"/>
        </w:rPr>
      </w:pPr>
      <w:r>
        <w:t>Configurar ripd via VTY añadir “password redes” al fichero ripd.conf y desactivar el protocolo (no router rip). Una vez cambiado el archivo reiniciar el demonio</w:t>
      </w:r>
    </w:p>
    <w:p w:rsidR="00E6511B" w:rsidRDefault="001C60B7">
      <w:pPr>
        <w:pStyle w:val="normal0"/>
        <w:numPr>
          <w:ilvl w:val="0"/>
          <w:numId w:val="1"/>
        </w:numPr>
        <w:ind w:hanging="360"/>
        <w:rPr>
          <w:rFonts w:ascii="Arial" w:eastAsia="Arial" w:hAnsi="Arial" w:cs="Arial"/>
        </w:rPr>
      </w:pPr>
      <w:r>
        <w:t>Conectar al VTY del demonio ripd y configurarlo. En cada comando se puede usar ? para mostrar la ayuda asociada:</w:t>
      </w:r>
    </w:p>
    <w:p w:rsidR="00E6511B" w:rsidRDefault="00E6511B">
      <w:pPr>
        <w:pStyle w:val="normal0"/>
        <w:contextualSpacing w:val="0"/>
      </w:pPr>
    </w:p>
    <w:tbl>
      <w:tblPr>
        <w:tblStyle w:val="5"/>
        <w:tblW w:w="944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446"/>
      </w:tblGrid>
      <w:tr w:rsidR="00E6511B" w:rsidRPr="00D3024A">
        <w:tc>
          <w:tcPr>
            <w:tcW w:w="9446" w:type="dxa"/>
            <w:tcMar>
              <w:top w:w="100" w:type="dxa"/>
              <w:left w:w="100" w:type="dxa"/>
              <w:bottom w:w="100" w:type="dxa"/>
              <w:right w:w="100" w:type="dxa"/>
            </w:tcMar>
          </w:tcPr>
          <w:p w:rsidR="00E6511B" w:rsidRPr="00D3024A" w:rsidRDefault="001C60B7" w:rsidP="00D3024A">
            <w:pPr>
              <w:pStyle w:val="normal0"/>
              <w:spacing w:line="240" w:lineRule="auto"/>
              <w:contextualSpacing w:val="0"/>
              <w:jc w:val="left"/>
              <w:rPr>
                <w:lang w:val="en-US"/>
              </w:rPr>
            </w:pPr>
            <w:r w:rsidRPr="00D3024A">
              <w:rPr>
                <w:lang w:val="en-US"/>
              </w:rPr>
              <w:t># telnet localhost ripd</w:t>
            </w:r>
          </w:p>
          <w:p w:rsidR="00E6511B" w:rsidRPr="00D3024A" w:rsidRDefault="001C60B7" w:rsidP="00D3024A">
            <w:pPr>
              <w:pStyle w:val="normal0"/>
              <w:spacing w:line="240" w:lineRule="auto"/>
              <w:contextualSpacing w:val="0"/>
              <w:jc w:val="left"/>
              <w:rPr>
                <w:lang w:val="en-US"/>
              </w:rPr>
            </w:pPr>
            <w:r w:rsidRPr="00D3024A">
              <w:rPr>
                <w:lang w:val="en-US"/>
              </w:rPr>
              <w:t>Trying 127.0.0.1...</w:t>
            </w:r>
            <w:r w:rsidRPr="00D3024A">
              <w:rPr>
                <w:lang w:val="en-US"/>
              </w:rPr>
              <w:br/>
              <w:t>Connected to localhost.</w:t>
            </w:r>
            <w:r w:rsidRPr="00D3024A">
              <w:rPr>
                <w:lang w:val="en-US"/>
              </w:rPr>
              <w:br/>
              <w:t>Escape character is '^]'.</w:t>
            </w:r>
            <w:r w:rsidRPr="00D3024A">
              <w:rPr>
                <w:lang w:val="en-US"/>
              </w:rPr>
              <w:br/>
            </w:r>
            <w:r w:rsidRPr="00D3024A">
              <w:rPr>
                <w:lang w:val="en-US"/>
              </w:rPr>
              <w:br/>
              <w:t>Hello, this is Quagga (version 0.99.20.1)</w:t>
            </w:r>
            <w:r w:rsidRPr="00D3024A">
              <w:rPr>
                <w:lang w:val="en-US"/>
              </w:rPr>
              <w:br/>
              <w:t xml:space="preserve">Copyright © 1996-2005 Kunihiro Ishiguro, et al.  </w:t>
            </w:r>
            <w:r w:rsidRPr="00D3024A">
              <w:rPr>
                <w:lang w:val="en-US"/>
              </w:rPr>
              <w:br/>
              <w:t>User Access Verification</w:t>
            </w:r>
            <w:r w:rsidRPr="00D3024A">
              <w:rPr>
                <w:lang w:val="en-US"/>
              </w:rPr>
              <w:br/>
              <w:t xml:space="preserve">    </w:t>
            </w:r>
            <w:r w:rsidRPr="00D3024A">
              <w:rPr>
                <w:lang w:val="en-US"/>
              </w:rPr>
              <w:br/>
              <w:t>Password: redes</w:t>
            </w:r>
            <w:r w:rsidRPr="00D3024A">
              <w:rPr>
                <w:lang w:val="en-US"/>
              </w:rPr>
              <w:br/>
              <w:t>frontend&gt;  enable</w:t>
            </w:r>
          </w:p>
          <w:p w:rsidR="00E6511B" w:rsidRPr="00D3024A" w:rsidRDefault="001C60B7" w:rsidP="00D3024A">
            <w:pPr>
              <w:pStyle w:val="normal0"/>
              <w:spacing w:line="240" w:lineRule="auto"/>
              <w:contextualSpacing w:val="0"/>
              <w:jc w:val="left"/>
              <w:rPr>
                <w:lang w:val="en-US"/>
              </w:rPr>
            </w:pPr>
            <w:r w:rsidRPr="00D3024A">
              <w:rPr>
                <w:lang w:val="en-US"/>
              </w:rPr>
              <w:t>frontend# configure terminal</w:t>
            </w:r>
          </w:p>
          <w:p w:rsidR="00E6511B" w:rsidRPr="00D3024A" w:rsidRDefault="001C60B7" w:rsidP="00D3024A">
            <w:pPr>
              <w:pStyle w:val="normal0"/>
              <w:spacing w:line="240" w:lineRule="auto"/>
              <w:contextualSpacing w:val="0"/>
              <w:jc w:val="left"/>
              <w:rPr>
                <w:lang w:val="en-US"/>
              </w:rPr>
            </w:pPr>
            <w:r w:rsidRPr="00D3024A">
              <w:rPr>
                <w:lang w:val="en-US"/>
              </w:rPr>
              <w:t>frontend(config)# router rip</w:t>
            </w:r>
          </w:p>
          <w:p w:rsidR="00E6511B" w:rsidRPr="00D3024A" w:rsidRDefault="001C60B7" w:rsidP="00D3024A">
            <w:pPr>
              <w:pStyle w:val="normal0"/>
              <w:spacing w:line="240" w:lineRule="auto"/>
              <w:contextualSpacing w:val="0"/>
              <w:jc w:val="left"/>
              <w:rPr>
                <w:lang w:val="en-US"/>
              </w:rPr>
            </w:pPr>
            <w:r w:rsidRPr="00D3024A">
              <w:rPr>
                <w:lang w:val="en-US"/>
              </w:rPr>
              <w:t>frontend(config-router)# version 2</w:t>
            </w:r>
          </w:p>
          <w:p w:rsidR="00E6511B" w:rsidRPr="00D3024A" w:rsidRDefault="001C60B7" w:rsidP="00D3024A">
            <w:pPr>
              <w:pStyle w:val="normal0"/>
              <w:spacing w:line="240" w:lineRule="auto"/>
              <w:contextualSpacing w:val="0"/>
              <w:jc w:val="left"/>
              <w:rPr>
                <w:lang w:val="en-US"/>
              </w:rPr>
            </w:pPr>
            <w:r w:rsidRPr="00D3024A">
              <w:rPr>
                <w:lang w:val="en-US"/>
              </w:rPr>
              <w:t>frontend(config-router)# network eth0</w:t>
            </w:r>
          </w:p>
          <w:p w:rsidR="00E6511B" w:rsidRPr="00D3024A" w:rsidRDefault="001C60B7" w:rsidP="00D3024A">
            <w:pPr>
              <w:pStyle w:val="normal0"/>
              <w:spacing w:line="240" w:lineRule="auto"/>
              <w:contextualSpacing w:val="0"/>
              <w:jc w:val="left"/>
              <w:rPr>
                <w:lang w:val="en-US"/>
              </w:rPr>
            </w:pPr>
            <w:r w:rsidRPr="00D3024A">
              <w:rPr>
                <w:lang w:val="en-US"/>
              </w:rPr>
              <w:t>frontend(config-router)# write</w:t>
            </w:r>
          </w:p>
          <w:p w:rsidR="00E6511B" w:rsidRPr="00D3024A" w:rsidRDefault="001C60B7" w:rsidP="00D3024A">
            <w:pPr>
              <w:pStyle w:val="normal0"/>
              <w:spacing w:line="240" w:lineRule="auto"/>
              <w:contextualSpacing w:val="0"/>
              <w:jc w:val="left"/>
              <w:rPr>
                <w:lang w:val="en-US"/>
              </w:rPr>
            </w:pPr>
            <w:r w:rsidRPr="00D3024A">
              <w:rPr>
                <w:lang w:val="en-US"/>
              </w:rPr>
              <w:t>Configuration saved to /etc/quagga/ripd.conf</w:t>
            </w:r>
          </w:p>
          <w:p w:rsidR="00E6511B" w:rsidRPr="00D3024A" w:rsidRDefault="001C60B7" w:rsidP="00D3024A">
            <w:pPr>
              <w:pStyle w:val="normal0"/>
              <w:spacing w:line="240" w:lineRule="auto"/>
              <w:contextualSpacing w:val="0"/>
              <w:jc w:val="left"/>
              <w:rPr>
                <w:lang w:val="en-US"/>
              </w:rPr>
            </w:pPr>
            <w:r w:rsidRPr="00D3024A">
              <w:rPr>
                <w:lang w:val="en-US"/>
              </w:rPr>
              <w:t>frontend(config-router)# exit</w:t>
            </w:r>
          </w:p>
          <w:p w:rsidR="00E6511B" w:rsidRPr="00D3024A" w:rsidRDefault="001C60B7" w:rsidP="00D3024A">
            <w:pPr>
              <w:pStyle w:val="normal0"/>
              <w:spacing w:line="240" w:lineRule="auto"/>
              <w:contextualSpacing w:val="0"/>
              <w:jc w:val="left"/>
              <w:rPr>
                <w:lang w:val="en-US"/>
              </w:rPr>
            </w:pPr>
            <w:r w:rsidRPr="00D3024A">
              <w:rPr>
                <w:lang w:val="en-US"/>
              </w:rPr>
              <w:t>frontend(config)# exit</w:t>
            </w:r>
          </w:p>
          <w:p w:rsidR="00E6511B" w:rsidRPr="00D3024A" w:rsidRDefault="001C60B7" w:rsidP="00D3024A">
            <w:pPr>
              <w:pStyle w:val="normal0"/>
              <w:spacing w:line="240" w:lineRule="auto"/>
              <w:contextualSpacing w:val="0"/>
              <w:jc w:val="left"/>
              <w:rPr>
                <w:lang w:val="en-US"/>
              </w:rPr>
            </w:pPr>
            <w:r w:rsidRPr="00D3024A">
              <w:rPr>
                <w:lang w:val="en-US"/>
              </w:rPr>
              <w:t>frontend# exit</w:t>
            </w:r>
          </w:p>
          <w:p w:rsidR="00E6511B" w:rsidRPr="00D3024A" w:rsidRDefault="001C60B7" w:rsidP="00D3024A">
            <w:pPr>
              <w:pStyle w:val="normal0"/>
              <w:spacing w:line="240" w:lineRule="auto"/>
              <w:contextualSpacing w:val="0"/>
              <w:jc w:val="left"/>
              <w:rPr>
                <w:lang w:val="en-US"/>
              </w:rPr>
            </w:pPr>
            <w:r w:rsidRPr="00D3024A">
              <w:rPr>
                <w:lang w:val="en-US"/>
              </w:rPr>
              <w:t>frontend# show running-config</w:t>
            </w:r>
          </w:p>
          <w:p w:rsidR="00E6511B" w:rsidRPr="00D3024A" w:rsidRDefault="001C60B7" w:rsidP="00D3024A">
            <w:pPr>
              <w:pStyle w:val="normal0"/>
              <w:spacing w:line="240" w:lineRule="auto"/>
              <w:contextualSpacing w:val="0"/>
              <w:jc w:val="left"/>
              <w:rPr>
                <w:lang w:val="en-US"/>
              </w:rPr>
            </w:pPr>
            <w:r w:rsidRPr="00D3024A">
              <w:rPr>
                <w:lang w:val="en-US"/>
              </w:rPr>
              <w:t>Current configuration:</w:t>
            </w:r>
          </w:p>
          <w:p w:rsidR="00E6511B" w:rsidRPr="00D3024A" w:rsidRDefault="001C60B7" w:rsidP="00D3024A">
            <w:pPr>
              <w:pStyle w:val="normal0"/>
              <w:spacing w:line="240" w:lineRule="auto"/>
              <w:contextualSpacing w:val="0"/>
              <w:jc w:val="left"/>
              <w:rPr>
                <w:lang w:val="en-US"/>
              </w:rPr>
            </w:pPr>
            <w:r w:rsidRPr="00D3024A">
              <w:rPr>
                <w:lang w:val="en-US"/>
              </w:rPr>
              <w:t>!</w:t>
            </w:r>
          </w:p>
          <w:p w:rsidR="00E6511B" w:rsidRPr="00D3024A" w:rsidRDefault="001C60B7" w:rsidP="00D3024A">
            <w:pPr>
              <w:pStyle w:val="normal0"/>
              <w:spacing w:line="240" w:lineRule="auto"/>
              <w:contextualSpacing w:val="0"/>
              <w:jc w:val="left"/>
              <w:rPr>
                <w:lang w:val="en-US"/>
              </w:rPr>
            </w:pPr>
            <w:r w:rsidRPr="00D3024A">
              <w:rPr>
                <w:lang w:val="en-US"/>
              </w:rPr>
              <w:t>password redes</w:t>
            </w:r>
          </w:p>
          <w:p w:rsidR="00E6511B" w:rsidRPr="00D3024A" w:rsidRDefault="001C60B7" w:rsidP="00D3024A">
            <w:pPr>
              <w:pStyle w:val="normal0"/>
              <w:spacing w:line="240" w:lineRule="auto"/>
              <w:contextualSpacing w:val="0"/>
              <w:jc w:val="left"/>
              <w:rPr>
                <w:lang w:val="en-US"/>
              </w:rPr>
            </w:pPr>
            <w:r w:rsidRPr="00D3024A">
              <w:rPr>
                <w:lang w:val="en-US"/>
              </w:rPr>
              <w:t>!</w:t>
            </w:r>
          </w:p>
          <w:p w:rsidR="00E6511B" w:rsidRPr="00D3024A" w:rsidRDefault="001C60B7" w:rsidP="00D3024A">
            <w:pPr>
              <w:pStyle w:val="normal0"/>
              <w:spacing w:line="240" w:lineRule="auto"/>
              <w:contextualSpacing w:val="0"/>
              <w:jc w:val="left"/>
              <w:rPr>
                <w:lang w:val="en-US"/>
              </w:rPr>
            </w:pPr>
            <w:r w:rsidRPr="00D3024A">
              <w:rPr>
                <w:lang w:val="en-US"/>
              </w:rPr>
              <w:t>router rip</w:t>
            </w:r>
          </w:p>
          <w:p w:rsidR="00E6511B" w:rsidRPr="00D3024A" w:rsidRDefault="001C60B7" w:rsidP="00D3024A">
            <w:pPr>
              <w:pStyle w:val="normal0"/>
              <w:spacing w:line="240" w:lineRule="auto"/>
              <w:contextualSpacing w:val="0"/>
              <w:jc w:val="left"/>
              <w:rPr>
                <w:lang w:val="en-US"/>
              </w:rPr>
            </w:pPr>
            <w:r w:rsidRPr="00D3024A">
              <w:rPr>
                <w:lang w:val="en-US"/>
              </w:rPr>
              <w:t xml:space="preserve">  version 2</w:t>
            </w:r>
          </w:p>
          <w:p w:rsidR="00E6511B" w:rsidRPr="00D3024A" w:rsidRDefault="001C60B7" w:rsidP="00D3024A">
            <w:pPr>
              <w:pStyle w:val="normal0"/>
              <w:spacing w:line="240" w:lineRule="auto"/>
              <w:contextualSpacing w:val="0"/>
              <w:jc w:val="left"/>
              <w:rPr>
                <w:lang w:val="en-US"/>
              </w:rPr>
            </w:pPr>
            <w:r w:rsidRPr="00D3024A">
              <w:rPr>
                <w:lang w:val="en-US"/>
              </w:rPr>
              <w:t xml:space="preserve">  network eth0</w:t>
            </w:r>
          </w:p>
          <w:p w:rsidR="00E6511B" w:rsidRPr="00D3024A" w:rsidRDefault="001C60B7" w:rsidP="00D3024A">
            <w:pPr>
              <w:pStyle w:val="normal0"/>
              <w:spacing w:line="240" w:lineRule="auto"/>
              <w:contextualSpacing w:val="0"/>
              <w:jc w:val="left"/>
              <w:rPr>
                <w:lang w:val="en-US"/>
              </w:rPr>
            </w:pPr>
            <w:r w:rsidRPr="00D3024A">
              <w:rPr>
                <w:lang w:val="en-US"/>
              </w:rPr>
              <w:t>!</w:t>
            </w:r>
          </w:p>
          <w:p w:rsidR="00E6511B" w:rsidRPr="00D3024A" w:rsidRDefault="001C60B7" w:rsidP="00D3024A">
            <w:pPr>
              <w:pStyle w:val="normal0"/>
              <w:spacing w:line="240" w:lineRule="auto"/>
              <w:contextualSpacing w:val="0"/>
              <w:jc w:val="left"/>
              <w:rPr>
                <w:lang w:val="en-US"/>
              </w:rPr>
            </w:pPr>
            <w:r w:rsidRPr="00D3024A">
              <w:rPr>
                <w:lang w:val="en-US"/>
              </w:rPr>
              <w:t>line vty</w:t>
            </w:r>
          </w:p>
          <w:p w:rsidR="00E6511B" w:rsidRPr="00D3024A" w:rsidRDefault="001C60B7" w:rsidP="00D3024A">
            <w:pPr>
              <w:pStyle w:val="normal0"/>
              <w:spacing w:line="240" w:lineRule="auto"/>
              <w:contextualSpacing w:val="0"/>
              <w:jc w:val="left"/>
              <w:rPr>
                <w:lang w:val="en-US"/>
              </w:rPr>
            </w:pPr>
            <w:r w:rsidRPr="00D3024A">
              <w:rPr>
                <w:lang w:val="en-US"/>
              </w:rPr>
              <w:t>!</w:t>
            </w:r>
          </w:p>
          <w:p w:rsidR="00E6511B" w:rsidRPr="00D3024A" w:rsidRDefault="001C60B7" w:rsidP="00D3024A">
            <w:pPr>
              <w:pStyle w:val="normal0"/>
              <w:spacing w:line="240" w:lineRule="auto"/>
              <w:contextualSpacing w:val="0"/>
              <w:jc w:val="left"/>
              <w:rPr>
                <w:lang w:val="en-US"/>
              </w:rPr>
            </w:pPr>
            <w:r w:rsidRPr="00D3024A">
              <w:rPr>
                <w:lang w:val="en-US"/>
              </w:rPr>
              <w:t>end</w:t>
            </w:r>
          </w:p>
          <w:p w:rsidR="00E6511B" w:rsidRPr="00D3024A" w:rsidRDefault="001C60B7" w:rsidP="00D3024A">
            <w:pPr>
              <w:pStyle w:val="normal0"/>
              <w:spacing w:line="240" w:lineRule="auto"/>
              <w:contextualSpacing w:val="0"/>
              <w:jc w:val="left"/>
              <w:rPr>
                <w:lang w:val="en-US"/>
              </w:rPr>
            </w:pPr>
            <w:r w:rsidRPr="00D3024A">
              <w:rPr>
                <w:lang w:val="en-US"/>
              </w:rPr>
              <w:t>frontend# write</w:t>
            </w:r>
          </w:p>
          <w:p w:rsidR="00E6511B" w:rsidRPr="00D3024A" w:rsidRDefault="001C60B7" w:rsidP="00D3024A">
            <w:pPr>
              <w:pStyle w:val="normal0"/>
              <w:spacing w:line="240" w:lineRule="auto"/>
              <w:contextualSpacing w:val="0"/>
              <w:jc w:val="left"/>
              <w:rPr>
                <w:lang w:val="en-US"/>
              </w:rPr>
            </w:pPr>
            <w:r w:rsidRPr="00D3024A">
              <w:rPr>
                <w:lang w:val="en-US"/>
              </w:rPr>
              <w:t>Configuration saved to /etc/quagga/ripd.conf</w:t>
            </w:r>
          </w:p>
        </w:tc>
      </w:tr>
    </w:tbl>
    <w:p w:rsidR="00E6511B" w:rsidRDefault="001C60B7">
      <w:pPr>
        <w:pStyle w:val="Ttulo2"/>
        <w:spacing w:before="200" w:after="0"/>
        <w:contextualSpacing w:val="0"/>
      </w:pPr>
      <w:bookmarkStart w:id="4" w:name="h.gb3wv3us7688" w:colFirst="0" w:colLast="0"/>
      <w:bookmarkEnd w:id="4"/>
      <w:r>
        <w:t>Configuración RIP de nueva generación (RIPng)</w:t>
      </w:r>
    </w:p>
    <w:p w:rsidR="00E6511B" w:rsidRDefault="001C60B7">
      <w:pPr>
        <w:pStyle w:val="normal0"/>
        <w:spacing w:before="200" w:after="200"/>
        <w:contextualSpacing w:val="0"/>
      </w:pPr>
      <w:r>
        <w:t>Los conceptos de encaminamiento en IPv6 no difieren mucho de los disponibles para IPv4. Hay adaptaciones a la versión 6 de los protocolos de encaminamiento dinámico más importantes. La versión RIP compatible con IPv6 se denomina RIPng (RIP</w:t>
      </w:r>
      <w:r>
        <w:rPr>
          <w:i/>
        </w:rPr>
        <w:t xml:space="preserve"> next generation</w:t>
      </w:r>
      <w:r>
        <w:t>). El funcionamiento de RIPng es muy similar al de RIP.</w:t>
      </w:r>
    </w:p>
    <w:p w:rsidR="00E6511B" w:rsidRDefault="001C60B7">
      <w:pPr>
        <w:pStyle w:val="normal0"/>
        <w:spacing w:after="200"/>
        <w:contextualSpacing w:val="0"/>
      </w:pPr>
      <w:r>
        <w:t xml:space="preserve">Manteniendo la topología del apartado anterior, definiremos las siguientes redes IPv6. Con el fin de apreciar claramente el funcionamiento de RIPng </w:t>
      </w:r>
      <w:r>
        <w:rPr>
          <w:b/>
        </w:rPr>
        <w:t>deshabilitar el protocolo ripd</w:t>
      </w:r>
      <w:r>
        <w:t xml:space="preserve"> en /etc/quagga/daemons.</w:t>
      </w:r>
    </w:p>
    <w:p w:rsidR="00E6511B" w:rsidRDefault="001C60B7">
      <w:pPr>
        <w:pStyle w:val="normal0"/>
        <w:spacing w:after="200"/>
        <w:contextualSpacing w:val="0"/>
      </w:pPr>
      <w:r>
        <w:t>La Tabla 2 resume las direcciones de red de cada uno de los enlaces de los encaminadores. Puede elegirse cualquier identificador de host para formar las direcciones IP en cada caso. Se recomienda usar como identificador de host el índice del Router. Por ejemplo para Router3: fd00:3::3, fd00:2::3, 2001:db8:3::3 y 2001:db8:33::3.</w:t>
      </w:r>
    </w:p>
    <w:tbl>
      <w:tblPr>
        <w:tblStyle w:val="2"/>
        <w:tblW w:w="84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8445"/>
      </w:tblGrid>
      <w:tr w:rsidR="00E6511B">
        <w:tc>
          <w:tcPr>
            <w:tcW w:w="8445" w:type="dxa"/>
            <w:tcMar>
              <w:top w:w="100" w:type="dxa"/>
              <w:left w:w="100" w:type="dxa"/>
              <w:bottom w:w="100" w:type="dxa"/>
              <w:right w:w="100" w:type="dxa"/>
            </w:tcMar>
          </w:tcPr>
          <w:p w:rsidR="00E6511B" w:rsidRDefault="001C60B7">
            <w:pPr>
              <w:pStyle w:val="normal0"/>
              <w:spacing w:line="240" w:lineRule="auto"/>
              <w:contextualSpacing w:val="0"/>
            </w:pPr>
            <w:r>
              <w:rPr>
                <w:b/>
              </w:rPr>
              <w:lastRenderedPageBreak/>
              <w:t>Tabla 2</w:t>
            </w:r>
            <w:r>
              <w:t>: Resumen de las configuraciones de Router1, Router2, Router3 y Router4</w:t>
            </w:r>
          </w:p>
        </w:tc>
      </w:tr>
      <w:tr w:rsidR="00E6511B">
        <w:tc>
          <w:tcPr>
            <w:tcW w:w="8445" w:type="dxa"/>
            <w:tcMar>
              <w:top w:w="100" w:type="dxa"/>
              <w:left w:w="100" w:type="dxa"/>
              <w:bottom w:w="100" w:type="dxa"/>
              <w:right w:w="100" w:type="dxa"/>
            </w:tcMar>
          </w:tcPr>
          <w:p w:rsidR="00E6511B" w:rsidRDefault="00E6511B">
            <w:pPr>
              <w:pStyle w:val="normal0"/>
              <w:contextualSpacing w:val="0"/>
            </w:pPr>
          </w:p>
          <w:tbl>
            <w:tblPr>
              <w:tblStyle w:val="4"/>
              <w:tblW w:w="78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65"/>
              <w:gridCol w:w="705"/>
              <w:gridCol w:w="2010"/>
              <w:gridCol w:w="1245"/>
              <w:gridCol w:w="735"/>
              <w:gridCol w:w="2130"/>
            </w:tblGrid>
            <w:tr w:rsidR="00E6511B">
              <w:tc>
                <w:tcPr>
                  <w:tcW w:w="1065" w:type="dxa"/>
                  <w:tcMar>
                    <w:top w:w="100" w:type="dxa"/>
                    <w:left w:w="100" w:type="dxa"/>
                    <w:bottom w:w="100" w:type="dxa"/>
                    <w:right w:w="100" w:type="dxa"/>
                  </w:tcMar>
                </w:tcPr>
                <w:p w:rsidR="00E6511B" w:rsidRDefault="001C60B7">
                  <w:pPr>
                    <w:pStyle w:val="normal0"/>
                    <w:spacing w:line="240" w:lineRule="auto"/>
                    <w:contextualSpacing w:val="0"/>
                  </w:pPr>
                  <w:r>
                    <w:rPr>
                      <w:b/>
                    </w:rPr>
                    <w:t>Router</w:t>
                  </w:r>
                </w:p>
              </w:tc>
              <w:tc>
                <w:tcPr>
                  <w:tcW w:w="705" w:type="dxa"/>
                  <w:tcMar>
                    <w:top w:w="100" w:type="dxa"/>
                    <w:left w:w="100" w:type="dxa"/>
                    <w:bottom w:w="100" w:type="dxa"/>
                    <w:right w:w="100" w:type="dxa"/>
                  </w:tcMar>
                </w:tcPr>
                <w:p w:rsidR="00E6511B" w:rsidRDefault="001C60B7">
                  <w:pPr>
                    <w:pStyle w:val="normal0"/>
                    <w:spacing w:line="240" w:lineRule="auto"/>
                    <w:contextualSpacing w:val="0"/>
                  </w:pPr>
                  <w:r>
                    <w:rPr>
                      <w:b/>
                    </w:rPr>
                    <w:t>Dev.</w:t>
                  </w:r>
                </w:p>
              </w:tc>
              <w:tc>
                <w:tcPr>
                  <w:tcW w:w="2010" w:type="dxa"/>
                  <w:tcMar>
                    <w:top w:w="100" w:type="dxa"/>
                    <w:left w:w="100" w:type="dxa"/>
                    <w:bottom w:w="100" w:type="dxa"/>
                    <w:right w:w="100" w:type="dxa"/>
                  </w:tcMar>
                </w:tcPr>
                <w:p w:rsidR="00E6511B" w:rsidRDefault="001C60B7">
                  <w:pPr>
                    <w:pStyle w:val="normal0"/>
                    <w:spacing w:line="240" w:lineRule="auto"/>
                    <w:contextualSpacing w:val="0"/>
                  </w:pPr>
                  <w:r>
                    <w:rPr>
                      <w:b/>
                    </w:rPr>
                    <w:t>Dirección Red</w:t>
                  </w:r>
                </w:p>
              </w:tc>
              <w:tc>
                <w:tcPr>
                  <w:tcW w:w="1245" w:type="dxa"/>
                  <w:tcMar>
                    <w:top w:w="100" w:type="dxa"/>
                    <w:left w:w="100" w:type="dxa"/>
                    <w:bottom w:w="100" w:type="dxa"/>
                    <w:right w:w="100" w:type="dxa"/>
                  </w:tcMar>
                </w:tcPr>
                <w:p w:rsidR="00E6511B" w:rsidRDefault="001C60B7">
                  <w:pPr>
                    <w:pStyle w:val="normal0"/>
                    <w:spacing w:line="240" w:lineRule="auto"/>
                    <w:contextualSpacing w:val="0"/>
                  </w:pPr>
                  <w:r>
                    <w:rPr>
                      <w:b/>
                    </w:rPr>
                    <w:t>Router</w:t>
                  </w:r>
                </w:p>
              </w:tc>
              <w:tc>
                <w:tcPr>
                  <w:tcW w:w="735" w:type="dxa"/>
                  <w:tcMar>
                    <w:top w:w="100" w:type="dxa"/>
                    <w:left w:w="100" w:type="dxa"/>
                    <w:bottom w:w="100" w:type="dxa"/>
                    <w:right w:w="100" w:type="dxa"/>
                  </w:tcMar>
                </w:tcPr>
                <w:p w:rsidR="00E6511B" w:rsidRDefault="001C60B7">
                  <w:pPr>
                    <w:pStyle w:val="normal0"/>
                    <w:spacing w:line="240" w:lineRule="auto"/>
                    <w:contextualSpacing w:val="0"/>
                  </w:pPr>
                  <w:r>
                    <w:rPr>
                      <w:b/>
                    </w:rPr>
                    <w:t>Dev.</w:t>
                  </w:r>
                </w:p>
              </w:tc>
              <w:tc>
                <w:tcPr>
                  <w:tcW w:w="2130" w:type="dxa"/>
                  <w:tcMar>
                    <w:top w:w="100" w:type="dxa"/>
                    <w:left w:w="100" w:type="dxa"/>
                    <w:bottom w:w="100" w:type="dxa"/>
                    <w:right w:w="100" w:type="dxa"/>
                  </w:tcMar>
                </w:tcPr>
                <w:p w:rsidR="00E6511B" w:rsidRDefault="001C60B7">
                  <w:pPr>
                    <w:pStyle w:val="normal0"/>
                    <w:spacing w:line="240" w:lineRule="auto"/>
                    <w:contextualSpacing w:val="0"/>
                  </w:pPr>
                  <w:r>
                    <w:rPr>
                      <w:b/>
                    </w:rPr>
                    <w:t>Dirección Red</w:t>
                  </w:r>
                </w:p>
              </w:tc>
            </w:tr>
          </w:tbl>
          <w:p w:rsidR="00E6511B" w:rsidRDefault="00E6511B">
            <w:pPr>
              <w:pStyle w:val="normal0"/>
              <w:spacing w:line="240" w:lineRule="auto"/>
              <w:contextualSpacing w:val="0"/>
            </w:pPr>
          </w:p>
          <w:tbl>
            <w:tblPr>
              <w:tblStyle w:val="3"/>
              <w:tblW w:w="7890" w:type="dxa"/>
              <w:tblInd w:w="0" w:type="dxa"/>
              <w:tblLayout w:type="fixed"/>
              <w:tblLook w:val="0600"/>
            </w:tblPr>
            <w:tblGrid>
              <w:gridCol w:w="1065"/>
              <w:gridCol w:w="675"/>
              <w:gridCol w:w="2055"/>
              <w:gridCol w:w="1230"/>
              <w:gridCol w:w="750"/>
              <w:gridCol w:w="2115"/>
            </w:tblGrid>
            <w:tr w:rsidR="00E6511B">
              <w:trPr>
                <w:trHeight w:val="440"/>
              </w:trPr>
              <w:tc>
                <w:tcPr>
                  <w:tcW w:w="1065" w:type="dxa"/>
                  <w:shd w:val="clear" w:color="auto" w:fill="F3F3F3"/>
                  <w:tcMar>
                    <w:top w:w="100" w:type="dxa"/>
                    <w:left w:w="100" w:type="dxa"/>
                    <w:bottom w:w="100" w:type="dxa"/>
                    <w:right w:w="100" w:type="dxa"/>
                  </w:tcMar>
                </w:tcPr>
                <w:p w:rsidR="00E6511B" w:rsidRDefault="001C60B7">
                  <w:pPr>
                    <w:pStyle w:val="normal0"/>
                    <w:spacing w:line="240" w:lineRule="auto"/>
                    <w:contextualSpacing w:val="0"/>
                  </w:pPr>
                  <w:r>
                    <w:t>Router1</w:t>
                  </w:r>
                </w:p>
              </w:tc>
              <w:tc>
                <w:tcPr>
                  <w:tcW w:w="675" w:type="dxa"/>
                  <w:shd w:val="clear" w:color="auto" w:fill="F3F3F3"/>
                  <w:tcMar>
                    <w:top w:w="100" w:type="dxa"/>
                    <w:left w:w="100" w:type="dxa"/>
                    <w:bottom w:w="100" w:type="dxa"/>
                    <w:right w:w="100" w:type="dxa"/>
                  </w:tcMar>
                </w:tcPr>
                <w:p w:rsidR="00E6511B" w:rsidRDefault="001C60B7">
                  <w:pPr>
                    <w:pStyle w:val="normal0"/>
                    <w:spacing w:line="240" w:lineRule="auto"/>
                    <w:contextualSpacing w:val="0"/>
                  </w:pPr>
                  <w:r>
                    <w:t>eth0</w:t>
                  </w:r>
                </w:p>
              </w:tc>
              <w:tc>
                <w:tcPr>
                  <w:tcW w:w="2055" w:type="dxa"/>
                  <w:shd w:val="clear" w:color="auto" w:fill="F3F3F3"/>
                  <w:tcMar>
                    <w:top w:w="100" w:type="dxa"/>
                    <w:left w:w="100" w:type="dxa"/>
                    <w:bottom w:w="100" w:type="dxa"/>
                    <w:right w:w="100" w:type="dxa"/>
                  </w:tcMar>
                </w:tcPr>
                <w:p w:rsidR="00E6511B" w:rsidRDefault="001C60B7">
                  <w:pPr>
                    <w:pStyle w:val="normal0"/>
                    <w:spacing w:line="240" w:lineRule="auto"/>
                    <w:contextualSpacing w:val="0"/>
                  </w:pPr>
                  <w:r>
                    <w:t>fd00:1::/64</w:t>
                  </w:r>
                </w:p>
              </w:tc>
              <w:tc>
                <w:tcPr>
                  <w:tcW w:w="1230" w:type="dxa"/>
                  <w:shd w:val="clear" w:color="auto" w:fill="FFFFFF"/>
                  <w:tcMar>
                    <w:top w:w="100" w:type="dxa"/>
                    <w:left w:w="100" w:type="dxa"/>
                    <w:bottom w:w="100" w:type="dxa"/>
                    <w:right w:w="100" w:type="dxa"/>
                  </w:tcMar>
                </w:tcPr>
                <w:p w:rsidR="00E6511B" w:rsidRDefault="001C60B7">
                  <w:pPr>
                    <w:pStyle w:val="normal0"/>
                    <w:spacing w:line="240" w:lineRule="auto"/>
                    <w:contextualSpacing w:val="0"/>
                  </w:pPr>
                  <w:r>
                    <w:t>Router3</w:t>
                  </w:r>
                </w:p>
              </w:tc>
              <w:tc>
                <w:tcPr>
                  <w:tcW w:w="750" w:type="dxa"/>
                  <w:shd w:val="clear" w:color="auto" w:fill="FFFFFF"/>
                  <w:tcMar>
                    <w:top w:w="100" w:type="dxa"/>
                    <w:left w:w="100" w:type="dxa"/>
                    <w:bottom w:w="100" w:type="dxa"/>
                    <w:right w:w="100" w:type="dxa"/>
                  </w:tcMar>
                </w:tcPr>
                <w:p w:rsidR="00E6511B" w:rsidRDefault="001C60B7">
                  <w:pPr>
                    <w:pStyle w:val="normal0"/>
                    <w:spacing w:line="240" w:lineRule="auto"/>
                    <w:contextualSpacing w:val="0"/>
                  </w:pPr>
                  <w:r>
                    <w:t>eth0</w:t>
                  </w:r>
                </w:p>
              </w:tc>
              <w:tc>
                <w:tcPr>
                  <w:tcW w:w="2115" w:type="dxa"/>
                  <w:shd w:val="clear" w:color="auto" w:fill="FFFFFF"/>
                  <w:tcMar>
                    <w:top w:w="100" w:type="dxa"/>
                    <w:left w:w="100" w:type="dxa"/>
                    <w:bottom w:w="100" w:type="dxa"/>
                    <w:right w:w="100" w:type="dxa"/>
                  </w:tcMar>
                </w:tcPr>
                <w:p w:rsidR="00E6511B" w:rsidRDefault="001C60B7">
                  <w:pPr>
                    <w:pStyle w:val="normal0"/>
                    <w:spacing w:line="240" w:lineRule="auto"/>
                    <w:contextualSpacing w:val="0"/>
                  </w:pPr>
                  <w:r>
                    <w:t>fd00:3::/64</w:t>
                  </w:r>
                </w:p>
              </w:tc>
            </w:tr>
            <w:tr w:rsidR="00E6511B">
              <w:tc>
                <w:tcPr>
                  <w:tcW w:w="1065" w:type="dxa"/>
                  <w:shd w:val="clear" w:color="auto" w:fill="F3F3F3"/>
                  <w:tcMar>
                    <w:top w:w="100" w:type="dxa"/>
                    <w:left w:w="100" w:type="dxa"/>
                    <w:bottom w:w="100" w:type="dxa"/>
                    <w:right w:w="100" w:type="dxa"/>
                  </w:tcMar>
                </w:tcPr>
                <w:p w:rsidR="00E6511B" w:rsidRDefault="00E6511B">
                  <w:pPr>
                    <w:pStyle w:val="normal0"/>
                    <w:spacing w:line="240" w:lineRule="auto"/>
                    <w:contextualSpacing w:val="0"/>
                  </w:pPr>
                </w:p>
              </w:tc>
              <w:tc>
                <w:tcPr>
                  <w:tcW w:w="675" w:type="dxa"/>
                  <w:shd w:val="clear" w:color="auto" w:fill="F3F3F3"/>
                  <w:tcMar>
                    <w:top w:w="100" w:type="dxa"/>
                    <w:left w:w="100" w:type="dxa"/>
                    <w:bottom w:w="100" w:type="dxa"/>
                    <w:right w:w="100" w:type="dxa"/>
                  </w:tcMar>
                </w:tcPr>
                <w:p w:rsidR="00E6511B" w:rsidRDefault="001C60B7">
                  <w:pPr>
                    <w:pStyle w:val="normal0"/>
                    <w:spacing w:line="240" w:lineRule="auto"/>
                    <w:contextualSpacing w:val="0"/>
                  </w:pPr>
                  <w:r>
                    <w:t>eth1</w:t>
                  </w:r>
                </w:p>
              </w:tc>
              <w:tc>
                <w:tcPr>
                  <w:tcW w:w="2055" w:type="dxa"/>
                  <w:shd w:val="clear" w:color="auto" w:fill="F3F3F3"/>
                  <w:tcMar>
                    <w:top w:w="100" w:type="dxa"/>
                    <w:left w:w="100" w:type="dxa"/>
                    <w:bottom w:w="100" w:type="dxa"/>
                    <w:right w:w="100" w:type="dxa"/>
                  </w:tcMar>
                </w:tcPr>
                <w:p w:rsidR="00E6511B" w:rsidRDefault="001C60B7">
                  <w:pPr>
                    <w:pStyle w:val="normal0"/>
                    <w:spacing w:line="240" w:lineRule="auto"/>
                    <w:contextualSpacing w:val="0"/>
                  </w:pPr>
                  <w:r>
                    <w:t>fd00:4::/64</w:t>
                  </w:r>
                </w:p>
              </w:tc>
              <w:tc>
                <w:tcPr>
                  <w:tcW w:w="1230" w:type="dxa"/>
                  <w:shd w:val="clear" w:color="auto" w:fill="FFFFFF"/>
                  <w:tcMar>
                    <w:top w:w="100" w:type="dxa"/>
                    <w:left w:w="100" w:type="dxa"/>
                    <w:bottom w:w="100" w:type="dxa"/>
                    <w:right w:w="100" w:type="dxa"/>
                  </w:tcMar>
                </w:tcPr>
                <w:p w:rsidR="00E6511B" w:rsidRDefault="00E6511B">
                  <w:pPr>
                    <w:pStyle w:val="normal0"/>
                    <w:spacing w:line="240" w:lineRule="auto"/>
                    <w:contextualSpacing w:val="0"/>
                  </w:pPr>
                </w:p>
              </w:tc>
              <w:tc>
                <w:tcPr>
                  <w:tcW w:w="750" w:type="dxa"/>
                  <w:shd w:val="clear" w:color="auto" w:fill="FFFFFF"/>
                  <w:tcMar>
                    <w:top w:w="100" w:type="dxa"/>
                    <w:left w:w="100" w:type="dxa"/>
                    <w:bottom w:w="100" w:type="dxa"/>
                    <w:right w:w="100" w:type="dxa"/>
                  </w:tcMar>
                </w:tcPr>
                <w:p w:rsidR="00E6511B" w:rsidRDefault="001C60B7">
                  <w:pPr>
                    <w:pStyle w:val="normal0"/>
                    <w:spacing w:line="240" w:lineRule="auto"/>
                    <w:contextualSpacing w:val="0"/>
                  </w:pPr>
                  <w:r>
                    <w:t>eth1</w:t>
                  </w:r>
                </w:p>
              </w:tc>
              <w:tc>
                <w:tcPr>
                  <w:tcW w:w="2115" w:type="dxa"/>
                  <w:shd w:val="clear" w:color="auto" w:fill="FFFFFF"/>
                  <w:tcMar>
                    <w:top w:w="100" w:type="dxa"/>
                    <w:left w:w="100" w:type="dxa"/>
                    <w:bottom w:w="100" w:type="dxa"/>
                    <w:right w:w="100" w:type="dxa"/>
                  </w:tcMar>
                </w:tcPr>
                <w:p w:rsidR="00E6511B" w:rsidRDefault="001C60B7">
                  <w:pPr>
                    <w:pStyle w:val="normal0"/>
                    <w:spacing w:line="240" w:lineRule="auto"/>
                    <w:contextualSpacing w:val="0"/>
                  </w:pPr>
                  <w:r>
                    <w:t>fd00:2::/64</w:t>
                  </w:r>
                </w:p>
              </w:tc>
            </w:tr>
            <w:tr w:rsidR="00E6511B">
              <w:tc>
                <w:tcPr>
                  <w:tcW w:w="1065" w:type="dxa"/>
                  <w:shd w:val="clear" w:color="auto" w:fill="F3F3F3"/>
                  <w:tcMar>
                    <w:top w:w="100" w:type="dxa"/>
                    <w:left w:w="100" w:type="dxa"/>
                    <w:bottom w:w="100" w:type="dxa"/>
                    <w:right w:w="100" w:type="dxa"/>
                  </w:tcMar>
                </w:tcPr>
                <w:p w:rsidR="00E6511B" w:rsidRDefault="00E6511B">
                  <w:pPr>
                    <w:pStyle w:val="normal0"/>
                    <w:spacing w:line="240" w:lineRule="auto"/>
                    <w:contextualSpacing w:val="0"/>
                  </w:pPr>
                </w:p>
              </w:tc>
              <w:tc>
                <w:tcPr>
                  <w:tcW w:w="675" w:type="dxa"/>
                  <w:shd w:val="clear" w:color="auto" w:fill="F3F3F3"/>
                  <w:tcMar>
                    <w:top w:w="100" w:type="dxa"/>
                    <w:left w:w="100" w:type="dxa"/>
                    <w:bottom w:w="100" w:type="dxa"/>
                    <w:right w:w="100" w:type="dxa"/>
                  </w:tcMar>
                </w:tcPr>
                <w:p w:rsidR="00E6511B" w:rsidRDefault="001C60B7">
                  <w:pPr>
                    <w:pStyle w:val="normal0"/>
                    <w:spacing w:line="240" w:lineRule="auto"/>
                    <w:contextualSpacing w:val="0"/>
                  </w:pPr>
                  <w:r>
                    <w:t>eth2</w:t>
                  </w:r>
                </w:p>
              </w:tc>
              <w:tc>
                <w:tcPr>
                  <w:tcW w:w="2055" w:type="dxa"/>
                  <w:shd w:val="clear" w:color="auto" w:fill="F3F3F3"/>
                  <w:tcMar>
                    <w:top w:w="100" w:type="dxa"/>
                    <w:left w:w="100" w:type="dxa"/>
                    <w:bottom w:w="100" w:type="dxa"/>
                    <w:right w:w="100" w:type="dxa"/>
                  </w:tcMar>
                </w:tcPr>
                <w:p w:rsidR="00E6511B" w:rsidRDefault="001C60B7">
                  <w:pPr>
                    <w:pStyle w:val="normal0"/>
                    <w:spacing w:line="240" w:lineRule="auto"/>
                    <w:contextualSpacing w:val="0"/>
                  </w:pPr>
                  <w:r>
                    <w:t>2001:db8:1::/64</w:t>
                  </w:r>
                </w:p>
              </w:tc>
              <w:tc>
                <w:tcPr>
                  <w:tcW w:w="1230" w:type="dxa"/>
                  <w:shd w:val="clear" w:color="auto" w:fill="FFFFFF"/>
                  <w:tcMar>
                    <w:top w:w="100" w:type="dxa"/>
                    <w:left w:w="100" w:type="dxa"/>
                    <w:bottom w:w="100" w:type="dxa"/>
                    <w:right w:w="100" w:type="dxa"/>
                  </w:tcMar>
                </w:tcPr>
                <w:p w:rsidR="00E6511B" w:rsidRDefault="00E6511B">
                  <w:pPr>
                    <w:pStyle w:val="normal0"/>
                    <w:spacing w:line="240" w:lineRule="auto"/>
                    <w:contextualSpacing w:val="0"/>
                  </w:pPr>
                </w:p>
              </w:tc>
              <w:tc>
                <w:tcPr>
                  <w:tcW w:w="750" w:type="dxa"/>
                  <w:shd w:val="clear" w:color="auto" w:fill="FFFFFF"/>
                  <w:tcMar>
                    <w:top w:w="100" w:type="dxa"/>
                    <w:left w:w="100" w:type="dxa"/>
                    <w:bottom w:w="100" w:type="dxa"/>
                    <w:right w:w="100" w:type="dxa"/>
                  </w:tcMar>
                </w:tcPr>
                <w:p w:rsidR="00E6511B" w:rsidRDefault="001C60B7">
                  <w:pPr>
                    <w:pStyle w:val="normal0"/>
                    <w:spacing w:line="240" w:lineRule="auto"/>
                    <w:contextualSpacing w:val="0"/>
                  </w:pPr>
                  <w:r>
                    <w:t>eth2</w:t>
                  </w:r>
                </w:p>
              </w:tc>
              <w:tc>
                <w:tcPr>
                  <w:tcW w:w="2115" w:type="dxa"/>
                  <w:shd w:val="clear" w:color="auto" w:fill="FFFFFF"/>
                  <w:tcMar>
                    <w:top w:w="100" w:type="dxa"/>
                    <w:left w:w="100" w:type="dxa"/>
                    <w:bottom w:w="100" w:type="dxa"/>
                    <w:right w:w="100" w:type="dxa"/>
                  </w:tcMar>
                </w:tcPr>
                <w:p w:rsidR="00E6511B" w:rsidRDefault="001C60B7">
                  <w:pPr>
                    <w:pStyle w:val="normal0"/>
                    <w:spacing w:line="240" w:lineRule="auto"/>
                    <w:contextualSpacing w:val="0"/>
                  </w:pPr>
                  <w:r>
                    <w:t>2001:db8:3::/64</w:t>
                  </w:r>
                </w:p>
              </w:tc>
            </w:tr>
            <w:tr w:rsidR="00E6511B">
              <w:tc>
                <w:tcPr>
                  <w:tcW w:w="1065" w:type="dxa"/>
                  <w:shd w:val="clear" w:color="auto" w:fill="F3F3F3"/>
                  <w:tcMar>
                    <w:top w:w="100" w:type="dxa"/>
                    <w:left w:w="100" w:type="dxa"/>
                    <w:bottom w:w="100" w:type="dxa"/>
                    <w:right w:w="100" w:type="dxa"/>
                  </w:tcMar>
                </w:tcPr>
                <w:p w:rsidR="00E6511B" w:rsidRDefault="00E6511B">
                  <w:pPr>
                    <w:pStyle w:val="normal0"/>
                    <w:spacing w:line="240" w:lineRule="auto"/>
                    <w:contextualSpacing w:val="0"/>
                  </w:pPr>
                </w:p>
              </w:tc>
              <w:tc>
                <w:tcPr>
                  <w:tcW w:w="675" w:type="dxa"/>
                  <w:shd w:val="clear" w:color="auto" w:fill="F3F3F3"/>
                  <w:tcMar>
                    <w:top w:w="100" w:type="dxa"/>
                    <w:left w:w="100" w:type="dxa"/>
                    <w:bottom w:w="100" w:type="dxa"/>
                    <w:right w:w="100" w:type="dxa"/>
                  </w:tcMar>
                </w:tcPr>
                <w:p w:rsidR="00E6511B" w:rsidRDefault="001C60B7">
                  <w:pPr>
                    <w:pStyle w:val="normal0"/>
                    <w:spacing w:line="240" w:lineRule="auto"/>
                    <w:contextualSpacing w:val="0"/>
                  </w:pPr>
                  <w:r>
                    <w:t>eth3</w:t>
                  </w:r>
                </w:p>
              </w:tc>
              <w:tc>
                <w:tcPr>
                  <w:tcW w:w="2055" w:type="dxa"/>
                  <w:shd w:val="clear" w:color="auto" w:fill="F3F3F3"/>
                  <w:tcMar>
                    <w:top w:w="100" w:type="dxa"/>
                    <w:left w:w="100" w:type="dxa"/>
                    <w:bottom w:w="100" w:type="dxa"/>
                    <w:right w:w="100" w:type="dxa"/>
                  </w:tcMar>
                </w:tcPr>
                <w:p w:rsidR="00E6511B" w:rsidRDefault="001C60B7">
                  <w:pPr>
                    <w:pStyle w:val="normal0"/>
                    <w:spacing w:line="240" w:lineRule="auto"/>
                    <w:contextualSpacing w:val="0"/>
                  </w:pPr>
                  <w:r>
                    <w:t>2001:db8:11::/64</w:t>
                  </w:r>
                </w:p>
              </w:tc>
              <w:tc>
                <w:tcPr>
                  <w:tcW w:w="1230" w:type="dxa"/>
                  <w:shd w:val="clear" w:color="auto" w:fill="FFFFFF"/>
                  <w:tcMar>
                    <w:top w:w="100" w:type="dxa"/>
                    <w:left w:w="100" w:type="dxa"/>
                    <w:bottom w:w="100" w:type="dxa"/>
                    <w:right w:w="100" w:type="dxa"/>
                  </w:tcMar>
                </w:tcPr>
                <w:p w:rsidR="00E6511B" w:rsidRDefault="00E6511B">
                  <w:pPr>
                    <w:pStyle w:val="normal0"/>
                    <w:spacing w:line="240" w:lineRule="auto"/>
                    <w:contextualSpacing w:val="0"/>
                  </w:pPr>
                </w:p>
              </w:tc>
              <w:tc>
                <w:tcPr>
                  <w:tcW w:w="750" w:type="dxa"/>
                  <w:shd w:val="clear" w:color="auto" w:fill="FFFFFF"/>
                  <w:tcMar>
                    <w:top w:w="100" w:type="dxa"/>
                    <w:left w:w="100" w:type="dxa"/>
                    <w:bottom w:w="100" w:type="dxa"/>
                    <w:right w:w="100" w:type="dxa"/>
                  </w:tcMar>
                </w:tcPr>
                <w:p w:rsidR="00E6511B" w:rsidRDefault="001C60B7">
                  <w:pPr>
                    <w:pStyle w:val="normal0"/>
                    <w:spacing w:line="240" w:lineRule="auto"/>
                    <w:contextualSpacing w:val="0"/>
                  </w:pPr>
                  <w:r>
                    <w:t>eth3</w:t>
                  </w:r>
                </w:p>
              </w:tc>
              <w:tc>
                <w:tcPr>
                  <w:tcW w:w="2115" w:type="dxa"/>
                  <w:shd w:val="clear" w:color="auto" w:fill="FFFFFF"/>
                  <w:tcMar>
                    <w:top w:w="100" w:type="dxa"/>
                    <w:left w:w="100" w:type="dxa"/>
                    <w:bottom w:w="100" w:type="dxa"/>
                    <w:right w:w="100" w:type="dxa"/>
                  </w:tcMar>
                </w:tcPr>
                <w:p w:rsidR="00E6511B" w:rsidRDefault="001C60B7">
                  <w:pPr>
                    <w:pStyle w:val="normal0"/>
                    <w:spacing w:line="240" w:lineRule="auto"/>
                    <w:contextualSpacing w:val="0"/>
                  </w:pPr>
                  <w:r>
                    <w:t>2001:db8:33::/64</w:t>
                  </w:r>
                </w:p>
              </w:tc>
            </w:tr>
            <w:tr w:rsidR="00E6511B">
              <w:tc>
                <w:tcPr>
                  <w:tcW w:w="1065" w:type="dxa"/>
                  <w:tcMar>
                    <w:top w:w="100" w:type="dxa"/>
                    <w:left w:w="100" w:type="dxa"/>
                    <w:bottom w:w="100" w:type="dxa"/>
                    <w:right w:w="100" w:type="dxa"/>
                  </w:tcMar>
                </w:tcPr>
                <w:p w:rsidR="00E6511B" w:rsidRDefault="001C60B7">
                  <w:pPr>
                    <w:pStyle w:val="normal0"/>
                    <w:spacing w:line="240" w:lineRule="auto"/>
                    <w:contextualSpacing w:val="0"/>
                  </w:pPr>
                  <w:r>
                    <w:t>Router2</w:t>
                  </w:r>
                </w:p>
              </w:tc>
              <w:tc>
                <w:tcPr>
                  <w:tcW w:w="675" w:type="dxa"/>
                  <w:tcMar>
                    <w:top w:w="100" w:type="dxa"/>
                    <w:left w:w="100" w:type="dxa"/>
                    <w:bottom w:w="100" w:type="dxa"/>
                    <w:right w:w="100" w:type="dxa"/>
                  </w:tcMar>
                </w:tcPr>
                <w:p w:rsidR="00E6511B" w:rsidRDefault="001C60B7">
                  <w:pPr>
                    <w:pStyle w:val="normal0"/>
                    <w:spacing w:line="240" w:lineRule="auto"/>
                    <w:contextualSpacing w:val="0"/>
                  </w:pPr>
                  <w:r>
                    <w:t>eth0</w:t>
                  </w:r>
                </w:p>
              </w:tc>
              <w:tc>
                <w:tcPr>
                  <w:tcW w:w="2055" w:type="dxa"/>
                  <w:shd w:val="clear" w:color="auto" w:fill="FFFFFF"/>
                  <w:tcMar>
                    <w:top w:w="100" w:type="dxa"/>
                    <w:left w:w="100" w:type="dxa"/>
                    <w:bottom w:w="100" w:type="dxa"/>
                    <w:right w:w="100" w:type="dxa"/>
                  </w:tcMar>
                </w:tcPr>
                <w:p w:rsidR="00E6511B" w:rsidRDefault="001C60B7">
                  <w:pPr>
                    <w:pStyle w:val="normal0"/>
                    <w:spacing w:line="240" w:lineRule="auto"/>
                    <w:contextualSpacing w:val="0"/>
                  </w:pPr>
                  <w:r>
                    <w:t>fd00:1::/64</w:t>
                  </w:r>
                </w:p>
              </w:tc>
              <w:tc>
                <w:tcPr>
                  <w:tcW w:w="1230" w:type="dxa"/>
                  <w:shd w:val="clear" w:color="auto" w:fill="F3F3F3"/>
                  <w:tcMar>
                    <w:top w:w="100" w:type="dxa"/>
                    <w:left w:w="100" w:type="dxa"/>
                    <w:bottom w:w="100" w:type="dxa"/>
                    <w:right w:w="100" w:type="dxa"/>
                  </w:tcMar>
                </w:tcPr>
                <w:p w:rsidR="00E6511B" w:rsidRDefault="001C60B7">
                  <w:pPr>
                    <w:pStyle w:val="normal0"/>
                    <w:spacing w:line="240" w:lineRule="auto"/>
                    <w:contextualSpacing w:val="0"/>
                  </w:pPr>
                  <w:r>
                    <w:t>Router4</w:t>
                  </w:r>
                </w:p>
              </w:tc>
              <w:tc>
                <w:tcPr>
                  <w:tcW w:w="750" w:type="dxa"/>
                  <w:shd w:val="clear" w:color="auto" w:fill="F3F3F3"/>
                  <w:tcMar>
                    <w:top w:w="100" w:type="dxa"/>
                    <w:left w:w="100" w:type="dxa"/>
                    <w:bottom w:w="100" w:type="dxa"/>
                    <w:right w:w="100" w:type="dxa"/>
                  </w:tcMar>
                </w:tcPr>
                <w:p w:rsidR="00E6511B" w:rsidRDefault="001C60B7">
                  <w:pPr>
                    <w:pStyle w:val="normal0"/>
                    <w:spacing w:line="240" w:lineRule="auto"/>
                    <w:contextualSpacing w:val="0"/>
                  </w:pPr>
                  <w:r>
                    <w:t>eth0</w:t>
                  </w:r>
                </w:p>
              </w:tc>
              <w:tc>
                <w:tcPr>
                  <w:tcW w:w="2115" w:type="dxa"/>
                  <w:shd w:val="clear" w:color="auto" w:fill="F3F3F3"/>
                  <w:tcMar>
                    <w:top w:w="100" w:type="dxa"/>
                    <w:left w:w="100" w:type="dxa"/>
                    <w:bottom w:w="100" w:type="dxa"/>
                    <w:right w:w="100" w:type="dxa"/>
                  </w:tcMar>
                </w:tcPr>
                <w:p w:rsidR="00E6511B" w:rsidRDefault="001C60B7">
                  <w:pPr>
                    <w:pStyle w:val="normal0"/>
                    <w:spacing w:line="240" w:lineRule="auto"/>
                    <w:contextualSpacing w:val="0"/>
                  </w:pPr>
                  <w:r>
                    <w:t>fd00:3::/64</w:t>
                  </w:r>
                </w:p>
              </w:tc>
            </w:tr>
            <w:tr w:rsidR="00E6511B">
              <w:tc>
                <w:tcPr>
                  <w:tcW w:w="1065" w:type="dxa"/>
                  <w:tcMar>
                    <w:top w:w="100" w:type="dxa"/>
                    <w:left w:w="100" w:type="dxa"/>
                    <w:bottom w:w="100" w:type="dxa"/>
                    <w:right w:w="100" w:type="dxa"/>
                  </w:tcMar>
                </w:tcPr>
                <w:p w:rsidR="00E6511B" w:rsidRDefault="00E6511B">
                  <w:pPr>
                    <w:pStyle w:val="normal0"/>
                    <w:spacing w:line="240" w:lineRule="auto"/>
                    <w:contextualSpacing w:val="0"/>
                  </w:pPr>
                </w:p>
              </w:tc>
              <w:tc>
                <w:tcPr>
                  <w:tcW w:w="675" w:type="dxa"/>
                  <w:tcMar>
                    <w:top w:w="100" w:type="dxa"/>
                    <w:left w:w="100" w:type="dxa"/>
                    <w:bottom w:w="100" w:type="dxa"/>
                    <w:right w:w="100" w:type="dxa"/>
                  </w:tcMar>
                </w:tcPr>
                <w:p w:rsidR="00E6511B" w:rsidRDefault="001C60B7">
                  <w:pPr>
                    <w:pStyle w:val="normal0"/>
                    <w:spacing w:line="240" w:lineRule="auto"/>
                    <w:contextualSpacing w:val="0"/>
                  </w:pPr>
                  <w:r>
                    <w:t>eth1</w:t>
                  </w:r>
                </w:p>
              </w:tc>
              <w:tc>
                <w:tcPr>
                  <w:tcW w:w="2055" w:type="dxa"/>
                  <w:shd w:val="clear" w:color="auto" w:fill="FFFFFF"/>
                  <w:tcMar>
                    <w:top w:w="100" w:type="dxa"/>
                    <w:left w:w="100" w:type="dxa"/>
                    <w:bottom w:w="100" w:type="dxa"/>
                    <w:right w:w="100" w:type="dxa"/>
                  </w:tcMar>
                </w:tcPr>
                <w:p w:rsidR="00E6511B" w:rsidRDefault="001C60B7">
                  <w:pPr>
                    <w:pStyle w:val="normal0"/>
                    <w:spacing w:line="240" w:lineRule="auto"/>
                    <w:contextualSpacing w:val="0"/>
                  </w:pPr>
                  <w:r>
                    <w:t>fd00:2::/64</w:t>
                  </w:r>
                </w:p>
              </w:tc>
              <w:tc>
                <w:tcPr>
                  <w:tcW w:w="1230" w:type="dxa"/>
                  <w:shd w:val="clear" w:color="auto" w:fill="F3F3F3"/>
                  <w:tcMar>
                    <w:top w:w="100" w:type="dxa"/>
                    <w:left w:w="100" w:type="dxa"/>
                    <w:bottom w:w="100" w:type="dxa"/>
                    <w:right w:w="100" w:type="dxa"/>
                  </w:tcMar>
                </w:tcPr>
                <w:p w:rsidR="00E6511B" w:rsidRDefault="00E6511B">
                  <w:pPr>
                    <w:pStyle w:val="normal0"/>
                    <w:spacing w:line="240" w:lineRule="auto"/>
                    <w:contextualSpacing w:val="0"/>
                  </w:pPr>
                </w:p>
              </w:tc>
              <w:tc>
                <w:tcPr>
                  <w:tcW w:w="750" w:type="dxa"/>
                  <w:shd w:val="clear" w:color="auto" w:fill="F3F3F3"/>
                  <w:tcMar>
                    <w:top w:w="100" w:type="dxa"/>
                    <w:left w:w="100" w:type="dxa"/>
                    <w:bottom w:w="100" w:type="dxa"/>
                    <w:right w:w="100" w:type="dxa"/>
                  </w:tcMar>
                </w:tcPr>
                <w:p w:rsidR="00E6511B" w:rsidRDefault="001C60B7">
                  <w:pPr>
                    <w:pStyle w:val="normal0"/>
                    <w:spacing w:line="240" w:lineRule="auto"/>
                    <w:contextualSpacing w:val="0"/>
                  </w:pPr>
                  <w:r>
                    <w:t>eth1</w:t>
                  </w:r>
                </w:p>
              </w:tc>
              <w:tc>
                <w:tcPr>
                  <w:tcW w:w="2115" w:type="dxa"/>
                  <w:shd w:val="clear" w:color="auto" w:fill="F3F3F3"/>
                  <w:tcMar>
                    <w:top w:w="100" w:type="dxa"/>
                    <w:left w:w="100" w:type="dxa"/>
                    <w:bottom w:w="100" w:type="dxa"/>
                    <w:right w:w="100" w:type="dxa"/>
                  </w:tcMar>
                </w:tcPr>
                <w:p w:rsidR="00E6511B" w:rsidRDefault="001C60B7">
                  <w:pPr>
                    <w:pStyle w:val="normal0"/>
                    <w:spacing w:line="240" w:lineRule="auto"/>
                    <w:contextualSpacing w:val="0"/>
                  </w:pPr>
                  <w:r>
                    <w:t>fd00:4::/64</w:t>
                  </w:r>
                </w:p>
              </w:tc>
            </w:tr>
            <w:tr w:rsidR="00E6511B">
              <w:tc>
                <w:tcPr>
                  <w:tcW w:w="1065" w:type="dxa"/>
                  <w:tcMar>
                    <w:top w:w="100" w:type="dxa"/>
                    <w:left w:w="100" w:type="dxa"/>
                    <w:bottom w:w="100" w:type="dxa"/>
                    <w:right w:w="100" w:type="dxa"/>
                  </w:tcMar>
                </w:tcPr>
                <w:p w:rsidR="00E6511B" w:rsidRDefault="00E6511B">
                  <w:pPr>
                    <w:pStyle w:val="normal0"/>
                    <w:spacing w:line="240" w:lineRule="auto"/>
                    <w:contextualSpacing w:val="0"/>
                  </w:pPr>
                </w:p>
              </w:tc>
              <w:tc>
                <w:tcPr>
                  <w:tcW w:w="675" w:type="dxa"/>
                  <w:tcMar>
                    <w:top w:w="100" w:type="dxa"/>
                    <w:left w:w="100" w:type="dxa"/>
                    <w:bottom w:w="100" w:type="dxa"/>
                    <w:right w:w="100" w:type="dxa"/>
                  </w:tcMar>
                </w:tcPr>
                <w:p w:rsidR="00E6511B" w:rsidRDefault="001C60B7">
                  <w:pPr>
                    <w:pStyle w:val="normal0"/>
                    <w:spacing w:line="240" w:lineRule="auto"/>
                    <w:contextualSpacing w:val="0"/>
                  </w:pPr>
                  <w:r>
                    <w:t>eth2</w:t>
                  </w:r>
                </w:p>
              </w:tc>
              <w:tc>
                <w:tcPr>
                  <w:tcW w:w="2055" w:type="dxa"/>
                  <w:shd w:val="clear" w:color="auto" w:fill="FFFFFF"/>
                  <w:tcMar>
                    <w:top w:w="100" w:type="dxa"/>
                    <w:left w:w="100" w:type="dxa"/>
                    <w:bottom w:w="100" w:type="dxa"/>
                    <w:right w:w="100" w:type="dxa"/>
                  </w:tcMar>
                </w:tcPr>
                <w:p w:rsidR="00E6511B" w:rsidRDefault="001C60B7">
                  <w:pPr>
                    <w:pStyle w:val="normal0"/>
                    <w:spacing w:line="240" w:lineRule="auto"/>
                    <w:contextualSpacing w:val="0"/>
                  </w:pPr>
                  <w:r>
                    <w:t>2001:db8:2::/64</w:t>
                  </w:r>
                </w:p>
              </w:tc>
              <w:tc>
                <w:tcPr>
                  <w:tcW w:w="1230" w:type="dxa"/>
                  <w:shd w:val="clear" w:color="auto" w:fill="F3F3F3"/>
                  <w:tcMar>
                    <w:top w:w="100" w:type="dxa"/>
                    <w:left w:w="100" w:type="dxa"/>
                    <w:bottom w:w="100" w:type="dxa"/>
                    <w:right w:w="100" w:type="dxa"/>
                  </w:tcMar>
                </w:tcPr>
                <w:p w:rsidR="00E6511B" w:rsidRDefault="00E6511B">
                  <w:pPr>
                    <w:pStyle w:val="normal0"/>
                    <w:spacing w:line="240" w:lineRule="auto"/>
                    <w:contextualSpacing w:val="0"/>
                  </w:pPr>
                </w:p>
              </w:tc>
              <w:tc>
                <w:tcPr>
                  <w:tcW w:w="750" w:type="dxa"/>
                  <w:shd w:val="clear" w:color="auto" w:fill="F3F3F3"/>
                  <w:tcMar>
                    <w:top w:w="100" w:type="dxa"/>
                    <w:left w:w="100" w:type="dxa"/>
                    <w:bottom w:w="100" w:type="dxa"/>
                    <w:right w:w="100" w:type="dxa"/>
                  </w:tcMar>
                </w:tcPr>
                <w:p w:rsidR="00E6511B" w:rsidRDefault="001C60B7">
                  <w:pPr>
                    <w:pStyle w:val="normal0"/>
                    <w:spacing w:line="240" w:lineRule="auto"/>
                    <w:contextualSpacing w:val="0"/>
                  </w:pPr>
                  <w:r>
                    <w:t>eth2</w:t>
                  </w:r>
                </w:p>
              </w:tc>
              <w:tc>
                <w:tcPr>
                  <w:tcW w:w="2115" w:type="dxa"/>
                  <w:shd w:val="clear" w:color="auto" w:fill="F3F3F3"/>
                  <w:tcMar>
                    <w:top w:w="100" w:type="dxa"/>
                    <w:left w:w="100" w:type="dxa"/>
                    <w:bottom w:w="100" w:type="dxa"/>
                    <w:right w:w="100" w:type="dxa"/>
                  </w:tcMar>
                </w:tcPr>
                <w:p w:rsidR="00E6511B" w:rsidRDefault="001C60B7">
                  <w:pPr>
                    <w:pStyle w:val="normal0"/>
                    <w:spacing w:line="240" w:lineRule="auto"/>
                    <w:contextualSpacing w:val="0"/>
                  </w:pPr>
                  <w:r>
                    <w:t>2001:db8:4::/64</w:t>
                  </w:r>
                </w:p>
              </w:tc>
            </w:tr>
            <w:tr w:rsidR="00E6511B">
              <w:tc>
                <w:tcPr>
                  <w:tcW w:w="1065" w:type="dxa"/>
                  <w:tcMar>
                    <w:top w:w="100" w:type="dxa"/>
                    <w:left w:w="100" w:type="dxa"/>
                    <w:bottom w:w="100" w:type="dxa"/>
                    <w:right w:w="100" w:type="dxa"/>
                  </w:tcMar>
                </w:tcPr>
                <w:p w:rsidR="00E6511B" w:rsidRDefault="00E6511B">
                  <w:pPr>
                    <w:pStyle w:val="normal0"/>
                    <w:spacing w:line="240" w:lineRule="auto"/>
                    <w:contextualSpacing w:val="0"/>
                  </w:pPr>
                </w:p>
              </w:tc>
              <w:tc>
                <w:tcPr>
                  <w:tcW w:w="675" w:type="dxa"/>
                  <w:tcMar>
                    <w:top w:w="100" w:type="dxa"/>
                    <w:left w:w="100" w:type="dxa"/>
                    <w:bottom w:w="100" w:type="dxa"/>
                    <w:right w:w="100" w:type="dxa"/>
                  </w:tcMar>
                </w:tcPr>
                <w:p w:rsidR="00E6511B" w:rsidRDefault="001C60B7">
                  <w:pPr>
                    <w:pStyle w:val="normal0"/>
                    <w:spacing w:line="240" w:lineRule="auto"/>
                    <w:contextualSpacing w:val="0"/>
                  </w:pPr>
                  <w:r>
                    <w:t>eth3</w:t>
                  </w:r>
                </w:p>
              </w:tc>
              <w:tc>
                <w:tcPr>
                  <w:tcW w:w="2055" w:type="dxa"/>
                  <w:shd w:val="clear" w:color="auto" w:fill="FFFFFF"/>
                  <w:tcMar>
                    <w:top w:w="100" w:type="dxa"/>
                    <w:left w:w="100" w:type="dxa"/>
                    <w:bottom w:w="100" w:type="dxa"/>
                    <w:right w:w="100" w:type="dxa"/>
                  </w:tcMar>
                </w:tcPr>
                <w:p w:rsidR="00E6511B" w:rsidRDefault="001C60B7">
                  <w:pPr>
                    <w:pStyle w:val="normal0"/>
                    <w:spacing w:line="240" w:lineRule="auto"/>
                    <w:contextualSpacing w:val="0"/>
                  </w:pPr>
                  <w:r>
                    <w:t>2001:db8:22::/64</w:t>
                  </w:r>
                </w:p>
              </w:tc>
              <w:tc>
                <w:tcPr>
                  <w:tcW w:w="1230" w:type="dxa"/>
                  <w:shd w:val="clear" w:color="auto" w:fill="F3F3F3"/>
                  <w:tcMar>
                    <w:top w:w="100" w:type="dxa"/>
                    <w:left w:w="100" w:type="dxa"/>
                    <w:bottom w:w="100" w:type="dxa"/>
                    <w:right w:w="100" w:type="dxa"/>
                  </w:tcMar>
                </w:tcPr>
                <w:p w:rsidR="00E6511B" w:rsidRDefault="00E6511B">
                  <w:pPr>
                    <w:pStyle w:val="normal0"/>
                    <w:spacing w:line="240" w:lineRule="auto"/>
                    <w:contextualSpacing w:val="0"/>
                  </w:pPr>
                </w:p>
              </w:tc>
              <w:tc>
                <w:tcPr>
                  <w:tcW w:w="750" w:type="dxa"/>
                  <w:shd w:val="clear" w:color="auto" w:fill="F3F3F3"/>
                  <w:tcMar>
                    <w:top w:w="100" w:type="dxa"/>
                    <w:left w:w="100" w:type="dxa"/>
                    <w:bottom w:w="100" w:type="dxa"/>
                    <w:right w:w="100" w:type="dxa"/>
                  </w:tcMar>
                </w:tcPr>
                <w:p w:rsidR="00E6511B" w:rsidRDefault="001C60B7">
                  <w:pPr>
                    <w:pStyle w:val="normal0"/>
                    <w:spacing w:line="240" w:lineRule="auto"/>
                    <w:contextualSpacing w:val="0"/>
                  </w:pPr>
                  <w:r>
                    <w:t>eth3</w:t>
                  </w:r>
                </w:p>
              </w:tc>
              <w:tc>
                <w:tcPr>
                  <w:tcW w:w="2115" w:type="dxa"/>
                  <w:shd w:val="clear" w:color="auto" w:fill="F3F3F3"/>
                  <w:tcMar>
                    <w:top w:w="100" w:type="dxa"/>
                    <w:left w:w="100" w:type="dxa"/>
                    <w:bottom w:w="100" w:type="dxa"/>
                    <w:right w:w="100" w:type="dxa"/>
                  </w:tcMar>
                </w:tcPr>
                <w:p w:rsidR="00E6511B" w:rsidRDefault="001C60B7">
                  <w:pPr>
                    <w:pStyle w:val="normal0"/>
                    <w:spacing w:line="240" w:lineRule="auto"/>
                    <w:contextualSpacing w:val="0"/>
                  </w:pPr>
                  <w:r>
                    <w:t>2001:db8:44::/64</w:t>
                  </w:r>
                </w:p>
              </w:tc>
            </w:tr>
          </w:tbl>
          <w:p w:rsidR="00E6511B" w:rsidRDefault="00E6511B">
            <w:pPr>
              <w:pStyle w:val="normal0"/>
              <w:spacing w:line="240" w:lineRule="auto"/>
              <w:contextualSpacing w:val="0"/>
            </w:pPr>
          </w:p>
        </w:tc>
      </w:tr>
    </w:tbl>
    <w:p w:rsidR="00E6511B" w:rsidRDefault="001C60B7">
      <w:pPr>
        <w:pStyle w:val="Ttulo1"/>
        <w:spacing w:before="200" w:after="0"/>
        <w:contextualSpacing w:val="0"/>
      </w:pPr>
      <w:bookmarkStart w:id="5" w:name="h.6awjgbsp4a3o" w:colFirst="0" w:colLast="0"/>
      <w:bookmarkEnd w:id="5"/>
      <w:r>
        <w:rPr>
          <w:i/>
          <w:sz w:val="20"/>
          <w:szCs w:val="20"/>
        </w:rPr>
        <w:t>Ejercicio  1</w:t>
      </w:r>
      <w:r>
        <w:rPr>
          <w:b w:val="0"/>
          <w:i/>
          <w:sz w:val="20"/>
          <w:szCs w:val="20"/>
        </w:rPr>
        <w:t>.</w:t>
      </w:r>
      <w:r>
        <w:rPr>
          <w:b w:val="0"/>
          <w:sz w:val="20"/>
          <w:szCs w:val="20"/>
        </w:rPr>
        <w:t xml:space="preserve"> Configurar todos los routers según las direcciones mostradas en la Tabla2. Comprobar la tabla de rutas en cada máquina y la conectividad entre los encaminadores adyacentes con la orden ping6.</w:t>
      </w:r>
    </w:p>
    <w:p w:rsidR="00E6511B" w:rsidRDefault="001C60B7">
      <w:pPr>
        <w:pStyle w:val="normal0"/>
        <w:spacing w:before="200"/>
        <w:contextualSpacing w:val="0"/>
      </w:pPr>
      <w:r>
        <w:rPr>
          <w:b/>
          <w:i/>
        </w:rPr>
        <w:t>Ejercicio  2</w:t>
      </w:r>
      <w:r>
        <w:rPr>
          <w:i/>
        </w:rPr>
        <w:t>.</w:t>
      </w:r>
      <w:r>
        <w:t xml:space="preserve"> Configurar zebra para que use el protocolo RIPng:</w:t>
      </w:r>
    </w:p>
    <w:p w:rsidR="00E6511B" w:rsidRDefault="001C60B7">
      <w:pPr>
        <w:pStyle w:val="normal0"/>
        <w:numPr>
          <w:ilvl w:val="0"/>
          <w:numId w:val="1"/>
        </w:numPr>
        <w:ind w:hanging="360"/>
        <w:rPr>
          <w:rFonts w:ascii="Arial" w:eastAsia="Arial" w:hAnsi="Arial" w:cs="Arial"/>
        </w:rPr>
      </w:pPr>
      <w:r>
        <w:t>Habilitar los demonios zebra y ripng en /etc/quagga/daemons (deshabilitar ripd)</w:t>
      </w:r>
    </w:p>
    <w:p w:rsidR="00E6511B" w:rsidRDefault="001C60B7">
      <w:pPr>
        <w:pStyle w:val="normal0"/>
        <w:numPr>
          <w:ilvl w:val="0"/>
          <w:numId w:val="1"/>
        </w:numPr>
        <w:ind w:hanging="360"/>
        <w:rPr>
          <w:rFonts w:ascii="Arial" w:eastAsia="Arial" w:hAnsi="Arial" w:cs="Arial"/>
        </w:rPr>
      </w:pPr>
      <w:r>
        <w:t>Crear un archivo de configuración para RIPng (/etc/quagga/ripngd.conf). Copiar el archivo ripd.conf, eliminar la sentencia que especifica la versión y actualizar la que define el algoritmo de encaminamiento a ripng.</w:t>
      </w:r>
    </w:p>
    <w:p w:rsidR="00E6511B" w:rsidRDefault="001C60B7">
      <w:pPr>
        <w:pStyle w:val="normal0"/>
        <w:numPr>
          <w:ilvl w:val="0"/>
          <w:numId w:val="1"/>
        </w:numPr>
        <w:ind w:hanging="360"/>
        <w:rPr>
          <w:rFonts w:ascii="Arial" w:eastAsia="Arial" w:hAnsi="Arial" w:cs="Arial"/>
        </w:rPr>
      </w:pPr>
      <w:r>
        <w:t>Reiniciar el servicio: service quagga restart</w:t>
      </w:r>
    </w:p>
    <w:p w:rsidR="00E6511B" w:rsidRDefault="001C60B7">
      <w:pPr>
        <w:pStyle w:val="normal0"/>
        <w:spacing w:after="200"/>
        <w:contextualSpacing w:val="0"/>
      </w:pPr>
      <w:r>
        <w:t>Una vez arrancados los servicios en todos los encaminadores comprobar que las tablas de rutas se actualizan adecuadamente en todos los encaminadores.</w:t>
      </w:r>
    </w:p>
    <w:p w:rsidR="00E6511B" w:rsidRDefault="001C60B7">
      <w:pPr>
        <w:pStyle w:val="normal0"/>
        <w:spacing w:before="200"/>
        <w:contextualSpacing w:val="0"/>
      </w:pPr>
      <w:r>
        <w:rPr>
          <w:b/>
          <w:i/>
        </w:rPr>
        <w:t>Ejercicio  3</w:t>
      </w:r>
      <w:r>
        <w:rPr>
          <w:i/>
        </w:rPr>
        <w:t>.</w:t>
      </w:r>
      <w:r>
        <w:t xml:space="preserve"> Con la ayuda de wireshark estudiar el formato de los mensajes intercambiados. Especialmente, la dirección IP, el prefijo y la métrica enviada por los encaminadores. Comprobar las direcciones IP origen y destino de los mensajes RIPng y determinar su tipo.</w:t>
      </w:r>
    </w:p>
    <w:p w:rsidR="00E6511B" w:rsidRDefault="001C60B7">
      <w:pPr>
        <w:pStyle w:val="normal0"/>
        <w:spacing w:before="200"/>
        <w:contextualSpacing w:val="0"/>
      </w:pPr>
      <w:r>
        <w:rPr>
          <w:b/>
          <w:i/>
        </w:rPr>
        <w:t>Ejercicio  4</w:t>
      </w:r>
      <w:r>
        <w:rPr>
          <w:i/>
        </w:rPr>
        <w:t>.</w:t>
      </w:r>
      <w:r>
        <w:t xml:space="preserve"> Fijarse en la dirección origen de los anuncios RIP. Eliminar las direcciones de sitio local fd00::/8 asignadas a los enlaces entre encaminadores y comprobar que las redes de usuario 2001::/16 siguen siendo alcanzables por todos los encaminadores.</w:t>
      </w:r>
    </w:p>
    <w:sectPr w:rsidR="00E6511B" w:rsidSect="00E6511B">
      <w:footerReference w:type="default" r:id="rId10"/>
      <w:pgSz w:w="11906" w:h="16838"/>
      <w:pgMar w:top="1440" w:right="102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0A45" w:rsidRDefault="00E20A45" w:rsidP="00E6511B">
      <w:pPr>
        <w:spacing w:line="240" w:lineRule="auto"/>
      </w:pPr>
      <w:r>
        <w:separator/>
      </w:r>
    </w:p>
  </w:endnote>
  <w:endnote w:type="continuationSeparator" w:id="1">
    <w:p w:rsidR="00E20A45" w:rsidRDefault="00E20A45" w:rsidP="00E6511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Ubuntu">
    <w:altName w:val="Times New Roman"/>
    <w:charset w:val="00"/>
    <w:family w:val="auto"/>
    <w:pitch w:val="default"/>
    <w:sig w:usb0="00000000" w:usb1="00000000" w:usb2="00000000" w:usb3="00000000" w:csb0="00000000" w:csb1="00000000"/>
  </w:font>
  <w:font w:name="Ubuntu Mono">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11B" w:rsidRDefault="00E6511B">
    <w:pPr>
      <w:pStyle w:val="normal0"/>
      <w:pBdr>
        <w:top w:val="single" w:sz="4" w:space="1" w:color="auto"/>
      </w:pBdr>
    </w:pPr>
  </w:p>
  <w:p w:rsidR="00E6511B" w:rsidRDefault="00E6511B">
    <w:pPr>
      <w:pStyle w:val="normal0"/>
      <w:spacing w:line="240" w:lineRule="auto"/>
      <w:contextualSpacing w:val="0"/>
      <w:jc w:val="left"/>
    </w:pPr>
  </w:p>
  <w:tbl>
    <w:tblPr>
      <w:tblStyle w:val="1"/>
      <w:tblW w:w="9030" w:type="dxa"/>
      <w:tblInd w:w="100" w:type="dxa"/>
      <w:tblLayout w:type="fixed"/>
      <w:tblLook w:val="0600"/>
    </w:tblPr>
    <w:tblGrid>
      <w:gridCol w:w="5145"/>
      <w:gridCol w:w="3885"/>
    </w:tblGrid>
    <w:tr w:rsidR="00E6511B">
      <w:tc>
        <w:tcPr>
          <w:tcW w:w="5145" w:type="dxa"/>
          <w:tcMar>
            <w:top w:w="100" w:type="dxa"/>
            <w:left w:w="100" w:type="dxa"/>
            <w:bottom w:w="100" w:type="dxa"/>
            <w:right w:w="100" w:type="dxa"/>
          </w:tcMar>
        </w:tcPr>
        <w:p w:rsidR="00E6511B" w:rsidRDefault="001C60B7">
          <w:pPr>
            <w:pStyle w:val="normal0"/>
            <w:contextualSpacing w:val="0"/>
            <w:jc w:val="left"/>
          </w:pPr>
          <w:r>
            <w:rPr>
              <w:i/>
              <w:sz w:val="16"/>
              <w:szCs w:val="16"/>
            </w:rPr>
            <w:t>Ampliación de Sistemas Operativos y Redes</w:t>
          </w:r>
        </w:p>
      </w:tc>
      <w:tc>
        <w:tcPr>
          <w:tcW w:w="3885" w:type="dxa"/>
          <w:tcMar>
            <w:top w:w="100" w:type="dxa"/>
            <w:left w:w="100" w:type="dxa"/>
            <w:bottom w:w="100" w:type="dxa"/>
            <w:right w:w="100" w:type="dxa"/>
          </w:tcMar>
        </w:tcPr>
        <w:p w:rsidR="00E6511B" w:rsidRDefault="00EE6F2F">
          <w:pPr>
            <w:pStyle w:val="normal0"/>
            <w:spacing w:line="240" w:lineRule="auto"/>
            <w:contextualSpacing w:val="0"/>
            <w:jc w:val="right"/>
          </w:pPr>
          <w:fldSimple w:instr="PAGE">
            <w:r w:rsidR="00B47946">
              <w:rPr>
                <w:noProof/>
              </w:rPr>
              <w:t>1</w:t>
            </w:r>
          </w:fldSimple>
        </w:p>
      </w:tc>
    </w:tr>
  </w:tbl>
  <w:p w:rsidR="00E6511B" w:rsidRDefault="00E6511B">
    <w:pPr>
      <w:pStyle w:val="normal0"/>
      <w:contextualSpacing w:val="0"/>
      <w:jc w:val="lef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0A45" w:rsidRDefault="00E20A45" w:rsidP="00E6511B">
      <w:pPr>
        <w:spacing w:line="240" w:lineRule="auto"/>
      </w:pPr>
      <w:r>
        <w:separator/>
      </w:r>
    </w:p>
  </w:footnote>
  <w:footnote w:type="continuationSeparator" w:id="1">
    <w:p w:rsidR="00E20A45" w:rsidRDefault="00E20A45" w:rsidP="00E6511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025027"/>
    <w:multiLevelType w:val="multilevel"/>
    <w:tmpl w:val="FC4ECA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footnotePr>
    <w:footnote w:id="0"/>
    <w:footnote w:id="1"/>
  </w:footnotePr>
  <w:endnotePr>
    <w:endnote w:id="0"/>
    <w:endnote w:id="1"/>
  </w:endnotePr>
  <w:compat/>
  <w:rsids>
    <w:rsidRoot w:val="00E6511B"/>
    <w:rsid w:val="001C60B7"/>
    <w:rsid w:val="00B47946"/>
    <w:rsid w:val="00D3024A"/>
    <w:rsid w:val="00E20A45"/>
    <w:rsid w:val="00E6511B"/>
    <w:rsid w:val="00EE6F2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Ubuntu" w:eastAsia="Ubuntu" w:hAnsi="Ubuntu" w:cs="Ubuntu"/>
        <w:color w:val="353835"/>
        <w:lang w:val="es-ES" w:eastAsia="es-ES" w:bidi="ar-SA"/>
      </w:rPr>
    </w:rPrDefault>
    <w:pPrDefault>
      <w:pPr>
        <w:widowControl w:val="0"/>
        <w:spacing w:line="276" w:lineRule="auto"/>
        <w:contextualSpacing/>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F2F"/>
  </w:style>
  <w:style w:type="paragraph" w:styleId="Ttulo1">
    <w:name w:val="heading 1"/>
    <w:basedOn w:val="normal0"/>
    <w:next w:val="normal0"/>
    <w:rsid w:val="00E6511B"/>
    <w:pPr>
      <w:spacing w:before="480" w:after="120"/>
      <w:outlineLvl w:val="0"/>
    </w:pPr>
    <w:rPr>
      <w:b/>
      <w:sz w:val="28"/>
      <w:szCs w:val="28"/>
    </w:rPr>
  </w:style>
  <w:style w:type="paragraph" w:styleId="Ttulo2">
    <w:name w:val="heading 2"/>
    <w:basedOn w:val="normal0"/>
    <w:next w:val="normal0"/>
    <w:rsid w:val="00E6511B"/>
    <w:pPr>
      <w:spacing w:before="360" w:after="80"/>
      <w:outlineLvl w:val="1"/>
    </w:pPr>
    <w:rPr>
      <w:b/>
      <w:sz w:val="24"/>
      <w:szCs w:val="24"/>
    </w:rPr>
  </w:style>
  <w:style w:type="paragraph" w:styleId="Ttulo3">
    <w:name w:val="heading 3"/>
    <w:basedOn w:val="normal0"/>
    <w:next w:val="normal0"/>
    <w:rsid w:val="00E6511B"/>
    <w:pPr>
      <w:spacing w:after="200"/>
      <w:outlineLvl w:val="2"/>
    </w:pPr>
    <w:rPr>
      <w:b/>
    </w:rPr>
  </w:style>
  <w:style w:type="paragraph" w:styleId="Ttulo4">
    <w:name w:val="heading 4"/>
    <w:basedOn w:val="normal0"/>
    <w:next w:val="normal0"/>
    <w:rsid w:val="00E6511B"/>
    <w:pPr>
      <w:jc w:val="left"/>
      <w:outlineLvl w:val="3"/>
    </w:pPr>
    <w:rPr>
      <w:rFonts w:ascii="Ubuntu Mono" w:eastAsia="Ubuntu Mono" w:hAnsi="Ubuntu Mono" w:cs="Ubuntu Mono"/>
      <w:color w:val="000000"/>
      <w:highlight w:val="white"/>
    </w:rPr>
  </w:style>
  <w:style w:type="paragraph" w:styleId="Ttulo5">
    <w:name w:val="heading 5"/>
    <w:basedOn w:val="normal0"/>
    <w:next w:val="normal0"/>
    <w:rsid w:val="00E6511B"/>
    <w:pPr>
      <w:spacing w:before="220" w:after="40"/>
      <w:outlineLvl w:val="4"/>
    </w:pPr>
    <w:rPr>
      <w:b/>
      <w:color w:val="666666"/>
    </w:rPr>
  </w:style>
  <w:style w:type="paragraph" w:styleId="Ttulo6">
    <w:name w:val="heading 6"/>
    <w:basedOn w:val="normal0"/>
    <w:next w:val="normal0"/>
    <w:rsid w:val="00E6511B"/>
    <w:pPr>
      <w:spacing w:before="200" w:after="4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E6511B"/>
  </w:style>
  <w:style w:type="table" w:customStyle="1" w:styleId="TableNormal">
    <w:name w:val="Table Normal"/>
    <w:rsid w:val="00E6511B"/>
    <w:tblPr>
      <w:tblCellMar>
        <w:top w:w="0" w:type="dxa"/>
        <w:left w:w="0" w:type="dxa"/>
        <w:bottom w:w="0" w:type="dxa"/>
        <w:right w:w="0" w:type="dxa"/>
      </w:tblCellMar>
    </w:tblPr>
  </w:style>
  <w:style w:type="paragraph" w:styleId="Ttulo">
    <w:name w:val="Title"/>
    <w:basedOn w:val="normal0"/>
    <w:next w:val="normal0"/>
    <w:rsid w:val="00E6511B"/>
    <w:pPr>
      <w:spacing w:before="480" w:after="120"/>
    </w:pPr>
    <w:rPr>
      <w:b/>
      <w:sz w:val="72"/>
      <w:szCs w:val="72"/>
    </w:rPr>
  </w:style>
  <w:style w:type="paragraph" w:styleId="Subttulo">
    <w:name w:val="Subtitle"/>
    <w:basedOn w:val="normal0"/>
    <w:next w:val="normal0"/>
    <w:rsid w:val="00E6511B"/>
    <w:pPr>
      <w:spacing w:after="80"/>
    </w:pPr>
    <w:rPr>
      <w:color w:val="666666"/>
      <w:sz w:val="28"/>
      <w:szCs w:val="28"/>
    </w:rPr>
  </w:style>
  <w:style w:type="table" w:customStyle="1" w:styleId="11">
    <w:name w:val="11"/>
    <w:basedOn w:val="TableNormal"/>
    <w:rsid w:val="00E6511B"/>
    <w:tblPr>
      <w:tblStyleRowBandSize w:val="1"/>
      <w:tblStyleColBandSize w:val="1"/>
      <w:tblCellMar>
        <w:top w:w="0" w:type="dxa"/>
        <w:left w:w="0" w:type="dxa"/>
        <w:bottom w:w="0" w:type="dxa"/>
        <w:right w:w="0" w:type="dxa"/>
      </w:tblCellMar>
    </w:tblPr>
  </w:style>
  <w:style w:type="table" w:customStyle="1" w:styleId="10">
    <w:name w:val="10"/>
    <w:basedOn w:val="TableNormal"/>
    <w:rsid w:val="00E6511B"/>
    <w:tblPr>
      <w:tblStyleRowBandSize w:val="1"/>
      <w:tblStyleColBandSize w:val="1"/>
      <w:tblCellMar>
        <w:top w:w="0" w:type="dxa"/>
        <w:left w:w="0" w:type="dxa"/>
        <w:bottom w:w="0" w:type="dxa"/>
        <w:right w:w="0" w:type="dxa"/>
      </w:tblCellMar>
    </w:tblPr>
  </w:style>
  <w:style w:type="table" w:customStyle="1" w:styleId="9">
    <w:name w:val="9"/>
    <w:basedOn w:val="TableNormal"/>
    <w:rsid w:val="00E6511B"/>
    <w:tblPr>
      <w:tblStyleRowBandSize w:val="1"/>
      <w:tblStyleColBandSize w:val="1"/>
      <w:tblCellMar>
        <w:top w:w="0" w:type="dxa"/>
        <w:left w:w="0" w:type="dxa"/>
        <w:bottom w:w="0" w:type="dxa"/>
        <w:right w:w="0" w:type="dxa"/>
      </w:tblCellMar>
    </w:tblPr>
  </w:style>
  <w:style w:type="table" w:customStyle="1" w:styleId="8">
    <w:name w:val="8"/>
    <w:basedOn w:val="TableNormal"/>
    <w:rsid w:val="00E6511B"/>
    <w:tblPr>
      <w:tblStyleRowBandSize w:val="1"/>
      <w:tblStyleColBandSize w:val="1"/>
      <w:tblCellMar>
        <w:top w:w="0" w:type="dxa"/>
        <w:left w:w="0" w:type="dxa"/>
        <w:bottom w:w="0" w:type="dxa"/>
        <w:right w:w="0" w:type="dxa"/>
      </w:tblCellMar>
    </w:tblPr>
  </w:style>
  <w:style w:type="table" w:customStyle="1" w:styleId="7">
    <w:name w:val="7"/>
    <w:basedOn w:val="TableNormal"/>
    <w:rsid w:val="00E6511B"/>
    <w:tblPr>
      <w:tblStyleRowBandSize w:val="1"/>
      <w:tblStyleColBandSize w:val="1"/>
      <w:tblCellMar>
        <w:top w:w="0" w:type="dxa"/>
        <w:left w:w="0" w:type="dxa"/>
        <w:bottom w:w="0" w:type="dxa"/>
        <w:right w:w="0" w:type="dxa"/>
      </w:tblCellMar>
    </w:tblPr>
  </w:style>
  <w:style w:type="table" w:customStyle="1" w:styleId="6">
    <w:name w:val="6"/>
    <w:basedOn w:val="TableNormal"/>
    <w:rsid w:val="00E6511B"/>
    <w:tblPr>
      <w:tblStyleRowBandSize w:val="1"/>
      <w:tblStyleColBandSize w:val="1"/>
      <w:tblCellMar>
        <w:top w:w="0" w:type="dxa"/>
        <w:left w:w="0" w:type="dxa"/>
        <w:bottom w:w="0" w:type="dxa"/>
        <w:right w:w="0" w:type="dxa"/>
      </w:tblCellMar>
    </w:tblPr>
  </w:style>
  <w:style w:type="table" w:customStyle="1" w:styleId="5">
    <w:name w:val="5"/>
    <w:basedOn w:val="TableNormal"/>
    <w:rsid w:val="00E6511B"/>
    <w:tblPr>
      <w:tblStyleRowBandSize w:val="1"/>
      <w:tblStyleColBandSize w:val="1"/>
      <w:tblCellMar>
        <w:top w:w="0" w:type="dxa"/>
        <w:left w:w="0" w:type="dxa"/>
        <w:bottom w:w="0" w:type="dxa"/>
        <w:right w:w="0" w:type="dxa"/>
      </w:tblCellMar>
    </w:tblPr>
  </w:style>
  <w:style w:type="table" w:customStyle="1" w:styleId="4">
    <w:name w:val="4"/>
    <w:basedOn w:val="TableNormal"/>
    <w:rsid w:val="00E6511B"/>
    <w:tblPr>
      <w:tblStyleRowBandSize w:val="1"/>
      <w:tblStyleColBandSize w:val="1"/>
      <w:tblCellMar>
        <w:top w:w="0" w:type="dxa"/>
        <w:left w:w="0" w:type="dxa"/>
        <w:bottom w:w="0" w:type="dxa"/>
        <w:right w:w="0" w:type="dxa"/>
      </w:tblCellMar>
    </w:tblPr>
  </w:style>
  <w:style w:type="table" w:customStyle="1" w:styleId="3">
    <w:name w:val="3"/>
    <w:basedOn w:val="TableNormal"/>
    <w:rsid w:val="00E6511B"/>
    <w:tblPr>
      <w:tblStyleRowBandSize w:val="1"/>
      <w:tblStyleColBandSize w:val="1"/>
      <w:tblCellMar>
        <w:top w:w="0" w:type="dxa"/>
        <w:left w:w="0" w:type="dxa"/>
        <w:bottom w:w="0" w:type="dxa"/>
        <w:right w:w="0" w:type="dxa"/>
      </w:tblCellMar>
    </w:tblPr>
  </w:style>
  <w:style w:type="table" w:customStyle="1" w:styleId="2">
    <w:name w:val="2"/>
    <w:basedOn w:val="TableNormal"/>
    <w:rsid w:val="00E6511B"/>
    <w:tblPr>
      <w:tblStyleRowBandSize w:val="1"/>
      <w:tblStyleColBandSize w:val="1"/>
      <w:tblCellMar>
        <w:top w:w="0" w:type="dxa"/>
        <w:left w:w="0" w:type="dxa"/>
        <w:bottom w:w="0" w:type="dxa"/>
        <w:right w:w="0" w:type="dxa"/>
      </w:tblCellMar>
    </w:tblPr>
  </w:style>
  <w:style w:type="table" w:customStyle="1" w:styleId="1">
    <w:name w:val="1"/>
    <w:basedOn w:val="TableNormal"/>
    <w:rsid w:val="00E6511B"/>
    <w:tblPr>
      <w:tblStyleRowBandSize w:val="1"/>
      <w:tblStyleColBandSize w:val="1"/>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D3024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02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quagga.ne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1531</Words>
  <Characters>8422</Characters>
  <Application>Microsoft Office Word</Application>
  <DocSecurity>0</DocSecurity>
  <Lines>70</Lines>
  <Paragraphs>19</Paragraphs>
  <ScaleCrop>false</ScaleCrop>
  <Company>Hewlett-Packard</Company>
  <LinksUpToDate>false</LinksUpToDate>
  <CharactersWithSpaces>9934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dc:creator>
  <cp:lastModifiedBy>Javier</cp:lastModifiedBy>
  <cp:revision>2</cp:revision>
  <dcterms:created xsi:type="dcterms:W3CDTF">2015-12-08T21:21:00Z</dcterms:created>
  <dcterms:modified xsi:type="dcterms:W3CDTF">2016-01-21T13:16:00Z</dcterms:modified>
</cp:coreProperties>
</file>