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A26" w:rsidRDefault="00EF5A89" w:rsidP="00EF5A89">
      <w:pPr>
        <w:pStyle w:val="1"/>
      </w:pPr>
      <w:r>
        <w:rPr>
          <w:rFonts w:hint="eastAsia"/>
        </w:rPr>
        <w:t>图书馆管理系统</w:t>
      </w:r>
      <w:r>
        <w:rPr>
          <w:rFonts w:hint="eastAsia"/>
        </w:rPr>
        <w:t xml:space="preserve"> </w:t>
      </w:r>
      <w:r>
        <w:rPr>
          <w:rFonts w:hint="eastAsia"/>
        </w:rPr>
        <w:t>需求文档</w:t>
      </w:r>
    </w:p>
    <w:p w:rsidR="00EF5A89" w:rsidRDefault="00027147" w:rsidP="007639EB">
      <w:pPr>
        <w:pStyle w:val="2"/>
        <w:numPr>
          <w:ilvl w:val="0"/>
          <w:numId w:val="1"/>
        </w:numPr>
      </w:pPr>
      <w:r>
        <w:rPr>
          <w:rFonts w:hint="eastAsia"/>
        </w:rPr>
        <w:t>系统概述</w:t>
      </w:r>
    </w:p>
    <w:p w:rsidR="00027147" w:rsidRPr="00027147" w:rsidRDefault="00027147" w:rsidP="009554C7">
      <w:pPr>
        <w:pStyle w:val="3"/>
        <w:numPr>
          <w:ilvl w:val="1"/>
          <w:numId w:val="4"/>
        </w:numPr>
        <w:rPr>
          <w:szCs w:val="30"/>
        </w:rPr>
      </w:pPr>
      <w:r w:rsidRPr="00027147">
        <w:rPr>
          <w:rFonts w:hint="eastAsia"/>
          <w:szCs w:val="30"/>
        </w:rPr>
        <w:t>系统开发总体目标</w:t>
      </w:r>
    </w:p>
    <w:p w:rsidR="009554C7" w:rsidRDefault="00027147" w:rsidP="009554C7">
      <w:pPr>
        <w:ind w:firstLine="420"/>
      </w:pPr>
      <w:r>
        <w:rPr>
          <w:rFonts w:hint="eastAsia"/>
        </w:rPr>
        <w:t>该系统的开发目标是在预算为</w:t>
      </w:r>
      <w:r>
        <w:rPr>
          <w:rFonts w:hint="eastAsia"/>
        </w:rPr>
        <w:t>100</w:t>
      </w:r>
      <w:r>
        <w:rPr>
          <w:rFonts w:hint="eastAsia"/>
        </w:rPr>
        <w:t>万元的情况下为一个有大约</w:t>
      </w:r>
      <w:r>
        <w:rPr>
          <w:rFonts w:hint="eastAsia"/>
        </w:rPr>
        <w:t>10</w:t>
      </w:r>
      <w:r>
        <w:rPr>
          <w:rFonts w:hint="eastAsia"/>
        </w:rPr>
        <w:t>万读者的学校图书馆开发一个能够满足图书馆日常管理需求的图书馆管理系统，并为读者提供好用的自助服务，为图书馆的管理人员提供方便的管理界面。整个系统应有良好的设计，来支持未来可能的新需求。</w:t>
      </w:r>
    </w:p>
    <w:p w:rsidR="008471BB" w:rsidRDefault="008471BB" w:rsidP="009554C7">
      <w:pPr>
        <w:pStyle w:val="3"/>
        <w:numPr>
          <w:ilvl w:val="1"/>
          <w:numId w:val="4"/>
        </w:numPr>
      </w:pPr>
      <w:r>
        <w:rPr>
          <w:rFonts w:hint="eastAsia"/>
        </w:rPr>
        <w:t>系统</w:t>
      </w:r>
      <w:r w:rsidR="00BB2FAA">
        <w:rPr>
          <w:rFonts w:hint="eastAsia"/>
        </w:rPr>
        <w:t>架构概述</w:t>
      </w:r>
    </w:p>
    <w:p w:rsidR="00BB2FAA" w:rsidRDefault="008471BB" w:rsidP="00BB2FAA">
      <w:pPr>
        <w:ind w:firstLine="420"/>
      </w:pPr>
      <w:r>
        <w:rPr>
          <w:rFonts w:hint="eastAsia"/>
        </w:rPr>
        <w:t>本系统的软件部分由数据库系统、图书馆管理人员使用的管理客户端、读者使用的自助终端</w:t>
      </w:r>
      <w:r w:rsidR="00BB2FAA">
        <w:rPr>
          <w:rFonts w:hint="eastAsia"/>
        </w:rPr>
        <w:t>软件</w:t>
      </w:r>
      <w:r>
        <w:rPr>
          <w:rFonts w:hint="eastAsia"/>
        </w:rPr>
        <w:t>、读者使用的网上平台四个部分构成。</w:t>
      </w:r>
      <w:r w:rsidR="00BB2FAA">
        <w:rPr>
          <w:rFonts w:hint="eastAsia"/>
        </w:rPr>
        <w:t>系统采用</w:t>
      </w:r>
      <w:r w:rsidR="00BB2FAA">
        <w:rPr>
          <w:rFonts w:hint="eastAsia"/>
        </w:rPr>
        <w:t>C/S</w:t>
      </w:r>
      <w:r w:rsidR="00BB2FAA">
        <w:rPr>
          <w:rFonts w:hint="eastAsia"/>
        </w:rPr>
        <w:t>构架，管理客户端、自助终端软件和网上平台均作为数据库系统的客户端。</w:t>
      </w:r>
    </w:p>
    <w:p w:rsidR="00E15D20" w:rsidRDefault="00E15D20" w:rsidP="00BB2FAA">
      <w:pPr>
        <w:ind w:firstLine="420"/>
      </w:pPr>
      <w:r>
        <w:rPr>
          <w:rFonts w:hint="eastAsia"/>
        </w:rPr>
        <w:t>管理客户端软件需要根据使用软件的管理人员的职务不同，提供不同的管理功能，不允许未被授予某</w:t>
      </w:r>
      <w:proofErr w:type="gramStart"/>
      <w:r>
        <w:rPr>
          <w:rFonts w:hint="eastAsia"/>
        </w:rPr>
        <w:t>一权力</w:t>
      </w:r>
      <w:proofErr w:type="gramEnd"/>
      <w:r>
        <w:rPr>
          <w:rFonts w:hint="eastAsia"/>
        </w:rPr>
        <w:t>的管理人员执行</w:t>
      </w:r>
      <w:proofErr w:type="gramStart"/>
      <w:r>
        <w:rPr>
          <w:rFonts w:hint="eastAsia"/>
        </w:rPr>
        <w:t>该权力</w:t>
      </w:r>
      <w:proofErr w:type="gramEnd"/>
      <w:r>
        <w:rPr>
          <w:rFonts w:hint="eastAsia"/>
        </w:rPr>
        <w:t>才允许的管理操作。</w:t>
      </w:r>
    </w:p>
    <w:p w:rsidR="00C61740" w:rsidRDefault="00C61740" w:rsidP="00BB2FAA">
      <w:pPr>
        <w:ind w:firstLine="420"/>
      </w:pPr>
      <w:r>
        <w:rPr>
          <w:rFonts w:hint="eastAsia"/>
        </w:rPr>
        <w:t>自助终端应当提供借书、还书、查询、办理借书证</w:t>
      </w:r>
      <w:r w:rsidR="00067131">
        <w:rPr>
          <w:rFonts w:hint="eastAsia"/>
        </w:rPr>
        <w:t>等基本的功能，并实现用户全自助操作。而网上平台则在提供自助终端提供的服务之外还额外提供个人信息修改功能，网上平台还负担对用户进行电子邮件通知、短信通知的功能。</w:t>
      </w:r>
    </w:p>
    <w:p w:rsidR="009554C7" w:rsidRDefault="00CA3EC7" w:rsidP="009554C7">
      <w:pPr>
        <w:ind w:firstLine="420"/>
      </w:pPr>
      <w:r>
        <w:rPr>
          <w:rFonts w:hint="eastAsia"/>
        </w:rPr>
        <w:t>本系统的硬件部分包括一台高性能的数据库服务器提供数据库支持，一台</w:t>
      </w:r>
      <w:r w:rsidR="00112FB0">
        <w:rPr>
          <w:rFonts w:hint="eastAsia"/>
        </w:rPr>
        <w:t>或多台</w:t>
      </w:r>
      <w:r>
        <w:rPr>
          <w:rFonts w:hint="eastAsia"/>
        </w:rPr>
        <w:t>高性能的</w:t>
      </w:r>
      <w:r>
        <w:rPr>
          <w:rFonts w:hint="eastAsia"/>
        </w:rPr>
        <w:t>Web</w:t>
      </w:r>
      <w:r>
        <w:rPr>
          <w:rFonts w:hint="eastAsia"/>
        </w:rPr>
        <w:t>服务器提供网上平台的服务，所有图书馆内的管理人员所使用的计算机，读者所使用的自助终端机器，以及连接上述机器的网络</w:t>
      </w:r>
      <w:r w:rsidR="00AA610A">
        <w:rPr>
          <w:rFonts w:hint="eastAsia"/>
        </w:rPr>
        <w:t>系统设备。</w:t>
      </w:r>
    </w:p>
    <w:p w:rsidR="008471BB" w:rsidRDefault="009554C7" w:rsidP="009554C7">
      <w:pPr>
        <w:pStyle w:val="3"/>
      </w:pPr>
      <w:r>
        <w:rPr>
          <w:rFonts w:hint="eastAsia"/>
        </w:rPr>
        <w:t>1.3</w:t>
      </w:r>
      <w:r>
        <w:t xml:space="preserve"> </w:t>
      </w:r>
      <w:r w:rsidR="008471BB">
        <w:rPr>
          <w:rFonts w:hint="eastAsia"/>
        </w:rPr>
        <w:t>利益相关者需求分析</w:t>
      </w:r>
    </w:p>
    <w:p w:rsidR="007639EB" w:rsidRPr="007639EB" w:rsidRDefault="007639EB" w:rsidP="007639EB">
      <w:pPr>
        <w:rPr>
          <w:rFonts w:hint="eastAsia"/>
        </w:rPr>
      </w:pPr>
      <w:r>
        <w:tab/>
      </w:r>
      <w:r>
        <w:rPr>
          <w:rFonts w:hint="eastAsia"/>
        </w:rPr>
        <w:t>需求文档显示本系统的利益相关这包括读者、图书馆前台、图书馆维护人员和图书馆财务。经过采访调查，暂时没有发现其他利益相关者。因此本节依次分析上述四种利益相关者的需求。</w:t>
      </w:r>
    </w:p>
    <w:p w:rsidR="00BB2FAA" w:rsidRDefault="009554C7" w:rsidP="00BB2FAA">
      <w:pPr>
        <w:pStyle w:val="4"/>
      </w:pPr>
      <w:r>
        <w:rPr>
          <w:rFonts w:hint="eastAsia"/>
        </w:rPr>
        <w:t>1.3.1</w:t>
      </w:r>
      <w:r>
        <w:t xml:space="preserve"> </w:t>
      </w:r>
      <w:r w:rsidR="00BB2FAA">
        <w:rPr>
          <w:rFonts w:hint="eastAsia"/>
        </w:rPr>
        <w:t>读者</w:t>
      </w:r>
    </w:p>
    <w:p w:rsidR="00BB2FAA" w:rsidRDefault="00BB2FAA" w:rsidP="00971E6F">
      <w:pPr>
        <w:ind w:firstLine="420"/>
      </w:pPr>
      <w:r>
        <w:rPr>
          <w:rFonts w:hint="eastAsia"/>
        </w:rPr>
        <w:t>读者是本系统最重要的利益相关者之一，也是中自助终端和</w:t>
      </w:r>
      <w:r w:rsidR="00971E6F">
        <w:rPr>
          <w:rFonts w:hint="eastAsia"/>
        </w:rPr>
        <w:t>网上平台两个部分的实际用户。</w:t>
      </w:r>
      <w:r w:rsidR="007639EB">
        <w:rPr>
          <w:rFonts w:hint="eastAsia"/>
        </w:rPr>
        <w:t>读者虽然不是图书馆的工作人员，但是</w:t>
      </w:r>
      <w:proofErr w:type="gramStart"/>
      <w:r w:rsidR="007639EB">
        <w:rPr>
          <w:rFonts w:hint="eastAsia"/>
        </w:rPr>
        <w:t>是</w:t>
      </w:r>
      <w:proofErr w:type="gramEnd"/>
      <w:r w:rsidR="007639EB">
        <w:rPr>
          <w:rFonts w:hint="eastAsia"/>
        </w:rPr>
        <w:t>图书馆服务的主要对象，读者的使用体验直接决定图书馆管理系统的好坏。</w:t>
      </w:r>
    </w:p>
    <w:p w:rsidR="00CA25EB" w:rsidRDefault="007639EB" w:rsidP="001627F5">
      <w:pPr>
        <w:ind w:firstLine="420"/>
      </w:pPr>
      <w:r>
        <w:rPr>
          <w:rFonts w:hint="eastAsia"/>
        </w:rPr>
        <w:t>读者</w:t>
      </w:r>
      <w:r w:rsidR="009554C7">
        <w:rPr>
          <w:rFonts w:hint="eastAsia"/>
        </w:rPr>
        <w:t>需要系统提供的服务有办证服务、各类查询、借书、还书、预约图书以及到期催还提醒。为了尽可能方便读者，根据对读者代表的采访，系统设计中应当尽可能在自助终端和网上平台中提供各种服务，免去读者前往图书馆前台办理各类手续的麻烦。</w:t>
      </w:r>
      <w:r w:rsidR="001627F5">
        <w:rPr>
          <w:rFonts w:hint="eastAsia"/>
        </w:rPr>
        <w:t>这里所需要的提供不仅包括一般的借阅还书预约服务，还需要提供补办挂失证件，系统还需要能够记录读者的阅读记录信息，每年提供清单。需要缴费的服务可以通过支付宝等</w:t>
      </w:r>
      <w:r w:rsidR="00445212">
        <w:rPr>
          <w:rFonts w:hint="eastAsia"/>
        </w:rPr>
        <w:t>第三方交易平台</w:t>
      </w:r>
      <w:r w:rsidR="001627F5">
        <w:rPr>
          <w:rFonts w:hint="eastAsia"/>
        </w:rPr>
        <w:t>完成。</w:t>
      </w:r>
      <w:r w:rsidR="0070499A">
        <w:rPr>
          <w:rFonts w:hint="eastAsia"/>
        </w:rPr>
        <w:t>包括催还和图书馆政策变化在内的所有提醒，应该同时通过电子邮件和短信的方式。</w:t>
      </w:r>
    </w:p>
    <w:p w:rsidR="0070499A" w:rsidRDefault="0070499A" w:rsidP="0070499A">
      <w:pPr>
        <w:pStyle w:val="4"/>
      </w:pPr>
      <w:r>
        <w:rPr>
          <w:rFonts w:hint="eastAsia"/>
        </w:rPr>
        <w:t>1.3.2</w:t>
      </w:r>
      <w:r>
        <w:t xml:space="preserve"> </w:t>
      </w:r>
      <w:r>
        <w:rPr>
          <w:rFonts w:hint="eastAsia"/>
        </w:rPr>
        <w:t>前台代表</w:t>
      </w:r>
    </w:p>
    <w:p w:rsidR="0070499A" w:rsidRDefault="0070499A" w:rsidP="0070499A">
      <w:r>
        <w:tab/>
      </w:r>
      <w:r>
        <w:rPr>
          <w:rFonts w:hint="eastAsia"/>
        </w:rPr>
        <w:t>前台代表是图书馆直接面向读者的工作人员，在自助终端出现故障，或者读者不会使用自助终端的时候，读者需要从前台代表处得到各种图书馆提供的服务。前台代表还负责管理新书上架。</w:t>
      </w:r>
    </w:p>
    <w:p w:rsidR="0070499A" w:rsidRDefault="0070499A" w:rsidP="0070499A">
      <w:pPr>
        <w:ind w:firstLine="420"/>
      </w:pPr>
      <w:r>
        <w:rPr>
          <w:rFonts w:hint="eastAsia"/>
        </w:rPr>
        <w:lastRenderedPageBreak/>
        <w:t>为此前台代表的图书馆管理客户端需要提供借书、还书、预约、查询等基本服务和读者办证、读者信息变更等功能，基本与自助终端和网上平台提供的功能一致。除此之外，前台代表的管理软件还需要提供新书录入的功能。</w:t>
      </w:r>
      <w:r w:rsidR="001C6CD8">
        <w:rPr>
          <w:rFonts w:hint="eastAsia"/>
        </w:rPr>
        <w:t>图书馆仅仅能保证前台人员有最基本的计算机使用技能，因此前台</w:t>
      </w:r>
      <w:r w:rsidR="003D18AC">
        <w:rPr>
          <w:rFonts w:hint="eastAsia"/>
        </w:rPr>
        <w:t>工作人员</w:t>
      </w:r>
      <w:r w:rsidR="001C6CD8">
        <w:rPr>
          <w:rFonts w:hint="eastAsia"/>
        </w:rPr>
        <w:t>所使用的客户端软件需要有简单易用的图形用户</w:t>
      </w:r>
      <w:r w:rsidR="003D18AC">
        <w:rPr>
          <w:rFonts w:hint="eastAsia"/>
        </w:rPr>
        <w:t>界面，方便他们使用。</w:t>
      </w:r>
    </w:p>
    <w:p w:rsidR="001C6CD8" w:rsidRDefault="001C6CD8" w:rsidP="001C6CD8">
      <w:pPr>
        <w:pStyle w:val="4"/>
      </w:pPr>
      <w:r>
        <w:rPr>
          <w:rFonts w:hint="eastAsia"/>
        </w:rPr>
        <w:t>1.3.3</w:t>
      </w:r>
      <w:r>
        <w:t xml:space="preserve"> </w:t>
      </w:r>
      <w:r>
        <w:rPr>
          <w:rFonts w:hint="eastAsia"/>
        </w:rPr>
        <w:t>维护人员</w:t>
      </w:r>
    </w:p>
    <w:p w:rsidR="001C6CD8" w:rsidRDefault="001C6CD8" w:rsidP="001C6CD8">
      <w:r>
        <w:tab/>
      </w:r>
      <w:r>
        <w:rPr>
          <w:rFonts w:hint="eastAsia"/>
        </w:rPr>
        <w:t>维护人员是图书馆系统稳定</w:t>
      </w:r>
      <w:r w:rsidR="00951B5D">
        <w:rPr>
          <w:rFonts w:hint="eastAsia"/>
        </w:rPr>
        <w:t>的重要工作人员，他们的意见也同时代表了图书馆对技术参数的一些要求。</w:t>
      </w:r>
    </w:p>
    <w:p w:rsidR="00B35985" w:rsidRDefault="00B35985" w:rsidP="001C6CD8">
      <w:r>
        <w:tab/>
      </w:r>
      <w:r>
        <w:rPr>
          <w:rFonts w:hint="eastAsia"/>
        </w:rPr>
        <w:t>维护人员的图书馆管理客户端需要提供的功能包括各种后台数据的查询，所有数据库中的信息，包括但不限于读者信息、书籍信息、借阅记录等，维护人员都应该能够进行查看，并能够在必要的时候进行修改以维持数据库系统的一致性。维护人员还要能够修改图书馆系统的一些基本参数，例如借书限额、借书期限等，以</w:t>
      </w:r>
      <w:proofErr w:type="gramStart"/>
      <w:r>
        <w:rPr>
          <w:rFonts w:hint="eastAsia"/>
        </w:rPr>
        <w:t>方便执行</w:t>
      </w:r>
      <w:proofErr w:type="gramEnd"/>
      <w:r>
        <w:rPr>
          <w:rFonts w:hint="eastAsia"/>
        </w:rPr>
        <w:t>图书馆管理层下达的参数修改命令。</w:t>
      </w:r>
      <w:r w:rsidR="00A07A38">
        <w:rPr>
          <w:rFonts w:hint="eastAsia"/>
        </w:rPr>
        <w:t>虽然维护人员有一定的计算机使用基础，但仍然应当提供一个方便操作的图形用户界面，并能够保证数据安全性，对于危险操作进行提示。</w:t>
      </w:r>
    </w:p>
    <w:p w:rsidR="00A07A38" w:rsidRDefault="00A07A38" w:rsidP="00A07A38">
      <w:pPr>
        <w:pStyle w:val="4"/>
        <w:rPr>
          <w:rFonts w:hint="eastAsia"/>
        </w:rPr>
      </w:pPr>
      <w:r>
        <w:rPr>
          <w:rFonts w:hint="eastAsia"/>
        </w:rPr>
        <w:t>1.3.4</w:t>
      </w:r>
      <w:r>
        <w:t xml:space="preserve"> </w:t>
      </w:r>
      <w:r>
        <w:rPr>
          <w:rFonts w:hint="eastAsia"/>
        </w:rPr>
        <w:t>财务</w:t>
      </w:r>
    </w:p>
    <w:p w:rsidR="00A07A38" w:rsidRDefault="00445212" w:rsidP="001F7D99">
      <w:pPr>
        <w:ind w:firstLine="420"/>
      </w:pPr>
      <w:r>
        <w:rPr>
          <w:rFonts w:hint="eastAsia"/>
        </w:rPr>
        <w:t>财务主管图书馆</w:t>
      </w:r>
      <w:r w:rsidR="001F7D99">
        <w:rPr>
          <w:rFonts w:hint="eastAsia"/>
        </w:rPr>
        <w:t>政策的执行，财务的意见也对预算的使用有重要的参考意义。财务的管理软件客户端需要能够查询、修改办卡预付金、借书逾期未还惩罚额度等参数，并能够查询书籍使用年限、缺失性等数据，以方便决策是否报废或更新书籍。</w:t>
      </w:r>
      <w:r w:rsidR="006C30AA">
        <w:rPr>
          <w:rFonts w:hint="eastAsia"/>
        </w:rPr>
        <w:t>考虑到财务人员不要求有计算机使用的能力，财务人员所使用的软件需要尽可能简单清晰，并且提供对危险操作的提示信息。</w:t>
      </w:r>
    </w:p>
    <w:p w:rsidR="00703728" w:rsidRDefault="00703728" w:rsidP="00703728"/>
    <w:p w:rsidR="00703728" w:rsidRDefault="00703728" w:rsidP="00703728">
      <w:pPr>
        <w:pStyle w:val="2"/>
        <w:numPr>
          <w:ilvl w:val="0"/>
          <w:numId w:val="1"/>
        </w:numPr>
      </w:pPr>
      <w:r>
        <w:rPr>
          <w:rFonts w:hint="eastAsia"/>
        </w:rPr>
        <w:t>已经发现的问题列表</w:t>
      </w:r>
    </w:p>
    <w:p w:rsidR="00703728" w:rsidRPr="00703728" w:rsidRDefault="00703728" w:rsidP="00703728">
      <w:pPr>
        <w:pStyle w:val="ab"/>
        <w:numPr>
          <w:ilvl w:val="0"/>
          <w:numId w:val="6"/>
        </w:numPr>
        <w:ind w:firstLineChars="0"/>
        <w:rPr>
          <w:rFonts w:hint="eastAsia"/>
        </w:rPr>
      </w:pPr>
      <w:r>
        <w:rPr>
          <w:rFonts w:hint="eastAsia"/>
        </w:rPr>
        <w:t>读者希望保留搜索的记录，并提供清楚功能，但图书馆的维护人员不支持提供这一功能。应当</w:t>
      </w:r>
      <w:r w:rsidR="00E96BB3">
        <w:rPr>
          <w:rFonts w:hint="eastAsia"/>
        </w:rPr>
        <w:t>在评估预算</w:t>
      </w:r>
      <w:r w:rsidR="00E76425">
        <w:rPr>
          <w:rFonts w:hint="eastAsia"/>
        </w:rPr>
        <w:t>后，</w:t>
      </w:r>
      <w:bookmarkStart w:id="0" w:name="_GoBack"/>
      <w:bookmarkEnd w:id="0"/>
      <w:r>
        <w:rPr>
          <w:rFonts w:hint="eastAsia"/>
        </w:rPr>
        <w:t>再次向图书馆维护人员确认这一</w:t>
      </w:r>
      <w:r w:rsidR="001D21C3">
        <w:rPr>
          <w:rFonts w:hint="eastAsia"/>
        </w:rPr>
        <w:t>读者的需求是否需要实现。</w:t>
      </w:r>
    </w:p>
    <w:sectPr w:rsidR="00703728" w:rsidRPr="007037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449F"/>
    <w:multiLevelType w:val="multilevel"/>
    <w:tmpl w:val="8F7E539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2132ED"/>
    <w:multiLevelType w:val="hybridMultilevel"/>
    <w:tmpl w:val="7652B3EA"/>
    <w:lvl w:ilvl="0" w:tplc="60DC7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F3092"/>
    <w:multiLevelType w:val="hybridMultilevel"/>
    <w:tmpl w:val="300C8296"/>
    <w:lvl w:ilvl="0" w:tplc="083C38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751031"/>
    <w:multiLevelType w:val="hybridMultilevel"/>
    <w:tmpl w:val="E92828AA"/>
    <w:lvl w:ilvl="0" w:tplc="2586D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661308"/>
    <w:multiLevelType w:val="hybridMultilevel"/>
    <w:tmpl w:val="F1F62096"/>
    <w:lvl w:ilvl="0" w:tplc="5F746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0C0D93"/>
    <w:multiLevelType w:val="multilevel"/>
    <w:tmpl w:val="FEC2DC1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89"/>
    <w:rsid w:val="00000578"/>
    <w:rsid w:val="00027147"/>
    <w:rsid w:val="00067131"/>
    <w:rsid w:val="00112FB0"/>
    <w:rsid w:val="001627F5"/>
    <w:rsid w:val="001C6CD8"/>
    <w:rsid w:val="001D21C3"/>
    <w:rsid w:val="001F7D99"/>
    <w:rsid w:val="002427E7"/>
    <w:rsid w:val="003D18AC"/>
    <w:rsid w:val="00445212"/>
    <w:rsid w:val="00661191"/>
    <w:rsid w:val="006C30AA"/>
    <w:rsid w:val="00703728"/>
    <w:rsid w:val="0070499A"/>
    <w:rsid w:val="007639EB"/>
    <w:rsid w:val="008471BB"/>
    <w:rsid w:val="00951B5D"/>
    <w:rsid w:val="009554C7"/>
    <w:rsid w:val="00971E6F"/>
    <w:rsid w:val="00A07A38"/>
    <w:rsid w:val="00AA610A"/>
    <w:rsid w:val="00B35985"/>
    <w:rsid w:val="00BB2FAA"/>
    <w:rsid w:val="00C61740"/>
    <w:rsid w:val="00CA25EB"/>
    <w:rsid w:val="00CA3EC7"/>
    <w:rsid w:val="00E15D20"/>
    <w:rsid w:val="00E76425"/>
    <w:rsid w:val="00E96BB3"/>
    <w:rsid w:val="00EF5A89"/>
    <w:rsid w:val="00F4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AEAB"/>
  <w15:chartTrackingRefBased/>
  <w15:docId w15:val="{C9586E68-BB97-4269-8C40-CF3B793E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27E7"/>
    <w:pPr>
      <w:widowControl w:val="0"/>
      <w:jc w:val="both"/>
    </w:pPr>
  </w:style>
  <w:style w:type="paragraph" w:styleId="1">
    <w:name w:val="heading 1"/>
    <w:basedOn w:val="a"/>
    <w:next w:val="a"/>
    <w:link w:val="10"/>
    <w:uiPriority w:val="9"/>
    <w:qFormat/>
    <w:rsid w:val="002427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27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71BB"/>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2427E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427E7"/>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427E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427E7"/>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427E7"/>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427E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27E7"/>
    <w:rPr>
      <w:b/>
      <w:bCs/>
      <w:kern w:val="44"/>
      <w:sz w:val="44"/>
      <w:szCs w:val="44"/>
    </w:rPr>
  </w:style>
  <w:style w:type="character" w:customStyle="1" w:styleId="20">
    <w:name w:val="标题 2 字符"/>
    <w:basedOn w:val="a0"/>
    <w:link w:val="2"/>
    <w:uiPriority w:val="9"/>
    <w:rsid w:val="002427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471BB"/>
    <w:rPr>
      <w:b/>
      <w:bCs/>
      <w:sz w:val="30"/>
      <w:szCs w:val="32"/>
    </w:rPr>
  </w:style>
  <w:style w:type="character" w:customStyle="1" w:styleId="40">
    <w:name w:val="标题 4 字符"/>
    <w:basedOn w:val="a0"/>
    <w:link w:val="4"/>
    <w:uiPriority w:val="9"/>
    <w:rsid w:val="002427E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427E7"/>
    <w:rPr>
      <w:b/>
      <w:bCs/>
      <w:sz w:val="28"/>
      <w:szCs w:val="28"/>
    </w:rPr>
  </w:style>
  <w:style w:type="character" w:customStyle="1" w:styleId="60">
    <w:name w:val="标题 6 字符"/>
    <w:basedOn w:val="a0"/>
    <w:link w:val="6"/>
    <w:uiPriority w:val="9"/>
    <w:semiHidden/>
    <w:rsid w:val="002427E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427E7"/>
    <w:rPr>
      <w:b/>
      <w:bCs/>
      <w:sz w:val="24"/>
      <w:szCs w:val="24"/>
    </w:rPr>
  </w:style>
  <w:style w:type="character" w:customStyle="1" w:styleId="80">
    <w:name w:val="标题 8 字符"/>
    <w:basedOn w:val="a0"/>
    <w:link w:val="8"/>
    <w:uiPriority w:val="9"/>
    <w:semiHidden/>
    <w:rsid w:val="002427E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427E7"/>
    <w:rPr>
      <w:rFonts w:asciiTheme="majorHAnsi" w:eastAsiaTheme="majorEastAsia" w:hAnsiTheme="majorHAnsi" w:cstheme="majorBidi"/>
      <w:szCs w:val="21"/>
    </w:rPr>
  </w:style>
  <w:style w:type="paragraph" w:styleId="a3">
    <w:name w:val="caption"/>
    <w:basedOn w:val="a"/>
    <w:next w:val="a"/>
    <w:uiPriority w:val="35"/>
    <w:semiHidden/>
    <w:unhideWhenUsed/>
    <w:qFormat/>
    <w:rsid w:val="002427E7"/>
    <w:rPr>
      <w:rFonts w:asciiTheme="majorHAnsi" w:eastAsia="黑体" w:hAnsiTheme="majorHAnsi" w:cstheme="majorBidi"/>
      <w:sz w:val="20"/>
      <w:szCs w:val="20"/>
    </w:rPr>
  </w:style>
  <w:style w:type="paragraph" w:styleId="a4">
    <w:name w:val="Title"/>
    <w:basedOn w:val="a"/>
    <w:next w:val="a"/>
    <w:link w:val="a5"/>
    <w:uiPriority w:val="10"/>
    <w:qFormat/>
    <w:rsid w:val="002427E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427E7"/>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2427E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2427E7"/>
    <w:rPr>
      <w:b/>
      <w:bCs/>
      <w:kern w:val="28"/>
      <w:sz w:val="32"/>
      <w:szCs w:val="32"/>
    </w:rPr>
  </w:style>
  <w:style w:type="character" w:styleId="a8">
    <w:name w:val="Strong"/>
    <w:basedOn w:val="a0"/>
    <w:uiPriority w:val="22"/>
    <w:qFormat/>
    <w:rsid w:val="002427E7"/>
    <w:rPr>
      <w:b/>
      <w:bCs/>
    </w:rPr>
  </w:style>
  <w:style w:type="character" w:styleId="a9">
    <w:name w:val="Emphasis"/>
    <w:basedOn w:val="a0"/>
    <w:uiPriority w:val="20"/>
    <w:qFormat/>
    <w:rsid w:val="002427E7"/>
    <w:rPr>
      <w:i/>
      <w:iCs/>
    </w:rPr>
  </w:style>
  <w:style w:type="paragraph" w:styleId="aa">
    <w:name w:val="No Spacing"/>
    <w:uiPriority w:val="1"/>
    <w:qFormat/>
    <w:rsid w:val="002427E7"/>
    <w:pPr>
      <w:widowControl w:val="0"/>
      <w:jc w:val="both"/>
    </w:pPr>
  </w:style>
  <w:style w:type="paragraph" w:styleId="ab">
    <w:name w:val="List Paragraph"/>
    <w:basedOn w:val="a"/>
    <w:uiPriority w:val="34"/>
    <w:qFormat/>
    <w:rsid w:val="002427E7"/>
    <w:pPr>
      <w:ind w:firstLineChars="200" w:firstLine="420"/>
    </w:pPr>
  </w:style>
  <w:style w:type="paragraph" w:styleId="ac">
    <w:name w:val="Quote"/>
    <w:basedOn w:val="a"/>
    <w:next w:val="a"/>
    <w:link w:val="ad"/>
    <w:uiPriority w:val="29"/>
    <w:qFormat/>
    <w:rsid w:val="002427E7"/>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2427E7"/>
    <w:rPr>
      <w:i/>
      <w:iCs/>
      <w:color w:val="404040" w:themeColor="text1" w:themeTint="BF"/>
    </w:rPr>
  </w:style>
  <w:style w:type="paragraph" w:styleId="ae">
    <w:name w:val="Intense Quote"/>
    <w:basedOn w:val="a"/>
    <w:next w:val="a"/>
    <w:link w:val="af"/>
    <w:uiPriority w:val="30"/>
    <w:qFormat/>
    <w:rsid w:val="002427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2427E7"/>
    <w:rPr>
      <w:i/>
      <w:iCs/>
      <w:color w:val="5B9BD5" w:themeColor="accent1"/>
    </w:rPr>
  </w:style>
  <w:style w:type="character" w:styleId="af0">
    <w:name w:val="Subtle Emphasis"/>
    <w:basedOn w:val="a0"/>
    <w:uiPriority w:val="19"/>
    <w:qFormat/>
    <w:rsid w:val="002427E7"/>
    <w:rPr>
      <w:i/>
      <w:iCs/>
      <w:color w:val="404040" w:themeColor="text1" w:themeTint="BF"/>
    </w:rPr>
  </w:style>
  <w:style w:type="character" w:styleId="af1">
    <w:name w:val="Intense Emphasis"/>
    <w:basedOn w:val="a0"/>
    <w:uiPriority w:val="21"/>
    <w:qFormat/>
    <w:rsid w:val="002427E7"/>
    <w:rPr>
      <w:i/>
      <w:iCs/>
      <w:color w:val="5B9BD5" w:themeColor="accent1"/>
    </w:rPr>
  </w:style>
  <w:style w:type="character" w:styleId="af2">
    <w:name w:val="Subtle Reference"/>
    <w:basedOn w:val="a0"/>
    <w:uiPriority w:val="31"/>
    <w:qFormat/>
    <w:rsid w:val="002427E7"/>
    <w:rPr>
      <w:smallCaps/>
      <w:color w:val="5A5A5A" w:themeColor="text1" w:themeTint="A5"/>
    </w:rPr>
  </w:style>
  <w:style w:type="character" w:styleId="af3">
    <w:name w:val="Intense Reference"/>
    <w:basedOn w:val="a0"/>
    <w:uiPriority w:val="32"/>
    <w:qFormat/>
    <w:rsid w:val="002427E7"/>
    <w:rPr>
      <w:b/>
      <w:bCs/>
      <w:smallCaps/>
      <w:color w:val="5B9BD5" w:themeColor="accent1"/>
      <w:spacing w:val="5"/>
    </w:rPr>
  </w:style>
  <w:style w:type="character" w:styleId="af4">
    <w:name w:val="Book Title"/>
    <w:basedOn w:val="a0"/>
    <w:uiPriority w:val="33"/>
    <w:qFormat/>
    <w:rsid w:val="002427E7"/>
    <w:rPr>
      <w:b/>
      <w:bCs/>
      <w:i/>
      <w:iCs/>
      <w:spacing w:val="5"/>
    </w:rPr>
  </w:style>
  <w:style w:type="paragraph" w:styleId="TOC">
    <w:name w:val="TOC Heading"/>
    <w:basedOn w:val="1"/>
    <w:next w:val="a"/>
    <w:uiPriority w:val="39"/>
    <w:semiHidden/>
    <w:unhideWhenUsed/>
    <w:qFormat/>
    <w:rsid w:val="002427E7"/>
    <w:pPr>
      <w:outlineLvl w:val="9"/>
    </w:pPr>
  </w:style>
  <w:style w:type="paragraph" w:styleId="af5">
    <w:name w:val="Balloon Text"/>
    <w:basedOn w:val="a"/>
    <w:link w:val="af6"/>
    <w:uiPriority w:val="99"/>
    <w:semiHidden/>
    <w:unhideWhenUsed/>
    <w:rsid w:val="009554C7"/>
    <w:rPr>
      <w:sz w:val="18"/>
      <w:szCs w:val="18"/>
    </w:rPr>
  </w:style>
  <w:style w:type="character" w:customStyle="1" w:styleId="af6">
    <w:name w:val="批注框文本 字符"/>
    <w:basedOn w:val="a0"/>
    <w:link w:val="af5"/>
    <w:uiPriority w:val="99"/>
    <w:semiHidden/>
    <w:rsid w:val="009554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_formal">
      <a:majorFont>
        <a:latin typeface="Calibri Light"/>
        <a:ea typeface="宋体"/>
        <a:cs typeface=""/>
      </a:majorFont>
      <a:minorFont>
        <a:latin typeface="Calibri"/>
        <a:ea typeface="新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C9AE61B-1EFB-405A-B6AC-1B3610F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263</Words>
  <Characters>1501</Characters>
  <Application>Microsoft Office Word</Application>
  <DocSecurity>0</DocSecurity>
  <Lines>12</Lines>
  <Paragraphs>3</Paragraphs>
  <ScaleCrop>false</ScaleCrop>
  <Company>Fudan University</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 Lin</dc:creator>
  <cp:keywords/>
  <dc:description/>
  <cp:lastModifiedBy>MX Lin</cp:lastModifiedBy>
  <cp:revision>24</cp:revision>
  <dcterms:created xsi:type="dcterms:W3CDTF">2016-04-23T14:21:00Z</dcterms:created>
  <dcterms:modified xsi:type="dcterms:W3CDTF">2016-04-23T15:53:00Z</dcterms:modified>
</cp:coreProperties>
</file>