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F9F4" w14:textId="77777777" w:rsidR="005D7DC5" w:rsidRDefault="005D7DC5" w:rsidP="005D7DC5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717DAE9" w14:textId="77777777" w:rsidR="005D7DC5" w:rsidRDefault="005D7DC5" w:rsidP="005D7DC5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0935EB3F" w14:textId="77777777" w:rsidR="005D7DC5" w:rsidRDefault="005D7DC5" w:rsidP="005D7DC5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48E981D" w14:textId="77777777" w:rsidR="005D7DC5" w:rsidRDefault="005D7DC5" w:rsidP="005D7DC5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8"/>
        <w:gridCol w:w="3066"/>
      </w:tblGrid>
      <w:tr w:rsidR="005D7DC5" w14:paraId="67DF2E7B" w14:textId="77777777" w:rsidTr="005D7DC5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6E94A3" w14:textId="77777777" w:rsidR="005D7DC5" w:rsidRDefault="005D7DC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ассистент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8EDAF" w14:textId="77777777" w:rsidR="005D7DC5" w:rsidRDefault="005D7DC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D31C75" w14:textId="77777777" w:rsidR="005D7DC5" w:rsidRDefault="005D7DC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76BBB" w14:textId="77777777" w:rsidR="005D7DC5" w:rsidRDefault="005D7DC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DEC9364" w14:textId="77777777" w:rsidR="005D7DC5" w:rsidRDefault="005D7DC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К. А. Кочин</w:t>
            </w:r>
          </w:p>
        </w:tc>
      </w:tr>
      <w:tr w:rsidR="005D7DC5" w14:paraId="05132374" w14:textId="77777777" w:rsidTr="005D7DC5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705A3" w14:textId="77777777" w:rsidR="005D7DC5" w:rsidRDefault="005D7DC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04011" w14:textId="77777777" w:rsidR="005D7DC5" w:rsidRDefault="005D7DC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69DC6" w14:textId="77777777" w:rsidR="005D7DC5" w:rsidRDefault="005D7DC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F8759" w14:textId="77777777" w:rsidR="005D7DC5" w:rsidRDefault="005D7DC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85A0A" w14:textId="77777777" w:rsidR="005D7DC5" w:rsidRDefault="005D7DC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4A43C952" w14:textId="77777777" w:rsidR="005D7DC5" w:rsidRDefault="005D7DC5" w:rsidP="005D7DC5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D7DC5" w14:paraId="7EE8A7BC" w14:textId="77777777" w:rsidTr="005D7DC5">
        <w:tc>
          <w:tcPr>
            <w:tcW w:w="9465" w:type="dxa"/>
            <w:hideMark/>
          </w:tcPr>
          <w:p w14:paraId="258F20C3" w14:textId="77777777" w:rsidR="005D7DC5" w:rsidRDefault="005D7DC5">
            <w:pPr>
              <w:pStyle w:val="a3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</w:p>
        </w:tc>
      </w:tr>
      <w:tr w:rsidR="005D7DC5" w14:paraId="181CE975" w14:textId="77777777" w:rsidTr="005D7DC5">
        <w:tc>
          <w:tcPr>
            <w:tcW w:w="9465" w:type="dxa"/>
            <w:hideMark/>
          </w:tcPr>
          <w:p w14:paraId="3E77E1C4" w14:textId="19AE8B2B" w:rsidR="005D7DC5" w:rsidRDefault="005D7DC5">
            <w:pPr>
              <w:pStyle w:val="1"/>
              <w:spacing w:before="720" w:after="720" w:line="276" w:lineRule="auto"/>
              <w:rPr>
                <w:b w:val="0"/>
                <w:sz w:val="32"/>
                <w:szCs w:val="32"/>
                <w:lang w:eastAsia="en-US"/>
              </w:rPr>
            </w:pPr>
            <w:r>
              <w:rPr>
                <w:lang w:eastAsia="en-US"/>
              </w:rPr>
              <w:t>«</w:t>
            </w:r>
            <w:r w:rsidRPr="00D22B84">
              <w:t>Синтез и реализация алгоритмов оценивания. Метод наименьших квадратов</w:t>
            </w:r>
            <w:r>
              <w:rPr>
                <w:lang w:eastAsia="en-US"/>
              </w:rPr>
              <w:t>»</w:t>
            </w:r>
          </w:p>
        </w:tc>
      </w:tr>
      <w:tr w:rsidR="005D7DC5" w14:paraId="11375CE2" w14:textId="77777777" w:rsidTr="005D7DC5">
        <w:tc>
          <w:tcPr>
            <w:tcW w:w="9465" w:type="dxa"/>
            <w:hideMark/>
          </w:tcPr>
          <w:p w14:paraId="2834EB65" w14:textId="77777777" w:rsidR="005D7DC5" w:rsidRDefault="005D7DC5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по курсу: Прикладная теория вероятностей и статистика</w:t>
            </w:r>
          </w:p>
        </w:tc>
      </w:tr>
      <w:tr w:rsidR="005D7DC5" w14:paraId="6C4A44AF" w14:textId="77777777" w:rsidTr="005D7DC5">
        <w:tc>
          <w:tcPr>
            <w:tcW w:w="9465" w:type="dxa"/>
          </w:tcPr>
          <w:p w14:paraId="13F2FFC1" w14:textId="77777777" w:rsidR="005D7DC5" w:rsidRDefault="005D7DC5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5D7DC5" w14:paraId="60A8E585" w14:textId="77777777" w:rsidTr="005D7DC5">
        <w:tc>
          <w:tcPr>
            <w:tcW w:w="9465" w:type="dxa"/>
          </w:tcPr>
          <w:p w14:paraId="7839E8E7" w14:textId="77777777" w:rsidR="005D7DC5" w:rsidRDefault="005D7DC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</w:p>
        </w:tc>
      </w:tr>
    </w:tbl>
    <w:p w14:paraId="4A7A060B" w14:textId="77777777" w:rsidR="005D7DC5" w:rsidRDefault="005D7DC5" w:rsidP="005D7DC5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6"/>
        <w:gridCol w:w="1731"/>
        <w:gridCol w:w="236"/>
        <w:gridCol w:w="2809"/>
        <w:gridCol w:w="246"/>
        <w:gridCol w:w="2451"/>
      </w:tblGrid>
      <w:tr w:rsidR="005D7DC5" w14:paraId="0462E435" w14:textId="77777777" w:rsidTr="005D7DC5">
        <w:tc>
          <w:tcPr>
            <w:tcW w:w="2167" w:type="dxa"/>
            <w:vAlign w:val="bottom"/>
            <w:hideMark/>
          </w:tcPr>
          <w:p w14:paraId="4646AEF5" w14:textId="77777777" w:rsidR="005D7DC5" w:rsidRDefault="005D7DC5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B2DA7A" w14:textId="77777777" w:rsidR="005D7DC5" w:rsidRDefault="005D7DC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4332</w:t>
            </w:r>
          </w:p>
        </w:tc>
        <w:tc>
          <w:tcPr>
            <w:tcW w:w="236" w:type="dxa"/>
            <w:vAlign w:val="center"/>
          </w:tcPr>
          <w:p w14:paraId="08743C43" w14:textId="77777777" w:rsidR="005D7DC5" w:rsidRDefault="005D7DC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3883D2" w14:textId="77777777" w:rsidR="005D7DC5" w:rsidRDefault="005D7DC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46" w:type="dxa"/>
            <w:vAlign w:val="center"/>
          </w:tcPr>
          <w:p w14:paraId="0925F2F3" w14:textId="77777777" w:rsidR="005D7DC5" w:rsidRDefault="005D7DC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FE5F7DF" w14:textId="77777777" w:rsidR="005D7DC5" w:rsidRDefault="005D7DC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А. А. Лютов</w:t>
            </w:r>
          </w:p>
        </w:tc>
      </w:tr>
      <w:tr w:rsidR="005D7DC5" w14:paraId="686B2FA9" w14:textId="77777777" w:rsidTr="005D7DC5">
        <w:tc>
          <w:tcPr>
            <w:tcW w:w="2167" w:type="dxa"/>
            <w:vAlign w:val="center"/>
          </w:tcPr>
          <w:p w14:paraId="60D96F96" w14:textId="77777777" w:rsidR="005D7DC5" w:rsidRDefault="005D7DC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ABF63" w14:textId="77777777" w:rsidR="005D7DC5" w:rsidRDefault="005D7DC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1BACF00A" w14:textId="77777777" w:rsidR="005D7DC5" w:rsidRDefault="005D7DC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4817684" w14:textId="77777777" w:rsidR="005D7DC5" w:rsidRDefault="005D7DC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14:paraId="05AC795A" w14:textId="77777777" w:rsidR="005D7DC5" w:rsidRDefault="005D7DC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452" w:type="dxa"/>
            <w:vAlign w:val="center"/>
            <w:hideMark/>
          </w:tcPr>
          <w:p w14:paraId="44B82B8A" w14:textId="77777777" w:rsidR="005D7DC5" w:rsidRDefault="005D7DC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73106120" w14:textId="77777777" w:rsidR="005D7DC5" w:rsidRDefault="005D7DC5" w:rsidP="005D7DC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66AF6B2" w14:textId="77777777" w:rsidR="005D7DC5" w:rsidRDefault="005D7DC5" w:rsidP="005D7DC5">
      <w:pPr>
        <w:widowControl w:val="0"/>
        <w:autoSpaceDE w:val="0"/>
        <w:autoSpaceDN w:val="0"/>
        <w:adjustRightInd w:val="0"/>
        <w:spacing w:before="216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2025</w:t>
      </w:r>
    </w:p>
    <w:p w14:paraId="6086DE0F" w14:textId="77777777" w:rsidR="005D7DC5" w:rsidRPr="004A1FC5" w:rsidRDefault="005D7DC5" w:rsidP="005D7DC5">
      <w:pPr>
        <w:ind w:firstLine="709"/>
        <w:jc w:val="both"/>
      </w:pPr>
    </w:p>
    <w:p w14:paraId="3101C5A9" w14:textId="37F0E1F3" w:rsidR="005D7DC5" w:rsidRPr="004A1FC5" w:rsidRDefault="005D7DC5" w:rsidP="005D7DC5">
      <w:pPr>
        <w:rPr>
          <w:b/>
        </w:rPr>
      </w:pPr>
      <w:r w:rsidRPr="004A1FC5">
        <w:rPr>
          <w:b/>
        </w:rPr>
        <w:t>Задание:</w:t>
      </w:r>
    </w:p>
    <w:p w14:paraId="3D1C7CDD" w14:textId="77777777" w:rsidR="00A25BFA" w:rsidRPr="004A1FC5" w:rsidRDefault="00A25BFA" w:rsidP="00A25BFA">
      <w:pPr>
        <w:ind w:left="696"/>
        <w:rPr>
          <w:lang w:eastAsia="ar-SA"/>
        </w:rPr>
      </w:pPr>
      <w:r w:rsidRPr="004A1FC5">
        <w:rPr>
          <w:lang w:eastAsia="ar-SA"/>
        </w:rPr>
        <w:t>Исходные данные</w:t>
      </w:r>
      <w:r w:rsidRPr="004A1FC5">
        <w:rPr>
          <w:lang w:val="en-US" w:eastAsia="ar-SA"/>
        </w:rPr>
        <w:t>:</w:t>
      </w:r>
    </w:p>
    <w:p w14:paraId="08EEF824" w14:textId="77777777" w:rsidR="00A25BFA" w:rsidRPr="004A1FC5" w:rsidRDefault="00A25BFA" w:rsidP="00A25BFA">
      <w:pPr>
        <w:ind w:left="350"/>
        <w:jc w:val="right"/>
      </w:pPr>
      <w:r w:rsidRPr="004A1FC5">
        <w:t xml:space="preserve">Таблица 1. Выборка </w:t>
      </w:r>
      <w:r w:rsidRPr="004A1FC5">
        <w:rPr>
          <w:position w:val="-12"/>
        </w:rPr>
        <w:object w:dxaOrig="516" w:dyaOrig="384" w14:anchorId="6A58AF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8.75pt" o:ole="">
            <v:imagedata r:id="rId5" o:title=""/>
          </v:shape>
          <o:OLEObject Type="Embed" ProgID="Equation.DSMT4" ShapeID="_x0000_i1025" DrawAspect="Content" ObjectID="_1808243983" r:id="rId6"/>
        </w:object>
      </w:r>
    </w:p>
    <w:tbl>
      <w:tblPr>
        <w:tblStyle w:val="a5"/>
        <w:tblW w:w="0" w:type="auto"/>
        <w:tblInd w:w="350" w:type="dxa"/>
        <w:tblLook w:val="04A0" w:firstRow="1" w:lastRow="0" w:firstColumn="1" w:lastColumn="0" w:noHBand="0" w:noVBand="1"/>
      </w:tblPr>
      <w:tblGrid>
        <w:gridCol w:w="1490"/>
        <w:gridCol w:w="1501"/>
        <w:gridCol w:w="1501"/>
        <w:gridCol w:w="1501"/>
        <w:gridCol w:w="1501"/>
        <w:gridCol w:w="1501"/>
      </w:tblGrid>
      <w:tr w:rsidR="00A25BFA" w:rsidRPr="004A1FC5" w14:paraId="1E055056" w14:textId="77777777" w:rsidTr="00A25BFA">
        <w:tc>
          <w:tcPr>
            <w:tcW w:w="1490" w:type="dxa"/>
          </w:tcPr>
          <w:p w14:paraId="52B225FD" w14:textId="77777777" w:rsidR="00A25BFA" w:rsidRPr="004A1FC5" w:rsidRDefault="00A25BFA" w:rsidP="00C57671">
            <w:pPr>
              <w:jc w:val="center"/>
              <w:rPr>
                <w:lang w:eastAsia="ar-SA"/>
              </w:rPr>
            </w:pPr>
            <w:r w:rsidRPr="004A1FC5">
              <w:rPr>
                <w:lang w:eastAsia="ar-SA"/>
              </w:rPr>
              <w:t>№</w:t>
            </w:r>
          </w:p>
        </w:tc>
        <w:tc>
          <w:tcPr>
            <w:tcW w:w="1501" w:type="dxa"/>
          </w:tcPr>
          <w:p w14:paraId="17683B7F" w14:textId="77777777" w:rsidR="00A25BFA" w:rsidRPr="004A1FC5" w:rsidRDefault="00A25BFA" w:rsidP="00C57671">
            <w:pPr>
              <w:jc w:val="center"/>
              <w:rPr>
                <w:lang w:val="en-US" w:eastAsia="ar-SA"/>
              </w:rPr>
            </w:pPr>
            <w:r w:rsidRPr="004A1FC5">
              <w:rPr>
                <w:lang w:val="en-US" w:eastAsia="ar-SA"/>
              </w:rPr>
              <w:t>Z</w:t>
            </w:r>
            <w:r w:rsidRPr="004A1FC5">
              <w:rPr>
                <w:vertAlign w:val="subscript"/>
                <w:lang w:val="en-US" w:eastAsia="ar-SA"/>
              </w:rPr>
              <w:t>1</w:t>
            </w:r>
          </w:p>
        </w:tc>
        <w:tc>
          <w:tcPr>
            <w:tcW w:w="1501" w:type="dxa"/>
          </w:tcPr>
          <w:p w14:paraId="14BF2FC9" w14:textId="77777777" w:rsidR="00A25BFA" w:rsidRPr="004A1FC5" w:rsidRDefault="00A25BFA" w:rsidP="00C57671">
            <w:pPr>
              <w:jc w:val="center"/>
              <w:rPr>
                <w:lang w:val="en-US" w:eastAsia="ar-SA"/>
              </w:rPr>
            </w:pPr>
            <w:r w:rsidRPr="004A1FC5">
              <w:rPr>
                <w:lang w:val="en-US" w:eastAsia="ar-SA"/>
              </w:rPr>
              <w:t>Z</w:t>
            </w:r>
            <w:r w:rsidRPr="004A1FC5">
              <w:rPr>
                <w:vertAlign w:val="subscript"/>
                <w:lang w:val="en-US" w:eastAsia="ar-SA"/>
              </w:rPr>
              <w:t>2</w:t>
            </w:r>
          </w:p>
        </w:tc>
        <w:tc>
          <w:tcPr>
            <w:tcW w:w="1501" w:type="dxa"/>
          </w:tcPr>
          <w:p w14:paraId="0598F1CA" w14:textId="77777777" w:rsidR="00A25BFA" w:rsidRPr="004A1FC5" w:rsidRDefault="00A25BFA" w:rsidP="00C57671">
            <w:pPr>
              <w:jc w:val="center"/>
              <w:rPr>
                <w:lang w:val="en-US" w:eastAsia="ar-SA"/>
              </w:rPr>
            </w:pPr>
            <w:r w:rsidRPr="004A1FC5">
              <w:rPr>
                <w:lang w:val="en-US" w:eastAsia="ar-SA"/>
              </w:rPr>
              <w:t>Z</w:t>
            </w:r>
            <w:r w:rsidRPr="004A1FC5">
              <w:rPr>
                <w:vertAlign w:val="subscript"/>
                <w:lang w:val="en-US" w:eastAsia="ar-SA"/>
              </w:rPr>
              <w:t>3</w:t>
            </w:r>
          </w:p>
        </w:tc>
        <w:tc>
          <w:tcPr>
            <w:tcW w:w="1501" w:type="dxa"/>
          </w:tcPr>
          <w:p w14:paraId="57807599" w14:textId="77777777" w:rsidR="00A25BFA" w:rsidRPr="004A1FC5" w:rsidRDefault="00A25BFA" w:rsidP="00C57671">
            <w:pPr>
              <w:jc w:val="center"/>
              <w:rPr>
                <w:lang w:val="en-US" w:eastAsia="ar-SA"/>
              </w:rPr>
            </w:pPr>
            <w:r w:rsidRPr="004A1FC5">
              <w:rPr>
                <w:lang w:val="en-US" w:eastAsia="ar-SA"/>
              </w:rPr>
              <w:t>Z</w:t>
            </w:r>
            <w:r w:rsidRPr="004A1FC5">
              <w:rPr>
                <w:vertAlign w:val="subscript"/>
                <w:lang w:val="en-US" w:eastAsia="ar-SA"/>
              </w:rPr>
              <w:t>4</w:t>
            </w:r>
          </w:p>
        </w:tc>
        <w:tc>
          <w:tcPr>
            <w:tcW w:w="1501" w:type="dxa"/>
          </w:tcPr>
          <w:p w14:paraId="762C56A8" w14:textId="77777777" w:rsidR="00A25BFA" w:rsidRPr="004A1FC5" w:rsidRDefault="00A25BFA" w:rsidP="00C57671">
            <w:pPr>
              <w:jc w:val="center"/>
              <w:rPr>
                <w:lang w:val="en-US" w:eastAsia="ar-SA"/>
              </w:rPr>
            </w:pPr>
            <w:r w:rsidRPr="004A1FC5">
              <w:rPr>
                <w:lang w:val="en-US" w:eastAsia="ar-SA"/>
              </w:rPr>
              <w:t>Z</w:t>
            </w:r>
            <w:r w:rsidRPr="004A1FC5">
              <w:rPr>
                <w:vertAlign w:val="subscript"/>
                <w:lang w:val="en-US" w:eastAsia="ar-SA"/>
              </w:rPr>
              <w:t>5</w:t>
            </w:r>
          </w:p>
        </w:tc>
      </w:tr>
      <w:tr w:rsidR="00A25BFA" w:rsidRPr="004A1FC5" w14:paraId="76CA4E22" w14:textId="77777777" w:rsidTr="00A25BFA">
        <w:tc>
          <w:tcPr>
            <w:tcW w:w="1490" w:type="dxa"/>
          </w:tcPr>
          <w:p w14:paraId="4CE7BCE5" w14:textId="2C6CE671" w:rsidR="00A25BFA" w:rsidRPr="004A1FC5" w:rsidRDefault="00A25BFA" w:rsidP="00A25BFA">
            <w:pPr>
              <w:jc w:val="center"/>
              <w:rPr>
                <w:lang w:val="en-US" w:eastAsia="ar-SA"/>
              </w:rPr>
            </w:pPr>
            <w:r w:rsidRPr="004A1FC5">
              <w:t>13</w:t>
            </w:r>
          </w:p>
        </w:tc>
        <w:tc>
          <w:tcPr>
            <w:tcW w:w="1501" w:type="dxa"/>
          </w:tcPr>
          <w:p w14:paraId="71468C3C" w14:textId="3D4510F2" w:rsidR="00A25BFA" w:rsidRPr="004A1FC5" w:rsidRDefault="00A25BFA" w:rsidP="00A25BFA">
            <w:pPr>
              <w:rPr>
                <w:lang w:val="en-US" w:eastAsia="ar-SA"/>
              </w:rPr>
            </w:pPr>
            <w:r w:rsidRPr="004A1FC5">
              <w:t>0,6</w:t>
            </w:r>
          </w:p>
        </w:tc>
        <w:tc>
          <w:tcPr>
            <w:tcW w:w="1501" w:type="dxa"/>
          </w:tcPr>
          <w:p w14:paraId="3A7EBAFB" w14:textId="4F9228B0" w:rsidR="00A25BFA" w:rsidRPr="004A1FC5" w:rsidRDefault="00A25BFA" w:rsidP="00A25BFA">
            <w:pPr>
              <w:rPr>
                <w:lang w:val="en-US" w:eastAsia="ar-SA"/>
              </w:rPr>
            </w:pPr>
            <w:r w:rsidRPr="004A1FC5">
              <w:t>1,8</w:t>
            </w:r>
          </w:p>
        </w:tc>
        <w:tc>
          <w:tcPr>
            <w:tcW w:w="1501" w:type="dxa"/>
          </w:tcPr>
          <w:p w14:paraId="2AD7F94A" w14:textId="05C4CE7A" w:rsidR="00A25BFA" w:rsidRPr="004A1FC5" w:rsidRDefault="00A25BFA" w:rsidP="00A25BFA">
            <w:pPr>
              <w:rPr>
                <w:lang w:val="en-US" w:eastAsia="ar-SA"/>
              </w:rPr>
            </w:pPr>
            <w:r w:rsidRPr="004A1FC5">
              <w:t>1,9</w:t>
            </w:r>
          </w:p>
        </w:tc>
        <w:tc>
          <w:tcPr>
            <w:tcW w:w="1501" w:type="dxa"/>
          </w:tcPr>
          <w:p w14:paraId="3A835803" w14:textId="1225497C" w:rsidR="00A25BFA" w:rsidRPr="004A1FC5" w:rsidRDefault="00A25BFA" w:rsidP="00A25BFA">
            <w:pPr>
              <w:rPr>
                <w:lang w:val="en-US" w:eastAsia="ar-SA"/>
              </w:rPr>
            </w:pPr>
            <w:r w:rsidRPr="004A1FC5">
              <w:t>2,6</w:t>
            </w:r>
          </w:p>
        </w:tc>
        <w:tc>
          <w:tcPr>
            <w:tcW w:w="1501" w:type="dxa"/>
          </w:tcPr>
          <w:p w14:paraId="5BD4338B" w14:textId="5A41DDDB" w:rsidR="00A25BFA" w:rsidRPr="004A1FC5" w:rsidRDefault="00A25BFA" w:rsidP="00A25BFA">
            <w:pPr>
              <w:rPr>
                <w:lang w:eastAsia="ar-SA"/>
              </w:rPr>
            </w:pPr>
            <w:r w:rsidRPr="004A1FC5">
              <w:t>4,0</w:t>
            </w:r>
          </w:p>
        </w:tc>
      </w:tr>
    </w:tbl>
    <w:p w14:paraId="4A246B1B" w14:textId="77777777" w:rsidR="00A25BFA" w:rsidRPr="004A1FC5" w:rsidRDefault="00A25BFA" w:rsidP="00A25BFA">
      <w:pPr>
        <w:ind w:left="350"/>
        <w:rPr>
          <w:lang w:eastAsia="ar-SA"/>
        </w:rPr>
      </w:pPr>
    </w:p>
    <w:p w14:paraId="722DD547" w14:textId="77777777" w:rsidR="00A25BFA" w:rsidRPr="004A1FC5" w:rsidRDefault="00A25BFA" w:rsidP="00A25BFA">
      <w:pPr>
        <w:pStyle w:val="a6"/>
        <w:ind w:left="708"/>
        <w:rPr>
          <w:rFonts w:cs="Times New Roman"/>
          <w:sz w:val="24"/>
          <w:szCs w:val="24"/>
        </w:rPr>
      </w:pPr>
      <w:r w:rsidRPr="004A1FC5">
        <w:rPr>
          <w:rFonts w:cs="Times New Roman"/>
          <w:sz w:val="24"/>
          <w:szCs w:val="24"/>
          <w:lang w:eastAsia="ar-SA"/>
        </w:rPr>
        <w:t xml:space="preserve">Произведено </w:t>
      </w:r>
      <w:r w:rsidRPr="004A1FC5">
        <w:rPr>
          <w:rFonts w:cs="Times New Roman"/>
          <w:sz w:val="24"/>
          <w:szCs w:val="24"/>
          <w:lang w:val="en-US" w:eastAsia="ar-SA"/>
        </w:rPr>
        <w:t>N</w:t>
      </w:r>
      <w:r w:rsidRPr="004A1FC5">
        <w:rPr>
          <w:rFonts w:cs="Times New Roman"/>
          <w:sz w:val="24"/>
          <w:szCs w:val="24"/>
          <w:lang w:eastAsia="ar-SA"/>
        </w:rPr>
        <w:t xml:space="preserve"> = 5 наблюдений: </w:t>
      </w:r>
      <w:r w:rsidRPr="004A1FC5">
        <w:rPr>
          <w:rFonts w:cs="Times New Roman"/>
          <w:position w:val="-12"/>
          <w:sz w:val="24"/>
          <w:szCs w:val="24"/>
        </w:rPr>
        <w:object w:dxaOrig="1284" w:dyaOrig="384" w14:anchorId="6754CA2F">
          <v:shape id="_x0000_i1026" type="#_x0000_t75" style="width:63.75pt;height:18.75pt" o:ole="">
            <v:imagedata r:id="rId7" o:title=""/>
          </v:shape>
          <o:OLEObject Type="Embed" ProgID="Equation.DSMT4" ShapeID="_x0000_i1026" DrawAspect="Content" ObjectID="_1808243984" r:id="rId8"/>
        </w:object>
      </w:r>
      <w:r w:rsidRPr="004A1FC5">
        <w:rPr>
          <w:rFonts w:cs="Times New Roman"/>
          <w:position w:val="-10"/>
          <w:sz w:val="24"/>
          <w:szCs w:val="24"/>
        </w:rPr>
        <w:object w:dxaOrig="816" w:dyaOrig="432" w14:anchorId="3ADD4BDC">
          <v:shape id="_x0000_i1027" type="#_x0000_t75" style="width:41.25pt;height:21.75pt" o:ole="">
            <v:imagedata r:id="rId9" o:title=""/>
          </v:shape>
          <o:OLEObject Type="Embed" ProgID="Equation.DSMT4" ShapeID="_x0000_i1027" DrawAspect="Content" ObjectID="_1808243985" r:id="rId10"/>
        </w:object>
      </w:r>
      <w:r w:rsidRPr="004A1FC5">
        <w:rPr>
          <w:rFonts w:cs="Times New Roman"/>
          <w:sz w:val="24"/>
          <w:szCs w:val="24"/>
        </w:rPr>
        <w:t xml:space="preserve"> где </w:t>
      </w:r>
      <w:r w:rsidRPr="004A1FC5">
        <w:rPr>
          <w:rFonts w:cs="Times New Roman"/>
          <w:position w:val="-12"/>
          <w:sz w:val="24"/>
          <w:szCs w:val="24"/>
        </w:rPr>
        <w:object w:dxaOrig="240" w:dyaOrig="384" w14:anchorId="56B40825">
          <v:shape id="_x0000_i1028" type="#_x0000_t75" style="width:12pt;height:18.75pt" o:ole="">
            <v:imagedata r:id="rId11" o:title=""/>
          </v:shape>
          <o:OLEObject Type="Embed" ProgID="Equation.DSMT4" ShapeID="_x0000_i1028" DrawAspect="Content" ObjectID="_1808243986" r:id="rId12"/>
        </w:object>
      </w:r>
      <w:r w:rsidRPr="004A1FC5">
        <w:rPr>
          <w:rFonts w:cs="Times New Roman"/>
          <w:sz w:val="24"/>
          <w:szCs w:val="24"/>
        </w:rPr>
        <w:t xml:space="preserve"> – наблюдаемое значение параметра, </w:t>
      </w:r>
      <w:r w:rsidRPr="004A1FC5">
        <w:rPr>
          <w:rFonts w:cs="Times New Roman"/>
          <w:position w:val="-12"/>
          <w:sz w:val="24"/>
          <w:szCs w:val="24"/>
        </w:rPr>
        <w:object w:dxaOrig="264" w:dyaOrig="384" w14:anchorId="53A94962">
          <v:shape id="_x0000_i1029" type="#_x0000_t75" style="width:13.5pt;height:18.75pt" o:ole="">
            <v:imagedata r:id="rId13" o:title=""/>
          </v:shape>
          <o:OLEObject Type="Embed" ProgID="Equation.DSMT4" ShapeID="_x0000_i1029" DrawAspect="Content" ObjectID="_1808243987" r:id="rId14"/>
        </w:object>
      </w:r>
      <w:r w:rsidRPr="004A1FC5">
        <w:rPr>
          <w:rFonts w:cs="Times New Roman"/>
          <w:sz w:val="24"/>
          <w:szCs w:val="24"/>
        </w:rPr>
        <w:t xml:space="preserve"> – истинное значение параметра, </w:t>
      </w:r>
      <w:r w:rsidRPr="004A1FC5">
        <w:rPr>
          <w:rFonts w:cs="Times New Roman"/>
          <w:position w:val="-12"/>
          <w:sz w:val="24"/>
          <w:szCs w:val="24"/>
        </w:rPr>
        <w:object w:dxaOrig="264" w:dyaOrig="384" w14:anchorId="20711B8E">
          <v:shape id="_x0000_i1030" type="#_x0000_t75" style="width:13.5pt;height:18.75pt" o:ole="">
            <v:imagedata r:id="rId15" o:title=""/>
          </v:shape>
          <o:OLEObject Type="Embed" ProgID="Equation.DSMT4" ShapeID="_x0000_i1030" DrawAspect="Content" ObjectID="_1808243988" r:id="rId16"/>
        </w:object>
      </w:r>
      <w:r w:rsidRPr="004A1FC5">
        <w:rPr>
          <w:rFonts w:cs="Times New Roman"/>
          <w:sz w:val="24"/>
          <w:szCs w:val="24"/>
        </w:rPr>
        <w:t xml:space="preserve"> – значение ошибки (помехи), распределенной по нормальному закону с нулевым средним </w:t>
      </w:r>
      <w:r w:rsidRPr="004A1FC5">
        <w:rPr>
          <w:rFonts w:cs="Times New Roman"/>
          <w:position w:val="-10"/>
          <w:sz w:val="24"/>
          <w:szCs w:val="24"/>
        </w:rPr>
        <w:object w:dxaOrig="960" w:dyaOrig="336" w14:anchorId="2E3AE018">
          <v:shape id="_x0000_i1031" type="#_x0000_t75" style="width:48pt;height:16.5pt" o:ole="">
            <v:imagedata r:id="rId17" o:title=""/>
          </v:shape>
          <o:OLEObject Type="Embed" ProgID="Equation.DSMT4" ShapeID="_x0000_i1031" DrawAspect="Content" ObjectID="_1808243989" r:id="rId18"/>
        </w:object>
      </w:r>
      <w:r w:rsidRPr="004A1FC5">
        <w:rPr>
          <w:rFonts w:cs="Times New Roman"/>
          <w:sz w:val="24"/>
          <w:szCs w:val="24"/>
        </w:rPr>
        <w:t xml:space="preserve">, дисперсией </w:t>
      </w:r>
      <w:r w:rsidRPr="004A1FC5">
        <w:rPr>
          <w:rFonts w:cs="Times New Roman"/>
          <w:position w:val="-12"/>
          <w:sz w:val="24"/>
          <w:szCs w:val="24"/>
        </w:rPr>
        <w:object w:dxaOrig="300" w:dyaOrig="420" w14:anchorId="23B3B377">
          <v:shape id="_x0000_i1032" type="#_x0000_t75" style="width:15pt;height:21pt" o:ole="">
            <v:imagedata r:id="rId19" o:title=""/>
          </v:shape>
          <o:OLEObject Type="Embed" ProgID="Equation.DSMT4" ShapeID="_x0000_i1032" DrawAspect="Content" ObjectID="_1808243990" r:id="rId20"/>
        </w:object>
      </w:r>
      <w:r w:rsidRPr="004A1FC5">
        <w:rPr>
          <w:rFonts w:cs="Times New Roman"/>
          <w:sz w:val="24"/>
          <w:szCs w:val="24"/>
        </w:rPr>
        <w:t xml:space="preserve"> и плотностью вероятности </w:t>
      </w:r>
      <w:r w:rsidRPr="004A1FC5">
        <w:rPr>
          <w:rFonts w:cs="Times New Roman"/>
          <w:position w:val="-34"/>
          <w:sz w:val="24"/>
          <w:szCs w:val="24"/>
        </w:rPr>
        <w:object w:dxaOrig="2856" w:dyaOrig="756" w14:anchorId="3FF89F4B">
          <v:shape id="_x0000_i1033" type="#_x0000_t75" style="width:143.25pt;height:38.25pt" o:ole="">
            <v:imagedata r:id="rId21" o:title=""/>
          </v:shape>
          <o:OLEObject Type="Embed" ProgID="Equation.DSMT4" ShapeID="_x0000_i1033" DrawAspect="Content" ObjectID="_1808243991" r:id="rId22"/>
        </w:object>
      </w:r>
      <w:r w:rsidRPr="004A1FC5">
        <w:rPr>
          <w:rFonts w:cs="Times New Roman"/>
          <w:sz w:val="24"/>
          <w:szCs w:val="24"/>
        </w:rPr>
        <w:t>.</w:t>
      </w:r>
    </w:p>
    <w:p w14:paraId="635C0944" w14:textId="77777777" w:rsidR="00A25BFA" w:rsidRPr="004A1FC5" w:rsidRDefault="00A25BFA" w:rsidP="00A25BFA">
      <w:pPr>
        <w:ind w:left="708"/>
      </w:pPr>
      <w:r w:rsidRPr="004A1FC5">
        <w:t>Вектор наблюдений</w:t>
      </w:r>
    </w:p>
    <w:tbl>
      <w:tblPr>
        <w:tblStyle w:val="a5"/>
        <w:tblW w:w="11197" w:type="dxa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22"/>
        <w:gridCol w:w="975"/>
      </w:tblGrid>
      <w:tr w:rsidR="00A25BFA" w:rsidRPr="004A1FC5" w14:paraId="45A6EFEA" w14:textId="77777777" w:rsidTr="00C57671">
        <w:trPr>
          <w:trHeight w:val="3279"/>
        </w:trPr>
        <w:tc>
          <w:tcPr>
            <w:tcW w:w="10222" w:type="dxa"/>
            <w:vAlign w:val="center"/>
          </w:tcPr>
          <w:p w14:paraId="5CDC54F0" w14:textId="77777777" w:rsidR="00A25BFA" w:rsidRPr="004A1FC5" w:rsidRDefault="00A25BFA" w:rsidP="00C57671">
            <w:pPr>
              <w:pStyle w:val="vznncvformulabody"/>
              <w:rPr>
                <w:rFonts w:cs="Times New Roman"/>
                <w:sz w:val="24"/>
                <w:szCs w:val="24"/>
              </w:rPr>
            </w:pPr>
            <w:r w:rsidRPr="004A1FC5">
              <w:rPr>
                <w:rFonts w:cs="Times New Roman"/>
                <w:position w:val="-120"/>
                <w:sz w:val="24"/>
                <w:szCs w:val="24"/>
              </w:rPr>
              <w:object w:dxaOrig="4404" w:dyaOrig="2556" w14:anchorId="4003C987">
                <v:shape id="_x0000_i1034" type="#_x0000_t75" style="width:219.75pt;height:128.25pt" o:ole="">
                  <v:imagedata r:id="rId23" o:title=""/>
                </v:shape>
                <o:OLEObject Type="Embed" ProgID="Equation.DSMT4" ShapeID="_x0000_i1034" DrawAspect="Content" ObjectID="_1808243992" r:id="rId24"/>
              </w:object>
            </w:r>
          </w:p>
          <w:p w14:paraId="0BB34FDC" w14:textId="77777777" w:rsidR="00A25BFA" w:rsidRPr="004A1FC5" w:rsidRDefault="00A25BFA" w:rsidP="00C57671"/>
        </w:tc>
        <w:tc>
          <w:tcPr>
            <w:tcW w:w="975" w:type="dxa"/>
            <w:vAlign w:val="center"/>
          </w:tcPr>
          <w:p w14:paraId="790B6823" w14:textId="77777777" w:rsidR="00A25BFA" w:rsidRPr="004A1FC5" w:rsidRDefault="00A25BFA" w:rsidP="00C57671">
            <w:pPr>
              <w:pStyle w:val="vznncvformulanumber"/>
              <w:keepNext/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14:paraId="304EBEBF" w14:textId="77777777" w:rsidR="00A25BFA" w:rsidRPr="004A1FC5" w:rsidRDefault="00A25BFA" w:rsidP="00A25BFA">
      <w:pPr>
        <w:pStyle w:val="a6"/>
        <w:ind w:left="708"/>
        <w:rPr>
          <w:rFonts w:cs="Times New Roman"/>
          <w:sz w:val="24"/>
          <w:szCs w:val="24"/>
        </w:rPr>
      </w:pPr>
      <w:r w:rsidRPr="004A1FC5">
        <w:rPr>
          <w:rFonts w:cs="Times New Roman"/>
          <w:sz w:val="24"/>
          <w:szCs w:val="24"/>
        </w:rPr>
        <w:t xml:space="preserve">Установлено, что реализация </w:t>
      </w:r>
      <w:r w:rsidRPr="004A1FC5">
        <w:rPr>
          <w:rFonts w:cs="Times New Roman"/>
          <w:i/>
          <w:sz w:val="24"/>
          <w:szCs w:val="24"/>
        </w:rPr>
        <w:t>x</w:t>
      </w:r>
      <w:r w:rsidRPr="004A1FC5">
        <w:rPr>
          <w:rFonts w:cs="Times New Roman"/>
          <w:sz w:val="24"/>
          <w:szCs w:val="24"/>
        </w:rPr>
        <w:t>(</w:t>
      </w:r>
      <w:r w:rsidRPr="004A1FC5">
        <w:rPr>
          <w:rFonts w:cs="Times New Roman"/>
          <w:i/>
          <w:sz w:val="24"/>
          <w:szCs w:val="24"/>
        </w:rPr>
        <w:t>t</w:t>
      </w:r>
      <w:r w:rsidRPr="004A1FC5">
        <w:rPr>
          <w:rFonts w:cs="Times New Roman"/>
          <w:sz w:val="24"/>
          <w:szCs w:val="24"/>
        </w:rPr>
        <w:t xml:space="preserve">) на интервале </w:t>
      </w:r>
      <w:r w:rsidRPr="004A1FC5">
        <w:rPr>
          <w:rFonts w:cs="Times New Roman"/>
          <w:position w:val="-14"/>
          <w:sz w:val="24"/>
          <w:szCs w:val="24"/>
        </w:rPr>
        <w:object w:dxaOrig="756" w:dyaOrig="420" w14:anchorId="6C570C3E">
          <v:shape id="_x0000_i1035" type="#_x0000_t75" style="width:38.25pt;height:21pt" o:ole="">
            <v:imagedata r:id="rId25" o:title=""/>
          </v:shape>
          <o:OLEObject Type="Embed" ProgID="Equation.DSMT4" ShapeID="_x0000_i1035" DrawAspect="Content" ObjectID="_1808243993" r:id="rId26"/>
        </w:object>
      </w:r>
      <w:r w:rsidRPr="004A1FC5">
        <w:rPr>
          <w:rFonts w:cs="Times New Roman"/>
          <w:sz w:val="24"/>
          <w:szCs w:val="24"/>
        </w:rPr>
        <w:t xml:space="preserve"> путем подбора коэффициентов может быть с малой погрешностью (меньшей, чем дисперсия шума </w:t>
      </w:r>
      <w:r w:rsidRPr="004A1FC5">
        <w:rPr>
          <w:rFonts w:cs="Times New Roman"/>
          <w:position w:val="-12"/>
          <w:sz w:val="24"/>
          <w:szCs w:val="24"/>
        </w:rPr>
        <w:object w:dxaOrig="336" w:dyaOrig="420" w14:anchorId="627D9C4F">
          <v:shape id="_x0000_i1036" type="#_x0000_t75" style="width:16.5pt;height:21pt" o:ole="">
            <v:imagedata r:id="rId27" o:title=""/>
          </v:shape>
          <o:OLEObject Type="Embed" ProgID="Equation.DSMT4" ShapeID="_x0000_i1036" DrawAspect="Content" ObjectID="_1808243994" r:id="rId28"/>
        </w:object>
      </w:r>
      <w:r w:rsidRPr="004A1FC5">
        <w:rPr>
          <w:rFonts w:cs="Times New Roman"/>
          <w:sz w:val="24"/>
          <w:szCs w:val="24"/>
        </w:rPr>
        <w:t xml:space="preserve">) представлена в виде конечного ряда: </w:t>
      </w:r>
      <w:r w:rsidRPr="004A1FC5">
        <w:rPr>
          <w:rFonts w:cs="Times New Roman"/>
          <w:position w:val="-32"/>
          <w:sz w:val="24"/>
          <w:szCs w:val="24"/>
        </w:rPr>
        <w:object w:dxaOrig="3660" w:dyaOrig="780" w14:anchorId="07E27139">
          <v:shape id="_x0000_i1037" type="#_x0000_t75" style="width:183pt;height:39pt" o:ole="">
            <v:imagedata r:id="rId29" o:title=""/>
          </v:shape>
          <o:OLEObject Type="Embed" ProgID="Equation.DSMT4" ShapeID="_x0000_i1037" DrawAspect="Content" ObjectID="_1808243995" r:id="rId30"/>
        </w:object>
      </w:r>
      <w:r w:rsidRPr="004A1FC5">
        <w:rPr>
          <w:rFonts w:cs="Times New Roman"/>
          <w:sz w:val="24"/>
          <w:szCs w:val="24"/>
        </w:rPr>
        <w:t xml:space="preserve">, где </w:t>
      </w:r>
      <w:r w:rsidRPr="004A1FC5">
        <w:rPr>
          <w:rFonts w:cs="Times New Roman"/>
          <w:i/>
          <w:sz w:val="24"/>
          <w:szCs w:val="24"/>
        </w:rPr>
        <w:t>f</w:t>
      </w:r>
      <w:r w:rsidRPr="004A1FC5">
        <w:rPr>
          <w:rFonts w:cs="Times New Roman"/>
          <w:i/>
          <w:sz w:val="24"/>
          <w:szCs w:val="24"/>
          <w:vertAlign w:val="subscript"/>
        </w:rPr>
        <w:t>m</w:t>
      </w:r>
      <w:r w:rsidRPr="004A1FC5">
        <w:rPr>
          <w:rFonts w:cs="Times New Roman"/>
          <w:sz w:val="24"/>
          <w:szCs w:val="24"/>
        </w:rPr>
        <w:t xml:space="preserve"> – заданные (известные) функции времени, </w:t>
      </w:r>
      <w:r w:rsidRPr="004A1FC5">
        <w:rPr>
          <w:rFonts w:cs="Times New Roman"/>
          <w:i/>
          <w:sz w:val="24"/>
          <w:szCs w:val="24"/>
        </w:rPr>
        <w:t>m</w:t>
      </w:r>
      <w:r w:rsidRPr="004A1FC5">
        <w:rPr>
          <w:rFonts w:cs="Times New Roman"/>
          <w:sz w:val="24"/>
          <w:szCs w:val="24"/>
        </w:rPr>
        <w:t> = 1, 2, …, </w:t>
      </w:r>
      <w:r w:rsidRPr="004A1FC5">
        <w:rPr>
          <w:rFonts w:cs="Times New Roman"/>
          <w:i/>
          <w:sz w:val="24"/>
          <w:szCs w:val="24"/>
        </w:rPr>
        <w:t>М</w:t>
      </w:r>
      <w:r w:rsidRPr="004A1FC5">
        <w:rPr>
          <w:rFonts w:cs="Times New Roman"/>
          <w:sz w:val="24"/>
          <w:szCs w:val="24"/>
        </w:rPr>
        <w:t xml:space="preserve">. Модельные значения оцениваемой величины представляются в виде степенного ряда </w:t>
      </w:r>
      <w:r w:rsidRPr="004A1FC5">
        <w:rPr>
          <w:rFonts w:cs="Times New Roman"/>
          <w:position w:val="-32"/>
          <w:sz w:val="24"/>
          <w:szCs w:val="24"/>
        </w:rPr>
        <w:object w:dxaOrig="3276" w:dyaOrig="780" w14:anchorId="151E481D">
          <v:shape id="_x0000_i1038" type="#_x0000_t75" style="width:164.25pt;height:39pt" o:ole="">
            <v:imagedata r:id="rId31" o:title=""/>
          </v:shape>
          <o:OLEObject Type="Embed" ProgID="Equation.DSMT4" ShapeID="_x0000_i1038" DrawAspect="Content" ObjectID="_1808243996" r:id="rId32"/>
        </w:object>
      </w:r>
      <w:r w:rsidRPr="004A1FC5">
        <w:rPr>
          <w:rFonts w:cs="Times New Roman"/>
          <w:sz w:val="24"/>
          <w:szCs w:val="24"/>
        </w:rPr>
        <w:t xml:space="preserve">, где </w:t>
      </w:r>
      <w:r w:rsidRPr="004A1FC5">
        <w:rPr>
          <w:rFonts w:cs="Times New Roman"/>
          <w:i/>
          <w:sz w:val="24"/>
          <w:szCs w:val="24"/>
        </w:rPr>
        <w:t>M</w:t>
      </w:r>
      <w:r w:rsidRPr="004A1FC5">
        <w:rPr>
          <w:rFonts w:cs="Times New Roman"/>
          <w:sz w:val="24"/>
          <w:szCs w:val="24"/>
        </w:rPr>
        <w:t> = 1, 2, 3.</w:t>
      </w:r>
    </w:p>
    <w:p w14:paraId="23E913BC" w14:textId="77777777" w:rsidR="00A25BFA" w:rsidRPr="004A1FC5" w:rsidRDefault="00A25BFA" w:rsidP="00A25BFA">
      <w:pPr>
        <w:pStyle w:val="a6"/>
        <w:ind w:left="708"/>
        <w:rPr>
          <w:rFonts w:cs="Times New Roman"/>
          <w:sz w:val="24"/>
          <w:szCs w:val="24"/>
        </w:rPr>
      </w:pPr>
      <w:r w:rsidRPr="004A1FC5">
        <w:rPr>
          <w:rFonts w:cs="Times New Roman"/>
          <w:sz w:val="24"/>
          <w:szCs w:val="24"/>
        </w:rPr>
        <w:t>Для каждой модели ряда (</w:t>
      </w:r>
      <w:r w:rsidRPr="004A1FC5">
        <w:rPr>
          <w:rFonts w:cs="Times New Roman"/>
          <w:position w:val="-32"/>
          <w:sz w:val="24"/>
          <w:szCs w:val="24"/>
        </w:rPr>
        <w:object w:dxaOrig="1680" w:dyaOrig="780" w14:anchorId="45C1410C">
          <v:shape id="_x0000_i1039" type="#_x0000_t75" style="width:84pt;height:39pt" o:ole="">
            <v:imagedata r:id="rId33" o:title=""/>
          </v:shape>
          <o:OLEObject Type="Embed" ProgID="Equation.DSMT4" ShapeID="_x0000_i1039" DrawAspect="Content" ObjectID="_1808243997" r:id="rId34"/>
        </w:object>
      </w:r>
      <w:r w:rsidRPr="004A1FC5">
        <w:rPr>
          <w:rFonts w:cs="Times New Roman"/>
          <w:sz w:val="24"/>
          <w:szCs w:val="24"/>
        </w:rPr>
        <w:t xml:space="preserve">, </w:t>
      </w:r>
      <w:r w:rsidRPr="004A1FC5">
        <w:rPr>
          <w:rFonts w:cs="Times New Roman"/>
          <w:position w:val="-32"/>
          <w:sz w:val="24"/>
          <w:szCs w:val="24"/>
        </w:rPr>
        <w:object w:dxaOrig="1680" w:dyaOrig="780" w14:anchorId="21E95243">
          <v:shape id="_x0000_i1040" type="#_x0000_t75" style="width:84pt;height:39pt" o:ole="">
            <v:imagedata r:id="rId35" o:title=""/>
          </v:shape>
          <o:OLEObject Type="Embed" ProgID="Equation.DSMT4" ShapeID="_x0000_i1040" DrawAspect="Content" ObjectID="_1808243998" r:id="rId36"/>
        </w:object>
      </w:r>
      <w:r w:rsidRPr="004A1FC5">
        <w:rPr>
          <w:rFonts w:cs="Times New Roman"/>
          <w:sz w:val="24"/>
          <w:szCs w:val="24"/>
        </w:rPr>
        <w:t xml:space="preserve">, </w:t>
      </w:r>
      <w:r w:rsidRPr="004A1FC5">
        <w:rPr>
          <w:rFonts w:cs="Times New Roman"/>
          <w:position w:val="-32"/>
          <w:sz w:val="24"/>
          <w:szCs w:val="24"/>
        </w:rPr>
        <w:object w:dxaOrig="1680" w:dyaOrig="780" w14:anchorId="0F059335">
          <v:shape id="_x0000_i1041" type="#_x0000_t75" style="width:84pt;height:39pt" o:ole="">
            <v:imagedata r:id="rId37" o:title=""/>
          </v:shape>
          <o:OLEObject Type="Embed" ProgID="Equation.DSMT4" ShapeID="_x0000_i1041" DrawAspect="Content" ObjectID="_1808243999" r:id="rId38"/>
        </w:object>
      </w:r>
      <w:r w:rsidRPr="004A1FC5">
        <w:rPr>
          <w:rFonts w:cs="Times New Roman"/>
          <w:sz w:val="24"/>
          <w:szCs w:val="24"/>
        </w:rPr>
        <w:t xml:space="preserve">) </w:t>
      </w:r>
    </w:p>
    <w:p w14:paraId="57F87DF3" w14:textId="2BE8FAC5" w:rsidR="00A25BFA" w:rsidRPr="004A1FC5" w:rsidRDefault="00A25BFA" w:rsidP="00A25BFA">
      <w:pPr>
        <w:pStyle w:val="a6"/>
        <w:ind w:firstLine="0"/>
        <w:rPr>
          <w:rFonts w:cs="Times New Roman"/>
          <w:sz w:val="24"/>
          <w:szCs w:val="24"/>
        </w:rPr>
      </w:pPr>
      <w:r w:rsidRPr="004A1FC5">
        <w:rPr>
          <w:rFonts w:cs="Times New Roman"/>
          <w:sz w:val="24"/>
          <w:szCs w:val="24"/>
        </w:rPr>
        <w:t>выполнить:</w:t>
      </w:r>
    </w:p>
    <w:p w14:paraId="7304C7F0" w14:textId="77777777" w:rsidR="00A25BFA" w:rsidRPr="004A1FC5" w:rsidRDefault="00A25BFA" w:rsidP="00A25BFA">
      <w:pPr>
        <w:pStyle w:val="a6"/>
        <w:numPr>
          <w:ilvl w:val="0"/>
          <w:numId w:val="2"/>
        </w:numPr>
        <w:rPr>
          <w:rFonts w:cs="Times New Roman"/>
          <w:sz w:val="24"/>
          <w:szCs w:val="24"/>
        </w:rPr>
      </w:pPr>
      <w:r w:rsidRPr="004A1FC5">
        <w:rPr>
          <w:rFonts w:cs="Times New Roman"/>
          <w:sz w:val="24"/>
          <w:szCs w:val="24"/>
        </w:rPr>
        <w:t xml:space="preserve">найти коэффициенты </w:t>
      </w:r>
      <w:r w:rsidRPr="004A1FC5">
        <w:rPr>
          <w:rFonts w:cs="Times New Roman"/>
          <w:position w:val="-16"/>
          <w:sz w:val="24"/>
          <w:szCs w:val="24"/>
        </w:rPr>
        <w:object w:dxaOrig="300" w:dyaOrig="420" w14:anchorId="63ED1AF0">
          <v:shape id="_x0000_i1042" type="#_x0000_t75" style="width:15pt;height:21pt" o:ole="">
            <v:imagedata r:id="rId39" o:title=""/>
          </v:shape>
          <o:OLEObject Type="Embed" ProgID="Equation.DSMT4" ShapeID="_x0000_i1042" DrawAspect="Content" ObjectID="_1808244000" r:id="rId40"/>
        </w:object>
      </w:r>
      <w:r w:rsidRPr="004A1FC5">
        <w:rPr>
          <w:rFonts w:cs="Times New Roman"/>
          <w:sz w:val="24"/>
          <w:szCs w:val="24"/>
        </w:rPr>
        <w:t xml:space="preserve">аппроксимирующего полинома по реализации вектора наблюдения </w:t>
      </w:r>
      <w:r w:rsidRPr="004A1FC5">
        <w:rPr>
          <w:rFonts w:cs="Times New Roman"/>
          <w:position w:val="-12"/>
          <w:sz w:val="24"/>
          <w:szCs w:val="24"/>
        </w:rPr>
        <w:object w:dxaOrig="516" w:dyaOrig="384" w14:anchorId="1A2F5C5B">
          <v:shape id="_x0000_i1043" type="#_x0000_t75" style="width:26.25pt;height:18.75pt" o:ole="">
            <v:imagedata r:id="rId5" o:title=""/>
          </v:shape>
          <o:OLEObject Type="Embed" ProgID="Equation.DSMT4" ShapeID="_x0000_i1043" DrawAspect="Content" ObjectID="_1808244001" r:id="rId41"/>
        </w:object>
      </w:r>
      <w:r w:rsidRPr="004A1FC5">
        <w:rPr>
          <w:rFonts w:cs="Times New Roman"/>
          <w:sz w:val="24"/>
          <w:szCs w:val="24"/>
        </w:rPr>
        <w:t>;</w:t>
      </w:r>
    </w:p>
    <w:p w14:paraId="19773B46" w14:textId="77777777" w:rsidR="00A25BFA" w:rsidRPr="004A1FC5" w:rsidRDefault="00A25BFA" w:rsidP="00A25BFA">
      <w:pPr>
        <w:pStyle w:val="a6"/>
        <w:numPr>
          <w:ilvl w:val="0"/>
          <w:numId w:val="2"/>
        </w:numPr>
        <w:rPr>
          <w:rFonts w:cs="Times New Roman"/>
          <w:sz w:val="24"/>
          <w:szCs w:val="24"/>
        </w:rPr>
      </w:pPr>
      <w:r w:rsidRPr="004A1FC5">
        <w:rPr>
          <w:rFonts w:cs="Times New Roman"/>
          <w:sz w:val="24"/>
          <w:szCs w:val="24"/>
        </w:rPr>
        <w:t xml:space="preserve">вычислить оценки значений </w:t>
      </w:r>
      <w:r w:rsidRPr="004A1FC5">
        <w:rPr>
          <w:rFonts w:cs="Times New Roman"/>
          <w:position w:val="-14"/>
          <w:sz w:val="24"/>
          <w:szCs w:val="24"/>
        </w:rPr>
        <w:object w:dxaOrig="2360" w:dyaOrig="400" w14:anchorId="25F6C981">
          <v:shape id="_x0000_i1044" type="#_x0000_t75" style="width:117.75pt;height:20.25pt" o:ole="">
            <v:imagedata r:id="rId42" o:title=""/>
          </v:shape>
          <o:OLEObject Type="Embed" ProgID="Equation.DSMT4" ShapeID="_x0000_i1044" DrawAspect="Content" ObjectID="_1808244002" r:id="rId43"/>
        </w:object>
      </w:r>
      <w:r w:rsidRPr="004A1FC5">
        <w:rPr>
          <w:rFonts w:cs="Times New Roman"/>
          <w:sz w:val="24"/>
          <w:szCs w:val="24"/>
        </w:rPr>
        <w:t xml:space="preserve"> на основании полученного полином;</w:t>
      </w:r>
    </w:p>
    <w:p w14:paraId="0E29B44A" w14:textId="77777777" w:rsidR="00A25BFA" w:rsidRPr="004A1FC5" w:rsidRDefault="00A25BFA" w:rsidP="00A25BFA">
      <w:pPr>
        <w:pStyle w:val="a6"/>
        <w:numPr>
          <w:ilvl w:val="0"/>
          <w:numId w:val="2"/>
        </w:numPr>
        <w:rPr>
          <w:rFonts w:cs="Times New Roman"/>
          <w:sz w:val="24"/>
          <w:szCs w:val="24"/>
        </w:rPr>
      </w:pPr>
      <w:r w:rsidRPr="004A1FC5">
        <w:rPr>
          <w:rFonts w:cs="Times New Roman"/>
          <w:sz w:val="24"/>
          <w:szCs w:val="24"/>
        </w:rPr>
        <w:t xml:space="preserve">построить график с исходными  данными </w:t>
      </w:r>
      <w:r w:rsidRPr="004A1FC5">
        <w:rPr>
          <w:rFonts w:cs="Times New Roman"/>
          <w:position w:val="-12"/>
          <w:sz w:val="24"/>
          <w:szCs w:val="24"/>
        </w:rPr>
        <w:object w:dxaOrig="516" w:dyaOrig="384" w14:anchorId="079D276B">
          <v:shape id="_x0000_i1045" type="#_x0000_t75" style="width:26.25pt;height:18.75pt" o:ole="">
            <v:imagedata r:id="rId5" o:title=""/>
          </v:shape>
          <o:OLEObject Type="Embed" ProgID="Equation.DSMT4" ShapeID="_x0000_i1045" DrawAspect="Content" ObjectID="_1808244003" r:id="rId44"/>
        </w:object>
      </w:r>
      <w:r w:rsidRPr="004A1FC5">
        <w:rPr>
          <w:rFonts w:cs="Times New Roman"/>
          <w:sz w:val="24"/>
          <w:szCs w:val="24"/>
        </w:rPr>
        <w:t xml:space="preserve"> и аппроксимирующим полиномом;</w:t>
      </w:r>
    </w:p>
    <w:p w14:paraId="70F635C6" w14:textId="77777777" w:rsidR="00A25BFA" w:rsidRPr="004A1FC5" w:rsidRDefault="00A25BFA" w:rsidP="00A25BFA">
      <w:pPr>
        <w:pStyle w:val="a6"/>
        <w:numPr>
          <w:ilvl w:val="0"/>
          <w:numId w:val="2"/>
        </w:numPr>
        <w:rPr>
          <w:rFonts w:cs="Times New Roman"/>
          <w:sz w:val="24"/>
          <w:szCs w:val="24"/>
        </w:rPr>
      </w:pPr>
      <w:r w:rsidRPr="004A1FC5">
        <w:rPr>
          <w:rFonts w:cs="Times New Roman"/>
          <w:sz w:val="24"/>
          <w:szCs w:val="24"/>
        </w:rPr>
        <w:t xml:space="preserve">вычислить оценку </w:t>
      </w:r>
      <w:r w:rsidRPr="004A1FC5">
        <w:rPr>
          <w:rFonts w:cs="Times New Roman"/>
          <w:position w:val="-12"/>
          <w:sz w:val="24"/>
          <w:szCs w:val="24"/>
        </w:rPr>
        <w:object w:dxaOrig="324" w:dyaOrig="384" w14:anchorId="32FDE746">
          <v:shape id="_x0000_i1046" type="#_x0000_t75" style="width:15.75pt;height:18.75pt" o:ole="">
            <v:imagedata r:id="rId45" o:title=""/>
          </v:shape>
          <o:OLEObject Type="Embed" ProgID="Equation.DSMT4" ShapeID="_x0000_i1046" DrawAspect="Content" ObjectID="_1808244004" r:id="rId46"/>
        </w:object>
      </w:r>
      <w:r w:rsidRPr="004A1FC5">
        <w:rPr>
          <w:rFonts w:cs="Times New Roman"/>
          <w:sz w:val="24"/>
          <w:szCs w:val="24"/>
        </w:rPr>
        <w:t xml:space="preserve"> среднего квадратического отклонения </w:t>
      </w:r>
      <w:r w:rsidRPr="004A1FC5">
        <w:rPr>
          <w:rFonts w:cs="Times New Roman"/>
          <w:position w:val="-14"/>
          <w:sz w:val="24"/>
          <w:szCs w:val="24"/>
        </w:rPr>
        <w:object w:dxaOrig="1416" w:dyaOrig="444" w14:anchorId="519E3322">
          <v:shape id="_x0000_i1047" type="#_x0000_t75" style="width:70.5pt;height:21.75pt" o:ole="">
            <v:imagedata r:id="rId47" o:title=""/>
          </v:shape>
          <o:OLEObject Type="Embed" ProgID="Equation.DSMT4" ShapeID="_x0000_i1047" DrawAspect="Content" ObjectID="_1808244005" r:id="rId48"/>
        </w:object>
      </w:r>
      <w:r w:rsidRPr="004A1FC5">
        <w:rPr>
          <w:rFonts w:cs="Times New Roman"/>
          <w:sz w:val="24"/>
          <w:szCs w:val="24"/>
        </w:rPr>
        <w:t>Оценить точность полученных результатов;</w:t>
      </w:r>
    </w:p>
    <w:p w14:paraId="3079E44B" w14:textId="7F52C2F4" w:rsidR="00A25BFA" w:rsidRPr="004A1FC5" w:rsidRDefault="00A25BFA" w:rsidP="00A25BFA">
      <w:pPr>
        <w:pStyle w:val="a6"/>
        <w:numPr>
          <w:ilvl w:val="0"/>
          <w:numId w:val="2"/>
        </w:numPr>
        <w:rPr>
          <w:rFonts w:cs="Times New Roman"/>
          <w:sz w:val="24"/>
          <w:szCs w:val="24"/>
        </w:rPr>
      </w:pPr>
      <w:r w:rsidRPr="004A1FC5">
        <w:rPr>
          <w:rFonts w:cs="Times New Roman"/>
          <w:sz w:val="24"/>
          <w:szCs w:val="24"/>
        </w:rPr>
        <w:t>сделать выводы по работе.</w:t>
      </w:r>
    </w:p>
    <w:p w14:paraId="27B88780" w14:textId="77777777" w:rsidR="004A1FC5" w:rsidRPr="001B50AD" w:rsidRDefault="004A1FC5" w:rsidP="004A1FC5">
      <w:pPr>
        <w:pStyle w:val="a6"/>
        <w:ind w:firstLine="0"/>
        <w:rPr>
          <w:rFonts w:cs="Times New Roman"/>
          <w:b/>
          <w:sz w:val="24"/>
          <w:szCs w:val="24"/>
        </w:rPr>
      </w:pPr>
      <w:r w:rsidRPr="004A1FC5">
        <w:rPr>
          <w:rFonts w:cs="Times New Roman"/>
          <w:b/>
          <w:sz w:val="24"/>
          <w:szCs w:val="24"/>
        </w:rPr>
        <w:lastRenderedPageBreak/>
        <w:t>Ход работы</w:t>
      </w:r>
      <w:r w:rsidRPr="001B50AD">
        <w:rPr>
          <w:rFonts w:cs="Times New Roman"/>
          <w:b/>
          <w:sz w:val="24"/>
          <w:szCs w:val="24"/>
        </w:rPr>
        <w:t>:</w:t>
      </w:r>
    </w:p>
    <w:p w14:paraId="6D331044" w14:textId="77777777" w:rsidR="004A1FC5" w:rsidRPr="001B50AD" w:rsidRDefault="004A1FC5" w:rsidP="004A1FC5">
      <w:pPr>
        <w:pStyle w:val="a6"/>
        <w:rPr>
          <w:rFonts w:cs="Times New Roman"/>
          <w:b/>
          <w:sz w:val="24"/>
          <w:szCs w:val="24"/>
        </w:rPr>
      </w:pPr>
    </w:p>
    <w:p w14:paraId="5B03E794" w14:textId="00D50544" w:rsidR="004A1FC5" w:rsidRPr="004A1FC5" w:rsidRDefault="004A1FC5" w:rsidP="004A1FC5">
      <w:pPr>
        <w:pStyle w:val="a6"/>
        <w:ind w:left="1404"/>
        <w:rPr>
          <w:rFonts w:cs="Times New Roman"/>
          <w:sz w:val="24"/>
          <w:szCs w:val="24"/>
          <w:lang w:eastAsia="ru-RU"/>
        </w:rPr>
      </w:pPr>
      <w:r w:rsidRPr="004A1FC5">
        <w:rPr>
          <w:rFonts w:cs="Times New Roman"/>
          <w:sz w:val="24"/>
          <w:szCs w:val="24"/>
          <w:lang w:eastAsia="ru-RU"/>
        </w:rPr>
        <w:t xml:space="preserve">При проведении </w:t>
      </w:r>
      <w:r w:rsidRPr="004A1FC5">
        <w:rPr>
          <w:rFonts w:cs="Times New Roman"/>
          <w:i/>
          <w:sz w:val="24"/>
          <w:szCs w:val="24"/>
          <w:lang w:eastAsia="ru-RU"/>
        </w:rPr>
        <w:t>N</w:t>
      </w:r>
      <w:r w:rsidRPr="004A1FC5">
        <w:rPr>
          <w:rFonts w:cs="Times New Roman"/>
          <w:sz w:val="24"/>
          <w:szCs w:val="24"/>
          <w:lang w:eastAsia="ru-RU"/>
        </w:rPr>
        <w:t xml:space="preserve"> = 5 измерений получен вектор наблюдений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</m:acc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</m:d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0,6; 1,8; 1,9; 2,6; 4,0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p>
        </m:sSup>
      </m:oMath>
      <w:r w:rsidRPr="004A1FC5">
        <w:rPr>
          <w:rFonts w:cs="Times New Roman"/>
          <w:sz w:val="24"/>
          <w:szCs w:val="24"/>
          <w:lang w:eastAsia="ru-RU"/>
        </w:rPr>
        <w:t xml:space="preserve">. Найти вектор коэффициентов </w:t>
      </w:r>
      <w:r w:rsidRPr="004A1FC5">
        <w:rPr>
          <w:rFonts w:cs="Times New Roman"/>
          <w:position w:val="-14"/>
          <w:sz w:val="24"/>
          <w:szCs w:val="24"/>
          <w:lang w:eastAsia="ru-RU"/>
        </w:rPr>
        <w:object w:dxaOrig="480" w:dyaOrig="396" w14:anchorId="6D87EED7">
          <v:shape id="_x0000_i1102" type="#_x0000_t75" style="width:24pt;height:20.25pt" o:ole="">
            <v:imagedata r:id="rId49" o:title=""/>
          </v:shape>
          <o:OLEObject Type="Embed" ProgID="Equation.DSMT4" ShapeID="_x0000_i1102" DrawAspect="Content" ObjectID="_1808244006" r:id="rId50"/>
        </w:object>
      </w:r>
      <w:r w:rsidRPr="004A1FC5">
        <w:rPr>
          <w:rFonts w:cs="Times New Roman"/>
          <w:sz w:val="24"/>
          <w:szCs w:val="24"/>
          <w:lang w:eastAsia="ru-RU"/>
        </w:rPr>
        <w:t xml:space="preserve"> и вектор оценок </w:t>
      </w:r>
      <w:r w:rsidRPr="004A1FC5">
        <w:rPr>
          <w:rFonts w:cs="Times New Roman"/>
          <w:position w:val="-14"/>
          <w:sz w:val="24"/>
          <w:szCs w:val="24"/>
          <w:lang w:eastAsia="ru-RU"/>
        </w:rPr>
        <w:object w:dxaOrig="444" w:dyaOrig="456" w14:anchorId="12E2A82B">
          <v:shape id="_x0000_i1103" type="#_x0000_t75" style="width:21.75pt;height:23.25pt" o:ole="">
            <v:imagedata r:id="rId51" o:title=""/>
          </v:shape>
          <o:OLEObject Type="Embed" ProgID="Equation.DSMT4" ShapeID="_x0000_i1103" DrawAspect="Content" ObjectID="_1808244007" r:id="rId52"/>
        </w:object>
      </w:r>
      <w:r w:rsidRPr="004A1FC5">
        <w:rPr>
          <w:rFonts w:cs="Times New Roman"/>
          <w:sz w:val="24"/>
          <w:szCs w:val="24"/>
          <w:lang w:eastAsia="ru-RU"/>
        </w:rPr>
        <w:t>, если модельные значения оцениваемой величины представляются в виде степенного ряда:</w:t>
      </w:r>
    </w:p>
    <w:p w14:paraId="3FD801BE" w14:textId="77777777" w:rsidR="004A1FC5" w:rsidRPr="004A1FC5" w:rsidRDefault="004A1FC5" w:rsidP="004A1FC5">
      <w:pPr>
        <w:pStyle w:val="a6"/>
        <w:ind w:left="1404"/>
        <w:rPr>
          <w:rFonts w:eastAsiaTheme="minorEastAsia" w:cs="Times New Roman"/>
          <w:sz w:val="24"/>
          <w:szCs w:val="24"/>
        </w:rPr>
      </w:pPr>
    </w:p>
    <w:tbl>
      <w:tblPr>
        <w:tblStyle w:val="a5"/>
        <w:tblW w:w="9072" w:type="dxa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3"/>
        <w:gridCol w:w="789"/>
      </w:tblGrid>
      <w:tr w:rsidR="004A1FC5" w:rsidRPr="004A1FC5" w14:paraId="1EE65997" w14:textId="77777777" w:rsidTr="00934BBF">
        <w:trPr>
          <w:trHeight w:val="814"/>
        </w:trPr>
        <w:tc>
          <w:tcPr>
            <w:tcW w:w="8283" w:type="dxa"/>
          </w:tcPr>
          <w:p w14:paraId="5CC79BDB" w14:textId="77777777" w:rsidR="004A1FC5" w:rsidRPr="004A1FC5" w:rsidRDefault="004A1FC5" w:rsidP="00934BBF">
            <w:pPr>
              <w:pStyle w:val="vznncvformulabody"/>
              <w:rPr>
                <w:rFonts w:cs="Times New Roman"/>
                <w:sz w:val="24"/>
                <w:szCs w:val="24"/>
              </w:rPr>
            </w:pPr>
            <w:r w:rsidRPr="004A1FC5">
              <w:rPr>
                <w:rFonts w:cs="Times New Roman"/>
                <w:position w:val="-32"/>
                <w:sz w:val="24"/>
                <w:szCs w:val="24"/>
                <w:lang w:eastAsia="ru-RU"/>
              </w:rPr>
              <w:object w:dxaOrig="3276" w:dyaOrig="780" w14:anchorId="1C5A290E">
                <v:shape id="_x0000_i1104" type="#_x0000_t75" style="width:164.25pt;height:39pt" o:ole="">
                  <v:imagedata r:id="rId31" o:title=""/>
                </v:shape>
                <o:OLEObject Type="Embed" ProgID="Equation.DSMT4" ShapeID="_x0000_i1104" DrawAspect="Content" ObjectID="_1808244008" r:id="rId53"/>
              </w:object>
            </w:r>
          </w:p>
        </w:tc>
        <w:tc>
          <w:tcPr>
            <w:tcW w:w="789" w:type="dxa"/>
            <w:vAlign w:val="center"/>
          </w:tcPr>
          <w:p w14:paraId="70B3057C" w14:textId="77777777" w:rsidR="004A1FC5" w:rsidRPr="004A1FC5" w:rsidRDefault="004A1FC5" w:rsidP="00934BBF">
            <w:pPr>
              <w:pStyle w:val="vznncvformulanumber"/>
              <w:keepNext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4A1FC5">
              <w:rPr>
                <w:rFonts w:cs="Times New Roman"/>
                <w:sz w:val="24"/>
                <w:szCs w:val="24"/>
                <w:lang w:val="ru-RU"/>
              </w:rPr>
              <w:t>(1)</w:t>
            </w:r>
          </w:p>
        </w:tc>
      </w:tr>
    </w:tbl>
    <w:p w14:paraId="0607ACEE" w14:textId="77777777" w:rsidR="004A1FC5" w:rsidRPr="004A1FC5" w:rsidRDefault="004A1FC5" w:rsidP="004A1FC5">
      <w:pPr>
        <w:pStyle w:val="a6"/>
        <w:ind w:left="684"/>
        <w:rPr>
          <w:rFonts w:cs="Times New Roman"/>
          <w:sz w:val="24"/>
          <w:szCs w:val="24"/>
          <w:lang w:eastAsia="ru-RU"/>
        </w:rPr>
      </w:pPr>
    </w:p>
    <w:p w14:paraId="6F81ED57" w14:textId="77777777" w:rsidR="004A1FC5" w:rsidRPr="004A1FC5" w:rsidRDefault="004A1FC5" w:rsidP="004A1FC5">
      <w:pPr>
        <w:pStyle w:val="a6"/>
        <w:ind w:left="684"/>
        <w:rPr>
          <w:rFonts w:cs="Times New Roman"/>
          <w:b/>
          <w:sz w:val="24"/>
          <w:szCs w:val="24"/>
          <w:lang w:val="en-US"/>
        </w:rPr>
      </w:pPr>
      <w:r w:rsidRPr="004A1FC5">
        <w:rPr>
          <w:rFonts w:cs="Times New Roman"/>
          <w:sz w:val="24"/>
          <w:szCs w:val="24"/>
          <w:lang w:eastAsia="ru-RU"/>
        </w:rPr>
        <w:t xml:space="preserve">где </w:t>
      </w:r>
      <w:r w:rsidRPr="004A1FC5">
        <w:rPr>
          <w:rFonts w:cs="Times New Roman"/>
          <w:i/>
          <w:sz w:val="24"/>
          <w:szCs w:val="24"/>
          <w:lang w:eastAsia="ru-RU"/>
        </w:rPr>
        <w:t>M</w:t>
      </w:r>
      <w:r w:rsidRPr="004A1FC5">
        <w:rPr>
          <w:rFonts w:cs="Times New Roman"/>
          <w:sz w:val="24"/>
          <w:szCs w:val="24"/>
          <w:lang w:eastAsia="ru-RU"/>
        </w:rPr>
        <w:t> = 1, 2, 3.</w:t>
      </w:r>
    </w:p>
    <w:p w14:paraId="667B1C5D" w14:textId="77777777" w:rsidR="004A1FC5" w:rsidRPr="004A1FC5" w:rsidRDefault="004A1FC5" w:rsidP="004A1FC5">
      <w:pPr>
        <w:pStyle w:val="a6"/>
        <w:rPr>
          <w:rFonts w:cs="Times New Roman"/>
          <w:sz w:val="24"/>
          <w:szCs w:val="24"/>
          <w:lang w:val="en-US"/>
        </w:rPr>
      </w:pPr>
    </w:p>
    <w:p w14:paraId="1BFBFC12" w14:textId="77777777" w:rsidR="004A1FC5" w:rsidRPr="004A1FC5" w:rsidRDefault="004A1FC5" w:rsidP="004A1FC5">
      <w:pPr>
        <w:pStyle w:val="a6"/>
        <w:numPr>
          <w:ilvl w:val="0"/>
          <w:numId w:val="5"/>
        </w:numPr>
        <w:rPr>
          <w:rFonts w:cs="Times New Roman"/>
          <w:sz w:val="24"/>
          <w:szCs w:val="24"/>
          <w:lang w:val="en-US"/>
        </w:rPr>
      </w:pPr>
      <w:r w:rsidRPr="004A1FC5">
        <w:rPr>
          <w:rFonts w:cs="Times New Roman"/>
          <w:sz w:val="24"/>
          <w:szCs w:val="24"/>
          <w:lang w:val="en-US"/>
        </w:rPr>
        <w:t>M = 1:</w:t>
      </w:r>
    </w:p>
    <w:p w14:paraId="2D0201AD" w14:textId="77777777" w:rsidR="004A1FC5" w:rsidRPr="004A1FC5" w:rsidRDefault="004A1FC5" w:rsidP="004A1FC5">
      <w:pPr>
        <w:pStyle w:val="a6"/>
        <w:rPr>
          <w:rFonts w:cs="Times New Roman"/>
          <w:sz w:val="24"/>
          <w:szCs w:val="24"/>
          <w:lang w:val="en-US"/>
        </w:rPr>
      </w:pPr>
    </w:p>
    <w:p w14:paraId="41071A19" w14:textId="77777777" w:rsidR="004A1FC5" w:rsidRPr="004A1FC5" w:rsidRDefault="004A1FC5" w:rsidP="004A1FC5">
      <w:pPr>
        <w:pStyle w:val="a6"/>
        <w:ind w:left="696"/>
        <w:rPr>
          <w:rFonts w:cs="Times New Roman"/>
          <w:sz w:val="24"/>
          <w:szCs w:val="24"/>
          <w:lang w:val="en-US"/>
        </w:rPr>
      </w:pPr>
      <w:r w:rsidRPr="004A1FC5">
        <w:rPr>
          <w:rFonts w:cs="Times New Roman"/>
          <w:sz w:val="24"/>
          <w:szCs w:val="24"/>
        </w:rPr>
        <w:t>Функция квадрата невязок</w:t>
      </w:r>
      <w:r w:rsidRPr="004A1FC5">
        <w:rPr>
          <w:rFonts w:cs="Times New Roman"/>
          <w:sz w:val="24"/>
          <w:szCs w:val="24"/>
          <w:lang w:val="en-US"/>
        </w:rPr>
        <w:t>:</w:t>
      </w:r>
    </w:p>
    <w:p w14:paraId="4880F92A" w14:textId="77777777" w:rsidR="004A1FC5" w:rsidRPr="004A1FC5" w:rsidRDefault="004A1FC5" w:rsidP="004A1FC5">
      <w:pPr>
        <w:pStyle w:val="a6"/>
        <w:ind w:left="340"/>
        <w:rPr>
          <w:rFonts w:cs="Times New Roman"/>
          <w:sz w:val="24"/>
          <w:szCs w:val="24"/>
          <w:lang w:val="en-US"/>
        </w:rPr>
      </w:pPr>
    </w:p>
    <w:p w14:paraId="16E3900F" w14:textId="77777777" w:rsidR="004A1FC5" w:rsidRPr="004A1FC5" w:rsidRDefault="004A1FC5" w:rsidP="004A1FC5">
      <w:pPr>
        <w:pStyle w:val="a6"/>
        <w:ind w:left="2112"/>
        <w:rPr>
          <w:rFonts w:eastAsiaTheme="minorEastAsia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331A5416" w14:textId="77777777" w:rsidR="004A1FC5" w:rsidRPr="004A1FC5" w:rsidRDefault="004A1FC5" w:rsidP="004A1FC5">
      <w:pPr>
        <w:pStyle w:val="a6"/>
        <w:ind w:left="1060"/>
        <w:rPr>
          <w:rFonts w:cs="Times New Roman"/>
          <w:sz w:val="24"/>
          <w:szCs w:val="24"/>
          <w:lang w:val="en-US"/>
        </w:rPr>
      </w:pPr>
    </w:p>
    <w:p w14:paraId="14189228" w14:textId="77777777" w:rsidR="004A1FC5" w:rsidRPr="004A1FC5" w:rsidRDefault="004A1FC5" w:rsidP="004A1FC5">
      <w:pPr>
        <w:pStyle w:val="a6"/>
        <w:ind w:left="696"/>
        <w:rPr>
          <w:rFonts w:cs="Times New Roman"/>
          <w:sz w:val="24"/>
          <w:szCs w:val="24"/>
          <w:lang w:val="en-US"/>
        </w:rPr>
      </w:pPr>
      <w:r w:rsidRPr="004A1FC5">
        <w:rPr>
          <w:rFonts w:cs="Times New Roman"/>
          <w:sz w:val="24"/>
          <w:szCs w:val="24"/>
        </w:rPr>
        <w:t xml:space="preserve">Найдём </w:t>
      </w:r>
      <w:r w:rsidRPr="004A1FC5">
        <w:rPr>
          <w:rFonts w:cs="Times New Roman"/>
          <w:i/>
          <w:sz w:val="24"/>
          <w:szCs w:val="24"/>
          <w:lang w:val="en-US"/>
        </w:rPr>
        <w:t>a</w:t>
      </w:r>
      <w:r w:rsidRPr="004A1FC5">
        <w:rPr>
          <w:rFonts w:cs="Times New Roman"/>
          <w:sz w:val="24"/>
          <w:szCs w:val="24"/>
          <w:vertAlign w:val="subscript"/>
          <w:lang w:val="en-US"/>
        </w:rPr>
        <w:t>0</w:t>
      </w:r>
      <w:r w:rsidRPr="004A1FC5">
        <w:rPr>
          <w:rFonts w:cs="Times New Roman"/>
          <w:sz w:val="24"/>
          <w:szCs w:val="24"/>
          <w:lang w:val="en-US"/>
        </w:rPr>
        <w:t>:</w:t>
      </w:r>
    </w:p>
    <w:p w14:paraId="0DABCAEC" w14:textId="77777777" w:rsidR="004A1FC5" w:rsidRPr="004A1FC5" w:rsidRDefault="004A1FC5" w:rsidP="004A1FC5">
      <w:pPr>
        <w:pStyle w:val="a6"/>
        <w:ind w:left="1060"/>
        <w:rPr>
          <w:rFonts w:cs="Times New Roman"/>
          <w:sz w:val="24"/>
          <w:szCs w:val="24"/>
          <w:lang w:val="en-US"/>
        </w:rPr>
      </w:pPr>
    </w:p>
    <w:p w14:paraId="129470AA" w14:textId="77777777" w:rsidR="004A1FC5" w:rsidRPr="004A1FC5" w:rsidRDefault="004A1FC5" w:rsidP="004A1FC5">
      <w:pPr>
        <w:pStyle w:val="a6"/>
        <w:ind w:left="2112"/>
        <w:rPr>
          <w:rFonts w:eastAsiaTheme="minorEastAsia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∂R(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14:paraId="63B2F4AF" w14:textId="77777777" w:rsidR="004A1FC5" w:rsidRPr="004A1FC5" w:rsidRDefault="004A1FC5" w:rsidP="004A1FC5">
      <w:pPr>
        <w:pStyle w:val="a6"/>
        <w:ind w:left="2112"/>
        <w:rPr>
          <w:rFonts w:eastAsiaTheme="minorEastAsia" w:cs="Times New Roman"/>
          <w:sz w:val="24"/>
          <w:szCs w:val="24"/>
          <w:lang w:val="en-US"/>
        </w:rPr>
      </w:pPr>
    </w:p>
    <w:p w14:paraId="6361CFFD" w14:textId="67DF87FA" w:rsidR="004A1FC5" w:rsidRPr="004A1FC5" w:rsidRDefault="004A1FC5" w:rsidP="004A1FC5">
      <w:pPr>
        <w:pStyle w:val="a6"/>
        <w:ind w:left="2112"/>
        <w:rPr>
          <w:rFonts w:eastAsiaTheme="minorEastAsia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-2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0,6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1,8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1,9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2,6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+4,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=-2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10,9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=&gt;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=2,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18</m:t>
          </m:r>
        </m:oMath>
      </m:oMathPara>
    </w:p>
    <w:p w14:paraId="3A7504C3" w14:textId="77777777" w:rsidR="004A1FC5" w:rsidRPr="004A1FC5" w:rsidRDefault="004A1FC5" w:rsidP="004A1FC5">
      <w:pPr>
        <w:pStyle w:val="a6"/>
        <w:ind w:left="2112"/>
        <w:rPr>
          <w:rFonts w:cs="Times New Roman"/>
          <w:i/>
          <w:sz w:val="24"/>
          <w:szCs w:val="24"/>
          <w:lang w:val="en-US"/>
        </w:rPr>
      </w:pPr>
    </w:p>
    <w:p w14:paraId="36447D3D" w14:textId="77777777" w:rsidR="004A1FC5" w:rsidRPr="004A1FC5" w:rsidRDefault="004A1FC5" w:rsidP="004A1FC5">
      <w:pPr>
        <w:pStyle w:val="a6"/>
        <w:rPr>
          <w:rFonts w:cs="Times New Roman"/>
          <w:sz w:val="24"/>
          <w:szCs w:val="24"/>
          <w:lang w:val="en-US"/>
        </w:rPr>
      </w:pPr>
      <w:r w:rsidRPr="004A1FC5">
        <w:rPr>
          <w:rFonts w:cs="Times New Roman"/>
          <w:sz w:val="24"/>
          <w:szCs w:val="24"/>
          <w:lang w:val="en-US"/>
        </w:rPr>
        <w:tab/>
      </w:r>
      <w:r w:rsidRPr="004A1FC5">
        <w:rPr>
          <w:rFonts w:cs="Times New Roman"/>
          <w:sz w:val="24"/>
          <w:szCs w:val="24"/>
          <w:lang w:val="en-US"/>
        </w:rPr>
        <w:tab/>
      </w:r>
    </w:p>
    <w:p w14:paraId="7C85632D" w14:textId="77777777" w:rsidR="004A1FC5" w:rsidRPr="004A1FC5" w:rsidRDefault="004A1FC5" w:rsidP="004A1FC5">
      <w:pPr>
        <w:pStyle w:val="a6"/>
        <w:rPr>
          <w:rFonts w:cs="Times New Roman"/>
          <w:sz w:val="24"/>
          <w:szCs w:val="24"/>
          <w:lang w:eastAsia="ru-RU"/>
        </w:rPr>
      </w:pPr>
      <w:r w:rsidRPr="004A1FC5">
        <w:rPr>
          <w:rFonts w:cs="Times New Roman"/>
          <w:sz w:val="24"/>
          <w:szCs w:val="24"/>
          <w:lang w:val="en-US"/>
        </w:rPr>
        <w:tab/>
      </w:r>
      <w:r w:rsidRPr="004A1FC5">
        <w:rPr>
          <w:rFonts w:cs="Times New Roman"/>
          <w:sz w:val="24"/>
          <w:szCs w:val="24"/>
          <w:lang w:eastAsia="ru-RU"/>
        </w:rPr>
        <w:t>Теперь, используя соотношение (1), можно получить искомые оценки:</w:t>
      </w:r>
    </w:p>
    <w:p w14:paraId="243AA345" w14:textId="6D8AEC32" w:rsidR="004A1FC5" w:rsidRPr="004A1FC5" w:rsidRDefault="004A1FC5" w:rsidP="004A1FC5">
      <w:pPr>
        <w:pStyle w:val="a6"/>
        <w:rPr>
          <w:rFonts w:eastAsiaTheme="minorEastAsia" w:cs="Times New Roman"/>
          <w:sz w:val="24"/>
          <w:szCs w:val="24"/>
          <w:lang w:eastAsia="ru-RU"/>
        </w:rPr>
      </w:pPr>
      <w:r w:rsidRPr="004A1FC5">
        <w:rPr>
          <w:rFonts w:cs="Times New Roman"/>
          <w:sz w:val="24"/>
          <w:szCs w:val="24"/>
          <w:lang w:eastAsia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ru-RU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</m:acc>
              </m:e>
            </m:acc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>N</m:t>
                </m:r>
              </m:e>
            </m:d>
          </m:sub>
        </m:sSub>
        <m:r>
          <w:rPr>
            <w:rFonts w:ascii="Cambria Math" w:hAnsi="Cambria Math" w:cs="Times New Roman"/>
            <w:sz w:val="24"/>
            <w:szCs w:val="24"/>
            <w:lang w:eastAsia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18</m:t>
            </m:r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 xml:space="preserve">; 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18</m:t>
            </m:r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 xml:space="preserve">; 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18</m:t>
            </m:r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 xml:space="preserve">; 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18</m:t>
            </m:r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 xml:space="preserve">; 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18</m:t>
            </m:r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T</m:t>
            </m:r>
          </m:sup>
        </m:sSup>
      </m:oMath>
      <w:r w:rsidRPr="004A1FC5">
        <w:rPr>
          <w:rFonts w:eastAsiaTheme="minorEastAsia" w:cs="Times New Roman"/>
          <w:sz w:val="24"/>
          <w:szCs w:val="24"/>
          <w:lang w:eastAsia="ru-RU"/>
        </w:rPr>
        <w:t>.</w:t>
      </w:r>
    </w:p>
    <w:p w14:paraId="78965386" w14:textId="77777777" w:rsidR="004A1FC5" w:rsidRPr="004A1FC5" w:rsidRDefault="004A1FC5" w:rsidP="004A1FC5">
      <w:pPr>
        <w:pStyle w:val="a6"/>
        <w:rPr>
          <w:rFonts w:eastAsiaTheme="minorEastAsia" w:cs="Times New Roman"/>
          <w:sz w:val="24"/>
          <w:szCs w:val="24"/>
          <w:lang w:eastAsia="ru-RU"/>
        </w:rPr>
      </w:pPr>
    </w:p>
    <w:p w14:paraId="3A0F2421" w14:textId="77777777" w:rsidR="004A1FC5" w:rsidRPr="004A1FC5" w:rsidRDefault="004A1FC5" w:rsidP="004A1FC5">
      <w:pPr>
        <w:pStyle w:val="a6"/>
        <w:rPr>
          <w:rFonts w:cs="Times New Roman"/>
          <w:sz w:val="24"/>
          <w:szCs w:val="24"/>
          <w:lang w:eastAsia="ru-RU"/>
        </w:rPr>
      </w:pPr>
      <w:r w:rsidRPr="004A1FC5">
        <w:rPr>
          <w:rFonts w:eastAsiaTheme="minorEastAsia" w:cs="Times New Roman"/>
          <w:sz w:val="24"/>
          <w:szCs w:val="24"/>
          <w:lang w:eastAsia="ru-RU"/>
        </w:rPr>
        <w:tab/>
        <w:t xml:space="preserve">Оценка дисперсии: </w:t>
      </w:r>
      <w:r w:rsidRPr="004A1FC5">
        <w:rPr>
          <w:rFonts w:cs="Times New Roman"/>
          <w:position w:val="-28"/>
          <w:sz w:val="24"/>
          <w:szCs w:val="24"/>
          <w:lang w:eastAsia="ru-RU"/>
        </w:rPr>
        <w:object w:dxaOrig="2640" w:dyaOrig="720" w14:anchorId="49E5B0BD">
          <v:shape id="_x0000_i1105" type="#_x0000_t75" style="width:132pt;height:36pt" o:ole="">
            <v:imagedata r:id="rId54" o:title=""/>
          </v:shape>
          <o:OLEObject Type="Embed" ProgID="Equation.DSMT4" ShapeID="_x0000_i1105" DrawAspect="Content" ObjectID="_1808244009" r:id="rId55"/>
        </w:object>
      </w:r>
      <w:r w:rsidRPr="004A1FC5">
        <w:rPr>
          <w:rFonts w:cs="Times New Roman"/>
          <w:sz w:val="24"/>
          <w:szCs w:val="24"/>
          <w:lang w:eastAsia="ru-RU"/>
        </w:rPr>
        <w:t>.</w:t>
      </w:r>
    </w:p>
    <w:p w14:paraId="71E9E7EB" w14:textId="77777777" w:rsidR="004A1FC5" w:rsidRPr="004A1FC5" w:rsidRDefault="004A1FC5" w:rsidP="004A1FC5">
      <w:pPr>
        <w:pStyle w:val="a6"/>
        <w:rPr>
          <w:rFonts w:cs="Times New Roman"/>
          <w:sz w:val="24"/>
          <w:szCs w:val="24"/>
          <w:lang w:eastAsia="ru-RU"/>
        </w:rPr>
      </w:pPr>
    </w:p>
    <w:p w14:paraId="35730BB9" w14:textId="2463DB6E" w:rsidR="004A1FC5" w:rsidRPr="00967779" w:rsidRDefault="004A1FC5" w:rsidP="004A1FC5">
      <w:pPr>
        <w:pStyle w:val="a6"/>
        <w:ind w:left="708"/>
        <w:jc w:val="left"/>
        <w:rPr>
          <w:rFonts w:eastAsiaTheme="minorEastAsia" w:cs="Times New Roman"/>
          <w:i/>
          <w:sz w:val="24"/>
          <w:szCs w:val="24"/>
          <w:lang w:val="en-US" w:eastAsia="ru-RU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D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 w:eastAsia="ru-RU"/>
                        </w:rPr>
                        <m:t>0,6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1,8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1,9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2,6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,0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>1,552</m:t>
          </m:r>
        </m:oMath>
      </m:oMathPara>
    </w:p>
    <w:p w14:paraId="19957AAC" w14:textId="77777777" w:rsidR="004A1FC5" w:rsidRPr="004A1FC5" w:rsidRDefault="004A1FC5" w:rsidP="004A1FC5">
      <w:pPr>
        <w:pStyle w:val="a6"/>
        <w:jc w:val="left"/>
        <w:rPr>
          <w:rFonts w:eastAsiaTheme="minorEastAsia" w:cs="Times New Roman"/>
          <w:sz w:val="24"/>
          <w:szCs w:val="24"/>
          <w:lang w:val="en-US" w:eastAsia="ru-RU"/>
        </w:rPr>
      </w:pPr>
    </w:p>
    <w:p w14:paraId="168FD062" w14:textId="77777777" w:rsidR="004A1FC5" w:rsidRPr="004A1FC5" w:rsidRDefault="004A1FC5" w:rsidP="004A1FC5">
      <w:pPr>
        <w:pStyle w:val="a6"/>
        <w:jc w:val="left"/>
        <w:rPr>
          <w:rFonts w:cs="Times New Roman"/>
          <w:sz w:val="24"/>
          <w:szCs w:val="24"/>
          <w:lang w:val="en-US"/>
        </w:rPr>
      </w:pPr>
      <w:r w:rsidRPr="004A1FC5">
        <w:rPr>
          <w:rFonts w:eastAsiaTheme="minorEastAsia" w:cs="Times New Roman"/>
          <w:sz w:val="24"/>
          <w:szCs w:val="24"/>
          <w:lang w:val="en-US" w:eastAsia="ru-RU"/>
        </w:rPr>
        <w:tab/>
      </w:r>
      <w:r w:rsidRPr="004A1FC5">
        <w:rPr>
          <w:rFonts w:cs="Times New Roman"/>
          <w:sz w:val="24"/>
          <w:szCs w:val="24"/>
        </w:rPr>
        <w:t>Оценку среднего квадратического отклонения</w:t>
      </w:r>
      <w:r w:rsidRPr="004A1FC5">
        <w:rPr>
          <w:rFonts w:cs="Times New Roman"/>
          <w:sz w:val="24"/>
          <w:szCs w:val="24"/>
          <w:lang w:val="en-US"/>
        </w:rPr>
        <w:t xml:space="preserve">: </w:t>
      </w:r>
      <w:r w:rsidRPr="004A1FC5">
        <w:rPr>
          <w:rFonts w:cs="Times New Roman"/>
          <w:position w:val="-14"/>
          <w:sz w:val="24"/>
          <w:szCs w:val="24"/>
        </w:rPr>
        <w:object w:dxaOrig="1416" w:dyaOrig="444" w14:anchorId="0BBA1469">
          <v:shape id="_x0000_i1106" type="#_x0000_t75" style="width:70.5pt;height:21.75pt" o:ole="">
            <v:imagedata r:id="rId47" o:title=""/>
          </v:shape>
          <o:OLEObject Type="Embed" ProgID="Equation.DSMT4" ShapeID="_x0000_i1106" DrawAspect="Content" ObjectID="_1808244010" r:id="rId56"/>
        </w:object>
      </w:r>
      <w:r w:rsidRPr="004A1FC5">
        <w:rPr>
          <w:rFonts w:cs="Times New Roman"/>
          <w:sz w:val="24"/>
          <w:szCs w:val="24"/>
          <w:lang w:val="en-US"/>
        </w:rPr>
        <w:t>.</w:t>
      </w:r>
    </w:p>
    <w:p w14:paraId="263A0669" w14:textId="77777777" w:rsidR="004A1FC5" w:rsidRPr="004A1FC5" w:rsidRDefault="004A1FC5" w:rsidP="004A1FC5">
      <w:pPr>
        <w:pStyle w:val="a6"/>
        <w:jc w:val="left"/>
        <w:rPr>
          <w:rFonts w:cs="Times New Roman"/>
          <w:sz w:val="24"/>
          <w:szCs w:val="24"/>
          <w:lang w:val="en-US"/>
        </w:rPr>
      </w:pPr>
    </w:p>
    <w:p w14:paraId="1B14B693" w14:textId="11A56B19" w:rsidR="004A1FC5" w:rsidRPr="004A1FC5" w:rsidRDefault="004A1FC5" w:rsidP="004A1FC5">
      <w:pPr>
        <w:pStyle w:val="a6"/>
        <w:jc w:val="left"/>
        <w:rPr>
          <w:rFonts w:eastAsiaTheme="minorEastAsia" w:cs="Times New Roman"/>
          <w:sz w:val="24"/>
          <w:szCs w:val="24"/>
          <w:lang w:val="en-US"/>
        </w:rPr>
      </w:pPr>
      <w:r w:rsidRPr="004A1FC5">
        <w:rPr>
          <w:rFonts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552</m:t>
            </m:r>
          </m:e>
        </m:ra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1,246</m:t>
        </m:r>
      </m:oMath>
    </w:p>
    <w:p w14:paraId="04ACE35F" w14:textId="77777777" w:rsidR="004A1FC5" w:rsidRPr="004A1FC5" w:rsidRDefault="004A1FC5" w:rsidP="004A1FC5">
      <w:pPr>
        <w:pStyle w:val="a6"/>
        <w:jc w:val="left"/>
        <w:rPr>
          <w:rFonts w:eastAsiaTheme="minorEastAsia" w:cs="Times New Roman"/>
          <w:sz w:val="24"/>
          <w:szCs w:val="24"/>
          <w:lang w:val="en-US"/>
        </w:rPr>
      </w:pPr>
    </w:p>
    <w:p w14:paraId="779B6F4D" w14:textId="77777777" w:rsidR="004A1FC5" w:rsidRPr="004A1FC5" w:rsidRDefault="004A1FC5" w:rsidP="004A1FC5">
      <w:pPr>
        <w:pStyle w:val="a6"/>
        <w:jc w:val="left"/>
        <w:rPr>
          <w:rFonts w:eastAsiaTheme="minorEastAsia" w:cs="Times New Roman"/>
          <w:sz w:val="24"/>
          <w:szCs w:val="24"/>
          <w:lang w:val="en-US"/>
        </w:rPr>
      </w:pPr>
      <w:r w:rsidRPr="004A1FC5">
        <w:rPr>
          <w:rFonts w:eastAsiaTheme="minorEastAsia" w:cs="Times New Roman"/>
          <w:sz w:val="24"/>
          <w:szCs w:val="24"/>
        </w:rPr>
        <w:tab/>
        <w:t>График</w:t>
      </w:r>
      <w:r w:rsidRPr="004A1FC5">
        <w:rPr>
          <w:rFonts w:eastAsiaTheme="minorEastAsia" w:cs="Times New Roman"/>
          <w:sz w:val="24"/>
          <w:szCs w:val="24"/>
          <w:lang w:val="en-US"/>
        </w:rPr>
        <w:t>:</w:t>
      </w:r>
    </w:p>
    <w:p w14:paraId="2109DB3B" w14:textId="77777777" w:rsidR="004A1FC5" w:rsidRPr="004A1FC5" w:rsidRDefault="004A1FC5" w:rsidP="004A1FC5">
      <w:pPr>
        <w:pStyle w:val="a6"/>
        <w:jc w:val="left"/>
        <w:rPr>
          <w:rFonts w:eastAsiaTheme="minorEastAsia" w:cs="Times New Roman"/>
          <w:sz w:val="24"/>
          <w:szCs w:val="24"/>
          <w:lang w:val="en-US"/>
        </w:rPr>
      </w:pPr>
    </w:p>
    <w:p w14:paraId="122C1C76" w14:textId="120A67E4" w:rsidR="004A1FC5" w:rsidRPr="004A1FC5" w:rsidRDefault="004A1FC5" w:rsidP="004A1FC5">
      <w:pPr>
        <w:pStyle w:val="a6"/>
        <w:jc w:val="center"/>
        <w:rPr>
          <w:rFonts w:cs="Times New Roman"/>
          <w:sz w:val="24"/>
          <w:szCs w:val="24"/>
          <w:lang w:val="en-US"/>
        </w:rPr>
      </w:pPr>
    </w:p>
    <w:p w14:paraId="414C8CEB" w14:textId="0C68C1C2" w:rsidR="004A1FC5" w:rsidRPr="004A1FC5" w:rsidRDefault="00904E0F" w:rsidP="004A1FC5">
      <w:pPr>
        <w:pStyle w:val="a6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DDE62D" wp14:editId="6A4EF0C4">
            <wp:extent cx="5940425" cy="47936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FA19" w14:textId="77777777" w:rsidR="004A1FC5" w:rsidRPr="004A1FC5" w:rsidRDefault="004A1FC5" w:rsidP="004A1FC5">
      <w:pPr>
        <w:pStyle w:val="a6"/>
        <w:numPr>
          <w:ilvl w:val="0"/>
          <w:numId w:val="5"/>
        </w:numPr>
        <w:rPr>
          <w:rFonts w:cs="Times New Roman"/>
          <w:sz w:val="24"/>
          <w:szCs w:val="24"/>
          <w:lang w:val="en-US"/>
        </w:rPr>
      </w:pPr>
      <w:r w:rsidRPr="004A1FC5">
        <w:rPr>
          <w:rFonts w:cs="Times New Roman"/>
          <w:sz w:val="24"/>
          <w:szCs w:val="24"/>
          <w:lang w:val="en-US"/>
        </w:rPr>
        <w:t>M = 2:</w:t>
      </w:r>
    </w:p>
    <w:p w14:paraId="5C756C0B" w14:textId="77777777" w:rsidR="004A1FC5" w:rsidRPr="004A1FC5" w:rsidRDefault="004A1FC5" w:rsidP="004A1FC5">
      <w:pPr>
        <w:pStyle w:val="a6"/>
        <w:rPr>
          <w:rFonts w:cs="Times New Roman"/>
          <w:sz w:val="24"/>
          <w:szCs w:val="24"/>
          <w:lang w:val="en-US"/>
        </w:rPr>
      </w:pPr>
    </w:p>
    <w:p w14:paraId="1FBECF78" w14:textId="77777777" w:rsidR="004A1FC5" w:rsidRPr="004A1FC5" w:rsidRDefault="004A1FC5" w:rsidP="004A1FC5">
      <w:pPr>
        <w:pStyle w:val="a6"/>
        <w:ind w:left="700"/>
        <w:rPr>
          <w:rFonts w:cs="Times New Roman"/>
          <w:sz w:val="24"/>
          <w:szCs w:val="24"/>
          <w:lang w:val="en-US"/>
        </w:rPr>
      </w:pPr>
      <w:r w:rsidRPr="004A1FC5">
        <w:rPr>
          <w:rFonts w:cs="Times New Roman"/>
          <w:sz w:val="24"/>
          <w:szCs w:val="24"/>
        </w:rPr>
        <w:t>Функция квадрата невязок</w:t>
      </w:r>
      <w:r w:rsidRPr="004A1FC5">
        <w:rPr>
          <w:rFonts w:cs="Times New Roman"/>
          <w:sz w:val="24"/>
          <w:szCs w:val="24"/>
          <w:lang w:val="en-US"/>
        </w:rPr>
        <w:t>:</w:t>
      </w:r>
    </w:p>
    <w:p w14:paraId="7629F087" w14:textId="77777777" w:rsidR="004A1FC5" w:rsidRPr="004A1FC5" w:rsidRDefault="004A1FC5" w:rsidP="004A1FC5">
      <w:pPr>
        <w:pStyle w:val="a6"/>
        <w:ind w:left="700"/>
        <w:rPr>
          <w:rFonts w:cs="Times New Roman"/>
          <w:sz w:val="24"/>
          <w:szCs w:val="24"/>
          <w:lang w:val="en-US"/>
        </w:rPr>
      </w:pPr>
    </w:p>
    <w:p w14:paraId="41FD6540" w14:textId="77777777" w:rsidR="004A1FC5" w:rsidRPr="004A1FC5" w:rsidRDefault="004A1FC5" w:rsidP="004A1FC5">
      <w:pPr>
        <w:pStyle w:val="a6"/>
        <w:ind w:left="700"/>
        <w:rPr>
          <w:rFonts w:cs="Times New Roman"/>
          <w:sz w:val="24"/>
          <w:szCs w:val="24"/>
          <w:lang w:eastAsia="ru-RU"/>
        </w:rPr>
      </w:pPr>
      <w:r w:rsidRPr="004A1FC5">
        <w:rPr>
          <w:rFonts w:cs="Times New Roman"/>
          <w:position w:val="-78"/>
          <w:sz w:val="24"/>
          <w:szCs w:val="24"/>
          <w:lang w:eastAsia="ru-RU"/>
        </w:rPr>
        <w:object w:dxaOrig="7716" w:dyaOrig="1716" w14:anchorId="7CADBA23">
          <v:shape id="_x0000_i1107" type="#_x0000_t75" style="width:386.25pt;height:85.5pt" o:ole="">
            <v:imagedata r:id="rId58" o:title=""/>
          </v:shape>
          <o:OLEObject Type="Embed" ProgID="Equation.DSMT4" ShapeID="_x0000_i1107" DrawAspect="Content" ObjectID="_1808244011" r:id="rId59"/>
        </w:object>
      </w:r>
    </w:p>
    <w:p w14:paraId="31222BFB" w14:textId="77777777" w:rsidR="004A1FC5" w:rsidRPr="004A1FC5" w:rsidRDefault="004A1FC5" w:rsidP="004A1FC5">
      <w:pPr>
        <w:pStyle w:val="a6"/>
        <w:ind w:left="700"/>
        <w:rPr>
          <w:rFonts w:cs="Times New Roman"/>
          <w:sz w:val="24"/>
          <w:szCs w:val="24"/>
          <w:lang w:eastAsia="ru-RU"/>
        </w:rPr>
      </w:pPr>
    </w:p>
    <w:p w14:paraId="06FE0CF6" w14:textId="77777777" w:rsidR="004A1FC5" w:rsidRPr="004A1FC5" w:rsidRDefault="004A1FC5" w:rsidP="004A1FC5">
      <w:pPr>
        <w:pStyle w:val="a6"/>
        <w:ind w:left="700"/>
        <w:rPr>
          <w:rFonts w:eastAsiaTheme="minorEastAsia" w:cs="Times New Roman"/>
          <w:sz w:val="24"/>
          <w:szCs w:val="24"/>
          <w:lang w:val="en-US"/>
        </w:rPr>
      </w:pPr>
      <w:r w:rsidRPr="004A1FC5">
        <w:rPr>
          <w:rFonts w:cs="Times New Roman"/>
          <w:sz w:val="24"/>
          <w:szCs w:val="24"/>
        </w:rPr>
        <w:t xml:space="preserve">Найдём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</m:sSub>
      </m:oMath>
      <w:r w:rsidRPr="004A1FC5">
        <w:rPr>
          <w:rFonts w:eastAsiaTheme="minorEastAsia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Pr="004A1FC5">
        <w:rPr>
          <w:rFonts w:eastAsiaTheme="minorEastAsia" w:cs="Times New Roman"/>
          <w:sz w:val="24"/>
          <w:szCs w:val="24"/>
          <w:lang w:val="en-US"/>
        </w:rPr>
        <w:t>:</w:t>
      </w:r>
    </w:p>
    <w:p w14:paraId="5B43E580" w14:textId="77777777" w:rsidR="004A1FC5" w:rsidRPr="004A1FC5" w:rsidRDefault="004A1FC5" w:rsidP="004A1FC5">
      <w:pPr>
        <w:pStyle w:val="a6"/>
        <w:ind w:left="700"/>
        <w:rPr>
          <w:rFonts w:eastAsiaTheme="minorEastAsia" w:cs="Times New Roman"/>
          <w:sz w:val="24"/>
          <w:szCs w:val="24"/>
          <w:lang w:val="en-US"/>
        </w:rPr>
      </w:pPr>
    </w:p>
    <w:p w14:paraId="56C838D0" w14:textId="77777777" w:rsidR="004A1FC5" w:rsidRPr="004A1FC5" w:rsidRDefault="004A1FC5" w:rsidP="004A1FC5">
      <w:pPr>
        <w:pStyle w:val="a6"/>
        <w:ind w:left="700"/>
        <w:rPr>
          <w:rFonts w:cs="Times New Roman"/>
          <w:snapToGrid w:val="0"/>
          <w:color w:val="000000"/>
          <w:sz w:val="24"/>
          <w:szCs w:val="24"/>
        </w:rPr>
      </w:pPr>
      <w:r w:rsidRPr="004A1FC5">
        <w:rPr>
          <w:rFonts w:cs="Times New Roman"/>
          <w:snapToGrid w:val="0"/>
          <w:color w:val="000000"/>
          <w:position w:val="-118"/>
          <w:sz w:val="24"/>
          <w:szCs w:val="24"/>
        </w:rPr>
        <w:object w:dxaOrig="6180" w:dyaOrig="2520" w14:anchorId="2FCAC12F">
          <v:shape id="_x0000_i1108" type="#_x0000_t75" style="width:308.25pt;height:126pt" o:ole="">
            <v:imagedata r:id="rId60" o:title=""/>
          </v:shape>
          <o:OLEObject Type="Embed" ProgID="Equation.DSMT4" ShapeID="_x0000_i1108" DrawAspect="Content" ObjectID="_1808244012" r:id="rId61"/>
        </w:object>
      </w:r>
    </w:p>
    <w:p w14:paraId="5A38712E" w14:textId="77777777" w:rsidR="004A1FC5" w:rsidRPr="004A1FC5" w:rsidRDefault="004A1FC5" w:rsidP="004A1FC5">
      <w:pPr>
        <w:pStyle w:val="a6"/>
        <w:ind w:left="700"/>
        <w:rPr>
          <w:rFonts w:eastAsiaTheme="minorEastAsia" w:cs="Times New Roman"/>
          <w:sz w:val="24"/>
          <w:szCs w:val="24"/>
          <w:lang w:val="en-US"/>
        </w:rPr>
      </w:pPr>
    </w:p>
    <w:p w14:paraId="425AE7F3" w14:textId="2C4A32A0" w:rsidR="004A1FC5" w:rsidRPr="004A1FC5" w:rsidRDefault="004A1FC5" w:rsidP="004A1FC5">
      <w:pPr>
        <w:pStyle w:val="a6"/>
        <w:ind w:left="1416"/>
        <w:rPr>
          <w:rFonts w:eastAsiaTheme="minorEastAsia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0,6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1,9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2,6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4,0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+15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10,9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14:paraId="348120E2" w14:textId="77777777" w:rsidR="004A1FC5" w:rsidRPr="004A1FC5" w:rsidRDefault="004A1FC5" w:rsidP="004A1FC5">
      <w:pPr>
        <w:pStyle w:val="a6"/>
        <w:ind w:left="1404"/>
        <w:rPr>
          <w:rFonts w:eastAsiaTheme="minorEastAsia" w:cs="Times New Roman"/>
          <w:sz w:val="24"/>
          <w:szCs w:val="24"/>
          <w:lang w:val="en-US"/>
        </w:rPr>
      </w:pPr>
    </w:p>
    <w:p w14:paraId="58D73C24" w14:textId="77777777" w:rsidR="004A1FC5" w:rsidRPr="004A1FC5" w:rsidRDefault="004A1FC5" w:rsidP="004A1FC5">
      <w:pPr>
        <w:pStyle w:val="a6"/>
        <w:ind w:left="700"/>
        <w:rPr>
          <w:rFonts w:cs="Times New Roman"/>
          <w:snapToGrid w:val="0"/>
          <w:color w:val="000000"/>
          <w:sz w:val="24"/>
          <w:szCs w:val="24"/>
        </w:rPr>
      </w:pPr>
      <w:r w:rsidRPr="004A1FC5">
        <w:rPr>
          <w:rFonts w:cs="Times New Roman"/>
          <w:snapToGrid w:val="0"/>
          <w:color w:val="000000"/>
          <w:position w:val="-118"/>
          <w:sz w:val="24"/>
          <w:szCs w:val="24"/>
        </w:rPr>
        <w:object w:dxaOrig="6516" w:dyaOrig="2520" w14:anchorId="1061F448">
          <v:shape id="_x0000_i1109" type="#_x0000_t75" style="width:326.25pt;height:126pt" o:ole="">
            <v:imagedata r:id="rId62" o:title=""/>
          </v:shape>
          <o:OLEObject Type="Embed" ProgID="Equation.DSMT4" ShapeID="_x0000_i1109" DrawAspect="Content" ObjectID="_1808244013" r:id="rId63"/>
        </w:object>
      </w:r>
    </w:p>
    <w:p w14:paraId="542B1A34" w14:textId="77777777" w:rsidR="004A1FC5" w:rsidRPr="004A1FC5" w:rsidRDefault="004A1FC5" w:rsidP="004A1FC5">
      <w:pPr>
        <w:pStyle w:val="a6"/>
        <w:ind w:left="700"/>
        <w:rPr>
          <w:rFonts w:eastAsiaTheme="minorEastAsia" w:cs="Times New Roman"/>
          <w:sz w:val="24"/>
          <w:szCs w:val="24"/>
          <w:lang w:val="en-US"/>
        </w:rPr>
      </w:pPr>
    </w:p>
    <w:p w14:paraId="149910AA" w14:textId="3462406B" w:rsidR="004A1FC5" w:rsidRPr="004A1FC5" w:rsidRDefault="004A1FC5" w:rsidP="004A1FC5">
      <w:pPr>
        <w:pStyle w:val="a6"/>
        <w:ind w:left="1416" w:firstLine="0"/>
        <w:rPr>
          <w:rFonts w:eastAsiaTheme="minorEastAsia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1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+1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0,6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1,8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+3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+3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1,9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+4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+4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2,6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+5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+5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-4,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+1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0,6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+4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3,6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+9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5,7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+16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10,4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+25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0,0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=15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+55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-4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0,3</m:t>
        </m:r>
      </m:oMath>
      <w:r w:rsidRPr="004A1FC5">
        <w:rPr>
          <w:rFonts w:eastAsiaTheme="minorEastAsia" w:cs="Times New Roman"/>
          <w:sz w:val="24"/>
          <w:szCs w:val="24"/>
          <w:lang w:val="en-US"/>
        </w:rPr>
        <w:t xml:space="preserve"> </w:t>
      </w:r>
    </w:p>
    <w:p w14:paraId="4F210015" w14:textId="77777777" w:rsidR="004A1FC5" w:rsidRPr="004A1FC5" w:rsidRDefault="004A1FC5" w:rsidP="004A1FC5">
      <w:pPr>
        <w:pStyle w:val="a6"/>
        <w:ind w:left="700"/>
        <w:rPr>
          <w:rFonts w:cs="Times New Roman"/>
          <w:snapToGrid w:val="0"/>
          <w:color w:val="000000"/>
          <w:sz w:val="24"/>
          <w:szCs w:val="24"/>
          <w:lang w:val="en-US"/>
        </w:rPr>
      </w:pPr>
    </w:p>
    <w:p w14:paraId="400CF38E" w14:textId="77777777" w:rsidR="004A1FC5" w:rsidRPr="004A1FC5" w:rsidRDefault="004A1FC5" w:rsidP="004A1FC5">
      <w:pPr>
        <w:pStyle w:val="a6"/>
        <w:ind w:left="1416" w:firstLine="0"/>
        <w:rPr>
          <w:rFonts w:cs="Times New Roman"/>
          <w:sz w:val="24"/>
          <w:szCs w:val="24"/>
          <w:lang w:eastAsia="ru-RU"/>
        </w:rPr>
      </w:pPr>
      <w:r w:rsidRPr="004A1FC5">
        <w:rPr>
          <w:rFonts w:cs="Times New Roman"/>
          <w:sz w:val="24"/>
          <w:szCs w:val="24"/>
          <w:lang w:eastAsia="ru-RU"/>
        </w:rPr>
        <w:t>Получаем систему уравнений:</w:t>
      </w:r>
    </w:p>
    <w:p w14:paraId="4BE864D4" w14:textId="77777777" w:rsidR="004A1FC5" w:rsidRPr="004A1FC5" w:rsidRDefault="004A1FC5" w:rsidP="004A1FC5">
      <w:pPr>
        <w:pStyle w:val="a6"/>
        <w:ind w:left="700"/>
        <w:rPr>
          <w:rFonts w:cs="Times New Roman"/>
          <w:snapToGrid w:val="0"/>
          <w:color w:val="000000"/>
          <w:sz w:val="24"/>
          <w:szCs w:val="24"/>
        </w:rPr>
      </w:pPr>
    </w:p>
    <w:p w14:paraId="2D70F57B" w14:textId="5A022F61" w:rsidR="004A1FC5" w:rsidRPr="004A1FC5" w:rsidRDefault="004A1FC5" w:rsidP="004A1FC5">
      <w:pPr>
        <w:pStyle w:val="a6"/>
        <w:ind w:left="1404"/>
        <w:rPr>
          <w:rFonts w:eastAsiaTheme="minorEastAsia" w:cs="Times New Roman"/>
          <w:i/>
          <w:snapToGrid w:val="0"/>
          <w:color w:val="000000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napToGrid w:val="0"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napToGrid w:val="0"/>
                      <w:color w:val="00000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+15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10,9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+55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40,3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618628B4" w14:textId="77777777" w:rsidR="004A1FC5" w:rsidRPr="004A1FC5" w:rsidRDefault="004A1FC5" w:rsidP="004A1FC5">
      <w:pPr>
        <w:pStyle w:val="a6"/>
        <w:ind w:left="1404"/>
        <w:rPr>
          <w:rFonts w:eastAsiaTheme="minorEastAsia" w:cs="Times New Roman"/>
          <w:i/>
          <w:snapToGrid w:val="0"/>
          <w:color w:val="000000"/>
          <w:sz w:val="24"/>
          <w:szCs w:val="24"/>
        </w:rPr>
      </w:pPr>
    </w:p>
    <w:p w14:paraId="72D463FE" w14:textId="43B30DF0" w:rsidR="004A1FC5" w:rsidRPr="004A1FC5" w:rsidRDefault="004A1FC5" w:rsidP="004A1FC5">
      <w:pPr>
        <w:pStyle w:val="a6"/>
        <w:ind w:left="684"/>
        <w:rPr>
          <w:rFonts w:eastAsiaTheme="minorEastAsia" w:cs="Times New Roman"/>
          <w:snapToGrid w:val="0"/>
          <w:color w:val="000000"/>
          <w:sz w:val="24"/>
          <w:szCs w:val="24"/>
        </w:rPr>
      </w:pPr>
      <w:r w:rsidRPr="004A1FC5">
        <w:rPr>
          <w:rFonts w:eastAsiaTheme="minorEastAsia" w:cs="Times New Roman"/>
          <w:snapToGrid w:val="0"/>
          <w:color w:val="000000"/>
          <w:sz w:val="24"/>
          <w:szCs w:val="24"/>
        </w:rPr>
        <w:t xml:space="preserve">Решив систему уравнений, находим вектор коэффициентов: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napToGrid w:val="0"/>
                <w:color w:val="000000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napToGrid w:val="0"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napToGrid w:val="0"/>
                    <w:color w:val="000000"/>
                    <w:sz w:val="24"/>
                    <w:szCs w:val="24"/>
                  </w:rPr>
                  <m:t>a</m:t>
                </m:r>
              </m:e>
            </m:acc>
          </m:e>
          <m:sub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Times New Roman"/>
                    <w:i/>
                    <w:snapToGrid w:val="0"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napToGrid w:val="0"/>
                    <w:color w:val="000000"/>
                    <w:sz w:val="24"/>
                    <w:szCs w:val="24"/>
                  </w:rPr>
                  <m:t>M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napToGrid w:val="0"/>
            <w:color w:val="000000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napToGrid w:val="0"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napToGrid w:val="0"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napToGrid w:val="0"/>
                      <w:color w:val="00000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napToGrid w:val="0"/>
                      <w:color w:val="000000"/>
                      <w:sz w:val="24"/>
                      <w:szCs w:val="24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  <w:snapToGrid w:val="0"/>
                      <w:color w:val="00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napToGrid w:val="0"/>
                      <w:color w:val="000000"/>
                      <w:sz w:val="24"/>
                      <w:szCs w:val="24"/>
                    </w:rPr>
                    <m:t>0,7</m:t>
                  </m:r>
                  <m:r>
                    <w:rPr>
                      <w:rFonts w:ascii="Cambria Math" w:eastAsiaTheme="minorEastAsia" w:hAnsi="Cambria Math" w:cs="Times New Roman"/>
                      <w:snapToGrid w:val="0"/>
                      <w:color w:val="000000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 w:rsidRPr="004A1FC5">
        <w:rPr>
          <w:rFonts w:eastAsiaTheme="minorEastAsia" w:cs="Times New Roman"/>
          <w:snapToGrid w:val="0"/>
          <w:color w:val="000000"/>
          <w:sz w:val="24"/>
          <w:szCs w:val="24"/>
        </w:rPr>
        <w:t>.</w:t>
      </w:r>
    </w:p>
    <w:p w14:paraId="590D08F9" w14:textId="77777777" w:rsidR="004A1FC5" w:rsidRPr="004A1FC5" w:rsidRDefault="004A1FC5" w:rsidP="004A1FC5">
      <w:pPr>
        <w:pStyle w:val="a6"/>
        <w:ind w:left="684"/>
        <w:rPr>
          <w:rFonts w:cs="Times New Roman"/>
          <w:sz w:val="24"/>
          <w:szCs w:val="24"/>
          <w:lang w:eastAsia="ru-RU"/>
        </w:rPr>
      </w:pPr>
      <w:r w:rsidRPr="004A1FC5">
        <w:rPr>
          <w:rFonts w:cs="Times New Roman"/>
          <w:sz w:val="24"/>
          <w:szCs w:val="24"/>
          <w:lang w:eastAsia="ru-RU"/>
        </w:rPr>
        <w:t>Теперь, используя соотношение (1), можно получить искомые оценки:</w:t>
      </w:r>
    </w:p>
    <w:p w14:paraId="641E227B" w14:textId="67D7A8CE" w:rsidR="004A1FC5" w:rsidRPr="004A1FC5" w:rsidRDefault="004A1FC5" w:rsidP="004A1FC5">
      <w:pPr>
        <w:pStyle w:val="a6"/>
        <w:ind w:left="1404" w:firstLine="0"/>
        <w:rPr>
          <w:rFonts w:eastAsiaTheme="minorEastAsia" w:cs="Times New Roman"/>
          <w:sz w:val="24"/>
          <w:szCs w:val="24"/>
          <w:lang w:eastAsia="ru-RU"/>
        </w:rPr>
      </w:pPr>
      <w:r w:rsidRPr="004A1FC5">
        <w:rPr>
          <w:rFonts w:cs="Times New Roman"/>
          <w:position w:val="-32"/>
          <w:sz w:val="24"/>
          <w:szCs w:val="24"/>
          <w:lang w:eastAsia="ru-RU"/>
        </w:rPr>
        <w:object w:dxaOrig="5640" w:dyaOrig="780" w14:anchorId="18E51738">
          <v:shape id="_x0000_i1110" type="#_x0000_t75" style="width:282.75pt;height:39pt" o:ole="">
            <v:imagedata r:id="rId64" o:title=""/>
          </v:shape>
          <o:OLEObject Type="Embed" ProgID="Equation.DSMT4" ShapeID="_x0000_i1110" DrawAspect="Content" ObjectID="_1808244014" r:id="rId65"/>
        </w:object>
      </w:r>
      <w:r w:rsidRPr="004A1FC5">
        <w:rPr>
          <w:rFonts w:cs="Times New Roman"/>
          <w:sz w:val="24"/>
          <w:szCs w:val="24"/>
          <w:lang w:eastAsia="ru-RU"/>
        </w:rPr>
        <w:t xml:space="preserve">=&gt; вектор оценок будет равен: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ru-RU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</m:acc>
              </m:e>
            </m:acc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>N</m:t>
                </m:r>
              </m:e>
            </m:d>
          </m:sub>
        </m:sSub>
        <m:r>
          <w:rPr>
            <w:rFonts w:ascii="Cambria Math" w:hAnsi="Cambria Math" w:cs="Times New Roman"/>
            <w:sz w:val="24"/>
            <w:szCs w:val="24"/>
            <w:lang w:eastAsia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0,66</m:t>
            </m:r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;  1,</m:t>
            </m:r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42</m:t>
            </m:r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;  2,</m:t>
            </m:r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18</m:t>
            </m:r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 xml:space="preserve">;  </m:t>
            </m:r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2,94</m:t>
            </m:r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 xml:space="preserve">;  </m:t>
            </m:r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3,7</m:t>
            </m:r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T</m:t>
            </m:r>
          </m:sup>
        </m:sSup>
      </m:oMath>
      <w:r w:rsidRPr="004A1FC5">
        <w:rPr>
          <w:rFonts w:eastAsiaTheme="minorEastAsia" w:cs="Times New Roman"/>
          <w:sz w:val="24"/>
          <w:szCs w:val="24"/>
          <w:lang w:eastAsia="ru-RU"/>
        </w:rPr>
        <w:t>.</w:t>
      </w:r>
    </w:p>
    <w:p w14:paraId="731DA358" w14:textId="77777777" w:rsidR="004A1FC5" w:rsidRPr="004A1FC5" w:rsidRDefault="004A1FC5" w:rsidP="004A1FC5">
      <w:pPr>
        <w:pStyle w:val="a6"/>
        <w:ind w:left="1404" w:firstLine="0"/>
        <w:rPr>
          <w:rFonts w:cs="Times New Roman"/>
          <w:sz w:val="24"/>
          <w:szCs w:val="24"/>
          <w:lang w:eastAsia="ru-RU"/>
        </w:rPr>
      </w:pPr>
    </w:p>
    <w:p w14:paraId="53105EEE" w14:textId="77777777" w:rsidR="004A1FC5" w:rsidRPr="004A1FC5" w:rsidRDefault="004A1FC5" w:rsidP="004A1FC5">
      <w:pPr>
        <w:pStyle w:val="a6"/>
        <w:ind w:left="684"/>
        <w:rPr>
          <w:rFonts w:cs="Times New Roman"/>
          <w:sz w:val="24"/>
          <w:szCs w:val="24"/>
          <w:lang w:eastAsia="ru-RU"/>
        </w:rPr>
      </w:pPr>
      <w:r w:rsidRPr="004A1FC5">
        <w:rPr>
          <w:rFonts w:eastAsiaTheme="minorEastAsia" w:cs="Times New Roman"/>
          <w:sz w:val="24"/>
          <w:szCs w:val="24"/>
          <w:lang w:eastAsia="ru-RU"/>
        </w:rPr>
        <w:t>Оценка дисперсии</w:t>
      </w:r>
      <w:r w:rsidRPr="004A1FC5">
        <w:rPr>
          <w:rFonts w:eastAsiaTheme="minorEastAsia" w:cs="Times New Roman"/>
          <w:sz w:val="24"/>
          <w:szCs w:val="24"/>
          <w:lang w:val="en-US" w:eastAsia="ru-RU"/>
        </w:rPr>
        <w:t>:</w:t>
      </w:r>
    </w:p>
    <w:p w14:paraId="3616A2F5" w14:textId="77777777" w:rsidR="004A1FC5" w:rsidRPr="004A1FC5" w:rsidRDefault="004A1FC5" w:rsidP="004A1FC5">
      <w:pPr>
        <w:pStyle w:val="a6"/>
        <w:ind w:left="684"/>
        <w:rPr>
          <w:rFonts w:cs="Times New Roman"/>
          <w:sz w:val="24"/>
          <w:szCs w:val="24"/>
          <w:lang w:eastAsia="ru-RU"/>
        </w:rPr>
      </w:pPr>
    </w:p>
    <w:p w14:paraId="1D766A52" w14:textId="07FA63FC" w:rsidR="004A1FC5" w:rsidRPr="004A1FC5" w:rsidRDefault="004A1FC5" w:rsidP="004A1FC5">
      <w:pPr>
        <w:pStyle w:val="a6"/>
        <w:ind w:left="708"/>
        <w:jc w:val="left"/>
        <w:rPr>
          <w:rFonts w:eastAsiaTheme="minorEastAsia" w:cs="Times New Roman"/>
          <w:sz w:val="24"/>
          <w:szCs w:val="24"/>
          <w:lang w:val="en-US" w:eastAsia="ru-RU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D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0,6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0,66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1,8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-1,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1,9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-2,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18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2,6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2,94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3,7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0,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108</m:t>
          </m:r>
        </m:oMath>
      </m:oMathPara>
    </w:p>
    <w:p w14:paraId="62D9930B" w14:textId="77777777" w:rsidR="004A1FC5" w:rsidRPr="004A1FC5" w:rsidRDefault="004A1FC5" w:rsidP="004A1FC5">
      <w:pPr>
        <w:pStyle w:val="a6"/>
        <w:jc w:val="left"/>
        <w:rPr>
          <w:rFonts w:eastAsiaTheme="minorEastAsia" w:cs="Times New Roman"/>
          <w:sz w:val="24"/>
          <w:szCs w:val="24"/>
          <w:lang w:val="en-US" w:eastAsia="ru-RU"/>
        </w:rPr>
      </w:pPr>
    </w:p>
    <w:p w14:paraId="4FEB033B" w14:textId="77777777" w:rsidR="004A1FC5" w:rsidRPr="004A1FC5" w:rsidRDefault="004A1FC5" w:rsidP="004A1FC5">
      <w:pPr>
        <w:pStyle w:val="a6"/>
        <w:jc w:val="left"/>
        <w:rPr>
          <w:rFonts w:cs="Times New Roman"/>
          <w:sz w:val="24"/>
          <w:szCs w:val="24"/>
          <w:lang w:val="en-US"/>
        </w:rPr>
      </w:pPr>
      <w:r w:rsidRPr="004A1FC5">
        <w:rPr>
          <w:rFonts w:eastAsiaTheme="minorEastAsia" w:cs="Times New Roman"/>
          <w:sz w:val="24"/>
          <w:szCs w:val="24"/>
          <w:lang w:val="en-US" w:eastAsia="ru-RU"/>
        </w:rPr>
        <w:tab/>
      </w:r>
      <w:r w:rsidRPr="004A1FC5">
        <w:rPr>
          <w:rFonts w:cs="Times New Roman"/>
          <w:sz w:val="24"/>
          <w:szCs w:val="24"/>
        </w:rPr>
        <w:t>Оценку среднего квадратического отклонения</w:t>
      </w:r>
      <w:r w:rsidRPr="004A1FC5">
        <w:rPr>
          <w:rFonts w:cs="Times New Roman"/>
          <w:sz w:val="24"/>
          <w:szCs w:val="24"/>
          <w:lang w:val="en-US"/>
        </w:rPr>
        <w:t>:</w:t>
      </w:r>
    </w:p>
    <w:p w14:paraId="05E7E067" w14:textId="77777777" w:rsidR="004A1FC5" w:rsidRPr="004A1FC5" w:rsidRDefault="004A1FC5" w:rsidP="004A1FC5">
      <w:pPr>
        <w:pStyle w:val="a6"/>
        <w:jc w:val="left"/>
        <w:rPr>
          <w:rFonts w:cs="Times New Roman"/>
          <w:sz w:val="24"/>
          <w:szCs w:val="24"/>
          <w:lang w:val="en-US"/>
        </w:rPr>
      </w:pPr>
    </w:p>
    <w:p w14:paraId="2B988D76" w14:textId="79359D55" w:rsidR="004A1FC5" w:rsidRPr="004A1FC5" w:rsidRDefault="004A1FC5" w:rsidP="004A1FC5">
      <w:pPr>
        <w:pStyle w:val="a6"/>
        <w:jc w:val="left"/>
        <w:rPr>
          <w:rFonts w:eastAsiaTheme="minorEastAsia" w:cs="Times New Roman"/>
          <w:sz w:val="24"/>
          <w:szCs w:val="24"/>
          <w:lang w:val="en-US"/>
        </w:rPr>
      </w:pPr>
      <w:r w:rsidRPr="004A1FC5">
        <w:rPr>
          <w:rFonts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108</m:t>
            </m:r>
          </m:e>
        </m:rad>
        <m:r>
          <w:rPr>
            <w:rFonts w:ascii="Cambria Math" w:hAnsi="Cambria Math" w:cs="Times New Roman"/>
            <w:sz w:val="24"/>
            <w:szCs w:val="24"/>
            <w:lang w:val="en-US"/>
          </w:rPr>
          <m:t>=0,3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29</m:t>
        </m:r>
      </m:oMath>
    </w:p>
    <w:p w14:paraId="4631DEAA" w14:textId="6B4DE5AF" w:rsidR="004A1FC5" w:rsidRPr="004A1FC5" w:rsidRDefault="004A1FC5" w:rsidP="004A1FC5">
      <w:pPr>
        <w:pStyle w:val="a6"/>
        <w:ind w:firstLine="0"/>
        <w:jc w:val="left"/>
        <w:rPr>
          <w:rFonts w:eastAsiaTheme="minorEastAsia" w:cs="Times New Roman"/>
          <w:sz w:val="24"/>
          <w:szCs w:val="24"/>
          <w:lang w:val="en-US"/>
        </w:rPr>
      </w:pPr>
    </w:p>
    <w:p w14:paraId="0237EDB0" w14:textId="77777777" w:rsidR="004A1FC5" w:rsidRPr="004A1FC5" w:rsidRDefault="004A1FC5" w:rsidP="004A1FC5">
      <w:pPr>
        <w:pStyle w:val="a6"/>
        <w:ind w:left="696"/>
        <w:jc w:val="left"/>
        <w:rPr>
          <w:rFonts w:eastAsiaTheme="minorEastAsia" w:cs="Times New Roman"/>
          <w:sz w:val="24"/>
          <w:szCs w:val="24"/>
        </w:rPr>
      </w:pPr>
      <w:r w:rsidRPr="004A1FC5">
        <w:rPr>
          <w:rFonts w:eastAsiaTheme="minorEastAsia" w:cs="Times New Roman"/>
          <w:sz w:val="24"/>
          <w:szCs w:val="24"/>
        </w:rPr>
        <w:t>График</w:t>
      </w:r>
      <w:r w:rsidRPr="004A1FC5">
        <w:rPr>
          <w:rFonts w:eastAsiaTheme="minorEastAsia" w:cs="Times New Roman"/>
          <w:sz w:val="24"/>
          <w:szCs w:val="24"/>
          <w:lang w:val="en-US"/>
        </w:rPr>
        <w:t>:</w:t>
      </w:r>
    </w:p>
    <w:p w14:paraId="36A628D1" w14:textId="77777777" w:rsidR="004A1FC5" w:rsidRPr="004A1FC5" w:rsidRDefault="004A1FC5" w:rsidP="004A1FC5">
      <w:pPr>
        <w:pStyle w:val="a6"/>
        <w:jc w:val="left"/>
        <w:rPr>
          <w:rFonts w:eastAsiaTheme="minorEastAsia" w:cs="Times New Roman"/>
          <w:sz w:val="24"/>
          <w:szCs w:val="24"/>
        </w:rPr>
      </w:pPr>
    </w:p>
    <w:p w14:paraId="1F78B664" w14:textId="2F9E5E69" w:rsidR="004A1FC5" w:rsidRPr="004A1FC5" w:rsidRDefault="00904E0F" w:rsidP="004A1FC5">
      <w:pPr>
        <w:pStyle w:val="a6"/>
        <w:jc w:val="center"/>
        <w:rPr>
          <w:rFonts w:cs="Times New Roman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98AFEB" wp14:editId="3C00B906">
            <wp:extent cx="5940425" cy="50825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0467" w14:textId="77777777" w:rsidR="004A1FC5" w:rsidRPr="004A1FC5" w:rsidRDefault="004A1FC5" w:rsidP="004A1FC5">
      <w:pPr>
        <w:pStyle w:val="a6"/>
        <w:ind w:firstLine="0"/>
        <w:rPr>
          <w:rFonts w:cs="Times New Roman"/>
          <w:sz w:val="24"/>
          <w:szCs w:val="24"/>
        </w:rPr>
      </w:pPr>
    </w:p>
    <w:p w14:paraId="375122FE" w14:textId="067D2567" w:rsidR="00A25BFA" w:rsidRPr="004A1FC5" w:rsidRDefault="00A25BFA" w:rsidP="00A25BFA">
      <w:pPr>
        <w:pStyle w:val="a6"/>
        <w:ind w:firstLine="0"/>
        <w:rPr>
          <w:rFonts w:cs="Times New Roman"/>
          <w:b/>
          <w:bCs/>
          <w:sz w:val="24"/>
          <w:szCs w:val="24"/>
        </w:rPr>
      </w:pPr>
      <w:r w:rsidRPr="004A1FC5">
        <w:rPr>
          <w:rFonts w:cs="Times New Roman"/>
          <w:b/>
          <w:bCs/>
          <w:sz w:val="24"/>
          <w:szCs w:val="24"/>
        </w:rPr>
        <w:t>Результат:</w:t>
      </w:r>
    </w:p>
    <w:p w14:paraId="2A65FE52" w14:textId="14328EB5" w:rsidR="00A25BFA" w:rsidRDefault="005C32FD" w:rsidP="00A25BFA">
      <w:pPr>
        <w:pStyle w:val="a6"/>
        <w:ind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2F6BBC6" wp14:editId="03976266">
            <wp:extent cx="5940425" cy="4793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2F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B72034E" wp14:editId="58A583F7">
            <wp:extent cx="5940425" cy="50825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2F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E819264" wp14:editId="6EE11A2D">
            <wp:extent cx="5940425" cy="50946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2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3DAE7D" wp14:editId="0D5BC21D">
            <wp:extent cx="3228975" cy="2314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E3C1" w14:textId="764AD2C4" w:rsidR="00A25BFA" w:rsidRDefault="00A25BFA" w:rsidP="00A25BFA">
      <w:pPr>
        <w:pStyle w:val="a6"/>
        <w:ind w:firstLine="0"/>
        <w:rPr>
          <w:b/>
          <w:bCs/>
        </w:rPr>
      </w:pPr>
    </w:p>
    <w:p w14:paraId="547CA7A9" w14:textId="2F84A5BD" w:rsidR="00A25BFA" w:rsidRDefault="00A25BFA" w:rsidP="00A25BFA">
      <w:pPr>
        <w:pStyle w:val="a6"/>
        <w:ind w:firstLine="0"/>
        <w:rPr>
          <w:b/>
          <w:bCs/>
        </w:rPr>
      </w:pPr>
    </w:p>
    <w:p w14:paraId="2384C67F" w14:textId="62116AD6" w:rsidR="00A25BFA" w:rsidRPr="005C32FD" w:rsidRDefault="00A25BFA" w:rsidP="00A25BFA">
      <w:pPr>
        <w:pStyle w:val="a6"/>
        <w:ind w:firstLine="0"/>
        <w:rPr>
          <w:b/>
          <w:bCs/>
          <w:lang w:val="en-US"/>
        </w:rPr>
      </w:pPr>
      <w:r>
        <w:rPr>
          <w:b/>
          <w:bCs/>
        </w:rPr>
        <w:t>Листинг</w:t>
      </w:r>
      <w:r w:rsidRPr="005C32FD">
        <w:rPr>
          <w:b/>
          <w:bCs/>
          <w:lang w:val="en-US"/>
        </w:rPr>
        <w:t>:</w:t>
      </w:r>
    </w:p>
    <w:p w14:paraId="296AA0F5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4EC9B0"/>
          <w:sz w:val="21"/>
          <w:szCs w:val="21"/>
          <w:lang w:val="en-US"/>
        </w:rPr>
        <w:t>numpy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14:paraId="7AAD9E7B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C32FD">
        <w:rPr>
          <w:rFonts w:ascii="Consolas" w:hAnsi="Consolas"/>
          <w:color w:val="4EC9B0"/>
          <w:sz w:val="21"/>
          <w:szCs w:val="21"/>
          <w:lang w:val="en-US"/>
        </w:rPr>
        <w:t>pyplot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4EC9B0"/>
          <w:sz w:val="21"/>
          <w:szCs w:val="21"/>
          <w:lang w:val="en-US"/>
        </w:rPr>
        <w:t>plt</w:t>
      </w:r>
    </w:p>
    <w:p w14:paraId="71A5DFD3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3888756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5C32FD">
        <w:rPr>
          <w:rFonts w:ascii="Consolas" w:hAnsi="Consolas"/>
          <w:color w:val="B5CEA8"/>
          <w:sz w:val="21"/>
          <w:szCs w:val="21"/>
          <w:lang w:val="en-US"/>
        </w:rPr>
        <w:t>0.6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C32FD">
        <w:rPr>
          <w:rFonts w:ascii="Consolas" w:hAnsi="Consolas"/>
          <w:color w:val="B5CEA8"/>
          <w:sz w:val="21"/>
          <w:szCs w:val="21"/>
          <w:lang w:val="en-US"/>
        </w:rPr>
        <w:t>1.8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C32FD">
        <w:rPr>
          <w:rFonts w:ascii="Consolas" w:hAnsi="Consolas"/>
          <w:color w:val="B5CEA8"/>
          <w:sz w:val="21"/>
          <w:szCs w:val="21"/>
          <w:lang w:val="en-US"/>
        </w:rPr>
        <w:t>1.9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C32FD">
        <w:rPr>
          <w:rFonts w:ascii="Consolas" w:hAnsi="Consolas"/>
          <w:color w:val="B5CEA8"/>
          <w:sz w:val="21"/>
          <w:szCs w:val="21"/>
          <w:lang w:val="en-US"/>
        </w:rPr>
        <w:t>2.6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C32FD">
        <w:rPr>
          <w:rFonts w:ascii="Consolas" w:hAnsi="Consolas"/>
          <w:color w:val="B5CEA8"/>
          <w:sz w:val="21"/>
          <w:szCs w:val="21"/>
          <w:lang w:val="en-US"/>
        </w:rPr>
        <w:t>4.0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7BC8E17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7A3C367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8BFEFD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569CD6"/>
          <w:sz w:val="21"/>
          <w:szCs w:val="21"/>
          <w:lang w:val="en-US"/>
        </w:rPr>
        <w:lastRenderedPageBreak/>
        <w:t>def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calculate_coefficients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5C20F13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C32FD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[[</w:t>
      </w:r>
      <w:r w:rsidRPr="005C32F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00C8F33E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C32FD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382852DD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C32F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DFFAABF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C32F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4464B1C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C32FD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5C32F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C32FD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)])</w:t>
      </w:r>
    </w:p>
    <w:p w14:paraId="27BC5667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C32FD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7F4B701A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C18889D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C32F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C32FD">
        <w:rPr>
          <w:rFonts w:ascii="Consolas" w:hAnsi="Consolas"/>
          <w:color w:val="4EC9B0"/>
          <w:sz w:val="21"/>
          <w:szCs w:val="21"/>
          <w:lang w:val="en-US"/>
        </w:rPr>
        <w:t>linalg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solve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C32FD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tolist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43DA98E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C9E811A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calculate_estimates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coefficients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7CBBE74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estimates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5C32F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5C32FD">
        <w:rPr>
          <w:rFonts w:ascii="Consolas" w:hAnsi="Consolas"/>
          <w:color w:val="4FC1FF"/>
          <w:sz w:val="21"/>
          <w:szCs w:val="21"/>
          <w:lang w:val="en-US"/>
        </w:rPr>
        <w:t>N</w:t>
      </w:r>
    </w:p>
    <w:p w14:paraId="7E56334A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C32F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BFAA534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C32F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coefficients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14:paraId="69A09787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estimates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coefficients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j</w:t>
      </w:r>
    </w:p>
    <w:p w14:paraId="50E1F580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C32F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estimates</w:t>
      </w:r>
    </w:p>
    <w:p w14:paraId="07941914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792C51E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calculate_std_estimate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estimates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4A0FA39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C32FD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estimates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EAC2CE2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squared_diff_sum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([(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estimates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)])</w:t>
      </w:r>
    </w:p>
    <w:p w14:paraId="4E429B37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std_estimate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squared_diff_sum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C32FD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B5CEA8"/>
          <w:sz w:val="21"/>
          <w:szCs w:val="21"/>
          <w:lang w:val="en-US"/>
        </w:rPr>
        <w:t>0.5</w:t>
      </w:r>
    </w:p>
    <w:p w14:paraId="6C4960E6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C32F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std_estimate</w:t>
      </w:r>
    </w:p>
    <w:p w14:paraId="5617422D" w14:textId="77777777" w:rsidR="005C32FD" w:rsidRPr="005C32FD" w:rsidRDefault="005C32FD" w:rsidP="005C32F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552A478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mystd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E7C6D8D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mean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mean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683B1E2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variance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sqrt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mean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C32FD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54C0803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C32F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variance</w:t>
      </w:r>
    </w:p>
    <w:p w14:paraId="30DC3DEC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C40509E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plot_data_and_polynomial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estimates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A6174A0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C32FD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plot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arange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C32FD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C32F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C32FD">
        <w:rPr>
          <w:rFonts w:ascii="Consolas" w:hAnsi="Consolas"/>
          <w:color w:val="CE9178"/>
          <w:sz w:val="21"/>
          <w:szCs w:val="21"/>
        </w:rPr>
        <w:t>Исходные</w:t>
      </w:r>
      <w:r w:rsidRPr="005C32F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CE9178"/>
          <w:sz w:val="21"/>
          <w:szCs w:val="21"/>
        </w:rPr>
        <w:t>данные</w:t>
      </w:r>
      <w:r w:rsidRPr="005C32F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C32FD">
        <w:rPr>
          <w:rFonts w:ascii="Consolas" w:hAnsi="Consolas"/>
          <w:color w:val="CE9178"/>
          <w:sz w:val="21"/>
          <w:szCs w:val="21"/>
          <w:lang w:val="en-US"/>
        </w:rPr>
        <w:t>'blue'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7C3CC95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C32FD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scatter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arange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C32FD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C32FD">
        <w:rPr>
          <w:rFonts w:ascii="Consolas" w:hAnsi="Consolas"/>
          <w:color w:val="CE9178"/>
          <w:sz w:val="21"/>
          <w:szCs w:val="21"/>
          <w:lang w:val="en-US"/>
        </w:rPr>
        <w:t>'blue'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D8C3B49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C32FD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plot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arange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C32FD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estimates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C32FD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5C32F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C32FD">
        <w:rPr>
          <w:rFonts w:ascii="Consolas" w:hAnsi="Consolas"/>
          <w:color w:val="CE9178"/>
          <w:sz w:val="21"/>
          <w:szCs w:val="21"/>
        </w:rPr>
        <w:t>Аппроксимирующий</w:t>
      </w:r>
      <w:r w:rsidRPr="005C32F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CE9178"/>
          <w:sz w:val="21"/>
          <w:szCs w:val="21"/>
        </w:rPr>
        <w:t>полином</w:t>
      </w:r>
      <w:r w:rsidRPr="005C32FD">
        <w:rPr>
          <w:rFonts w:ascii="Consolas" w:hAnsi="Consolas"/>
          <w:color w:val="CE9178"/>
          <w:sz w:val="21"/>
          <w:szCs w:val="21"/>
          <w:lang w:val="en-US"/>
        </w:rPr>
        <w:t xml:space="preserve"> (M=</w:t>
      </w:r>
      <w:r w:rsidRPr="005C32FD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5C32FD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5C32FD">
        <w:rPr>
          <w:rFonts w:ascii="Consolas" w:hAnsi="Consolas"/>
          <w:color w:val="CE9178"/>
          <w:sz w:val="21"/>
          <w:szCs w:val="21"/>
          <w:lang w:val="en-US"/>
        </w:rPr>
        <w:t>)'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C32FD">
        <w:rPr>
          <w:rFonts w:ascii="Consolas" w:hAnsi="Consolas"/>
          <w:color w:val="CE9178"/>
          <w:sz w:val="21"/>
          <w:szCs w:val="21"/>
          <w:lang w:val="en-US"/>
        </w:rPr>
        <w:t>'red'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7CB1A1E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C32FD">
        <w:rPr>
          <w:rFonts w:ascii="Consolas" w:hAnsi="Consolas"/>
          <w:color w:val="4EC9B0"/>
          <w:sz w:val="21"/>
          <w:szCs w:val="21"/>
        </w:rPr>
        <w:t>plt</w:t>
      </w:r>
      <w:r w:rsidRPr="005C32FD">
        <w:rPr>
          <w:rFonts w:ascii="Consolas" w:hAnsi="Consolas"/>
          <w:color w:val="CCCCCC"/>
          <w:sz w:val="21"/>
          <w:szCs w:val="21"/>
        </w:rPr>
        <w:t>.</w:t>
      </w:r>
      <w:r w:rsidRPr="005C32FD">
        <w:rPr>
          <w:rFonts w:ascii="Consolas" w:hAnsi="Consolas"/>
          <w:color w:val="DCDCAA"/>
          <w:sz w:val="21"/>
          <w:szCs w:val="21"/>
        </w:rPr>
        <w:t>xlabel</w:t>
      </w:r>
      <w:r w:rsidRPr="005C32FD">
        <w:rPr>
          <w:rFonts w:ascii="Consolas" w:hAnsi="Consolas"/>
          <w:color w:val="CCCCCC"/>
          <w:sz w:val="21"/>
          <w:szCs w:val="21"/>
        </w:rPr>
        <w:t>(</w:t>
      </w:r>
      <w:r w:rsidRPr="005C32FD">
        <w:rPr>
          <w:rFonts w:ascii="Consolas" w:hAnsi="Consolas"/>
          <w:color w:val="CE9178"/>
          <w:sz w:val="21"/>
          <w:szCs w:val="21"/>
        </w:rPr>
        <w:t>'Номер наблюдения'</w:t>
      </w:r>
      <w:r w:rsidRPr="005C32FD">
        <w:rPr>
          <w:rFonts w:ascii="Consolas" w:hAnsi="Consolas"/>
          <w:color w:val="CCCCCC"/>
          <w:sz w:val="21"/>
          <w:szCs w:val="21"/>
        </w:rPr>
        <w:t>)</w:t>
      </w:r>
    </w:p>
    <w:p w14:paraId="35B5A606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C32FD">
        <w:rPr>
          <w:rFonts w:ascii="Consolas" w:hAnsi="Consolas"/>
          <w:color w:val="CCCCCC"/>
          <w:sz w:val="21"/>
          <w:szCs w:val="21"/>
        </w:rPr>
        <w:t xml:space="preserve">    </w:t>
      </w:r>
      <w:r w:rsidRPr="005C32FD">
        <w:rPr>
          <w:rFonts w:ascii="Consolas" w:hAnsi="Consolas"/>
          <w:color w:val="4EC9B0"/>
          <w:sz w:val="21"/>
          <w:szCs w:val="21"/>
        </w:rPr>
        <w:t>plt</w:t>
      </w:r>
      <w:r w:rsidRPr="005C32FD">
        <w:rPr>
          <w:rFonts w:ascii="Consolas" w:hAnsi="Consolas"/>
          <w:color w:val="CCCCCC"/>
          <w:sz w:val="21"/>
          <w:szCs w:val="21"/>
        </w:rPr>
        <w:t>.</w:t>
      </w:r>
      <w:r w:rsidRPr="005C32FD">
        <w:rPr>
          <w:rFonts w:ascii="Consolas" w:hAnsi="Consolas"/>
          <w:color w:val="DCDCAA"/>
          <w:sz w:val="21"/>
          <w:szCs w:val="21"/>
        </w:rPr>
        <w:t>ylabel</w:t>
      </w:r>
      <w:r w:rsidRPr="005C32FD">
        <w:rPr>
          <w:rFonts w:ascii="Consolas" w:hAnsi="Consolas"/>
          <w:color w:val="CCCCCC"/>
          <w:sz w:val="21"/>
          <w:szCs w:val="21"/>
        </w:rPr>
        <w:t>(</w:t>
      </w:r>
      <w:r w:rsidRPr="005C32FD">
        <w:rPr>
          <w:rFonts w:ascii="Consolas" w:hAnsi="Consolas"/>
          <w:color w:val="CE9178"/>
          <w:sz w:val="21"/>
          <w:szCs w:val="21"/>
        </w:rPr>
        <w:t>'Значение'</w:t>
      </w:r>
      <w:r w:rsidRPr="005C32FD">
        <w:rPr>
          <w:rFonts w:ascii="Consolas" w:hAnsi="Consolas"/>
          <w:color w:val="CCCCCC"/>
          <w:sz w:val="21"/>
          <w:szCs w:val="21"/>
        </w:rPr>
        <w:t>)</w:t>
      </w:r>
    </w:p>
    <w:p w14:paraId="14AF05B4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C32FD">
        <w:rPr>
          <w:rFonts w:ascii="Consolas" w:hAnsi="Consolas"/>
          <w:color w:val="CCCCCC"/>
          <w:sz w:val="21"/>
          <w:szCs w:val="21"/>
        </w:rPr>
        <w:t xml:space="preserve">    </w:t>
      </w:r>
      <w:r w:rsidRPr="005C32FD">
        <w:rPr>
          <w:rFonts w:ascii="Consolas" w:hAnsi="Consolas"/>
          <w:color w:val="4EC9B0"/>
          <w:sz w:val="21"/>
          <w:szCs w:val="21"/>
        </w:rPr>
        <w:t>plt</w:t>
      </w:r>
      <w:r w:rsidRPr="005C32FD">
        <w:rPr>
          <w:rFonts w:ascii="Consolas" w:hAnsi="Consolas"/>
          <w:color w:val="CCCCCC"/>
          <w:sz w:val="21"/>
          <w:szCs w:val="21"/>
        </w:rPr>
        <w:t>.</w:t>
      </w:r>
      <w:r w:rsidRPr="005C32FD">
        <w:rPr>
          <w:rFonts w:ascii="Consolas" w:hAnsi="Consolas"/>
          <w:color w:val="DCDCAA"/>
          <w:sz w:val="21"/>
          <w:szCs w:val="21"/>
        </w:rPr>
        <w:t>title</w:t>
      </w:r>
      <w:r w:rsidRPr="005C32FD">
        <w:rPr>
          <w:rFonts w:ascii="Consolas" w:hAnsi="Consolas"/>
          <w:color w:val="CCCCCC"/>
          <w:sz w:val="21"/>
          <w:szCs w:val="21"/>
        </w:rPr>
        <w:t>(</w:t>
      </w:r>
      <w:r w:rsidRPr="005C32FD">
        <w:rPr>
          <w:rFonts w:ascii="Consolas" w:hAnsi="Consolas"/>
          <w:color w:val="CE9178"/>
          <w:sz w:val="21"/>
          <w:szCs w:val="21"/>
        </w:rPr>
        <w:t>'Исходные данные и аппроксимирующий полином'</w:t>
      </w:r>
      <w:r w:rsidRPr="005C32FD">
        <w:rPr>
          <w:rFonts w:ascii="Consolas" w:hAnsi="Consolas"/>
          <w:color w:val="CCCCCC"/>
          <w:sz w:val="21"/>
          <w:szCs w:val="21"/>
        </w:rPr>
        <w:t>)</w:t>
      </w:r>
    </w:p>
    <w:p w14:paraId="197A95D9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</w:rPr>
        <w:t xml:space="preserve">    </w:t>
      </w:r>
      <w:r w:rsidRPr="005C32FD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legend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ED355F0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C32FD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grid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C94A330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C32FD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show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D4561D2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9C69904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solve_exercise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M_values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2E92597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C32F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4FC1FF"/>
          <w:sz w:val="21"/>
          <w:szCs w:val="21"/>
          <w:lang w:val="en-US"/>
        </w:rPr>
        <w:t>M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M_values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553E480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coefficients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calculate_coefficients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4FC1FF"/>
          <w:sz w:val="21"/>
          <w:szCs w:val="21"/>
          <w:lang w:val="en-US"/>
        </w:rPr>
        <w:t>M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E71E9C1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estimates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calculate_estimates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coefficients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3215021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std_estimate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calculate_std_estimate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estimates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00BD29C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5C32FD">
        <w:rPr>
          <w:rFonts w:ascii="Consolas" w:hAnsi="Consolas"/>
          <w:color w:val="CE9178"/>
          <w:sz w:val="21"/>
          <w:szCs w:val="21"/>
          <w:lang w:val="en-US"/>
        </w:rPr>
        <w:t xml:space="preserve">"M = </w:t>
      </w:r>
      <w:r w:rsidRPr="005C32FD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5C32FD">
        <w:rPr>
          <w:rFonts w:ascii="Consolas" w:hAnsi="Consolas"/>
          <w:color w:val="4FC1FF"/>
          <w:sz w:val="21"/>
          <w:szCs w:val="21"/>
          <w:lang w:val="en-US"/>
        </w:rPr>
        <w:t>M</w:t>
      </w:r>
      <w:r w:rsidRPr="005C32FD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5C32FD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09B9599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C32FD">
        <w:rPr>
          <w:rFonts w:ascii="Consolas" w:hAnsi="Consolas"/>
          <w:color w:val="CE9178"/>
          <w:sz w:val="21"/>
          <w:szCs w:val="21"/>
        </w:rPr>
        <w:t>Коэффициенты</w:t>
      </w:r>
      <w:r w:rsidRPr="005C32FD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, [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round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C32F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5C32F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coefficients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3BC6C9DA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C32FD">
        <w:rPr>
          <w:rFonts w:ascii="Consolas" w:hAnsi="Consolas"/>
          <w:color w:val="CE9178"/>
          <w:sz w:val="21"/>
          <w:szCs w:val="21"/>
        </w:rPr>
        <w:t>Оценки</w:t>
      </w:r>
      <w:r w:rsidRPr="005C32FD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, [</w:t>
      </w:r>
      <w:r w:rsidRPr="005C32FD">
        <w:rPr>
          <w:rFonts w:ascii="Consolas" w:hAnsi="Consolas"/>
          <w:color w:val="DCDCAA"/>
          <w:sz w:val="21"/>
          <w:szCs w:val="21"/>
          <w:lang w:val="en-US"/>
        </w:rPr>
        <w:t>round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C32F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5C32F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estimates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543A7DAC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C32FD">
        <w:rPr>
          <w:rFonts w:ascii="Consolas" w:hAnsi="Consolas"/>
          <w:color w:val="DCDCAA"/>
          <w:sz w:val="21"/>
          <w:szCs w:val="21"/>
        </w:rPr>
        <w:t>print</w:t>
      </w:r>
      <w:r w:rsidRPr="005C32FD">
        <w:rPr>
          <w:rFonts w:ascii="Consolas" w:hAnsi="Consolas"/>
          <w:color w:val="CCCCCC"/>
          <w:sz w:val="21"/>
          <w:szCs w:val="21"/>
        </w:rPr>
        <w:t>(</w:t>
      </w:r>
      <w:r w:rsidRPr="005C32FD">
        <w:rPr>
          <w:rFonts w:ascii="Consolas" w:hAnsi="Consolas"/>
          <w:color w:val="CE9178"/>
          <w:sz w:val="21"/>
          <w:szCs w:val="21"/>
        </w:rPr>
        <w:t>"Оценка стандартного отклонения:"</w:t>
      </w:r>
      <w:r w:rsidRPr="005C32FD">
        <w:rPr>
          <w:rFonts w:ascii="Consolas" w:hAnsi="Consolas"/>
          <w:color w:val="CCCCCC"/>
          <w:sz w:val="21"/>
          <w:szCs w:val="21"/>
        </w:rPr>
        <w:t xml:space="preserve">, </w:t>
      </w:r>
      <w:r w:rsidRPr="005C32FD">
        <w:rPr>
          <w:rFonts w:ascii="Consolas" w:hAnsi="Consolas"/>
          <w:color w:val="DCDCAA"/>
          <w:sz w:val="21"/>
          <w:szCs w:val="21"/>
        </w:rPr>
        <w:t>round</w:t>
      </w:r>
      <w:r w:rsidRPr="005C32FD">
        <w:rPr>
          <w:rFonts w:ascii="Consolas" w:hAnsi="Consolas"/>
          <w:color w:val="CCCCCC"/>
          <w:sz w:val="21"/>
          <w:szCs w:val="21"/>
        </w:rPr>
        <w:t>(</w:t>
      </w:r>
      <w:r w:rsidRPr="005C32FD">
        <w:rPr>
          <w:rFonts w:ascii="Consolas" w:hAnsi="Consolas"/>
          <w:color w:val="9CDCFE"/>
          <w:sz w:val="21"/>
          <w:szCs w:val="21"/>
        </w:rPr>
        <w:t>std_estimate</w:t>
      </w:r>
      <w:r w:rsidRPr="005C32FD">
        <w:rPr>
          <w:rFonts w:ascii="Consolas" w:hAnsi="Consolas"/>
          <w:color w:val="CCCCCC"/>
          <w:sz w:val="21"/>
          <w:szCs w:val="21"/>
        </w:rPr>
        <w:t xml:space="preserve">, </w:t>
      </w:r>
      <w:r w:rsidRPr="005C32FD">
        <w:rPr>
          <w:rFonts w:ascii="Consolas" w:hAnsi="Consolas"/>
          <w:color w:val="B5CEA8"/>
          <w:sz w:val="21"/>
          <w:szCs w:val="21"/>
        </w:rPr>
        <w:t>3</w:t>
      </w:r>
      <w:r w:rsidRPr="005C32FD">
        <w:rPr>
          <w:rFonts w:ascii="Consolas" w:hAnsi="Consolas"/>
          <w:color w:val="CCCCCC"/>
          <w:sz w:val="21"/>
          <w:szCs w:val="21"/>
        </w:rPr>
        <w:t>))</w:t>
      </w:r>
    </w:p>
    <w:p w14:paraId="48644452" w14:textId="77777777" w:rsidR="005C32FD" w:rsidRPr="004A1FC5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99DCF29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9CDCFE"/>
          <w:sz w:val="21"/>
          <w:szCs w:val="21"/>
          <w:lang w:val="en-US"/>
        </w:rPr>
        <w:lastRenderedPageBreak/>
        <w:t>M_values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C32F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5C32F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C32F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C32F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6213BC6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C32FD">
        <w:rPr>
          <w:rFonts w:ascii="Consolas" w:hAnsi="Consolas"/>
          <w:color w:val="DCDCAA"/>
          <w:sz w:val="21"/>
          <w:szCs w:val="21"/>
          <w:lang w:val="en-US"/>
        </w:rPr>
        <w:t>solve_exercise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C32FD">
        <w:rPr>
          <w:rFonts w:ascii="Consolas" w:hAnsi="Consolas"/>
          <w:color w:val="9CDCFE"/>
          <w:sz w:val="21"/>
          <w:szCs w:val="21"/>
          <w:lang w:val="en-US"/>
        </w:rPr>
        <w:t>M_values</w:t>
      </w:r>
      <w:r w:rsidRPr="005C32F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3FEF9A5" w14:textId="77777777" w:rsidR="005C32FD" w:rsidRPr="005C32FD" w:rsidRDefault="005C32FD" w:rsidP="005C32F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13C797E" w14:textId="77777777" w:rsidR="00A25BFA" w:rsidRPr="005C32FD" w:rsidRDefault="00A25BFA" w:rsidP="00A25BFA">
      <w:pPr>
        <w:pStyle w:val="a6"/>
        <w:ind w:firstLine="0"/>
        <w:rPr>
          <w:b/>
          <w:bCs/>
          <w:lang w:val="en-US"/>
        </w:rPr>
      </w:pPr>
    </w:p>
    <w:p w14:paraId="6BAFBC73" w14:textId="56192E3D" w:rsidR="00A25BFA" w:rsidRPr="0040620F" w:rsidRDefault="00A25BFA" w:rsidP="00A25BFA">
      <w:pPr>
        <w:pStyle w:val="a6"/>
        <w:ind w:firstLine="0"/>
        <w:rPr>
          <w:b/>
          <w:bCs/>
        </w:rPr>
      </w:pPr>
      <w:r>
        <w:rPr>
          <w:b/>
          <w:bCs/>
        </w:rPr>
        <w:t>Вывод</w:t>
      </w:r>
      <w:r w:rsidRPr="0040620F">
        <w:rPr>
          <w:b/>
          <w:bCs/>
        </w:rPr>
        <w:t>:</w:t>
      </w:r>
    </w:p>
    <w:p w14:paraId="2F18ED69" w14:textId="77777777" w:rsidR="00A25BFA" w:rsidRPr="0040620F" w:rsidRDefault="00A25BFA" w:rsidP="005D7DC5">
      <w:pPr>
        <w:rPr>
          <w:b/>
          <w:sz w:val="22"/>
          <w:szCs w:val="22"/>
        </w:rPr>
      </w:pPr>
    </w:p>
    <w:p w14:paraId="3F51D1B4" w14:textId="7872C84A" w:rsidR="00A25BFA" w:rsidRDefault="00A25BFA" w:rsidP="00A25BFA">
      <w:pPr>
        <w:pStyle w:val="a6"/>
        <w:ind w:left="1070" w:firstLine="346"/>
        <w:rPr>
          <w:snapToGrid w:val="0"/>
          <w:color w:val="000000"/>
        </w:rPr>
      </w:pPr>
      <w:r>
        <w:rPr>
          <w:snapToGrid w:val="0"/>
          <w:color w:val="000000"/>
        </w:rPr>
        <w:t>В результате выполнения данной лабораторной работы я ознакомился с методом наименьших квадратов, смог програмно построить аппроксимирующий полином, сделал следующие выводы по работе</w:t>
      </w:r>
      <w:r w:rsidRPr="001D31BB">
        <w:rPr>
          <w:snapToGrid w:val="0"/>
          <w:color w:val="000000"/>
        </w:rPr>
        <w:t>:</w:t>
      </w:r>
    </w:p>
    <w:p w14:paraId="40E6B763" w14:textId="77777777" w:rsidR="00A25BFA" w:rsidRDefault="00A25BFA" w:rsidP="00A25BFA">
      <w:pPr>
        <w:pStyle w:val="a6"/>
        <w:ind w:left="696"/>
        <w:rPr>
          <w:b/>
          <w:snapToGrid w:val="0"/>
          <w:color w:val="000000"/>
        </w:rPr>
      </w:pPr>
    </w:p>
    <w:p w14:paraId="6E16385D" w14:textId="77777777" w:rsidR="00A25BFA" w:rsidRPr="00D7745E" w:rsidRDefault="00A25BFA" w:rsidP="00A25BFA">
      <w:pPr>
        <w:pStyle w:val="a6"/>
        <w:numPr>
          <w:ilvl w:val="0"/>
          <w:numId w:val="3"/>
        </w:numPr>
        <w:rPr>
          <w:snapToGrid w:val="0"/>
          <w:color w:val="000000"/>
        </w:rPr>
      </w:pPr>
      <w:r w:rsidRPr="00D7745E">
        <w:rPr>
          <w:snapToGrid w:val="0"/>
          <w:color w:val="000000"/>
        </w:rPr>
        <w:t>При увеличении размера M дисперсия оценок обычно уменьшается.</w:t>
      </w:r>
    </w:p>
    <w:p w14:paraId="657D3B19" w14:textId="77777777" w:rsidR="00A25BFA" w:rsidRDefault="00A25BFA" w:rsidP="00A25BFA">
      <w:pPr>
        <w:pStyle w:val="a6"/>
        <w:numPr>
          <w:ilvl w:val="0"/>
          <w:numId w:val="3"/>
        </w:numPr>
        <w:rPr>
          <w:snapToGrid w:val="0"/>
          <w:color w:val="000000"/>
        </w:rPr>
      </w:pPr>
      <w:r w:rsidRPr="00D7745E">
        <w:rPr>
          <w:snapToGrid w:val="0"/>
          <w:color w:val="000000"/>
        </w:rPr>
        <w:t>В полиномиальной регрессии увеличен</w:t>
      </w:r>
      <w:r>
        <w:rPr>
          <w:snapToGrid w:val="0"/>
          <w:color w:val="000000"/>
        </w:rPr>
        <w:t xml:space="preserve">ие степени полинома (увеличение </w:t>
      </w:r>
      <w:r w:rsidRPr="00D7745E">
        <w:rPr>
          <w:snapToGrid w:val="0"/>
          <w:color w:val="000000"/>
        </w:rPr>
        <w:t>M)</w:t>
      </w:r>
      <w:r>
        <w:rPr>
          <w:snapToGrid w:val="0"/>
          <w:color w:val="000000"/>
        </w:rPr>
        <w:t xml:space="preserve"> </w:t>
      </w:r>
      <w:r w:rsidRPr="00D7745E">
        <w:rPr>
          <w:snapToGrid w:val="0"/>
          <w:color w:val="000000"/>
        </w:rPr>
        <w:t>обычно приводит к лучшему соответствию</w:t>
      </w:r>
      <w:r>
        <w:rPr>
          <w:snapToGrid w:val="0"/>
          <w:color w:val="000000"/>
        </w:rPr>
        <w:t xml:space="preserve"> данным.</w:t>
      </w:r>
    </w:p>
    <w:p w14:paraId="10511CE7" w14:textId="77777777" w:rsidR="00A25BFA" w:rsidRDefault="00A25BFA" w:rsidP="00A25BFA">
      <w:pPr>
        <w:pStyle w:val="a6"/>
        <w:numPr>
          <w:ilvl w:val="0"/>
          <w:numId w:val="3"/>
        </w:numPr>
        <w:rPr>
          <w:snapToGrid w:val="0"/>
          <w:color w:val="000000"/>
        </w:rPr>
      </w:pPr>
      <w:r>
        <w:rPr>
          <w:snapToGrid w:val="0"/>
          <w:color w:val="000000"/>
        </w:rPr>
        <w:t>П</w:t>
      </w:r>
      <w:r w:rsidRPr="00D7745E">
        <w:rPr>
          <w:snapToGrid w:val="0"/>
          <w:color w:val="000000"/>
        </w:rPr>
        <w:t>олином</w:t>
      </w:r>
      <w:r>
        <w:rPr>
          <w:snapToGrid w:val="0"/>
          <w:color w:val="000000"/>
        </w:rPr>
        <w:t xml:space="preserve"> высшего порядка</w:t>
      </w:r>
      <w:r w:rsidRPr="00D7745E">
        <w:rPr>
          <w:snapToGrid w:val="0"/>
          <w:color w:val="000000"/>
        </w:rPr>
        <w:t xml:space="preserve"> может лучше улавливать тонкост</w:t>
      </w:r>
      <w:r>
        <w:rPr>
          <w:snapToGrid w:val="0"/>
          <w:color w:val="000000"/>
        </w:rPr>
        <w:t xml:space="preserve">и данных, уменьшая ошибку между </w:t>
      </w:r>
      <w:r w:rsidRPr="00D7745E">
        <w:rPr>
          <w:snapToGrid w:val="0"/>
          <w:color w:val="000000"/>
        </w:rPr>
        <w:t>оценочными значениями и фактичес</w:t>
      </w:r>
      <w:r>
        <w:rPr>
          <w:snapToGrid w:val="0"/>
          <w:color w:val="000000"/>
        </w:rPr>
        <w:t xml:space="preserve">кими наблюдениями. В результате </w:t>
      </w:r>
      <w:r w:rsidRPr="00D7745E">
        <w:rPr>
          <w:snapToGrid w:val="0"/>
          <w:color w:val="000000"/>
        </w:rPr>
        <w:t>дисперсия оценок уменьшается, что</w:t>
      </w:r>
      <w:r>
        <w:rPr>
          <w:snapToGrid w:val="0"/>
          <w:color w:val="000000"/>
        </w:rPr>
        <w:t xml:space="preserve"> указывает на близость оценок к истинным </w:t>
      </w:r>
      <w:r w:rsidRPr="00D7745E">
        <w:rPr>
          <w:snapToGrid w:val="0"/>
          <w:color w:val="000000"/>
        </w:rPr>
        <w:t xml:space="preserve">значениям. </w:t>
      </w:r>
    </w:p>
    <w:p w14:paraId="715A46C9" w14:textId="77777777" w:rsidR="005A3D47" w:rsidRDefault="005A3D47"/>
    <w:sectPr w:rsidR="005A3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5A"/>
    <w:multiLevelType w:val="hybridMultilevel"/>
    <w:tmpl w:val="0C3E11E8"/>
    <w:lvl w:ilvl="0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" w15:restartNumberingAfterBreak="0">
    <w:nsid w:val="2CB14D33"/>
    <w:multiLevelType w:val="hybridMultilevel"/>
    <w:tmpl w:val="5FEAE93C"/>
    <w:lvl w:ilvl="0" w:tplc="A0C05698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2CEC229F"/>
    <w:multiLevelType w:val="hybridMultilevel"/>
    <w:tmpl w:val="850C8964"/>
    <w:lvl w:ilvl="0" w:tplc="F48C474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49003758"/>
    <w:multiLevelType w:val="hybridMultilevel"/>
    <w:tmpl w:val="3DB24A40"/>
    <w:lvl w:ilvl="0" w:tplc="D39A37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567844"/>
    <w:multiLevelType w:val="hybridMultilevel"/>
    <w:tmpl w:val="19EE0E88"/>
    <w:lvl w:ilvl="0" w:tplc="D39A37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47"/>
    <w:rsid w:val="001B50AD"/>
    <w:rsid w:val="0040620F"/>
    <w:rsid w:val="004A1FC5"/>
    <w:rsid w:val="005A3D47"/>
    <w:rsid w:val="005C32FD"/>
    <w:rsid w:val="005D7DC5"/>
    <w:rsid w:val="00904E0F"/>
    <w:rsid w:val="00967779"/>
    <w:rsid w:val="00A2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FF0A"/>
  <w15:chartTrackingRefBased/>
  <w15:docId w15:val="{AB8BF3C7-18CA-4A2D-93A3-F47F4F9B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D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D7DC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5D7DC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D7DC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5D7DC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5D7DC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5D7DC5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uiPriority w:val="99"/>
    <w:rsid w:val="00A25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A25BFA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customStyle="1" w:styleId="vznncvformulabody">
    <w:name w:val="vznncv_formula_body"/>
    <w:basedOn w:val="a"/>
    <w:next w:val="a"/>
    <w:qFormat/>
    <w:rsid w:val="00A25BFA"/>
    <w:pPr>
      <w:spacing w:line="360" w:lineRule="auto"/>
      <w:jc w:val="center"/>
    </w:pPr>
    <w:rPr>
      <w:rFonts w:eastAsiaTheme="minorHAnsi" w:cstheme="minorBidi"/>
      <w:sz w:val="28"/>
      <w:szCs w:val="22"/>
      <w:lang w:eastAsia="en-US"/>
    </w:rPr>
  </w:style>
  <w:style w:type="paragraph" w:customStyle="1" w:styleId="vznncvformulanumber">
    <w:name w:val="vznncv_formula_number"/>
    <w:basedOn w:val="a"/>
    <w:next w:val="a"/>
    <w:qFormat/>
    <w:rsid w:val="00A25BFA"/>
    <w:pPr>
      <w:spacing w:line="360" w:lineRule="auto"/>
      <w:jc w:val="right"/>
    </w:pPr>
    <w:rPr>
      <w:rFonts w:eastAsiaTheme="minorHAnsi" w:cstheme="minorBidi"/>
      <w:sz w:val="2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2.pn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66" Type="http://schemas.openxmlformats.org/officeDocument/2006/relationships/image" Target="media/image30.png"/><Relationship Id="rId5" Type="http://schemas.openxmlformats.org/officeDocument/2006/relationships/image" Target="media/image1.wmf"/><Relationship Id="rId61" Type="http://schemas.openxmlformats.org/officeDocument/2006/relationships/oleObject" Target="embeddings/oleObject30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image" Target="media/image29.wmf"/><Relationship Id="rId69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image" Target="media/image31.png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5.png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lytov</dc:creator>
  <cp:keywords/>
  <dc:description/>
  <cp:lastModifiedBy>artem lytov</cp:lastModifiedBy>
  <cp:revision>5</cp:revision>
  <dcterms:created xsi:type="dcterms:W3CDTF">2025-05-02T21:45:00Z</dcterms:created>
  <dcterms:modified xsi:type="dcterms:W3CDTF">2025-05-08T18:12:00Z</dcterms:modified>
</cp:coreProperties>
</file>