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body>
    <w:p w14:paraId="01000000">
      <w:pPr>
        <w:pStyle w:val="Style_1"/>
      </w:pPr>
      <w:r>
        <w:t>Анализ и универсальный шаблон глав «Аннотация» и «Введение»</w:t>
      </w:r>
    </w:p>
    <w:p w14:paraId="02000000">
      <w:pPr>
        <w:pStyle w:val="Style_2"/>
      </w:pPr>
      <w:r>
        <w:t>1. Результаты анализа паттернов</w:t>
      </w:r>
    </w:p>
    <w:p w14:paraId="03000000">
      <w:r>
        <w:t>В ходе анализа 15 предоставленных PDF-файлов проектной документации раздела «Экология» (ООС/ПМООС) было установлено, что структура и текстовое наполнение глав «Аннотация» и «Введение» обладают высокой степенью стандартизации. Тексты в разных проектах совпадают на 85-95%, отличаясь лишь специфическими данными конкретного объекта.</w:t>
      </w:r>
    </w:p>
    <w:p w14:paraId="04000000">
      <w:pPr>
        <w:pStyle w:val="Style_3"/>
      </w:pPr>
      <w:r>
        <w:t>1.1. Структура главы «Аннотация»</w:t>
      </w:r>
      <w:r>
        <w:br/>
      </w:r>
      <w:r>
        <w:t>Глава «Аннотация» во всех документах состоит из 4-5 абзацев со следующей логикой:</w:t>
      </w:r>
      <w:r>
        <w:br/>
      </w:r>
      <w:r>
        <w:t>1. **Идентификация документа и объекта:** Указание названия раздела (МООС/ООС), стадии проектирования (утверждаемая часть), наименования проекта, мощности (опционально) и полного адреса с кадастровым номером.</w:t>
      </w:r>
      <w:r>
        <w:br/>
      </w:r>
      <w:r>
        <w:t>2. **Назначение объекта:** Краткое описание функции объекта (например, теплоснабжение жилых домов и объектов социального назначения).</w:t>
      </w:r>
      <w:r>
        <w:br/>
      </w:r>
      <w:r>
        <w:t>3. **Цель работы:** Стандартная формулировка об оценке экологического состояния территории и прогнозе изменений окружающей среды.</w:t>
      </w:r>
      <w:r>
        <w:br/>
      </w:r>
      <w:r>
        <w:t>4. **Нормативная база (Постановление №87):** Упоминание Постановления Правительства РФ от 16.02.2008 г. № 87 и наличия комплекса природоохранных мероприятий.</w:t>
      </w:r>
      <w:r>
        <w:br/>
      </w:r>
      <w:r>
        <w:t>5. **Заключение о соответствии:** Подтверждение того, что все расчеты выполнены в соответствии с действующими нормативно-правовыми документами.</w:t>
      </w:r>
    </w:p>
    <w:p w14:paraId="05000000">
      <w:pPr>
        <w:pStyle w:val="Style_3"/>
      </w:pPr>
      <w:r>
        <w:t>1.2. Структура главы «Введение»</w:t>
      </w:r>
      <w:r>
        <w:br/>
      </w:r>
      <w:r>
        <w:t>Глава «Введение» более объемна, но также строго структурирована:</w:t>
      </w:r>
      <w:r>
        <w:br/>
      </w:r>
      <w:r>
        <w:t>1. **Вводный абзац:** Повторение информации об объекте (название, адрес, кадастровый номер) и указание разработчика раздела (обычно ООО «СК» или ООО «Северная Компания»).</w:t>
      </w:r>
      <w:r>
        <w:br/>
      </w:r>
      <w:r>
        <w:t>2. **Назначение объекта:** Повторение или небольшое расширение информации о функции объекта.</w:t>
      </w:r>
      <w:r>
        <w:br/>
      </w:r>
      <w:r>
        <w:t>3. **Основание для проектирования:** Указание реквизитов договора, заказчика, подрядчика и задания на проектирование. В некоторых проектах этот блок расширен полными юридическими реквизитами (ИНН, ОГРН, адреса).</w:t>
      </w:r>
      <w:r>
        <w:br/>
      </w:r>
      <w:r>
        <w:t>4. **Цель и задачи раздела:** Два стандартных абзаца о соблюдении природоохранного законодательства, оценке влияния, предупреждении деградации окружающей среды и минимизации воздействия.</w:t>
      </w:r>
      <w:r>
        <w:br/>
      </w:r>
      <w:r>
        <w:t>5. **Ссылка на Постановление №87:** Стандартная фраза об учете требований Постановления Правительства РФ от 16.02.2008 г. № 87.</w:t>
      </w:r>
      <w:r>
        <w:br/>
      </w:r>
      <w:r>
        <w:t>6. **Перечень нормативных документов:** Обширный список законов, постановлений, ГОСТов, СанПиНов и СП. Этот список практически идентичен во всех проектах, с небольшими вариациями в зависимости от года выпуска проекта (добавление новых приказов Минприроды или актуализированных СанПиНов).</w:t>
      </w:r>
    </w:p>
    <w:p w14:paraId="06000000">
      <w:r>
        <w:t>---</w:t>
      </w:r>
    </w:p>
    <w:p w14:paraId="07000000">
      <w:pPr>
        <w:pStyle w:val="Style_2"/>
      </w:pPr>
      <w:r>
        <w:t>2. Универсальный шаблон для генерации (LangGraph / Python)</w:t>
      </w:r>
    </w:p>
    <w:p w14:paraId="08000000">
      <w:r>
        <w:t xml:space="preserve">На основе выявленных паттернов разработан универсальный шаблон. Переменные, которые необходимо заполнять динамически (через контекст в LangGraph), выделены фигурными скобками ``.</w:t>
      </w:r>
    </w:p>
    <w:p w14:paraId="09000000">
      <w:pPr>
        <w:pStyle w:val="Style_3"/>
      </w:pPr>
      <w:r>
        <w:t>2.1. Переменные (Словарь данных)</w:t>
      </w:r>
      <w:r>
        <w:br/>
      </w:r>
      <w:r>
        <w:t>Для генерации текста потребуется следующий набор данных (JSON/Dict):</w:t>
      </w:r>
      <w:r>
        <w:br/>
      </w:r>
      <w:r>
        <w:t xml:space="preserve">* `Блочно-модульная котельная (БМК), мощностью 0,8 МВт` — полное название проекта (например, "Строительство автоматизированной газовой котельной" или "Техническое перевооружение котельной").</w:t>
      </w:r>
      <w:r>
        <w:br/>
      </w:r>
      <w:r>
        <w:t xml:space="preserve">* `` — мощность (например, "10 МВт (8,598 Гкал/час)"). Если не применимо, поле можно опустить вместе с предлогом.</w:t>
      </w:r>
      <w:r>
        <w:br/>
      </w:r>
      <w:r>
        <w:t xml:space="preserve">* `Новгородская обл., Демянский район, п. Кневицы, ул. Центральная` — полный адрес объекта.</w:t>
      </w:r>
      <w:r>
        <w:br/>
      </w:r>
      <w:r>
        <w:t xml:space="preserve">* `47:29:0787001:1496` — кадастровый номер земельного участка (например, "47:07:1044001:81265").</w:t>
      </w:r>
      <w:r>
        <w:br/>
      </w:r>
      <w:r>
        <w:t xml:space="preserve">* `обеспечение теплоснабжением многоквартирных домов и объектов социального назначения` — функция (например, "обеспечения теплоснабжением многоквартирных домов и объектов социального назначения").</w:t>
      </w:r>
      <w:r>
        <w:br/>
      </w:r>
      <w:r>
        <w:t xml:space="preserve">* `Строительство` — тип строительных работ для склонения в тексте (например, "строительства", "реконструкции", "технического перевооружения").</w:t>
      </w:r>
      <w:r>
        <w:br/>
      </w:r>
      <w:r>
        <w:t xml:space="preserve">* `ООО «СК»` — наименование организации-разработчика (например, "ООО «СК»").</w:t>
      </w:r>
      <w:r>
        <w:br/>
      </w:r>
      <w:r>
        <w:t xml:space="preserve">* ` задание на проектирование котельной между «Заказчиком» - ООО  «Интера» и «Исполнителем» - ООО «Северная Компания» и задание на проектирование котельной от 20.10.2025. ` — текст с реквизитами договора, заказчиком и подрядчиком (например, "договор подряда № ПИР-25/12-ТКМ от 25.12.2024 г. между Заказчиком – ООО «Топливная компания «Мурино» и подрядчиком – ООО «СК»").</w:t>
      </w:r>
      <w:r>
        <w:br/>
      </w:r>
      <w:r>
        <w:t xml:space="preserve">* `Федеральный закон Российской Федерации от 29.12.2004 г. № 190-ФЗ «Градостроительный кодекс Российской Федерации»;  Федеральный закон Российской Федерации от 10.01.2002 г. № 7-ФЗ «Об охране окружающей среды»;` — актуальный на момент генерации список законов и ГОСТов (может подтягиваться из отдельной базы знаний).</w:t>
      </w:r>
    </w:p>
    <w:p w14:paraId="0A000000">
      <w:r>
        <w:t>---</w:t>
      </w:r>
    </w:p>
    <w:p w14:paraId="0B000000">
      <w:pPr>
        <w:pStyle w:val="Style_3"/>
      </w:pPr>
      <w:r>
        <w:t>2.2. Шаблон главы «Аннотация»</w:t>
      </w:r>
    </w:p>
    <w:p w14:paraId="0C000000">
      <w:r>
        <w:rPr>
          <w:b w:val="1"/>
        </w:rPr>
        <w:t>АННОТАЦИЯ</w:t>
      </w:r>
    </w:p>
    <w:p w14:paraId="0D000000">
      <w:r>
        <w:t>Настоящий раздел «</w:t>
      </w:r>
      <w:r>
        <w:t>Мероприятия по охране окружающей среды» (МООС)</w:t>
      </w:r>
      <w:r>
        <w:t xml:space="preserve">» разработан для утверждаемой части проекта Блочно-модульная котельная (БМК), мощностью 0,8 МВт по адресу: Новгородская обл., Демянский район, п. Кневицы, ул. Центральная, земельный участок с кадастровым номером 47:29:0787001:1496.</w:t>
      </w:r>
    </w:p>
    <w:p w14:paraId="0E000000">
      <w:r>
        <w:t xml:space="preserve">Объект предназначен для обеспечение теплоснабжением многоквартирных домов и объектов социального назначения.</w:t>
      </w:r>
    </w:p>
    <w:p w14:paraId="0F000000">
      <w:r>
        <w:t xml:space="preserve">Цель настоящей работы – оценка экологического состояния территории с позиций Строительство объекта проектирования и предварительный качественный прогноз возможных изменений окружающей среды при реализации намечаемых проектных решений и их негативных последствий.</w:t>
      </w:r>
    </w:p>
    <w:p w14:paraId="10000000">
      <w:r>
        <w:t xml:space="preserve">В соответствии с Постановлением Правительства РФ от 16.02.2008 г. № 87 «О составе разделов проектной документации и требованиях к их содержанию», приведены результаты оценки воздействия объекта на окружающую среду. В проекте представлен комплекс природоохранных мероприятий, позволяющий снизить негативное воздействие на окружающую среду при Строительство и эксплуатации объекта.</w:t>
      </w:r>
    </w:p>
    <w:p w14:paraId="11000000">
      <w:r>
        <w:t>Все расчеты, приведенные в разделе «</w:t>
      </w:r>
      <w:r>
        <w:t>Мероприятия по охране окружающей среды» (МООС)</w:t>
      </w:r>
      <w:r>
        <w:t xml:space="preserve">» проекта Блочно-модульная котельная (БМК), мощностью 0,8 МВт по адресу: Новгородская обл., Демянский район, п. Кневицы, ул. Центральная, земельный участок с кадастровым номером 47:29:0787001:1496, выполнены в соответствии с существующими нормативно-правовыми документами, регламентирующими экологическую и санитарно-эпидемиологическую безопасность района размещения объекта проектирования.</w:t>
      </w:r>
    </w:p>
    <w:p w14:paraId="12000000">
      <w:r>
        <w:t>---</w:t>
      </w:r>
    </w:p>
    <w:p w14:paraId="13000000">
      <w:pPr>
        <w:pStyle w:val="Style_3"/>
      </w:pPr>
      <w:r>
        <w:t>2.3. Шаблон главы «Введение»</w:t>
      </w:r>
    </w:p>
    <w:p w14:paraId="14000000">
      <w:r>
        <w:rPr>
          <w:b w:val="1"/>
        </w:rPr>
        <w:t>ВВЕДЕНИЕ</w:t>
      </w:r>
    </w:p>
    <w:p w14:paraId="15000000">
      <w:r>
        <w:t xml:space="preserve">Раздел «Мероприятия по охране окружающей среды» (МООС)» утверждаемой части проекта Блочно-модульная котельная (БМК), мощностью 0,8 МВт по адресу: Новгородская обл., Демянский район, п. Кневицы, ул. Центральная, земельный участок с кадастровым номером 47:29:0787001:1496, выполнен специалистами ООО «СК».</w:t>
      </w:r>
    </w:p>
    <w:p w14:paraId="16000000">
      <w:r>
        <w:t xml:space="preserve">Основная деятельность рассматриваемого объекта — обеспечение теплоснабжением многоквартирных домов и объектов социального назначения.</w:t>
      </w:r>
    </w:p>
    <w:p w14:paraId="17000000">
      <w:r>
        <w:t>Основанием для выполнения работ является:</w:t>
      </w:r>
      <w:r>
        <w:br/>
      </w:r>
      <w:r>
        <w:t xml:space="preserve"> задание на проектирование котельной между «Заказчиком» - ООО  «Интера» и «Исполнителем» - ООО «Северная Компания» и задание на проектирование котельной от 20.10.2025. .</w:t>
      </w:r>
    </w:p>
    <w:p w14:paraId="18000000">
      <w:r>
        <w:t xml:space="preserve">Раздел составлен для соблюдения требований действующего природоохранного законодательства, а также для оценки влияния проектируемого объекта в период Строительство и эксплуатации на окружающую среду, определения качественного характера, количественного выражения и границ распространения этого влияния.</w:t>
      </w:r>
    </w:p>
    <w:p w14:paraId="19000000">
      <w:r>
        <w:t xml:space="preserve">Основной задачей данной работы является предупреждение возможной деградации окружающей среды под влиянием намечаемой хозяйственной деятельности, обеспечение экологической стабильности территории района размещения объекта, создание благоприятных условий развития природной среды исследуемого района, минимизация воздействия на окружающую среду при Строительство и эксплуатации объекта.</w:t>
      </w:r>
    </w:p>
    <w:p w14:paraId="1A000000">
      <w:r>
        <w:t>Состав раздела разработан с учетом Постановления Правительства РФ от 16 февраля 2008 г. № 87 «О составе разделов проектной документации и требованиях к их содержанию».</w:t>
      </w:r>
    </w:p>
    <w:p w14:paraId="1B000000">
      <w:r>
        <w:t>Работа выполнена с учетом требований основных руководящих документов:</w:t>
      </w:r>
    </w:p>
    <w:p w14:paraId="1C000000">
      <w:r>
        <w:t xml:space="preserve">Федеральный закон Российской Федерации от 29.12.2004 г. № 190-ФЗ «Градостроительный кодекс Российской Федерации»;  Федеральный закон Российской Федерации от 10.01.2002 г. № 7-ФЗ «Об охране окружающей среды»;</w:t>
      </w:r>
    </w:p>
    <w:p w14:paraId="1D000000"/>
    <w:p w14:paraId="1E000000">
      <w:r>
        <w:t xml:space="preserve">Натурные измерения проводились организациями, имеющими соответствующую аккредитацию. </w:t>
      </w:r>
    </w:p>
    <w:p w14:paraId="1F000000">
      <w:r>
        <w:t>---</w:t>
      </w:r>
    </w:p>
    <w:p w14:paraId="20000000">
      <w:pPr>
        <w:pStyle w:val="Style_2"/>
      </w:pPr>
      <w:r>
        <w:t>3. Рекомендации по интеграции в LangGraph</w:t>
      </w:r>
    </w:p>
    <w:p w14:paraId="21000000">
      <w:r>
        <w:t>Для автоматизации заполнения данного шаблона с использованием LangGraph рекомендуется следующая архитектура:</w:t>
      </w:r>
    </w:p>
    <w:p w14:paraId="22000000">
      <w:pPr>
        <w:pStyle w:val="Style_4"/>
      </w:pPr>
      <w:r>
        <w:t>**Узел извлечения данных (Data Extraction Node):** LLM анализирует исходное Техническое задание (ТЗ) или договор и извлекает значения для переменных (адрес, кадастровый номер, мощность, заказчик и т.д.), формируя структурированный JSON.</w:t>
      </w:r>
    </w:p>
    <w:p w14:paraId="23000000">
      <w:pPr>
        <w:pStyle w:val="Style_4"/>
      </w:pPr>
      <w:r>
        <w:t>**Узел валидации (Validation Node):** Проверка полноты извлеченных данных. Если кадастровый номер или реквизиты договора отсутствуют, система может запросить уточнение или оставить плейсхолдер.</w:t>
      </w:r>
    </w:p>
    <w:p w14:paraId="24000000">
      <w:pPr>
        <w:pStyle w:val="Style_4"/>
      </w:pPr>
      <w:r>
        <w:t xml:space="preserve">**Узел актуализации нормативной базы (Regulatory Node):** Отдельный агент или функция, которая формирует `Федеральный закон Российской Федерации от 29.12.2004 г. № 190-ФЗ «Градостроительный кодекс Российской Федерации»;  Федеральный закон Российской Федерации от 10.01.2002 г. № 7-ФЗ «Об охране окружающей среды»;`. Поскольку законы и ГОСТы обновляются, этот список лучше хранить в отдельной базе (RAG) и подтягивать актуальную версию на момент генерации документа, а не зашивать жестко в шаблон.</w:t>
      </w:r>
    </w:p>
    <w:p w14:paraId="25000000">
      <w:pPr>
        <w:pStyle w:val="Style_4"/>
      </w:pPr>
      <w:r>
        <w:t>**Узел генерации (Generation Node):** Подстановка проверенного JSON в Jinja2-шаблон (или f-строки Python) для формирования итогового текста глав "Аннотация" и "Введение".</w:t>
      </w:r>
    </w:p>
    <w:p w14:paraId="26000000">
      <w:pPr>
        <w:pStyle w:val="Style_4"/>
      </w:pPr>
      <w:r>
        <w:t>**Узел экспорта (Export Node):** Сохранение сгенерированного текста в формат `.docx` с использованием библиотеки `python-docx` с сохранением требуемого форматирования (шрифты, отступы).</w:t>
      </w:r>
    </w:p>
    <w:sectPr>
      <w:pgSz w:h="15840" w:orient="portrait" w:w="12240"/>
      <w:pgMar w:bottom="1440" w:footer="720" w:gutter="0" w:header="720" w:left="1800" w:right="1800" w:top="1440"/>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abstractNum w:abstractNumId="0">
    <w:lvl w:ilvl="0">
      <w:start w:val="1"/>
      <w:numFmt w:val="bullet"/>
      <w:pStyle w:val="Style_15"/>
      <w:suff w:val="tab"/>
      <w:lvlText w:val=""/>
      <w:lvlJc w:val="left"/>
      <w:pPr>
        <w:widowControl w:val="1"/>
        <w:tabs>
          <w:tab w:leader="none" w:pos="720" w:val="left"/>
        </w:tabs>
        <w:ind w:hanging="360" w:left="720"/>
      </w:pPr>
      <w:rPr>
        <w:rFonts w:ascii="Symbol" w:hAnsi="Symbol"/>
      </w:rPr>
    </w:lvl>
  </w:abstractNum>
  <w:abstractNum w:abstractNumId="1">
    <w:lvl w:ilvl="0">
      <w:start w:val="1"/>
      <w:numFmt w:val="decimal"/>
      <w:pStyle w:val="Style_18"/>
      <w:suff w:val="tab"/>
      <w:lvlText w:val="%1."/>
      <w:lvlJc w:val="left"/>
      <w:pPr>
        <w:widowControl w:val="1"/>
        <w:tabs>
          <w:tab w:leader="none" w:pos="1080" w:val="left"/>
        </w:tabs>
        <w:ind w:hanging="360" w:left="1080"/>
      </w:pPr>
    </w:lvl>
  </w:abstractNum>
  <w:abstractNum w:abstractNumId="2">
    <w:lvl w:ilvl="0">
      <w:start w:val="1"/>
      <w:numFmt w:val="bullet"/>
      <w:pStyle w:val="Style_20"/>
      <w:suff w:val="tab"/>
      <w:lvlText w:val=""/>
      <w:lvlJc w:val="left"/>
      <w:pPr>
        <w:widowControl w:val="1"/>
        <w:tabs>
          <w:tab w:leader="none" w:pos="1080" w:val="left"/>
        </w:tabs>
        <w:ind w:hanging="360" w:left="1080"/>
      </w:pPr>
      <w:rPr>
        <w:rFonts w:ascii="Symbol" w:hAnsi="Symbol"/>
      </w:rPr>
    </w:lvl>
  </w:abstractNum>
  <w:abstractNum w:abstractNumId="3">
    <w:lvl w:ilvl="0">
      <w:start w:val="1"/>
      <w:numFmt w:val="decimal"/>
      <w:pStyle w:val="Style_23"/>
      <w:suff w:val="tab"/>
      <w:lvlText w:val="%1."/>
      <w:lvlJc w:val="left"/>
      <w:pPr>
        <w:widowControl w:val="1"/>
        <w:tabs>
          <w:tab w:leader="none" w:pos="720" w:val="left"/>
        </w:tabs>
        <w:ind w:hanging="360" w:left="720"/>
      </w:pPr>
    </w:lvl>
  </w:abstractNum>
  <w:abstractNum w:abstractNumId="4">
    <w:lvl w:ilvl="0">
      <w:start w:val="1"/>
      <w:numFmt w:val="decimal"/>
      <w:pStyle w:val="Style_4"/>
      <w:suff w:val="tab"/>
      <w:lvlText w:val="%1."/>
      <w:lvlJc w:val="left"/>
      <w:pPr>
        <w:widowControl w:val="1"/>
        <w:tabs>
          <w:tab w:leader="none" w:pos="360" w:val="left"/>
        </w:tabs>
        <w:ind w:hanging="360" w:left="360"/>
      </w:pPr>
    </w:lvl>
  </w:abstractNum>
  <w:abstractNum w:abstractNumId="5">
    <w:lvl w:ilvl="0">
      <w:start w:val="1"/>
      <w:numFmt w:val="bullet"/>
      <w:pStyle w:val="Style_57"/>
      <w:suff w:val="tab"/>
      <w:lvlText w:val=""/>
      <w:lvlJc w:val="left"/>
      <w:pPr>
        <w:widowControl w:val="1"/>
        <w:tabs>
          <w:tab w:leader="none" w:pos="360" w:val="left"/>
        </w:tabs>
        <w:ind w:hanging="360" w:left="360"/>
      </w:pPr>
      <w:rPr>
        <w:rFonts w:ascii="Symbol" w:hAnsi="Symbol"/>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efaultTabStop w:val="720"/>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ocDefaults>
    <w:rPrDefault>
      <w:rPr>
        <w:rFonts w:asciiTheme="minorAscii" w:hAnsiTheme="minorHAnsi"/>
        <w:color w:val="000000"/>
        <w:spacing w:val="0"/>
        <w:sz w:val="22"/>
      </w:rPr>
    </w:rPrDefault>
    <w:pPrDefault>
      <w:pPr>
        <w:widowControl w:val="1"/>
        <w:spacing w:after="200" w:before="0" w:line="276" w:lineRule="auto"/>
        <w:ind w:firstLine="0" w:left="0" w:right="0"/>
        <w:jc w:val="left"/>
      </w:pPr>
    </w:pPrDefault>
  </w:docDefaults>
  <w:latentStyles w:count="25"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0" w:uiPriority="9" w:unhideWhenUsed="0"/>
    <w:lsdException w:name="heading 7" w:qFormat="1" w:semiHidden="0" w:uiPriority="9" w:unhideWhenUsed="0"/>
    <w:lsdException w:name="heading 8" w:qFormat="1" w:semiHidden="0" w:uiPriority="9" w:unhideWhenUsed="0"/>
    <w:lsdException w:name="heading 9" w:qFormat="1" w:semiHidden="0" w:uiPriority="9" w:unhideWhenUsed="0"/>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End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5" w:type="paragraph">
    <w:name w:val="Normal"/>
    <w:link w:val="Style_5_ch"/>
    <w:uiPriority w:val="0"/>
    <w:qFormat/>
  </w:style>
  <w:style w:default="1" w:styleId="Style_5_ch" w:type="character">
    <w:name w:val="Normal"/>
    <w:link w:val="Style_5"/>
  </w:style>
  <w:style w:styleId="Style_6" w:type="paragraph">
    <w:name w:val="toc 2"/>
    <w:next w:val="Style_5"/>
    <w:link w:val="Style_6_ch"/>
    <w:uiPriority w:val="39"/>
    <w:pPr>
      <w:ind w:firstLine="0" w:left="200"/>
      <w:jc w:val="left"/>
    </w:pPr>
    <w:rPr>
      <w:rFonts w:ascii="XO Thames" w:hAnsi="XO Thames"/>
      <w:sz w:val="28"/>
    </w:rPr>
  </w:style>
  <w:style w:styleId="Style_6_ch" w:type="character">
    <w:name w:val="toc 2"/>
    <w:link w:val="Style_6"/>
    <w:rPr>
      <w:rFonts w:ascii="XO Thames" w:hAnsi="XO Thames"/>
      <w:sz w:val="28"/>
    </w:rPr>
  </w:style>
  <w:style w:styleId="Style_7" w:type="paragraph">
    <w:name w:val="toc 4"/>
    <w:next w:val="Style_5"/>
    <w:link w:val="Style_7_ch"/>
    <w:uiPriority w:val="39"/>
    <w:pPr>
      <w:ind w:firstLine="0" w:left="600"/>
      <w:jc w:val="left"/>
    </w:pPr>
    <w:rPr>
      <w:rFonts w:ascii="XO Thames" w:hAnsi="XO Thames"/>
      <w:sz w:val="28"/>
    </w:rPr>
  </w:style>
  <w:style w:styleId="Style_7_ch" w:type="character">
    <w:name w:val="toc 4"/>
    <w:link w:val="Style_7"/>
    <w:rPr>
      <w:rFonts w:ascii="XO Thames" w:hAnsi="XO Thames"/>
      <w:sz w:val="28"/>
    </w:rPr>
  </w:style>
  <w:style w:styleId="Style_8" w:type="paragraph">
    <w:name w:val="heading 7"/>
    <w:basedOn w:val="Style_5"/>
    <w:next w:val="Style_5"/>
    <w:link w:val="Style_8_ch"/>
    <w:uiPriority w:val="9"/>
    <w:qFormat/>
    <w:pPr>
      <w:keepNext w:val="1"/>
      <w:keepLines w:val="1"/>
      <w:widowControl w:val="1"/>
      <w:spacing w:after="0" w:before="200"/>
      <w:ind/>
      <w:outlineLvl w:val="6"/>
    </w:pPr>
    <w:rPr>
      <w:rFonts w:asciiTheme="majorAscii" w:hAnsiTheme="majorHAnsi"/>
      <w:i w:val="1"/>
      <w:color w:themeColor="text1" w:themeTint="BF" w:val="404040"/>
    </w:rPr>
  </w:style>
  <w:style w:styleId="Style_8_ch" w:type="character">
    <w:name w:val="heading 7"/>
    <w:basedOn w:val="Style_5_ch"/>
    <w:link w:val="Style_8"/>
    <w:rPr>
      <w:rFonts w:asciiTheme="majorAscii" w:hAnsiTheme="majorHAnsi"/>
      <w:i w:val="1"/>
      <w:color w:themeColor="text1" w:themeTint="BF" w:val="404040"/>
    </w:rPr>
  </w:style>
  <w:style w:styleId="Style_9" w:type="paragraph">
    <w:name w:val="toc 6"/>
    <w:next w:val="Style_5"/>
    <w:link w:val="Style_9_ch"/>
    <w:uiPriority w:val="39"/>
    <w:pPr>
      <w:ind w:firstLine="0" w:left="1000"/>
      <w:jc w:val="left"/>
    </w:pPr>
    <w:rPr>
      <w:rFonts w:ascii="XO Thames" w:hAnsi="XO Thames"/>
      <w:sz w:val="28"/>
    </w:rPr>
  </w:style>
  <w:style w:styleId="Style_9_ch" w:type="character">
    <w:name w:val="toc 6"/>
    <w:link w:val="Style_9"/>
    <w:rPr>
      <w:rFonts w:ascii="XO Thames" w:hAnsi="XO Thames"/>
      <w:sz w:val="28"/>
    </w:rPr>
  </w:style>
  <w:style w:styleId="Style_10" w:type="paragraph">
    <w:name w:val="Emphasis"/>
    <w:basedOn w:val="Style_11"/>
    <w:link w:val="Style_10_ch"/>
    <w:rPr>
      <w:i w:val="1"/>
    </w:rPr>
  </w:style>
  <w:style w:styleId="Style_10_ch" w:type="character">
    <w:name w:val="Emphasis"/>
    <w:basedOn w:val="Style_11_ch"/>
    <w:link w:val="Style_10"/>
    <w:rPr>
      <w:i w:val="1"/>
    </w:rPr>
  </w:style>
  <w:style w:styleId="Style_12" w:type="paragraph">
    <w:name w:val="toc 7"/>
    <w:next w:val="Style_5"/>
    <w:link w:val="Style_12_ch"/>
    <w:uiPriority w:val="39"/>
    <w:pPr>
      <w:ind w:firstLine="0" w:left="1200"/>
      <w:jc w:val="left"/>
    </w:pPr>
    <w:rPr>
      <w:rFonts w:ascii="XO Thames" w:hAnsi="XO Thames"/>
      <w:sz w:val="28"/>
    </w:rPr>
  </w:style>
  <w:style w:styleId="Style_12_ch" w:type="character">
    <w:name w:val="toc 7"/>
    <w:link w:val="Style_12"/>
    <w:rPr>
      <w:rFonts w:ascii="XO Thames" w:hAnsi="XO Thames"/>
      <w:sz w:val="28"/>
    </w:rPr>
  </w:style>
  <w:style w:styleId="Style_13" w:type="paragraph">
    <w:name w:val="No Spacing"/>
    <w:link w:val="Style_13_ch"/>
    <w:pPr>
      <w:widowControl w:val="1"/>
      <w:spacing w:after="0" w:line="240" w:lineRule="auto"/>
      <w:ind/>
    </w:pPr>
  </w:style>
  <w:style w:styleId="Style_13_ch" w:type="character">
    <w:name w:val="No Spacing"/>
    <w:link w:val="Style_13"/>
  </w:style>
  <w:style w:styleId="Style_14" w:type="paragraph">
    <w:name w:val="footer"/>
    <w:basedOn w:val="Style_5"/>
    <w:link w:val="Style_14_ch"/>
    <w:pPr>
      <w:widowControl w:val="1"/>
      <w:tabs>
        <w:tab w:leader="none" w:pos="4680" w:val="center"/>
        <w:tab w:leader="none" w:pos="9360" w:val="right"/>
      </w:tabs>
      <w:spacing w:after="0" w:line="240" w:lineRule="auto"/>
      <w:ind/>
    </w:pPr>
  </w:style>
  <w:style w:styleId="Style_14_ch" w:type="character">
    <w:name w:val="footer"/>
    <w:basedOn w:val="Style_5_ch"/>
    <w:link w:val="Style_14"/>
  </w:style>
  <w:style w:styleId="Style_15" w:type="paragraph">
    <w:name w:val="List Bullet 2"/>
    <w:basedOn w:val="Style_5"/>
    <w:link w:val="Style_15_ch"/>
    <w:pPr>
      <w:widowControl w:val="1"/>
      <w:numPr>
        <w:numId w:val="1"/>
      </w:numPr>
      <w:ind/>
      <w:contextualSpacing w:val="1"/>
    </w:pPr>
  </w:style>
  <w:style w:styleId="Style_15_ch" w:type="character">
    <w:name w:val="List Bullet 2"/>
    <w:basedOn w:val="Style_5_ch"/>
    <w:link w:val="Style_15"/>
  </w:style>
  <w:style w:styleId="Style_16" w:type="paragraph">
    <w:name w:val="Endnote"/>
    <w:link w:val="Style_16_ch"/>
    <w:pPr>
      <w:ind w:firstLine="851" w:left="0"/>
      <w:jc w:val="both"/>
    </w:pPr>
    <w:rPr>
      <w:rFonts w:ascii="XO Thames" w:hAnsi="XO Thames"/>
      <w:sz w:val="22"/>
    </w:rPr>
  </w:style>
  <w:style w:styleId="Style_16_ch" w:type="character">
    <w:name w:val="Endnote"/>
    <w:link w:val="Style_16"/>
    <w:rPr>
      <w:rFonts w:ascii="XO Thames" w:hAnsi="XO Thames"/>
      <w:sz w:val="22"/>
    </w:rPr>
  </w:style>
  <w:style w:styleId="Style_3" w:type="paragraph">
    <w:name w:val="heading 3"/>
    <w:basedOn w:val="Style_5"/>
    <w:next w:val="Style_5"/>
    <w:link w:val="Style_3_ch"/>
    <w:uiPriority w:val="9"/>
    <w:qFormat/>
    <w:pPr>
      <w:keepNext w:val="1"/>
      <w:keepLines w:val="1"/>
      <w:widowControl w:val="1"/>
      <w:spacing w:after="0" w:before="200"/>
      <w:ind/>
      <w:outlineLvl w:val="2"/>
    </w:pPr>
    <w:rPr>
      <w:rFonts w:asciiTheme="majorAscii" w:hAnsiTheme="majorHAnsi"/>
      <w:b w:val="1"/>
      <w:color w:themeColor="accent1" w:val="4F81BD"/>
    </w:rPr>
  </w:style>
  <w:style w:styleId="Style_3_ch" w:type="character">
    <w:name w:val="heading 3"/>
    <w:basedOn w:val="Style_5_ch"/>
    <w:link w:val="Style_3"/>
    <w:rPr>
      <w:rFonts w:asciiTheme="majorAscii" w:hAnsiTheme="majorHAnsi"/>
      <w:b w:val="1"/>
      <w:color w:themeColor="accent1" w:val="4F81BD"/>
    </w:rPr>
  </w:style>
  <w:style w:styleId="Style_17" w:type="paragraph">
    <w:name w:val="Body Text 3"/>
    <w:basedOn w:val="Style_5"/>
    <w:link w:val="Style_17_ch"/>
    <w:pPr>
      <w:widowControl w:val="1"/>
      <w:spacing w:after="120"/>
      <w:ind/>
    </w:pPr>
    <w:rPr>
      <w:sz w:val="16"/>
    </w:rPr>
  </w:style>
  <w:style w:styleId="Style_17_ch" w:type="character">
    <w:name w:val="Body Text 3"/>
    <w:basedOn w:val="Style_5_ch"/>
    <w:link w:val="Style_17"/>
    <w:rPr>
      <w:sz w:val="16"/>
    </w:rPr>
  </w:style>
  <w:style w:styleId="Style_18" w:type="paragraph">
    <w:name w:val="List Number 3"/>
    <w:basedOn w:val="Style_5"/>
    <w:link w:val="Style_18_ch"/>
    <w:pPr>
      <w:widowControl w:val="1"/>
      <w:numPr>
        <w:numId w:val="2"/>
      </w:numPr>
      <w:ind/>
      <w:contextualSpacing w:val="1"/>
    </w:pPr>
  </w:style>
  <w:style w:styleId="Style_18_ch" w:type="character">
    <w:name w:val="List Number 3"/>
    <w:basedOn w:val="Style_5_ch"/>
    <w:link w:val="Style_18"/>
  </w:style>
  <w:style w:styleId="Style_19" w:type="paragraph">
    <w:name w:val="List Continue 2"/>
    <w:basedOn w:val="Style_5"/>
    <w:link w:val="Style_19_ch"/>
    <w:pPr>
      <w:widowControl w:val="1"/>
      <w:spacing w:after="120"/>
      <w:ind w:left="720"/>
      <w:contextualSpacing w:val="1"/>
    </w:pPr>
  </w:style>
  <w:style w:styleId="Style_19_ch" w:type="character">
    <w:name w:val="List Continue 2"/>
    <w:basedOn w:val="Style_5_ch"/>
    <w:link w:val="Style_19"/>
  </w:style>
  <w:style w:styleId="Style_20" w:type="paragraph">
    <w:name w:val="List Bullet 3"/>
    <w:basedOn w:val="Style_5"/>
    <w:link w:val="Style_20_ch"/>
    <w:pPr>
      <w:widowControl w:val="1"/>
      <w:numPr>
        <w:numId w:val="3"/>
      </w:numPr>
      <w:ind/>
      <w:contextualSpacing w:val="1"/>
    </w:pPr>
  </w:style>
  <w:style w:styleId="Style_20_ch" w:type="character">
    <w:name w:val="List Bullet 3"/>
    <w:basedOn w:val="Style_5_ch"/>
    <w:link w:val="Style_20"/>
  </w:style>
  <w:style w:styleId="Style_21" w:type="paragraph">
    <w:name w:val="heading 9"/>
    <w:basedOn w:val="Style_5"/>
    <w:next w:val="Style_5"/>
    <w:link w:val="Style_21_ch"/>
    <w:uiPriority w:val="9"/>
    <w:qFormat/>
    <w:pPr>
      <w:keepNext w:val="1"/>
      <w:keepLines w:val="1"/>
      <w:widowControl w:val="1"/>
      <w:spacing w:after="0" w:before="200"/>
      <w:ind/>
      <w:outlineLvl w:val="8"/>
    </w:pPr>
    <w:rPr>
      <w:rFonts w:asciiTheme="majorAscii" w:hAnsiTheme="majorHAnsi"/>
      <w:i w:val="1"/>
      <w:color w:themeColor="text1" w:themeTint="BF" w:val="404040"/>
      <w:sz w:val="20"/>
    </w:rPr>
  </w:style>
  <w:style w:styleId="Style_21_ch" w:type="character">
    <w:name w:val="heading 9"/>
    <w:basedOn w:val="Style_5_ch"/>
    <w:link w:val="Style_21"/>
    <w:rPr>
      <w:rFonts w:asciiTheme="majorAscii" w:hAnsiTheme="majorHAnsi"/>
      <w:i w:val="1"/>
      <w:color w:themeColor="text1" w:themeTint="BF" w:val="404040"/>
      <w:sz w:val="20"/>
    </w:rPr>
  </w:style>
  <w:style w:styleId="Style_22" w:type="paragraph">
    <w:name w:val="List Paragraph"/>
    <w:basedOn w:val="Style_5"/>
    <w:link w:val="Style_22_ch"/>
    <w:pPr>
      <w:widowControl w:val="1"/>
      <w:ind w:left="720"/>
      <w:contextualSpacing w:val="1"/>
    </w:pPr>
  </w:style>
  <w:style w:styleId="Style_22_ch" w:type="character">
    <w:name w:val="List Paragraph"/>
    <w:basedOn w:val="Style_5_ch"/>
    <w:link w:val="Style_22"/>
  </w:style>
  <w:style w:styleId="Style_23" w:type="paragraph">
    <w:name w:val="List Number 2"/>
    <w:basedOn w:val="Style_5"/>
    <w:link w:val="Style_23_ch"/>
    <w:pPr>
      <w:widowControl w:val="1"/>
      <w:numPr>
        <w:numId w:val="4"/>
      </w:numPr>
      <w:ind/>
      <w:contextualSpacing w:val="1"/>
    </w:pPr>
  </w:style>
  <w:style w:styleId="Style_23_ch" w:type="character">
    <w:name w:val="List Number 2"/>
    <w:basedOn w:val="Style_5_ch"/>
    <w:link w:val="Style_23"/>
  </w:style>
  <w:style w:styleId="Style_24" w:type="paragraph">
    <w:name w:val="Subtle Emphasis"/>
    <w:basedOn w:val="Style_11"/>
    <w:link w:val="Style_24_ch"/>
    <w:rPr>
      <w:i w:val="1"/>
      <w:color w:themeColor="text1" w:themeTint="7F" w:val="808080"/>
    </w:rPr>
  </w:style>
  <w:style w:styleId="Style_24_ch" w:type="character">
    <w:name w:val="Subtle Emphasis"/>
    <w:basedOn w:val="Style_11_ch"/>
    <w:link w:val="Style_24"/>
    <w:rPr>
      <w:i w:val="1"/>
      <w:color w:themeColor="text1" w:themeTint="7F" w:val="808080"/>
    </w:rPr>
  </w:style>
  <w:style w:styleId="Style_25" w:type="paragraph">
    <w:name w:val="Strong"/>
    <w:basedOn w:val="Style_11"/>
    <w:link w:val="Style_25_ch"/>
    <w:rPr>
      <w:b w:val="1"/>
    </w:rPr>
  </w:style>
  <w:style w:styleId="Style_25_ch" w:type="character">
    <w:name w:val="Strong"/>
    <w:basedOn w:val="Style_11_ch"/>
    <w:link w:val="Style_25"/>
    <w:rPr>
      <w:b w:val="1"/>
    </w:rPr>
  </w:style>
  <w:style w:styleId="Style_26" w:type="paragraph">
    <w:name w:val="List Continue 3"/>
    <w:basedOn w:val="Style_5"/>
    <w:link w:val="Style_26_ch"/>
    <w:pPr>
      <w:widowControl w:val="1"/>
      <w:spacing w:after="120"/>
      <w:ind w:left="1080"/>
      <w:contextualSpacing w:val="1"/>
    </w:pPr>
  </w:style>
  <w:style w:styleId="Style_26_ch" w:type="character">
    <w:name w:val="List Continue 3"/>
    <w:basedOn w:val="Style_5_ch"/>
    <w:link w:val="Style_26"/>
  </w:style>
  <w:style w:styleId="Style_27" w:type="paragraph">
    <w:name w:val="List Continue"/>
    <w:basedOn w:val="Style_5"/>
    <w:link w:val="Style_27_ch"/>
    <w:pPr>
      <w:widowControl w:val="1"/>
      <w:spacing w:after="120"/>
      <w:ind w:left="360"/>
      <w:contextualSpacing w:val="1"/>
    </w:pPr>
  </w:style>
  <w:style w:styleId="Style_27_ch" w:type="character">
    <w:name w:val="List Continue"/>
    <w:basedOn w:val="Style_5_ch"/>
    <w:link w:val="Style_27"/>
  </w:style>
  <w:style w:styleId="Style_28" w:type="paragraph">
    <w:name w:val="toc 3"/>
    <w:next w:val="Style_5"/>
    <w:link w:val="Style_28_ch"/>
    <w:uiPriority w:val="39"/>
    <w:pPr>
      <w:ind w:firstLine="0" w:left="400"/>
      <w:jc w:val="left"/>
    </w:pPr>
    <w:rPr>
      <w:rFonts w:ascii="XO Thames" w:hAnsi="XO Thames"/>
      <w:sz w:val="28"/>
    </w:rPr>
  </w:style>
  <w:style w:styleId="Style_28_ch" w:type="character">
    <w:name w:val="toc 3"/>
    <w:link w:val="Style_28"/>
    <w:rPr>
      <w:rFonts w:ascii="XO Thames" w:hAnsi="XO Thames"/>
      <w:sz w:val="28"/>
    </w:rPr>
  </w:style>
  <w:style w:styleId="Style_29" w:type="paragraph">
    <w:name w:val="TOC Heading"/>
    <w:basedOn w:val="Style_1"/>
    <w:next w:val="Style_5"/>
    <w:link w:val="Style_29_ch"/>
    <w:pPr>
      <w:widowControl w:val="1"/>
      <w:ind/>
      <w:outlineLvl w:val="8"/>
    </w:pPr>
  </w:style>
  <w:style w:styleId="Style_29_ch" w:type="character">
    <w:name w:val="TOC Heading"/>
    <w:basedOn w:val="Style_1_ch"/>
    <w:link w:val="Style_29"/>
  </w:style>
  <w:style w:styleId="Style_30" w:type="paragraph">
    <w:name w:val="Intense Emphasis"/>
    <w:basedOn w:val="Style_11"/>
    <w:link w:val="Style_30_ch"/>
    <w:rPr>
      <w:b w:val="1"/>
      <w:i w:val="1"/>
      <w:color w:themeColor="accent1" w:val="4F81BD"/>
    </w:rPr>
  </w:style>
  <w:style w:styleId="Style_30_ch" w:type="character">
    <w:name w:val="Intense Emphasis"/>
    <w:basedOn w:val="Style_11_ch"/>
    <w:link w:val="Style_30"/>
    <w:rPr>
      <w:b w:val="1"/>
      <w:i w:val="1"/>
      <w:color w:themeColor="accent1" w:val="4F81BD"/>
    </w:rPr>
  </w:style>
  <w:style w:styleId="Style_4" w:type="paragraph">
    <w:name w:val="List Number"/>
    <w:basedOn w:val="Style_5"/>
    <w:link w:val="Style_4_ch"/>
    <w:pPr>
      <w:widowControl w:val="1"/>
      <w:numPr>
        <w:numId w:val="5"/>
      </w:numPr>
      <w:ind/>
      <w:contextualSpacing w:val="1"/>
    </w:pPr>
  </w:style>
  <w:style w:styleId="Style_4_ch" w:type="character">
    <w:name w:val="List Number"/>
    <w:basedOn w:val="Style_5_ch"/>
    <w:link w:val="Style_4"/>
  </w:style>
  <w:style w:styleId="Style_31" w:type="paragraph">
    <w:name w:val="Body Text 2"/>
    <w:basedOn w:val="Style_5"/>
    <w:link w:val="Style_31_ch"/>
    <w:pPr>
      <w:widowControl w:val="1"/>
      <w:spacing w:after="120" w:line="480" w:lineRule="auto"/>
      <w:ind/>
    </w:pPr>
  </w:style>
  <w:style w:styleId="Style_31_ch" w:type="character">
    <w:name w:val="Body Text 2"/>
    <w:basedOn w:val="Style_5_ch"/>
    <w:link w:val="Style_31"/>
  </w:style>
  <w:style w:styleId="Style_32" w:type="paragraph">
    <w:name w:val="Quote"/>
    <w:basedOn w:val="Style_5"/>
    <w:next w:val="Style_5"/>
    <w:link w:val="Style_32_ch"/>
    <w:rPr>
      <w:i w:val="1"/>
      <w:color w:themeColor="text1" w:val="000000"/>
    </w:rPr>
  </w:style>
  <w:style w:styleId="Style_32_ch" w:type="character">
    <w:name w:val="Quote"/>
    <w:basedOn w:val="Style_5_ch"/>
    <w:link w:val="Style_32"/>
    <w:rPr>
      <w:i w:val="1"/>
      <w:color w:themeColor="text1" w:val="000000"/>
    </w:rPr>
  </w:style>
  <w:style w:styleId="Style_33" w:type="paragraph">
    <w:name w:val="macro"/>
    <w:link w:val="Style_33_ch"/>
    <w:pPr>
      <w:widowControl w:val="1"/>
      <w:tabs>
        <w:tab w:leader="none" w:pos="576" w:val="left"/>
        <w:tab w:leader="none" w:pos="1152" w:val="left"/>
        <w:tab w:leader="none" w:pos="1728" w:val="left"/>
        <w:tab w:leader="none" w:pos="2304" w:val="left"/>
        <w:tab w:leader="none" w:pos="2880" w:val="left"/>
        <w:tab w:leader="none" w:pos="3456" w:val="left"/>
        <w:tab w:leader="none" w:pos="4032" w:val="left"/>
      </w:tabs>
      <w:ind/>
    </w:pPr>
    <w:rPr>
      <w:rFonts w:ascii="Courier" w:hAnsi="Courier"/>
      <w:sz w:val="20"/>
    </w:rPr>
  </w:style>
  <w:style w:styleId="Style_33_ch" w:type="character">
    <w:name w:val="macro"/>
    <w:link w:val="Style_33"/>
    <w:rPr>
      <w:rFonts w:ascii="Courier" w:hAnsi="Courier"/>
      <w:sz w:val="20"/>
    </w:rPr>
  </w:style>
  <w:style w:styleId="Style_34" w:type="paragraph">
    <w:name w:val="heading 5"/>
    <w:basedOn w:val="Style_5"/>
    <w:next w:val="Style_5"/>
    <w:link w:val="Style_34_ch"/>
    <w:uiPriority w:val="9"/>
    <w:qFormat/>
    <w:pPr>
      <w:keepNext w:val="1"/>
      <w:keepLines w:val="1"/>
      <w:widowControl w:val="1"/>
      <w:spacing w:after="0" w:before="200"/>
      <w:ind/>
      <w:outlineLvl w:val="4"/>
    </w:pPr>
    <w:rPr>
      <w:rFonts w:asciiTheme="majorAscii" w:hAnsiTheme="majorHAnsi"/>
      <w:color w:themeColor="accent1" w:themeShade="7F" w:val="244061"/>
    </w:rPr>
  </w:style>
  <w:style w:styleId="Style_34_ch" w:type="character">
    <w:name w:val="heading 5"/>
    <w:basedOn w:val="Style_5_ch"/>
    <w:link w:val="Style_34"/>
    <w:rPr>
      <w:rFonts w:asciiTheme="majorAscii" w:hAnsiTheme="majorHAnsi"/>
      <w:color w:themeColor="accent1" w:themeShade="7F" w:val="244061"/>
    </w:rPr>
  </w:style>
  <w:style w:styleId="Style_35" w:type="paragraph">
    <w:name w:val="caption"/>
    <w:basedOn w:val="Style_5"/>
    <w:next w:val="Style_5"/>
    <w:link w:val="Style_35_ch"/>
    <w:pPr>
      <w:widowControl w:val="1"/>
      <w:spacing w:line="240" w:lineRule="auto"/>
      <w:ind/>
    </w:pPr>
    <w:rPr>
      <w:b w:val="1"/>
      <w:color w:themeColor="accent1" w:val="4F81BD"/>
      <w:sz w:val="18"/>
    </w:rPr>
  </w:style>
  <w:style w:styleId="Style_35_ch" w:type="character">
    <w:name w:val="caption"/>
    <w:basedOn w:val="Style_5_ch"/>
    <w:link w:val="Style_35"/>
    <w:rPr>
      <w:b w:val="1"/>
      <w:color w:themeColor="accent1" w:val="4F81BD"/>
      <w:sz w:val="18"/>
    </w:rPr>
  </w:style>
  <w:style w:styleId="Style_1" w:type="paragraph">
    <w:name w:val="heading 1"/>
    <w:basedOn w:val="Style_5"/>
    <w:next w:val="Style_5"/>
    <w:link w:val="Style_1_ch"/>
    <w:uiPriority w:val="9"/>
    <w:qFormat/>
    <w:pPr>
      <w:keepNext w:val="1"/>
      <w:keepLines w:val="1"/>
      <w:widowControl w:val="1"/>
      <w:spacing w:after="0" w:before="480"/>
      <w:ind/>
      <w:outlineLvl w:val="0"/>
    </w:pPr>
    <w:rPr>
      <w:rFonts w:asciiTheme="majorAscii" w:hAnsiTheme="majorHAnsi"/>
      <w:b w:val="1"/>
      <w:color w:themeColor="accent1" w:themeShade="BF" w:val="376092"/>
      <w:sz w:val="28"/>
    </w:rPr>
  </w:style>
  <w:style w:styleId="Style_1_ch" w:type="character">
    <w:name w:val="heading 1"/>
    <w:basedOn w:val="Style_5_ch"/>
    <w:link w:val="Style_1"/>
    <w:rPr>
      <w:rFonts w:asciiTheme="majorAscii" w:hAnsiTheme="majorHAnsi"/>
      <w:b w:val="1"/>
      <w:color w:themeColor="accent1" w:themeShade="BF" w:val="376092"/>
      <w:sz w:val="28"/>
    </w:rPr>
  </w:style>
  <w:style w:styleId="Style_36" w:type="paragraph">
    <w:name w:val="Book Title"/>
    <w:basedOn w:val="Style_11"/>
    <w:link w:val="Style_36_ch"/>
    <w:rPr>
      <w:b w:val="1"/>
      <w:smallCaps w:val="1"/>
      <w:spacing w:val="5"/>
    </w:rPr>
  </w:style>
  <w:style w:styleId="Style_36_ch" w:type="character">
    <w:name w:val="Book Title"/>
    <w:basedOn w:val="Style_11_ch"/>
    <w:link w:val="Style_36"/>
    <w:rPr>
      <w:b w:val="1"/>
      <w:smallCaps w:val="1"/>
      <w:spacing w:val="5"/>
    </w:rPr>
  </w:style>
  <w:style w:styleId="Style_37" w:type="paragraph">
    <w:name w:val="Hyperlink"/>
    <w:link w:val="Style_37_ch"/>
    <w:rPr>
      <w:color w:val="0000FF"/>
      <w:u w:val="single"/>
    </w:rPr>
  </w:style>
  <w:style w:styleId="Style_37_ch" w:type="character">
    <w:name w:val="Hyperlink"/>
    <w:link w:val="Style_37"/>
    <w:rPr>
      <w:color w:val="0000FF"/>
      <w:u w:val="single"/>
    </w:rPr>
  </w:style>
  <w:style w:styleId="Style_38" w:type="paragraph">
    <w:name w:val="Footnote"/>
    <w:link w:val="Style_38_ch"/>
    <w:pPr>
      <w:ind w:firstLine="851" w:left="0"/>
      <w:jc w:val="both"/>
    </w:pPr>
    <w:rPr>
      <w:rFonts w:ascii="XO Thames" w:hAnsi="XO Thames"/>
      <w:sz w:val="22"/>
    </w:rPr>
  </w:style>
  <w:style w:styleId="Style_38_ch" w:type="character">
    <w:name w:val="Footnote"/>
    <w:link w:val="Style_38"/>
    <w:rPr>
      <w:rFonts w:ascii="XO Thames" w:hAnsi="XO Thames"/>
      <w:sz w:val="22"/>
    </w:rPr>
  </w:style>
  <w:style w:styleId="Style_39" w:type="paragraph">
    <w:name w:val="heading 8"/>
    <w:basedOn w:val="Style_5"/>
    <w:next w:val="Style_5"/>
    <w:link w:val="Style_39_ch"/>
    <w:uiPriority w:val="9"/>
    <w:qFormat/>
    <w:pPr>
      <w:keepNext w:val="1"/>
      <w:keepLines w:val="1"/>
      <w:widowControl w:val="1"/>
      <w:spacing w:after="0" w:before="200"/>
      <w:ind/>
      <w:outlineLvl w:val="7"/>
    </w:pPr>
    <w:rPr>
      <w:rFonts w:asciiTheme="majorAscii" w:hAnsiTheme="majorHAnsi"/>
      <w:color w:themeColor="accent1" w:val="4F81BD"/>
      <w:sz w:val="20"/>
    </w:rPr>
  </w:style>
  <w:style w:styleId="Style_39_ch" w:type="character">
    <w:name w:val="heading 8"/>
    <w:basedOn w:val="Style_5_ch"/>
    <w:link w:val="Style_39"/>
    <w:rPr>
      <w:rFonts w:asciiTheme="majorAscii" w:hAnsiTheme="majorHAnsi"/>
      <w:color w:themeColor="accent1" w:val="4F81BD"/>
      <w:sz w:val="20"/>
    </w:rPr>
  </w:style>
  <w:style w:styleId="Style_40" w:type="paragraph">
    <w:name w:val="toc 1"/>
    <w:next w:val="Style_5"/>
    <w:link w:val="Style_40_ch"/>
    <w:uiPriority w:val="39"/>
    <w:pPr>
      <w:ind w:firstLine="0" w:left="0"/>
      <w:jc w:val="left"/>
    </w:pPr>
    <w:rPr>
      <w:rFonts w:ascii="XO Thames" w:hAnsi="XO Thames"/>
      <w:b w:val="1"/>
      <w:sz w:val="28"/>
    </w:rPr>
  </w:style>
  <w:style w:styleId="Style_40_ch" w:type="character">
    <w:name w:val="toc 1"/>
    <w:link w:val="Style_40"/>
    <w:rPr>
      <w:rFonts w:ascii="XO Thames" w:hAnsi="XO Thames"/>
      <w:b w:val="1"/>
      <w:sz w:val="28"/>
    </w:rPr>
  </w:style>
  <w:style w:styleId="Style_41" w:type="paragraph">
    <w:name w:val="Header and Footer"/>
    <w:link w:val="Style_41_ch"/>
    <w:pPr>
      <w:spacing w:line="240" w:lineRule="auto"/>
      <w:ind/>
      <w:jc w:val="both"/>
    </w:pPr>
    <w:rPr>
      <w:rFonts w:ascii="XO Thames" w:hAnsi="XO Thames"/>
      <w:sz w:val="28"/>
    </w:rPr>
  </w:style>
  <w:style w:styleId="Style_41_ch" w:type="character">
    <w:name w:val="Header and Footer"/>
    <w:link w:val="Style_41"/>
    <w:rPr>
      <w:rFonts w:ascii="XO Thames" w:hAnsi="XO Thames"/>
      <w:sz w:val="28"/>
    </w:rPr>
  </w:style>
  <w:style w:styleId="Style_42" w:type="paragraph">
    <w:name w:val="List 3"/>
    <w:basedOn w:val="Style_5"/>
    <w:link w:val="Style_42_ch"/>
    <w:pPr>
      <w:widowControl w:val="1"/>
      <w:ind w:hanging="360" w:left="1080"/>
      <w:contextualSpacing w:val="1"/>
    </w:pPr>
  </w:style>
  <w:style w:styleId="Style_42_ch" w:type="character">
    <w:name w:val="List 3"/>
    <w:basedOn w:val="Style_5_ch"/>
    <w:link w:val="Style_42"/>
  </w:style>
  <w:style w:styleId="Style_43" w:type="paragraph">
    <w:name w:val="toc 9"/>
    <w:next w:val="Style_5"/>
    <w:link w:val="Style_43_ch"/>
    <w:uiPriority w:val="39"/>
    <w:pPr>
      <w:ind w:firstLine="0" w:left="1600"/>
      <w:jc w:val="left"/>
    </w:pPr>
    <w:rPr>
      <w:rFonts w:ascii="XO Thames" w:hAnsi="XO Thames"/>
      <w:sz w:val="28"/>
    </w:rPr>
  </w:style>
  <w:style w:styleId="Style_43_ch" w:type="character">
    <w:name w:val="toc 9"/>
    <w:link w:val="Style_43"/>
    <w:rPr>
      <w:rFonts w:ascii="XO Thames" w:hAnsi="XO Thames"/>
      <w:sz w:val="28"/>
    </w:rPr>
  </w:style>
  <w:style w:styleId="Style_11" w:type="paragraph">
    <w:name w:val="Default Paragraph Font"/>
    <w:link w:val="Style_11_ch"/>
  </w:style>
  <w:style w:styleId="Style_11_ch" w:type="character">
    <w:name w:val="Default Paragraph Font"/>
    <w:link w:val="Style_11"/>
  </w:style>
  <w:style w:styleId="Style_44" w:type="paragraph">
    <w:name w:val="toc 8"/>
    <w:next w:val="Style_5"/>
    <w:link w:val="Style_44_ch"/>
    <w:uiPriority w:val="39"/>
    <w:pPr>
      <w:ind w:firstLine="0" w:left="1400"/>
      <w:jc w:val="left"/>
    </w:pPr>
    <w:rPr>
      <w:rFonts w:ascii="XO Thames" w:hAnsi="XO Thames"/>
      <w:sz w:val="28"/>
    </w:rPr>
  </w:style>
  <w:style w:styleId="Style_44_ch" w:type="character">
    <w:name w:val="toc 8"/>
    <w:link w:val="Style_44"/>
    <w:rPr>
      <w:rFonts w:ascii="XO Thames" w:hAnsi="XO Thames"/>
      <w:sz w:val="28"/>
    </w:rPr>
  </w:style>
  <w:style w:styleId="Style_45" w:type="paragraph">
    <w:name w:val="Intense Reference"/>
    <w:basedOn w:val="Style_11"/>
    <w:link w:val="Style_45_ch"/>
    <w:rPr>
      <w:b w:val="1"/>
      <w:smallCaps w:val="1"/>
      <w:color w:themeColor="accent2" w:val="C0504D"/>
      <w:spacing w:val="5"/>
      <w:u w:val="single"/>
    </w:rPr>
  </w:style>
  <w:style w:styleId="Style_45_ch" w:type="character">
    <w:name w:val="Intense Reference"/>
    <w:basedOn w:val="Style_11_ch"/>
    <w:link w:val="Style_45"/>
    <w:rPr>
      <w:b w:val="1"/>
      <w:smallCaps w:val="1"/>
      <w:color w:themeColor="accent2" w:val="C0504D"/>
      <w:spacing w:val="5"/>
      <w:u w:val="single"/>
    </w:rPr>
  </w:style>
  <w:style w:styleId="Style_46" w:type="paragraph">
    <w:name w:val="header"/>
    <w:basedOn w:val="Style_5"/>
    <w:link w:val="Style_46_ch"/>
    <w:pPr>
      <w:widowControl w:val="1"/>
      <w:tabs>
        <w:tab w:leader="none" w:pos="4680" w:val="center"/>
        <w:tab w:leader="none" w:pos="9360" w:val="right"/>
      </w:tabs>
      <w:spacing w:after="0" w:line="240" w:lineRule="auto"/>
      <w:ind/>
    </w:pPr>
  </w:style>
  <w:style w:styleId="Style_46_ch" w:type="character">
    <w:name w:val="header"/>
    <w:basedOn w:val="Style_5_ch"/>
    <w:link w:val="Style_46"/>
  </w:style>
  <w:style w:styleId="Style_47" w:type="paragraph">
    <w:name w:val="toc 5"/>
    <w:next w:val="Style_5"/>
    <w:link w:val="Style_47_ch"/>
    <w:uiPriority w:val="39"/>
    <w:pPr>
      <w:ind w:firstLine="0" w:left="800"/>
      <w:jc w:val="left"/>
    </w:pPr>
    <w:rPr>
      <w:rFonts w:ascii="XO Thames" w:hAnsi="XO Thames"/>
      <w:sz w:val="28"/>
    </w:rPr>
  </w:style>
  <w:style w:styleId="Style_47_ch" w:type="character">
    <w:name w:val="toc 5"/>
    <w:link w:val="Style_47"/>
    <w:rPr>
      <w:rFonts w:ascii="XO Thames" w:hAnsi="XO Thames"/>
      <w:sz w:val="28"/>
    </w:rPr>
  </w:style>
  <w:style w:styleId="Style_48" w:type="paragraph">
    <w:name w:val="List"/>
    <w:basedOn w:val="Style_5"/>
    <w:link w:val="Style_48_ch"/>
    <w:pPr>
      <w:widowControl w:val="1"/>
      <w:ind w:hanging="360" w:left="360"/>
      <w:contextualSpacing w:val="1"/>
    </w:pPr>
  </w:style>
  <w:style w:styleId="Style_48_ch" w:type="character">
    <w:name w:val="List"/>
    <w:basedOn w:val="Style_5_ch"/>
    <w:link w:val="Style_48"/>
  </w:style>
  <w:style w:styleId="Style_49" w:type="paragraph">
    <w:name w:val="Body Text"/>
    <w:basedOn w:val="Style_5"/>
    <w:link w:val="Style_49_ch"/>
    <w:pPr>
      <w:widowControl w:val="1"/>
      <w:spacing w:after="120"/>
      <w:ind/>
    </w:pPr>
  </w:style>
  <w:style w:styleId="Style_49_ch" w:type="character">
    <w:name w:val="Body Text"/>
    <w:basedOn w:val="Style_5_ch"/>
    <w:link w:val="Style_49"/>
  </w:style>
  <w:style w:styleId="Style_50" w:type="paragraph">
    <w:name w:val="Subtitle"/>
    <w:basedOn w:val="Style_5"/>
    <w:next w:val="Style_5"/>
    <w:link w:val="Style_50_ch"/>
    <w:uiPriority w:val="11"/>
    <w:qFormat/>
    <w:pPr>
      <w:numPr>
        <w:ilvl w:val="1"/>
      </w:numPr>
    </w:pPr>
    <w:rPr>
      <w:rFonts w:asciiTheme="majorAscii" w:hAnsiTheme="majorHAnsi"/>
      <w:i w:val="1"/>
      <w:color w:themeColor="accent1" w:val="4F81BD"/>
      <w:spacing w:val="15"/>
      <w:sz w:val="24"/>
    </w:rPr>
  </w:style>
  <w:style w:styleId="Style_50_ch" w:type="character">
    <w:name w:val="Subtitle"/>
    <w:basedOn w:val="Style_5_ch"/>
    <w:link w:val="Style_50"/>
    <w:rPr>
      <w:rFonts w:asciiTheme="majorAscii" w:hAnsiTheme="majorHAnsi"/>
      <w:i w:val="1"/>
      <w:color w:themeColor="accent1" w:val="4F81BD"/>
      <w:spacing w:val="15"/>
      <w:sz w:val="24"/>
    </w:rPr>
  </w:style>
  <w:style w:styleId="Style_51" w:type="paragraph">
    <w:name w:val="Title"/>
    <w:basedOn w:val="Style_5"/>
    <w:next w:val="Style_5"/>
    <w:link w:val="Style_51_ch"/>
    <w:uiPriority w:val="10"/>
    <w:qFormat/>
    <w:pPr>
      <w:widowControl w:val="1"/>
      <w:pBdr>
        <w:bottom w:space="4" w:sz="8" w:themeColor="accent1" w:val="single"/>
      </w:pBdr>
      <w:spacing w:after="300" w:line="240" w:lineRule="auto"/>
      <w:ind/>
      <w:contextualSpacing w:val="1"/>
    </w:pPr>
    <w:rPr>
      <w:rFonts w:asciiTheme="majorAscii" w:hAnsiTheme="majorHAnsi"/>
      <w:color w:themeColor="text2" w:themeShade="BF" w:val="17375E"/>
      <w:spacing w:val="5"/>
      <w:sz w:val="52"/>
    </w:rPr>
  </w:style>
  <w:style w:styleId="Style_51_ch" w:type="character">
    <w:name w:val="Title"/>
    <w:basedOn w:val="Style_5_ch"/>
    <w:link w:val="Style_51"/>
    <w:rPr>
      <w:rFonts w:asciiTheme="majorAscii" w:hAnsiTheme="majorHAnsi"/>
      <w:color w:themeColor="text2" w:themeShade="BF" w:val="17375E"/>
      <w:spacing w:val="5"/>
      <w:sz w:val="52"/>
    </w:rPr>
  </w:style>
  <w:style w:styleId="Style_52" w:type="paragraph">
    <w:name w:val="Subtle Reference"/>
    <w:basedOn w:val="Style_11"/>
    <w:link w:val="Style_52_ch"/>
    <w:rPr>
      <w:smallCaps w:val="1"/>
      <w:color w:themeColor="accent2" w:val="C0504D"/>
      <w:u w:val="single"/>
    </w:rPr>
  </w:style>
  <w:style w:styleId="Style_52_ch" w:type="character">
    <w:name w:val="Subtle Reference"/>
    <w:basedOn w:val="Style_11_ch"/>
    <w:link w:val="Style_52"/>
    <w:rPr>
      <w:smallCaps w:val="1"/>
      <w:color w:themeColor="accent2" w:val="C0504D"/>
      <w:u w:val="single"/>
    </w:rPr>
  </w:style>
  <w:style w:styleId="Style_53" w:type="paragraph">
    <w:name w:val="heading 4"/>
    <w:basedOn w:val="Style_5"/>
    <w:next w:val="Style_5"/>
    <w:link w:val="Style_53_ch"/>
    <w:uiPriority w:val="9"/>
    <w:qFormat/>
    <w:pPr>
      <w:keepNext w:val="1"/>
      <w:keepLines w:val="1"/>
      <w:widowControl w:val="1"/>
      <w:spacing w:after="0" w:before="200"/>
      <w:ind/>
      <w:outlineLvl w:val="3"/>
    </w:pPr>
    <w:rPr>
      <w:rFonts w:asciiTheme="majorAscii" w:hAnsiTheme="majorHAnsi"/>
      <w:b w:val="1"/>
      <w:i w:val="1"/>
      <w:color w:themeColor="accent1" w:val="4F81BD"/>
    </w:rPr>
  </w:style>
  <w:style w:styleId="Style_53_ch" w:type="character">
    <w:name w:val="heading 4"/>
    <w:basedOn w:val="Style_5_ch"/>
    <w:link w:val="Style_53"/>
    <w:rPr>
      <w:rFonts w:asciiTheme="majorAscii" w:hAnsiTheme="majorHAnsi"/>
      <w:b w:val="1"/>
      <w:i w:val="1"/>
      <w:color w:themeColor="accent1" w:val="4F81BD"/>
    </w:rPr>
  </w:style>
  <w:style w:styleId="Style_2" w:type="paragraph">
    <w:name w:val="heading 2"/>
    <w:basedOn w:val="Style_5"/>
    <w:next w:val="Style_5"/>
    <w:link w:val="Style_2_ch"/>
    <w:uiPriority w:val="9"/>
    <w:qFormat/>
    <w:pPr>
      <w:keepNext w:val="1"/>
      <w:keepLines w:val="1"/>
      <w:widowControl w:val="1"/>
      <w:spacing w:after="0" w:before="200"/>
      <w:ind/>
      <w:outlineLvl w:val="1"/>
    </w:pPr>
    <w:rPr>
      <w:rFonts w:asciiTheme="majorAscii" w:hAnsiTheme="majorHAnsi"/>
      <w:b w:val="1"/>
      <w:color w:themeColor="accent1" w:val="4F81BD"/>
      <w:sz w:val="26"/>
    </w:rPr>
  </w:style>
  <w:style w:styleId="Style_2_ch" w:type="character">
    <w:name w:val="heading 2"/>
    <w:basedOn w:val="Style_5_ch"/>
    <w:link w:val="Style_2"/>
    <w:rPr>
      <w:rFonts w:asciiTheme="majorAscii" w:hAnsiTheme="majorHAnsi"/>
      <w:b w:val="1"/>
      <w:color w:themeColor="accent1" w:val="4F81BD"/>
      <w:sz w:val="26"/>
    </w:rPr>
  </w:style>
  <w:style w:styleId="Style_54" w:type="paragraph">
    <w:name w:val="Intense Quote"/>
    <w:basedOn w:val="Style_5"/>
    <w:next w:val="Style_5"/>
    <w:link w:val="Style_54_ch"/>
    <w:pPr>
      <w:widowControl w:val="1"/>
      <w:pBdr>
        <w:bottom w:space="4" w:sz="4" w:themeColor="accent1" w:val="single"/>
      </w:pBdr>
      <w:spacing w:after="280" w:before="200"/>
      <w:ind w:left="936" w:right="936"/>
    </w:pPr>
    <w:rPr>
      <w:b w:val="1"/>
      <w:i w:val="1"/>
      <w:color w:themeColor="accent1" w:val="4F81BD"/>
    </w:rPr>
  </w:style>
  <w:style w:styleId="Style_54_ch" w:type="character">
    <w:name w:val="Intense Quote"/>
    <w:basedOn w:val="Style_5_ch"/>
    <w:link w:val="Style_54"/>
    <w:rPr>
      <w:b w:val="1"/>
      <w:i w:val="1"/>
      <w:color w:themeColor="accent1" w:val="4F81BD"/>
    </w:rPr>
  </w:style>
  <w:style w:styleId="Style_55" w:type="paragraph">
    <w:name w:val="List 2"/>
    <w:basedOn w:val="Style_5"/>
    <w:link w:val="Style_55_ch"/>
    <w:pPr>
      <w:widowControl w:val="1"/>
      <w:ind w:hanging="360" w:left="720"/>
      <w:contextualSpacing w:val="1"/>
    </w:pPr>
  </w:style>
  <w:style w:styleId="Style_55_ch" w:type="character">
    <w:name w:val="List 2"/>
    <w:basedOn w:val="Style_5_ch"/>
    <w:link w:val="Style_55"/>
  </w:style>
  <w:style w:styleId="Style_56" w:type="paragraph">
    <w:name w:val="heading 6"/>
    <w:basedOn w:val="Style_5"/>
    <w:next w:val="Style_5"/>
    <w:link w:val="Style_56_ch"/>
    <w:uiPriority w:val="9"/>
    <w:qFormat/>
    <w:pPr>
      <w:keepNext w:val="1"/>
      <w:keepLines w:val="1"/>
      <w:widowControl w:val="1"/>
      <w:spacing w:after="0" w:before="200"/>
      <w:ind/>
      <w:outlineLvl w:val="5"/>
    </w:pPr>
    <w:rPr>
      <w:rFonts w:asciiTheme="majorAscii" w:hAnsiTheme="majorHAnsi"/>
      <w:i w:val="1"/>
      <w:color w:themeColor="accent1" w:themeShade="7F" w:val="244061"/>
    </w:rPr>
  </w:style>
  <w:style w:styleId="Style_56_ch" w:type="character">
    <w:name w:val="heading 6"/>
    <w:basedOn w:val="Style_5_ch"/>
    <w:link w:val="Style_56"/>
    <w:rPr>
      <w:rFonts w:asciiTheme="majorAscii" w:hAnsiTheme="majorHAnsi"/>
      <w:i w:val="1"/>
      <w:color w:themeColor="accent1" w:themeShade="7F" w:val="244061"/>
    </w:rPr>
  </w:style>
  <w:style w:styleId="Style_57" w:type="paragraph">
    <w:name w:val="List Bullet"/>
    <w:basedOn w:val="Style_5"/>
    <w:link w:val="Style_57_ch"/>
    <w:pPr>
      <w:widowControl w:val="1"/>
      <w:numPr>
        <w:numId w:val="6"/>
      </w:numPr>
      <w:ind/>
      <w:contextualSpacing w:val="1"/>
    </w:pPr>
  </w:style>
  <w:style w:styleId="Style_57_ch" w:type="character">
    <w:name w:val="List Bullet"/>
    <w:basedOn w:val="Style_5_ch"/>
    <w:link w:val="Style_57"/>
  </w:style>
  <w:style w:styleId="Style_58" w:type="table">
    <w:name w:val="Medium List 1"/>
    <w:basedOn w:val="Style_59"/>
    <w:pPr>
      <w:widowControl w:val="1"/>
      <w:spacing w:after="0" w:line="240" w:lineRule="auto"/>
      <w:ind/>
    </w:pPr>
    <w:rPr>
      <w:color w:themeColor="text1" w:val="000000"/>
    </w:rPr>
    <w:tblPr>
      <w:tblInd w:type="dxa" w:w="0"/>
      <w:tblBorders>
        <w:top w:sz="8" w:themeColor="text1" w:val="single"/>
        <w:bottom w:sz="8" w:themeColor="text1" w:val="single"/>
      </w:tblBorders>
      <w:tblCellMar>
        <w:top w:type="dxa" w:w="0"/>
        <w:left w:type="dxa" w:w="108"/>
        <w:bottom w:type="dxa" w:w="0"/>
        <w:right w:type="dxa" w:w="108"/>
      </w:tblCellMar>
    </w:tblPr>
  </w:style>
  <w:style w:styleId="Style_60" w:type="table">
    <w:name w:val="Colorful Shading"/>
    <w:basedOn w:val="Style_59"/>
    <w:pPr>
      <w:widowControl w:val="1"/>
      <w:spacing w:after="0" w:line="240" w:lineRule="auto"/>
      <w:ind/>
    </w:pPr>
    <w:rPr>
      <w:color w:themeColor="text1" w:val="000000"/>
    </w:rPr>
    <w:tblPr>
      <w:tblInd w:type="dxa" w:w="0"/>
      <w:tblBorders>
        <w:top w:sz="24" w:themeColor="accent2" w:val="single"/>
        <w:left w:sz="4" w:themeColor="text1" w:val="single"/>
        <w:bottom w:sz="4" w:themeColor="text1" w:val="single"/>
        <w:right w:sz="4" w:themeColor="text1" w:val="single"/>
        <w:insideH w:sz="4" w:themeColor="background1" w:val="single"/>
        <w:insideV w:sz="4" w:themeColor="background1" w:val="single"/>
      </w:tblBorders>
      <w:tblCellMar>
        <w:top w:type="dxa" w:w="0"/>
        <w:left w:type="dxa" w:w="108"/>
        <w:bottom w:type="dxa" w:w="0"/>
        <w:right w:type="dxa" w:w="108"/>
      </w:tblCellMar>
    </w:tblPr>
  </w:style>
  <w:style w:styleId="Style_61" w:type="table">
    <w:name w:val="Colorful Shading Accent 4"/>
    <w:basedOn w:val="Style_59"/>
    <w:pPr>
      <w:widowControl w:val="1"/>
      <w:spacing w:after="0" w:line="240" w:lineRule="auto"/>
      <w:ind/>
    </w:pPr>
    <w:rPr>
      <w:color w:themeColor="text1" w:val="000000"/>
    </w:rPr>
    <w:tblPr>
      <w:tblInd w:type="dxa" w:w="0"/>
      <w:tblBorders>
        <w:top w:sz="24" w:themeColor="accent3" w:val="single"/>
        <w:left w:sz="4" w:themeColor="accent4" w:val="single"/>
        <w:bottom w:sz="4" w:themeColor="accent4" w:val="single"/>
        <w:right w:sz="4" w:themeColor="accent4" w:val="single"/>
        <w:insideH w:sz="4" w:themeColor="background1" w:val="single"/>
        <w:insideV w:sz="4" w:themeColor="background1" w:val="single"/>
      </w:tblBorders>
      <w:tblCellMar>
        <w:top w:type="dxa" w:w="0"/>
        <w:left w:type="dxa" w:w="108"/>
        <w:bottom w:type="dxa" w:w="0"/>
        <w:right w:type="dxa" w:w="108"/>
      </w:tblCellMar>
    </w:tblPr>
  </w:style>
  <w:style w:styleId="Style_62" w:type="table">
    <w:name w:val="Light Shading Accent 2"/>
    <w:basedOn w:val="Style_59"/>
    <w:pPr>
      <w:widowControl w:val="1"/>
      <w:spacing w:after="0" w:line="240" w:lineRule="auto"/>
      <w:ind/>
    </w:pPr>
    <w:rPr>
      <w:color w:themeColor="accent2" w:themeShade="BF" w:val="953735"/>
    </w:rPr>
    <w:tblPr>
      <w:tblInd w:type="dxa" w:w="0"/>
      <w:tblBorders>
        <w:top w:sz="8" w:themeColor="accent2" w:val="single"/>
        <w:bottom w:sz="8" w:themeColor="accent2" w:val="single"/>
      </w:tblBorders>
      <w:tblCellMar>
        <w:top w:type="dxa" w:w="0"/>
        <w:left w:type="dxa" w:w="108"/>
        <w:bottom w:type="dxa" w:w="0"/>
        <w:right w:type="dxa" w:w="108"/>
      </w:tblCellMar>
    </w:tblPr>
  </w:style>
  <w:style w:styleId="Style_63" w:type="table">
    <w:name w:val="Medium Shading 1 Accent 5"/>
    <w:basedOn w:val="Style_59"/>
    <w:pPr>
      <w:widowControl w:val="1"/>
      <w:spacing w:after="0" w:line="240" w:lineRule="auto"/>
      <w:ind/>
    </w:pPr>
    <w:tblPr>
      <w:tblInd w:type="dxa" w:w="0"/>
      <w:tblBorders>
        <w:top w:sz="8" w:themeColor="accent5" w:themeTint="BF" w:val="single"/>
        <w:left w:sz="8" w:themeColor="accent5" w:themeTint="BF" w:val="single"/>
        <w:bottom w:sz="8" w:themeColor="accent5" w:themeTint="BF" w:val="single"/>
        <w:right w:sz="8" w:themeColor="accent5" w:themeTint="BF" w:val="single"/>
        <w:insideH w:sz="8" w:themeColor="accent5" w:themeTint="BF" w:val="single"/>
      </w:tblBorders>
      <w:tblCellMar>
        <w:top w:type="dxa" w:w="0"/>
        <w:left w:type="dxa" w:w="108"/>
        <w:bottom w:type="dxa" w:w="0"/>
        <w:right w:type="dxa" w:w="108"/>
      </w:tblCellMar>
    </w:tblPr>
  </w:style>
  <w:style w:styleId="Style_64" w:type="table">
    <w:name w:val="Medium List 1 Accent 3"/>
    <w:basedOn w:val="Style_59"/>
    <w:pPr>
      <w:widowControl w:val="1"/>
      <w:spacing w:after="0" w:line="240" w:lineRule="auto"/>
      <w:ind/>
    </w:pPr>
    <w:rPr>
      <w:color w:themeColor="text1" w:val="000000"/>
    </w:rPr>
    <w:tblPr>
      <w:tblInd w:type="dxa" w:w="0"/>
      <w:tblBorders>
        <w:top w:sz="8" w:themeColor="accent3" w:val="single"/>
        <w:bottom w:sz="8" w:themeColor="accent3" w:val="single"/>
      </w:tblBorders>
      <w:tblCellMar>
        <w:top w:type="dxa" w:w="0"/>
        <w:left w:type="dxa" w:w="108"/>
        <w:bottom w:type="dxa" w:w="0"/>
        <w:right w:type="dxa" w:w="108"/>
      </w:tblCellMar>
    </w:tblPr>
  </w:style>
  <w:style w:styleId="Style_65" w:type="table">
    <w:name w:val="Colorful Shading Accent 5"/>
    <w:basedOn w:val="Style_59"/>
    <w:pPr>
      <w:widowControl w:val="1"/>
      <w:spacing w:after="0" w:line="240" w:lineRule="auto"/>
      <w:ind/>
    </w:pPr>
    <w:rPr>
      <w:color w:themeColor="text1" w:val="000000"/>
    </w:rPr>
    <w:tblPr>
      <w:tblInd w:type="dxa" w:w="0"/>
      <w:tblBorders>
        <w:top w:sz="24" w:themeColor="accent6" w:val="single"/>
        <w:left w:sz="4" w:themeColor="accent5" w:val="single"/>
        <w:bottom w:sz="4" w:themeColor="accent5" w:val="single"/>
        <w:right w:sz="4" w:themeColor="accent5" w:val="single"/>
        <w:insideH w:sz="4" w:themeColor="background1" w:val="single"/>
        <w:insideV w:sz="4" w:themeColor="background1" w:val="single"/>
      </w:tblBorders>
      <w:tblCellMar>
        <w:top w:type="dxa" w:w="0"/>
        <w:left w:type="dxa" w:w="108"/>
        <w:bottom w:type="dxa" w:w="0"/>
        <w:right w:type="dxa" w:w="108"/>
      </w:tblCellMar>
    </w:tblPr>
  </w:style>
  <w:style w:styleId="Style_66" w:type="table">
    <w:name w:val="Medium Grid 2 Accent 5"/>
    <w:basedOn w:val="Style_59"/>
    <w:pPr>
      <w:widowControl w:val="1"/>
      <w:spacing w:after="0" w:line="240" w:lineRule="auto"/>
      <w:ind/>
    </w:pPr>
    <w:rPr>
      <w:rFonts w:asciiTheme="majorAscii" w:hAnsiTheme="majorHAnsi"/>
      <w:color w:themeColor="text1" w:val="000000"/>
    </w:rPr>
    <w:tblPr>
      <w:tblInd w:type="dxa" w:w="0"/>
      <w:tblBorders>
        <w:top w:sz="8" w:themeColor="accent5" w:val="single"/>
        <w:left w:sz="8" w:themeColor="accent5" w:val="single"/>
        <w:bottom w:sz="8" w:themeColor="accent5" w:val="single"/>
        <w:right w:sz="8" w:themeColor="accent5" w:val="single"/>
        <w:insideH w:sz="8" w:themeColor="accent5" w:val="single"/>
        <w:insideV w:sz="8" w:themeColor="accent5" w:val="single"/>
      </w:tblBorders>
      <w:tblCellMar>
        <w:top w:type="dxa" w:w="0"/>
        <w:left w:type="dxa" w:w="108"/>
        <w:bottom w:type="dxa" w:w="0"/>
        <w:right w:type="dxa" w:w="108"/>
      </w:tblCellMar>
    </w:tblPr>
  </w:style>
  <w:style w:styleId="Style_67" w:type="table">
    <w:name w:val="Colorful Grid Accent 4"/>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68" w:type="table">
    <w:name w:val="Colorful List"/>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69" w:type="table">
    <w:name w:val="Light Grid Accent 1"/>
    <w:basedOn w:val="Style_59"/>
    <w:pPr>
      <w:widowControl w:val="1"/>
      <w:spacing w:after="0" w:line="240" w:lineRule="auto"/>
      <w:ind/>
    </w:pPr>
    <w:tblPr>
      <w:tblInd w:type="dxa" w:w="0"/>
      <w:tblBorders>
        <w:top w:sz="8" w:themeColor="accent1" w:val="single"/>
        <w:left w:sz="8" w:themeColor="accent1" w:val="single"/>
        <w:bottom w:sz="8" w:themeColor="accent1" w:val="single"/>
        <w:right w:sz="8" w:themeColor="accent1" w:val="single"/>
        <w:insideH w:sz="8" w:themeColor="accent1" w:val="single"/>
        <w:insideV w:sz="8" w:themeColor="accent1" w:val="single"/>
      </w:tblBorders>
      <w:tblCellMar>
        <w:top w:type="dxa" w:w="0"/>
        <w:left w:type="dxa" w:w="108"/>
        <w:bottom w:type="dxa" w:w="0"/>
        <w:right w:type="dxa" w:w="108"/>
      </w:tblCellMar>
    </w:tblPr>
  </w:style>
  <w:style w:styleId="Style_70" w:type="table">
    <w:name w:val="Medium Grid 1 Accent 4"/>
    <w:basedOn w:val="Style_59"/>
    <w:pPr>
      <w:widowControl w:val="1"/>
      <w:spacing w:after="0" w:line="240" w:lineRule="auto"/>
      <w:ind/>
    </w:pPr>
    <w:tblPr>
      <w:tblInd w:type="dxa" w:w="0"/>
      <w:tblBorders>
        <w:top w:sz="8" w:themeColor="accent4" w:themeTint="BF" w:val="single"/>
        <w:left w:sz="8" w:themeColor="accent4" w:themeTint="BF" w:val="single"/>
        <w:bottom w:sz="8" w:themeColor="accent4" w:themeTint="BF" w:val="single"/>
        <w:right w:sz="8" w:themeColor="accent4" w:themeTint="BF" w:val="single"/>
        <w:insideH w:sz="8" w:themeColor="accent4" w:themeTint="BF" w:val="single"/>
        <w:insideV w:sz="8" w:themeColor="accent4" w:themeTint="BF" w:val="single"/>
      </w:tblBorders>
      <w:tblCellMar>
        <w:top w:type="dxa" w:w="0"/>
        <w:left w:type="dxa" w:w="108"/>
        <w:bottom w:type="dxa" w:w="0"/>
        <w:right w:type="dxa" w:w="108"/>
      </w:tblCellMar>
    </w:tblPr>
  </w:style>
  <w:style w:styleId="Style_71" w:type="table">
    <w:name w:val="Medium Grid 2 Accent 6"/>
    <w:basedOn w:val="Style_59"/>
    <w:pPr>
      <w:widowControl w:val="1"/>
      <w:spacing w:after="0" w:line="240" w:lineRule="auto"/>
      <w:ind/>
    </w:pPr>
    <w:rPr>
      <w:rFonts w:asciiTheme="majorAscii" w:hAnsiTheme="majorHAnsi"/>
      <w:color w:themeColor="text1" w:val="000000"/>
    </w:rPr>
    <w:tblPr>
      <w:tblInd w:type="dxa" w:w="0"/>
      <w:tblBorders>
        <w:top w:sz="8" w:themeColor="accent6" w:val="single"/>
        <w:left w:sz="8" w:themeColor="accent6" w:val="single"/>
        <w:bottom w:sz="8" w:themeColor="accent6" w:val="single"/>
        <w:right w:sz="8" w:themeColor="accent6" w:val="single"/>
        <w:insideH w:sz="8" w:themeColor="accent6" w:val="single"/>
        <w:insideV w:sz="8" w:themeColor="accent6" w:val="single"/>
      </w:tblBorders>
      <w:tblCellMar>
        <w:top w:type="dxa" w:w="0"/>
        <w:left w:type="dxa" w:w="108"/>
        <w:bottom w:type="dxa" w:w="0"/>
        <w:right w:type="dxa" w:w="108"/>
      </w:tblCellMar>
    </w:tblPr>
  </w:style>
  <w:style w:styleId="Style_72" w:type="table">
    <w:name w:val="Medium Grid 1"/>
    <w:basedOn w:val="Style_59"/>
    <w:pPr>
      <w:widowControl w:val="1"/>
      <w:spacing w:after="0" w:line="240" w:lineRule="auto"/>
      <w:ind/>
    </w:pPr>
    <w:tblPr>
      <w:tblInd w:type="dxa" w:w="0"/>
      <w:tblBorders>
        <w:top w:sz="8" w:themeColor="text1" w:themeTint="BF" w:val="single"/>
        <w:left w:sz="8" w:themeColor="text1" w:themeTint="BF" w:val="single"/>
        <w:bottom w:sz="8" w:themeColor="text1" w:themeTint="BF" w:val="single"/>
        <w:right w:sz="8" w:themeColor="text1" w:themeTint="BF" w:val="single"/>
        <w:insideH w:sz="8" w:themeColor="text1" w:themeTint="BF" w:val="single"/>
        <w:insideV w:sz="8" w:themeColor="text1" w:themeTint="BF" w:val="single"/>
      </w:tblBorders>
      <w:tblCellMar>
        <w:top w:type="dxa" w:w="0"/>
        <w:left w:type="dxa" w:w="108"/>
        <w:bottom w:type="dxa" w:w="0"/>
        <w:right w:type="dxa" w:w="108"/>
      </w:tblCellMar>
    </w:tblPr>
  </w:style>
  <w:style w:styleId="Style_73" w:type="table">
    <w:name w:val="Light Grid Accent 4"/>
    <w:basedOn w:val="Style_59"/>
    <w:pPr>
      <w:widowControl w:val="1"/>
      <w:spacing w:after="0" w:line="240" w:lineRule="auto"/>
      <w:ind/>
    </w:pPr>
    <w:tblPr>
      <w:tblInd w:type="dxa" w:w="0"/>
      <w:tblBorders>
        <w:top w:sz="8" w:themeColor="accent4" w:val="single"/>
        <w:left w:sz="8" w:themeColor="accent4" w:val="single"/>
        <w:bottom w:sz="8" w:themeColor="accent4" w:val="single"/>
        <w:right w:sz="8" w:themeColor="accent4" w:val="single"/>
        <w:insideH w:sz="8" w:themeColor="accent4" w:val="single"/>
        <w:insideV w:sz="8" w:themeColor="accent4" w:val="single"/>
      </w:tblBorders>
      <w:tblCellMar>
        <w:top w:type="dxa" w:w="0"/>
        <w:left w:type="dxa" w:w="108"/>
        <w:bottom w:type="dxa" w:w="0"/>
        <w:right w:type="dxa" w:w="108"/>
      </w:tblCellMar>
    </w:tblPr>
  </w:style>
  <w:style w:styleId="Style_74" w:type="table">
    <w:name w:val="Dark List Accent 2"/>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75" w:type="table">
    <w:name w:val="Light Shading Accent 5"/>
    <w:basedOn w:val="Style_59"/>
    <w:pPr>
      <w:widowControl w:val="1"/>
      <w:spacing w:after="0" w:line="240" w:lineRule="auto"/>
      <w:ind/>
    </w:pPr>
    <w:rPr>
      <w:color w:themeColor="accent5" w:themeShade="BF" w:val="31859B"/>
    </w:rPr>
    <w:tblPr>
      <w:tblInd w:type="dxa" w:w="0"/>
      <w:tblBorders>
        <w:top w:sz="8" w:themeColor="accent5" w:val="single"/>
        <w:bottom w:sz="8" w:themeColor="accent5" w:val="single"/>
      </w:tblBorders>
      <w:tblCellMar>
        <w:top w:type="dxa" w:w="0"/>
        <w:left w:type="dxa" w:w="108"/>
        <w:bottom w:type="dxa" w:w="0"/>
        <w:right w:type="dxa" w:w="108"/>
      </w:tblCellMar>
    </w:tblPr>
  </w:style>
  <w:style w:styleId="Style_76" w:type="table">
    <w:name w:val="Light Shading Accent 6"/>
    <w:basedOn w:val="Style_59"/>
    <w:pPr>
      <w:widowControl w:val="1"/>
      <w:spacing w:after="0" w:line="240" w:lineRule="auto"/>
      <w:ind/>
    </w:pPr>
    <w:rPr>
      <w:color w:themeColor="accent6" w:themeShade="BF" w:val="E46C0A"/>
    </w:rPr>
    <w:tblPr>
      <w:tblInd w:type="dxa" w:w="0"/>
      <w:tblBorders>
        <w:top w:sz="8" w:themeColor="accent6" w:val="single"/>
        <w:bottom w:sz="8" w:themeColor="accent6" w:val="single"/>
      </w:tblBorders>
      <w:tblCellMar>
        <w:top w:type="dxa" w:w="0"/>
        <w:left w:type="dxa" w:w="108"/>
        <w:bottom w:type="dxa" w:w="0"/>
        <w:right w:type="dxa" w:w="108"/>
      </w:tblCellMar>
    </w:tblPr>
  </w:style>
  <w:style w:styleId="Style_77" w:type="table">
    <w:name w:val="Colorful Shading Accent 1"/>
    <w:basedOn w:val="Style_59"/>
    <w:pPr>
      <w:widowControl w:val="1"/>
      <w:spacing w:after="0" w:line="240" w:lineRule="auto"/>
      <w:ind/>
    </w:pPr>
    <w:rPr>
      <w:color w:themeColor="text1" w:val="000000"/>
    </w:rPr>
    <w:tblPr>
      <w:tblInd w:type="dxa" w:w="0"/>
      <w:tblBorders>
        <w:top w:sz="24" w:themeColor="accent2" w:val="single"/>
        <w:left w:sz="4" w:themeColor="accent1" w:val="single"/>
        <w:bottom w:sz="4" w:themeColor="accent1" w:val="single"/>
        <w:right w:sz="4" w:themeColor="accent1" w:val="single"/>
        <w:insideH w:sz="4" w:themeColor="background1" w:val="single"/>
        <w:insideV w:sz="4" w:themeColor="background1" w:val="single"/>
      </w:tblBorders>
      <w:tblCellMar>
        <w:top w:type="dxa" w:w="0"/>
        <w:left w:type="dxa" w:w="108"/>
        <w:bottom w:type="dxa" w:w="0"/>
        <w:right w:type="dxa" w:w="108"/>
      </w:tblCellMar>
    </w:tblPr>
  </w:style>
  <w:style w:styleId="Style_78" w:type="table">
    <w:name w:val="Table Grid"/>
    <w:basedOn w:val="Style_59"/>
    <w:pPr>
      <w:widowControl w:val="1"/>
      <w:spacing w:after="0" w:line="240" w:lineRule="auto"/>
      <w:ind/>
    </w:pPr>
    <w:tblPr>
      <w:tblInd w:type="dxa" w:w="0"/>
      <w:tblBorders>
        <w:top w:color="000000" w:sz="4" w:val="single"/>
        <w:left w:color="000000" w:sz="4" w:val="single"/>
        <w:bottom w:color="000000" w:sz="4" w:val="single"/>
        <w:right w:color="000000" w:sz="4" w:val="single"/>
        <w:insideH w:color="000000" w:sz="4" w:val="single"/>
        <w:insideV w:color="000000" w:sz="4" w:val="single"/>
      </w:tblBorders>
      <w:tblCellMar>
        <w:top w:type="dxa" w:w="0"/>
        <w:left w:type="dxa" w:w="108"/>
        <w:bottom w:type="dxa" w:w="0"/>
        <w:right w:type="dxa" w:w="108"/>
      </w:tblCellMar>
    </w:tblPr>
  </w:style>
  <w:style w:styleId="Style_79" w:type="table">
    <w:name w:val="Light Grid Accent 2"/>
    <w:basedOn w:val="Style_59"/>
    <w:pPr>
      <w:widowControl w:val="1"/>
      <w:spacing w:after="0" w:line="240" w:lineRule="auto"/>
      <w:ind/>
    </w:pPr>
    <w:tblPr>
      <w:tblInd w:type="dxa" w:w="0"/>
      <w:tblBorders>
        <w:top w:sz="8" w:themeColor="accent2" w:val="single"/>
        <w:left w:sz="8" w:themeColor="accent2" w:val="single"/>
        <w:bottom w:sz="8" w:themeColor="accent2" w:val="single"/>
        <w:right w:sz="8" w:themeColor="accent2" w:val="single"/>
        <w:insideH w:sz="8" w:themeColor="accent2" w:val="single"/>
        <w:insideV w:sz="8" w:themeColor="accent2" w:val="single"/>
      </w:tblBorders>
      <w:tblCellMar>
        <w:top w:type="dxa" w:w="0"/>
        <w:left w:type="dxa" w:w="108"/>
        <w:bottom w:type="dxa" w:w="0"/>
        <w:right w:type="dxa" w:w="108"/>
      </w:tblCellMar>
    </w:tblPr>
  </w:style>
  <w:style w:styleId="Style_80" w:type="table">
    <w:name w:val="Medium Grid 1 Accent 6"/>
    <w:basedOn w:val="Style_59"/>
    <w:pPr>
      <w:widowControl w:val="1"/>
      <w:spacing w:after="0" w:line="240" w:lineRule="auto"/>
      <w:ind/>
    </w:pPr>
    <w:tblPr>
      <w:tblInd w:type="dxa" w:w="0"/>
      <w:tblBorders>
        <w:top w:sz="8" w:themeColor="accent6" w:themeTint="BF" w:val="single"/>
        <w:left w:sz="8" w:themeColor="accent6" w:themeTint="BF" w:val="single"/>
        <w:bottom w:sz="8" w:themeColor="accent6" w:themeTint="BF" w:val="single"/>
        <w:right w:sz="8" w:themeColor="accent6" w:themeTint="BF" w:val="single"/>
        <w:insideH w:sz="8" w:themeColor="accent6" w:themeTint="BF" w:val="single"/>
        <w:insideV w:sz="8" w:themeColor="accent6" w:themeTint="BF" w:val="single"/>
      </w:tblBorders>
      <w:tblCellMar>
        <w:top w:type="dxa" w:w="0"/>
        <w:left w:type="dxa" w:w="108"/>
        <w:bottom w:type="dxa" w:w="0"/>
        <w:right w:type="dxa" w:w="108"/>
      </w:tblCellMar>
    </w:tblPr>
  </w:style>
  <w:style w:styleId="Style_81" w:type="table">
    <w:name w:val="Medium Shading 2 Accent 5"/>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82" w:type="table">
    <w:name w:val="Light List Accent 5"/>
    <w:basedOn w:val="Style_59"/>
    <w:pPr>
      <w:widowControl w:val="1"/>
      <w:spacing w:after="0" w:line="240" w:lineRule="auto"/>
      <w:ind/>
    </w:pPr>
    <w:tblPr>
      <w:tblInd w:type="dxa" w:w="0"/>
      <w:tblBorders>
        <w:top w:sz="8" w:themeColor="accent5" w:val="single"/>
        <w:left w:sz="8" w:themeColor="accent5" w:val="single"/>
        <w:bottom w:sz="8" w:themeColor="accent5" w:val="single"/>
        <w:right w:sz="8" w:themeColor="accent5" w:val="single"/>
      </w:tblBorders>
      <w:tblCellMar>
        <w:top w:type="dxa" w:w="0"/>
        <w:left w:type="dxa" w:w="108"/>
        <w:bottom w:type="dxa" w:w="0"/>
        <w:right w:type="dxa" w:w="108"/>
      </w:tblCellMar>
    </w:tblPr>
  </w:style>
  <w:style w:styleId="Style_83" w:type="table">
    <w:name w:val="Light List Accent 6"/>
    <w:basedOn w:val="Style_59"/>
    <w:pPr>
      <w:widowControl w:val="1"/>
      <w:spacing w:after="0" w:line="240" w:lineRule="auto"/>
      <w:ind/>
    </w:pPr>
    <w:tblPr>
      <w:tblInd w:type="dxa" w:w="0"/>
      <w:tblBorders>
        <w:top w:sz="8" w:themeColor="accent6" w:val="single"/>
        <w:left w:sz="8" w:themeColor="accent6" w:val="single"/>
        <w:bottom w:sz="8" w:themeColor="accent6" w:val="single"/>
        <w:right w:sz="8" w:themeColor="accent6" w:val="single"/>
      </w:tblBorders>
      <w:tblCellMar>
        <w:top w:type="dxa" w:w="0"/>
        <w:left w:type="dxa" w:w="108"/>
        <w:bottom w:type="dxa" w:w="0"/>
        <w:right w:type="dxa" w:w="108"/>
      </w:tblCellMar>
    </w:tblPr>
  </w:style>
  <w:style w:styleId="Style_84" w:type="table">
    <w:name w:val="Dark List Accent 1"/>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85" w:type="table">
    <w:name w:val="Light Grid Accent 5"/>
    <w:basedOn w:val="Style_59"/>
    <w:pPr>
      <w:widowControl w:val="1"/>
      <w:spacing w:after="0" w:line="240" w:lineRule="auto"/>
      <w:ind/>
    </w:pPr>
    <w:tblPr>
      <w:tblInd w:type="dxa" w:w="0"/>
      <w:tblBorders>
        <w:top w:sz="8" w:themeColor="accent5" w:val="single"/>
        <w:left w:sz="8" w:themeColor="accent5" w:val="single"/>
        <w:bottom w:sz="8" w:themeColor="accent5" w:val="single"/>
        <w:right w:sz="8" w:themeColor="accent5" w:val="single"/>
        <w:insideH w:sz="8" w:themeColor="accent5" w:val="single"/>
        <w:insideV w:sz="8" w:themeColor="accent5" w:val="single"/>
      </w:tblBorders>
      <w:tblCellMar>
        <w:top w:type="dxa" w:w="0"/>
        <w:left w:type="dxa" w:w="108"/>
        <w:bottom w:type="dxa" w:w="0"/>
        <w:right w:type="dxa" w:w="108"/>
      </w:tblCellMar>
    </w:tblPr>
  </w:style>
  <w:style w:styleId="Style_86" w:type="table">
    <w:name w:val="Colorful List Accent 6"/>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87" w:type="table">
    <w:name w:val="Medium Grid 3 Accent 5"/>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88" w:type="table">
    <w:name w:val="Medium Grid 2 Accent 4"/>
    <w:basedOn w:val="Style_59"/>
    <w:pPr>
      <w:widowControl w:val="1"/>
      <w:spacing w:after="0" w:line="240" w:lineRule="auto"/>
      <w:ind/>
    </w:pPr>
    <w:rPr>
      <w:rFonts w:asciiTheme="majorAscii" w:hAnsiTheme="majorHAnsi"/>
      <w:color w:themeColor="text1" w:val="000000"/>
    </w:rPr>
    <w:tblPr>
      <w:tblInd w:type="dxa" w:w="0"/>
      <w:tblBorders>
        <w:top w:sz="8" w:themeColor="accent4" w:val="single"/>
        <w:left w:sz="8" w:themeColor="accent4" w:val="single"/>
        <w:bottom w:sz="8" w:themeColor="accent4" w:val="single"/>
        <w:right w:sz="8" w:themeColor="accent4" w:val="single"/>
        <w:insideH w:sz="8" w:themeColor="accent4" w:val="single"/>
        <w:insideV w:sz="8" w:themeColor="accent4" w:val="single"/>
      </w:tblBorders>
      <w:tblCellMar>
        <w:top w:type="dxa" w:w="0"/>
        <w:left w:type="dxa" w:w="108"/>
        <w:bottom w:type="dxa" w:w="0"/>
        <w:right w:type="dxa" w:w="108"/>
      </w:tblCellMar>
    </w:tblPr>
  </w:style>
  <w:style w:default="1" w:styleId="Style_59" w:type="table">
    <w:name w:val="Normal Table"/>
    <w:tblPr>
      <w:tblInd w:type="dxa" w:w="0"/>
      <w:tblCellMar>
        <w:top w:type="dxa" w:w="0"/>
        <w:left w:type="dxa" w:w="108"/>
        <w:bottom w:type="dxa" w:w="0"/>
        <w:right w:type="dxa" w:w="108"/>
      </w:tblCellMar>
    </w:tblPr>
  </w:style>
  <w:style w:styleId="Style_89" w:type="table">
    <w:name w:val="Light List Accent 3"/>
    <w:basedOn w:val="Style_59"/>
    <w:pPr>
      <w:widowControl w:val="1"/>
      <w:spacing w:after="0" w:line="240" w:lineRule="auto"/>
      <w:ind/>
    </w:pPr>
    <w:tblPr>
      <w:tblInd w:type="dxa" w:w="0"/>
      <w:tblBorders>
        <w:top w:sz="8" w:themeColor="accent3" w:val="single"/>
        <w:left w:sz="8" w:themeColor="accent3" w:val="single"/>
        <w:bottom w:sz="8" w:themeColor="accent3" w:val="single"/>
        <w:right w:sz="8" w:themeColor="accent3" w:val="single"/>
      </w:tblBorders>
      <w:tblCellMar>
        <w:top w:type="dxa" w:w="0"/>
        <w:left w:type="dxa" w:w="108"/>
        <w:bottom w:type="dxa" w:w="0"/>
        <w:right w:type="dxa" w:w="108"/>
      </w:tblCellMar>
    </w:tblPr>
  </w:style>
  <w:style w:styleId="Style_90" w:type="table">
    <w:name w:val="Medium Grid 1 Accent 2"/>
    <w:basedOn w:val="Style_59"/>
    <w:pPr>
      <w:widowControl w:val="1"/>
      <w:spacing w:after="0" w:line="240" w:lineRule="auto"/>
      <w:ind/>
    </w:pPr>
    <w:tblPr>
      <w:tblInd w:type="dxa" w:w="0"/>
      <w:tblBorders>
        <w:top w:sz="8" w:themeColor="accent2" w:themeTint="BF" w:val="single"/>
        <w:left w:sz="8" w:themeColor="accent2" w:themeTint="BF" w:val="single"/>
        <w:bottom w:sz="8" w:themeColor="accent2" w:themeTint="BF" w:val="single"/>
        <w:right w:sz="8" w:themeColor="accent2" w:themeTint="BF" w:val="single"/>
        <w:insideH w:sz="8" w:themeColor="accent2" w:themeTint="BF" w:val="single"/>
        <w:insideV w:sz="8" w:themeColor="accent2" w:themeTint="BF" w:val="single"/>
      </w:tblBorders>
      <w:tblCellMar>
        <w:top w:type="dxa" w:w="0"/>
        <w:left w:type="dxa" w:w="108"/>
        <w:bottom w:type="dxa" w:w="0"/>
        <w:right w:type="dxa" w:w="108"/>
      </w:tblCellMar>
    </w:tblPr>
  </w:style>
  <w:style w:styleId="Style_91" w:type="table">
    <w:name w:val="Light List Accent 2"/>
    <w:basedOn w:val="Style_59"/>
    <w:pPr>
      <w:widowControl w:val="1"/>
      <w:spacing w:after="0" w:line="240" w:lineRule="auto"/>
      <w:ind/>
    </w:pPr>
    <w:tblPr>
      <w:tblInd w:type="dxa" w:w="0"/>
      <w:tblBorders>
        <w:top w:sz="8" w:themeColor="accent2" w:val="single"/>
        <w:left w:sz="8" w:themeColor="accent2" w:val="single"/>
        <w:bottom w:sz="8" w:themeColor="accent2" w:val="single"/>
        <w:right w:sz="8" w:themeColor="accent2" w:val="single"/>
      </w:tblBorders>
      <w:tblCellMar>
        <w:top w:type="dxa" w:w="0"/>
        <w:left w:type="dxa" w:w="108"/>
        <w:bottom w:type="dxa" w:w="0"/>
        <w:right w:type="dxa" w:w="108"/>
      </w:tblCellMar>
    </w:tblPr>
  </w:style>
  <w:style w:styleId="Style_92" w:type="table">
    <w:name w:val="Dark List Accent 3"/>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93" w:type="table">
    <w:name w:val="Medium Shading 1 Accent 4"/>
    <w:basedOn w:val="Style_59"/>
    <w:pPr>
      <w:widowControl w:val="1"/>
      <w:spacing w:after="0" w:line="240" w:lineRule="auto"/>
      <w:ind/>
    </w:pPr>
    <w:tblPr>
      <w:tblInd w:type="dxa" w:w="0"/>
      <w:tblBorders>
        <w:top w:sz="8" w:themeColor="accent4" w:themeTint="BF" w:val="single"/>
        <w:left w:sz="8" w:themeColor="accent4" w:themeTint="BF" w:val="single"/>
        <w:bottom w:sz="8" w:themeColor="accent4" w:themeTint="BF" w:val="single"/>
        <w:right w:sz="8" w:themeColor="accent4" w:themeTint="BF" w:val="single"/>
        <w:insideH w:sz="8" w:themeColor="accent4" w:themeTint="BF" w:val="single"/>
      </w:tblBorders>
      <w:tblCellMar>
        <w:top w:type="dxa" w:w="0"/>
        <w:left w:type="dxa" w:w="108"/>
        <w:bottom w:type="dxa" w:w="0"/>
        <w:right w:type="dxa" w:w="108"/>
      </w:tblCellMar>
    </w:tblPr>
  </w:style>
  <w:style w:styleId="Style_94" w:type="table">
    <w:name w:val="Medium Shading 1 Accent 1"/>
    <w:basedOn w:val="Style_59"/>
    <w:pPr>
      <w:widowControl w:val="1"/>
      <w:spacing w:after="0" w:line="240" w:lineRule="auto"/>
      <w:ind/>
    </w:pPr>
    <w:tblPr>
      <w:tblInd w:type="dxa" w:w="0"/>
      <w:tblBorders>
        <w:top w:sz="8" w:themeColor="accent1" w:themeTint="BF" w:val="single"/>
        <w:left w:sz="8" w:themeColor="accent1" w:themeTint="BF" w:val="single"/>
        <w:bottom w:sz="8" w:themeColor="accent1" w:themeTint="BF" w:val="single"/>
        <w:right w:sz="8" w:themeColor="accent1" w:themeTint="BF" w:val="single"/>
        <w:insideH w:sz="8" w:themeColor="accent1" w:themeTint="BF" w:val="single"/>
      </w:tblBorders>
      <w:tblCellMar>
        <w:top w:type="dxa" w:w="0"/>
        <w:left w:type="dxa" w:w="108"/>
        <w:bottom w:type="dxa" w:w="0"/>
        <w:right w:type="dxa" w:w="108"/>
      </w:tblCellMar>
    </w:tblPr>
  </w:style>
  <w:style w:styleId="Style_95" w:type="table">
    <w:name w:val="Colorful List Accent 4"/>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96" w:type="table">
    <w:name w:val="Medium List 2 Accent 2"/>
    <w:basedOn w:val="Style_59"/>
    <w:pPr>
      <w:widowControl w:val="1"/>
      <w:spacing w:after="0" w:line="240" w:lineRule="auto"/>
      <w:ind/>
    </w:pPr>
    <w:rPr>
      <w:rFonts w:asciiTheme="majorAscii" w:hAnsiTheme="majorHAnsi"/>
      <w:color w:themeColor="text1" w:val="000000"/>
    </w:rPr>
    <w:tblPr>
      <w:tblInd w:type="dxa" w:w="0"/>
      <w:tblBorders>
        <w:top w:sz="8" w:themeColor="accent2" w:val="single"/>
        <w:left w:sz="8" w:themeColor="accent2" w:val="single"/>
        <w:bottom w:sz="8" w:themeColor="accent2" w:val="single"/>
        <w:right w:sz="8" w:themeColor="accent2" w:val="single"/>
      </w:tblBorders>
      <w:tblCellMar>
        <w:top w:type="dxa" w:w="0"/>
        <w:left w:type="dxa" w:w="108"/>
        <w:bottom w:type="dxa" w:w="0"/>
        <w:right w:type="dxa" w:w="108"/>
      </w:tblCellMar>
    </w:tblPr>
  </w:style>
  <w:style w:styleId="Style_97" w:type="table">
    <w:name w:val="Colorful Shading Accent 3"/>
    <w:basedOn w:val="Style_59"/>
    <w:pPr>
      <w:widowControl w:val="1"/>
      <w:spacing w:after="0" w:line="240" w:lineRule="auto"/>
      <w:ind/>
    </w:pPr>
    <w:rPr>
      <w:color w:themeColor="text1" w:val="000000"/>
    </w:rPr>
    <w:tblPr>
      <w:tblInd w:type="dxa" w:w="0"/>
      <w:tblBorders>
        <w:top w:sz="24" w:themeColor="accent4" w:val="single"/>
        <w:left w:sz="4" w:themeColor="accent3" w:val="single"/>
        <w:bottom w:sz="4" w:themeColor="accent3" w:val="single"/>
        <w:right w:sz="4" w:themeColor="accent3" w:val="single"/>
        <w:insideH w:sz="4" w:themeColor="background1" w:val="single"/>
        <w:insideV w:sz="4" w:themeColor="background1" w:val="single"/>
      </w:tblBorders>
      <w:tblCellMar>
        <w:top w:type="dxa" w:w="0"/>
        <w:left w:type="dxa" w:w="108"/>
        <w:bottom w:type="dxa" w:w="0"/>
        <w:right w:type="dxa" w:w="108"/>
      </w:tblCellMar>
    </w:tblPr>
  </w:style>
  <w:style w:styleId="Style_98" w:type="table">
    <w:name w:val="Medium List 2 Accent 4"/>
    <w:basedOn w:val="Style_59"/>
    <w:pPr>
      <w:widowControl w:val="1"/>
      <w:spacing w:after="0" w:line="240" w:lineRule="auto"/>
      <w:ind/>
    </w:pPr>
    <w:rPr>
      <w:rFonts w:asciiTheme="majorAscii" w:hAnsiTheme="majorHAnsi"/>
      <w:color w:themeColor="text1" w:val="000000"/>
    </w:rPr>
    <w:tblPr>
      <w:tblInd w:type="dxa" w:w="0"/>
      <w:tblBorders>
        <w:top w:sz="8" w:themeColor="accent4" w:val="single"/>
        <w:left w:sz="8" w:themeColor="accent4" w:val="single"/>
        <w:bottom w:sz="8" w:themeColor="accent4" w:val="single"/>
        <w:right w:sz="8" w:themeColor="accent4" w:val="single"/>
      </w:tblBorders>
      <w:tblCellMar>
        <w:top w:type="dxa" w:w="0"/>
        <w:left w:type="dxa" w:w="108"/>
        <w:bottom w:type="dxa" w:w="0"/>
        <w:right w:type="dxa" w:w="108"/>
      </w:tblCellMar>
    </w:tblPr>
  </w:style>
  <w:style w:styleId="Style_99" w:type="table">
    <w:name w:val="Colorful List Accent 1"/>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100" w:type="table">
    <w:name w:val="Medium Shading 1 Accent 6"/>
    <w:basedOn w:val="Style_59"/>
    <w:pPr>
      <w:widowControl w:val="1"/>
      <w:spacing w:after="0" w:line="240" w:lineRule="auto"/>
      <w:ind/>
    </w:pPr>
    <w:tblPr>
      <w:tblInd w:type="dxa" w:w="0"/>
      <w:tblBorders>
        <w:top w:sz="8" w:themeColor="accent6" w:themeTint="BF" w:val="single"/>
        <w:left w:sz="8" w:themeColor="accent6" w:themeTint="BF" w:val="single"/>
        <w:bottom w:sz="8" w:themeColor="accent6" w:themeTint="BF" w:val="single"/>
        <w:right w:sz="8" w:themeColor="accent6" w:themeTint="BF" w:val="single"/>
        <w:insideH w:sz="8" w:themeColor="accent6" w:themeTint="BF" w:val="single"/>
      </w:tblBorders>
      <w:tblCellMar>
        <w:top w:type="dxa" w:w="0"/>
        <w:left w:type="dxa" w:w="108"/>
        <w:bottom w:type="dxa" w:w="0"/>
        <w:right w:type="dxa" w:w="108"/>
      </w:tblCellMar>
    </w:tblPr>
  </w:style>
  <w:style w:styleId="Style_101" w:type="table">
    <w:name w:val="Light List Accent 1"/>
    <w:basedOn w:val="Style_59"/>
    <w:pPr>
      <w:widowControl w:val="1"/>
      <w:spacing w:after="0" w:line="240" w:lineRule="auto"/>
      <w:ind/>
    </w:pPr>
    <w:tblPr>
      <w:tblInd w:type="dxa" w:w="0"/>
      <w:tblBorders>
        <w:top w:sz="8" w:themeColor="accent1" w:val="single"/>
        <w:left w:sz="8" w:themeColor="accent1" w:val="single"/>
        <w:bottom w:sz="8" w:themeColor="accent1" w:val="single"/>
        <w:right w:sz="8" w:themeColor="accent1" w:val="single"/>
      </w:tblBorders>
      <w:tblCellMar>
        <w:top w:type="dxa" w:w="0"/>
        <w:left w:type="dxa" w:w="108"/>
        <w:bottom w:type="dxa" w:w="0"/>
        <w:right w:type="dxa" w:w="108"/>
      </w:tblCellMar>
    </w:tblPr>
  </w:style>
  <w:style w:styleId="Style_102" w:type="table">
    <w:name w:val="Medium Shading 2 Accent 4"/>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03" w:type="table">
    <w:name w:val="Light Shading Accent 3"/>
    <w:basedOn w:val="Style_59"/>
    <w:pPr>
      <w:widowControl w:val="1"/>
      <w:spacing w:after="0" w:line="240" w:lineRule="auto"/>
      <w:ind/>
    </w:pPr>
    <w:rPr>
      <w:color w:themeColor="accent3" w:themeShade="BF" w:val="76933C"/>
    </w:rPr>
    <w:tblPr>
      <w:tblInd w:type="dxa" w:w="0"/>
      <w:tblBorders>
        <w:top w:sz="8" w:themeColor="accent3" w:val="single"/>
        <w:bottom w:sz="8" w:themeColor="accent3" w:val="single"/>
      </w:tblBorders>
      <w:tblCellMar>
        <w:top w:type="dxa" w:w="0"/>
        <w:left w:type="dxa" w:w="108"/>
        <w:bottom w:type="dxa" w:w="0"/>
        <w:right w:type="dxa" w:w="108"/>
      </w:tblCellMar>
    </w:tblPr>
  </w:style>
  <w:style w:styleId="Style_104" w:type="table">
    <w:name w:val="Medium Shading 1"/>
    <w:basedOn w:val="Style_59"/>
    <w:pPr>
      <w:widowControl w:val="1"/>
      <w:spacing w:after="0" w:line="240" w:lineRule="auto"/>
      <w:ind/>
    </w:pPr>
    <w:tblPr>
      <w:tblInd w:type="dxa" w:w="0"/>
      <w:tblBorders>
        <w:top w:sz="8" w:themeColor="text1" w:themeTint="BF" w:val="single"/>
        <w:left w:sz="8" w:themeColor="text1" w:themeTint="BF" w:val="single"/>
        <w:bottom w:sz="8" w:themeColor="text1" w:themeTint="BF" w:val="single"/>
        <w:right w:sz="8" w:themeColor="text1" w:themeTint="BF" w:val="single"/>
        <w:insideH w:sz="8" w:themeColor="text1" w:themeTint="BF" w:val="single"/>
      </w:tblBorders>
      <w:tblCellMar>
        <w:top w:type="dxa" w:w="0"/>
        <w:left w:type="dxa" w:w="108"/>
        <w:bottom w:type="dxa" w:w="0"/>
        <w:right w:type="dxa" w:w="108"/>
      </w:tblCellMar>
    </w:tblPr>
  </w:style>
  <w:style w:styleId="Style_105" w:type="table">
    <w:name w:val="Medium Grid 3 Accent 4"/>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06" w:type="table">
    <w:name w:val="Medium Grid 1 Accent 1"/>
    <w:basedOn w:val="Style_59"/>
    <w:pPr>
      <w:widowControl w:val="1"/>
      <w:spacing w:after="0" w:line="240" w:lineRule="auto"/>
      <w:ind/>
    </w:pPr>
    <w:tblPr>
      <w:tblInd w:type="dxa" w:w="0"/>
      <w:tblBorders>
        <w:top w:sz="8" w:themeColor="accent1" w:themeTint="BF" w:val="single"/>
        <w:left w:sz="8" w:themeColor="accent1" w:themeTint="BF" w:val="single"/>
        <w:bottom w:sz="8" w:themeColor="accent1" w:themeTint="BF" w:val="single"/>
        <w:right w:sz="8" w:themeColor="accent1" w:themeTint="BF" w:val="single"/>
        <w:insideH w:sz="8" w:themeColor="accent1" w:themeTint="BF" w:val="single"/>
        <w:insideV w:sz="8" w:themeColor="accent1" w:themeTint="BF" w:val="single"/>
      </w:tblBorders>
      <w:tblCellMar>
        <w:top w:type="dxa" w:w="0"/>
        <w:left w:type="dxa" w:w="108"/>
        <w:bottom w:type="dxa" w:w="0"/>
        <w:right w:type="dxa" w:w="108"/>
      </w:tblCellMar>
    </w:tblPr>
  </w:style>
  <w:style w:styleId="Style_107" w:type="table">
    <w:name w:val="Colorful Grid Accent 2"/>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08" w:type="table">
    <w:name w:val="Medium Shading 2"/>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09" w:type="table">
    <w:name w:val="Medium Grid 2 Accent 1"/>
    <w:basedOn w:val="Style_59"/>
    <w:pPr>
      <w:widowControl w:val="1"/>
      <w:spacing w:after="0" w:line="240" w:lineRule="auto"/>
      <w:ind/>
    </w:pPr>
    <w:rPr>
      <w:rFonts w:asciiTheme="majorAscii" w:hAnsiTheme="majorHAnsi"/>
      <w:color w:themeColor="text1" w:val="000000"/>
    </w:rPr>
    <w:tblPr>
      <w:tblInd w:type="dxa" w:w="0"/>
      <w:tblBorders>
        <w:top w:sz="8" w:themeColor="accent1" w:val="single"/>
        <w:left w:sz="8" w:themeColor="accent1" w:val="single"/>
        <w:bottom w:sz="8" w:themeColor="accent1" w:val="single"/>
        <w:right w:sz="8" w:themeColor="accent1" w:val="single"/>
        <w:insideH w:sz="8" w:themeColor="accent1" w:val="single"/>
        <w:insideV w:sz="8" w:themeColor="accent1" w:val="single"/>
      </w:tblBorders>
      <w:tblCellMar>
        <w:top w:type="dxa" w:w="0"/>
        <w:left w:type="dxa" w:w="108"/>
        <w:bottom w:type="dxa" w:w="0"/>
        <w:right w:type="dxa" w:w="108"/>
      </w:tblCellMar>
    </w:tblPr>
  </w:style>
  <w:style w:styleId="Style_110" w:type="table">
    <w:name w:val="Colorful Grid Accent 1"/>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11" w:type="table">
    <w:name w:val="Colorful List Accent 5"/>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112" w:type="table">
    <w:name w:val="Medium Shading 2 Accent 2"/>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13" w:type="table">
    <w:name w:val="Light Grid Accent 3"/>
    <w:basedOn w:val="Style_59"/>
    <w:pPr>
      <w:widowControl w:val="1"/>
      <w:spacing w:after="0" w:line="240" w:lineRule="auto"/>
      <w:ind/>
    </w:pPr>
    <w:tblPr>
      <w:tblInd w:type="dxa" w:w="0"/>
      <w:tblBorders>
        <w:top w:sz="8" w:themeColor="accent3" w:val="single"/>
        <w:left w:sz="8" w:themeColor="accent3" w:val="single"/>
        <w:bottom w:sz="8" w:themeColor="accent3" w:val="single"/>
        <w:right w:sz="8" w:themeColor="accent3" w:val="single"/>
        <w:insideH w:sz="8" w:themeColor="accent3" w:val="single"/>
        <w:insideV w:sz="8" w:themeColor="accent3" w:val="single"/>
      </w:tblBorders>
      <w:tblCellMar>
        <w:top w:type="dxa" w:w="0"/>
        <w:left w:type="dxa" w:w="108"/>
        <w:bottom w:type="dxa" w:w="0"/>
        <w:right w:type="dxa" w:w="108"/>
      </w:tblCellMar>
    </w:tblPr>
  </w:style>
  <w:style w:styleId="Style_114" w:type="table">
    <w:name w:val="Medium Shading 1 Accent 2"/>
    <w:basedOn w:val="Style_59"/>
    <w:pPr>
      <w:widowControl w:val="1"/>
      <w:spacing w:after="0" w:line="240" w:lineRule="auto"/>
      <w:ind/>
    </w:pPr>
    <w:tblPr>
      <w:tblInd w:type="dxa" w:w="0"/>
      <w:tblBorders>
        <w:top w:sz="8" w:themeColor="accent2" w:themeTint="BF" w:val="single"/>
        <w:left w:sz="8" w:themeColor="accent2" w:themeTint="BF" w:val="single"/>
        <w:bottom w:sz="8" w:themeColor="accent2" w:themeTint="BF" w:val="single"/>
        <w:right w:sz="8" w:themeColor="accent2" w:themeTint="BF" w:val="single"/>
        <w:insideH w:sz="8" w:themeColor="accent2" w:themeTint="BF" w:val="single"/>
      </w:tblBorders>
      <w:tblCellMar>
        <w:top w:type="dxa" w:w="0"/>
        <w:left w:type="dxa" w:w="108"/>
        <w:bottom w:type="dxa" w:w="0"/>
        <w:right w:type="dxa" w:w="108"/>
      </w:tblCellMar>
    </w:tblPr>
  </w:style>
  <w:style w:styleId="Style_115" w:type="table">
    <w:name w:val="Medium Grid 2 Accent 3"/>
    <w:basedOn w:val="Style_59"/>
    <w:pPr>
      <w:widowControl w:val="1"/>
      <w:spacing w:after="0" w:line="240" w:lineRule="auto"/>
      <w:ind/>
    </w:pPr>
    <w:rPr>
      <w:rFonts w:asciiTheme="majorAscii" w:hAnsiTheme="majorHAnsi"/>
      <w:color w:themeColor="text1" w:val="000000"/>
    </w:rPr>
    <w:tblPr>
      <w:tblInd w:type="dxa" w:w="0"/>
      <w:tblBorders>
        <w:top w:sz="8" w:themeColor="accent3" w:val="single"/>
        <w:left w:sz="8" w:themeColor="accent3" w:val="single"/>
        <w:bottom w:sz="8" w:themeColor="accent3" w:val="single"/>
        <w:right w:sz="8" w:themeColor="accent3" w:val="single"/>
        <w:insideH w:sz="8" w:themeColor="accent3" w:val="single"/>
        <w:insideV w:sz="8" w:themeColor="accent3" w:val="single"/>
      </w:tblBorders>
      <w:tblCellMar>
        <w:top w:type="dxa" w:w="0"/>
        <w:left w:type="dxa" w:w="108"/>
        <w:bottom w:type="dxa" w:w="0"/>
        <w:right w:type="dxa" w:w="108"/>
      </w:tblCellMar>
    </w:tblPr>
  </w:style>
  <w:style w:styleId="Style_116" w:type="table">
    <w:name w:val="Medium Grid 3 Accent 2"/>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17" w:type="table">
    <w:name w:val="Light Grid Accent 6"/>
    <w:basedOn w:val="Style_59"/>
    <w:pPr>
      <w:widowControl w:val="1"/>
      <w:spacing w:after="0" w:line="240" w:lineRule="auto"/>
      <w:ind/>
    </w:pPr>
    <w:tblPr>
      <w:tblInd w:type="dxa" w:w="0"/>
      <w:tblBorders>
        <w:top w:sz="8" w:themeColor="accent6" w:val="single"/>
        <w:left w:sz="8" w:themeColor="accent6" w:val="single"/>
        <w:bottom w:sz="8" w:themeColor="accent6" w:val="single"/>
        <w:right w:sz="8" w:themeColor="accent6" w:val="single"/>
        <w:insideH w:sz="8" w:themeColor="accent6" w:val="single"/>
        <w:insideV w:sz="8" w:themeColor="accent6" w:val="single"/>
      </w:tblBorders>
      <w:tblCellMar>
        <w:top w:type="dxa" w:w="0"/>
        <w:left w:type="dxa" w:w="108"/>
        <w:bottom w:type="dxa" w:w="0"/>
        <w:right w:type="dxa" w:w="108"/>
      </w:tblCellMar>
    </w:tblPr>
  </w:style>
  <w:style w:styleId="Style_118" w:type="table">
    <w:name w:val="Dark List"/>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119" w:type="table">
    <w:name w:val="Medium Grid 3 Accent 6"/>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20" w:type="table">
    <w:name w:val="Light Shading"/>
    <w:basedOn w:val="Style_59"/>
    <w:pPr>
      <w:widowControl w:val="1"/>
      <w:spacing w:after="0" w:line="240" w:lineRule="auto"/>
      <w:ind/>
    </w:pPr>
    <w:rPr>
      <w:color w:themeColor="text1" w:themeShade="BF" w:val="000000"/>
    </w:rPr>
    <w:tblPr>
      <w:tblInd w:type="dxa" w:w="0"/>
      <w:tblBorders>
        <w:top w:sz="8" w:themeColor="text1" w:val="single"/>
        <w:bottom w:sz="8" w:themeColor="text1" w:val="single"/>
      </w:tblBorders>
      <w:tblCellMar>
        <w:top w:type="dxa" w:w="0"/>
        <w:left w:type="dxa" w:w="108"/>
        <w:bottom w:type="dxa" w:w="0"/>
        <w:right w:type="dxa" w:w="108"/>
      </w:tblCellMar>
    </w:tblPr>
  </w:style>
  <w:style w:styleId="Style_121" w:type="table">
    <w:name w:val="Medium List 2 Accent 3"/>
    <w:basedOn w:val="Style_59"/>
    <w:pPr>
      <w:widowControl w:val="1"/>
      <w:spacing w:after="0" w:line="240" w:lineRule="auto"/>
      <w:ind/>
    </w:pPr>
    <w:rPr>
      <w:rFonts w:asciiTheme="majorAscii" w:hAnsiTheme="majorHAnsi"/>
      <w:color w:themeColor="text1" w:val="000000"/>
    </w:rPr>
    <w:tblPr>
      <w:tblInd w:type="dxa" w:w="0"/>
      <w:tblBorders>
        <w:top w:sz="8" w:themeColor="accent3" w:val="single"/>
        <w:left w:sz="8" w:themeColor="accent3" w:val="single"/>
        <w:bottom w:sz="8" w:themeColor="accent3" w:val="single"/>
        <w:right w:sz="8" w:themeColor="accent3" w:val="single"/>
      </w:tblBorders>
      <w:tblCellMar>
        <w:top w:type="dxa" w:w="0"/>
        <w:left w:type="dxa" w:w="108"/>
        <w:bottom w:type="dxa" w:w="0"/>
        <w:right w:type="dxa" w:w="108"/>
      </w:tblCellMar>
    </w:tblPr>
  </w:style>
  <w:style w:styleId="Style_122" w:type="table">
    <w:name w:val="Colorful Shading Accent 2"/>
    <w:basedOn w:val="Style_59"/>
    <w:pPr>
      <w:widowControl w:val="1"/>
      <w:spacing w:after="0" w:line="240" w:lineRule="auto"/>
      <w:ind/>
    </w:pPr>
    <w:rPr>
      <w:color w:themeColor="text1" w:val="000000"/>
    </w:rPr>
    <w:tblPr>
      <w:tblInd w:type="dxa" w:w="0"/>
      <w:tblBorders>
        <w:top w:sz="24" w:themeColor="accent2" w:val="single"/>
        <w:left w:sz="4" w:themeColor="accent2" w:val="single"/>
        <w:bottom w:sz="4" w:themeColor="accent2" w:val="single"/>
        <w:right w:sz="4" w:themeColor="accent2" w:val="single"/>
        <w:insideH w:sz="4" w:themeColor="background1" w:val="single"/>
        <w:insideV w:sz="4" w:themeColor="background1" w:val="single"/>
      </w:tblBorders>
      <w:tblCellMar>
        <w:top w:type="dxa" w:w="0"/>
        <w:left w:type="dxa" w:w="108"/>
        <w:bottom w:type="dxa" w:w="0"/>
        <w:right w:type="dxa" w:w="108"/>
      </w:tblCellMar>
    </w:tblPr>
  </w:style>
  <w:style w:styleId="Style_123" w:type="table">
    <w:name w:val="Medium Grid 1 Accent 3"/>
    <w:basedOn w:val="Style_59"/>
    <w:pPr>
      <w:widowControl w:val="1"/>
      <w:spacing w:after="0" w:line="240" w:lineRule="auto"/>
      <w:ind/>
    </w:pPr>
    <w:tblPr>
      <w:tblInd w:type="dxa" w:w="0"/>
      <w:tblBorders>
        <w:top w:sz="8" w:themeColor="accent3" w:themeTint="BF" w:val="single"/>
        <w:left w:sz="8" w:themeColor="accent3" w:themeTint="BF" w:val="single"/>
        <w:bottom w:sz="8" w:themeColor="accent3" w:themeTint="BF" w:val="single"/>
        <w:right w:sz="8" w:themeColor="accent3" w:themeTint="BF" w:val="single"/>
        <w:insideH w:sz="8" w:themeColor="accent3" w:themeTint="BF" w:val="single"/>
        <w:insideV w:sz="8" w:themeColor="accent3" w:themeTint="BF" w:val="single"/>
      </w:tblBorders>
      <w:tblCellMar>
        <w:top w:type="dxa" w:w="0"/>
        <w:left w:type="dxa" w:w="108"/>
        <w:bottom w:type="dxa" w:w="0"/>
        <w:right w:type="dxa" w:w="108"/>
      </w:tblCellMar>
    </w:tblPr>
  </w:style>
  <w:style w:styleId="Style_124" w:type="table">
    <w:name w:val="Light List Accent 4"/>
    <w:basedOn w:val="Style_59"/>
    <w:pPr>
      <w:widowControl w:val="1"/>
      <w:spacing w:after="0" w:line="240" w:lineRule="auto"/>
      <w:ind/>
    </w:pPr>
    <w:tblPr>
      <w:tblInd w:type="dxa" w:w="0"/>
      <w:tblBorders>
        <w:top w:sz="8" w:themeColor="accent4" w:val="single"/>
        <w:left w:sz="8" w:themeColor="accent4" w:val="single"/>
        <w:bottom w:sz="8" w:themeColor="accent4" w:val="single"/>
        <w:right w:sz="8" w:themeColor="accent4" w:val="single"/>
      </w:tblBorders>
      <w:tblCellMar>
        <w:top w:type="dxa" w:w="0"/>
        <w:left w:type="dxa" w:w="108"/>
        <w:bottom w:type="dxa" w:w="0"/>
        <w:right w:type="dxa" w:w="108"/>
      </w:tblCellMar>
    </w:tblPr>
  </w:style>
  <w:style w:styleId="Style_125" w:type="table">
    <w:name w:val="Medium Shading 2 Accent 1"/>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26" w:type="table">
    <w:name w:val="Medium Grid 2"/>
    <w:basedOn w:val="Style_59"/>
    <w:pPr>
      <w:widowControl w:val="1"/>
      <w:spacing w:after="0" w:line="240" w:lineRule="auto"/>
      <w:ind/>
    </w:pPr>
    <w:rPr>
      <w:rFonts w:asciiTheme="majorAscii" w:hAnsiTheme="majorHAnsi"/>
      <w:color w:themeColor="text1" w:val="000000"/>
    </w:rPr>
    <w:tblPr>
      <w:tblInd w:type="dxa" w:w="0"/>
      <w:tblBorders>
        <w:top w:sz="8" w:themeColor="text1" w:val="single"/>
        <w:left w:sz="8" w:themeColor="text1" w:val="single"/>
        <w:bottom w:sz="8" w:themeColor="text1" w:val="single"/>
        <w:right w:sz="8" w:themeColor="text1" w:val="single"/>
        <w:insideH w:sz="8" w:themeColor="text1" w:val="single"/>
        <w:insideV w:sz="8" w:themeColor="text1" w:val="single"/>
      </w:tblBorders>
      <w:tblCellMar>
        <w:top w:type="dxa" w:w="0"/>
        <w:left w:type="dxa" w:w="108"/>
        <w:bottom w:type="dxa" w:w="0"/>
        <w:right w:type="dxa" w:w="108"/>
      </w:tblCellMar>
    </w:tblPr>
  </w:style>
  <w:style w:styleId="Style_127" w:type="table">
    <w:name w:val="Colorful Grid"/>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28" w:type="table">
    <w:name w:val="Colorful Grid Accent 6"/>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29" w:type="table">
    <w:name w:val="Medium List 2 Accent 1"/>
    <w:basedOn w:val="Style_59"/>
    <w:pPr>
      <w:widowControl w:val="1"/>
      <w:spacing w:after="0" w:line="240" w:lineRule="auto"/>
      <w:ind/>
    </w:pPr>
    <w:rPr>
      <w:rFonts w:asciiTheme="majorAscii" w:hAnsiTheme="majorHAnsi"/>
      <w:color w:themeColor="text1" w:val="000000"/>
    </w:rPr>
    <w:tblPr>
      <w:tblInd w:type="dxa" w:w="0"/>
      <w:tblBorders>
        <w:top w:sz="8" w:themeColor="accent1" w:val="single"/>
        <w:left w:sz="8" w:themeColor="accent1" w:val="single"/>
        <w:bottom w:sz="8" w:themeColor="accent1" w:val="single"/>
        <w:right w:sz="8" w:themeColor="accent1" w:val="single"/>
      </w:tblBorders>
      <w:tblCellMar>
        <w:top w:type="dxa" w:w="0"/>
        <w:left w:type="dxa" w:w="108"/>
        <w:bottom w:type="dxa" w:w="0"/>
        <w:right w:type="dxa" w:w="108"/>
      </w:tblCellMar>
    </w:tblPr>
  </w:style>
  <w:style w:styleId="Style_130" w:type="table">
    <w:name w:val="Colorful List Accent 3"/>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131" w:type="table">
    <w:name w:val="Medium Grid 1 Accent 5"/>
    <w:basedOn w:val="Style_59"/>
    <w:pPr>
      <w:widowControl w:val="1"/>
      <w:spacing w:after="0" w:line="240" w:lineRule="auto"/>
      <w:ind/>
    </w:pPr>
    <w:tblPr>
      <w:tblInd w:type="dxa" w:w="0"/>
      <w:tblBorders>
        <w:top w:sz="8" w:themeColor="accent5" w:themeTint="BF" w:val="single"/>
        <w:left w:sz="8" w:themeColor="accent5" w:themeTint="BF" w:val="single"/>
        <w:bottom w:sz="8" w:themeColor="accent5" w:themeTint="BF" w:val="single"/>
        <w:right w:sz="8" w:themeColor="accent5" w:themeTint="BF" w:val="single"/>
        <w:insideH w:sz="8" w:themeColor="accent5" w:themeTint="BF" w:val="single"/>
        <w:insideV w:sz="8" w:themeColor="accent5" w:themeTint="BF" w:val="single"/>
      </w:tblBorders>
      <w:tblCellMar>
        <w:top w:type="dxa" w:w="0"/>
        <w:left w:type="dxa" w:w="108"/>
        <w:bottom w:type="dxa" w:w="0"/>
        <w:right w:type="dxa" w:w="108"/>
      </w:tblCellMar>
    </w:tblPr>
  </w:style>
  <w:style w:styleId="Style_132" w:type="table">
    <w:name w:val="Colorful List Accent 2"/>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133" w:type="table">
    <w:name w:val="Colorful Shading Accent 6"/>
    <w:basedOn w:val="Style_59"/>
    <w:pPr>
      <w:widowControl w:val="1"/>
      <w:spacing w:after="0" w:line="240" w:lineRule="auto"/>
      <w:ind/>
    </w:pPr>
    <w:rPr>
      <w:color w:themeColor="text1" w:val="000000"/>
    </w:rPr>
    <w:tblPr>
      <w:tblInd w:type="dxa" w:w="0"/>
      <w:tblBorders>
        <w:top w:sz="24" w:themeColor="accent5" w:val="single"/>
        <w:left w:sz="4" w:themeColor="accent6" w:val="single"/>
        <w:bottom w:sz="4" w:themeColor="accent6" w:val="single"/>
        <w:right w:sz="4" w:themeColor="accent6" w:val="single"/>
        <w:insideH w:sz="4" w:themeColor="background1" w:val="single"/>
        <w:insideV w:sz="4" w:themeColor="background1" w:val="single"/>
      </w:tblBorders>
      <w:tblCellMar>
        <w:top w:type="dxa" w:w="0"/>
        <w:left w:type="dxa" w:w="108"/>
        <w:bottom w:type="dxa" w:w="0"/>
        <w:right w:type="dxa" w:w="108"/>
      </w:tblCellMar>
    </w:tblPr>
  </w:style>
  <w:style w:styleId="Style_134" w:type="table">
    <w:name w:val="Dark List Accent 6"/>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135" w:type="table">
    <w:name w:val="Medium List 1 Accent 5"/>
    <w:basedOn w:val="Style_59"/>
    <w:pPr>
      <w:widowControl w:val="1"/>
      <w:spacing w:after="0" w:line="240" w:lineRule="auto"/>
      <w:ind/>
    </w:pPr>
    <w:rPr>
      <w:color w:themeColor="text1" w:val="000000"/>
    </w:rPr>
    <w:tblPr>
      <w:tblInd w:type="dxa" w:w="0"/>
      <w:tblBorders>
        <w:top w:sz="8" w:themeColor="accent5" w:val="single"/>
        <w:bottom w:sz="8" w:themeColor="accent5" w:val="single"/>
      </w:tblBorders>
      <w:tblCellMar>
        <w:top w:type="dxa" w:w="0"/>
        <w:left w:type="dxa" w:w="108"/>
        <w:bottom w:type="dxa" w:w="0"/>
        <w:right w:type="dxa" w:w="108"/>
      </w:tblCellMar>
    </w:tblPr>
  </w:style>
  <w:style w:styleId="Style_136" w:type="table">
    <w:name w:val="Light Shading Accent 4"/>
    <w:basedOn w:val="Style_59"/>
    <w:pPr>
      <w:widowControl w:val="1"/>
      <w:spacing w:after="0" w:line="240" w:lineRule="auto"/>
      <w:ind/>
    </w:pPr>
    <w:rPr>
      <w:color w:themeColor="accent4" w:themeShade="BF" w:val="604A7B"/>
    </w:rPr>
    <w:tblPr>
      <w:tblInd w:type="dxa" w:w="0"/>
      <w:tblBorders>
        <w:top w:sz="8" w:themeColor="accent4" w:val="single"/>
        <w:bottom w:sz="8" w:themeColor="accent4" w:val="single"/>
      </w:tblBorders>
      <w:tblCellMar>
        <w:top w:type="dxa" w:w="0"/>
        <w:left w:type="dxa" w:w="108"/>
        <w:bottom w:type="dxa" w:w="0"/>
        <w:right w:type="dxa" w:w="108"/>
      </w:tblCellMar>
    </w:tblPr>
  </w:style>
  <w:style w:styleId="Style_137" w:type="table">
    <w:name w:val="Medium Grid 3"/>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38" w:type="table">
    <w:name w:val="Medium List 1 Accent 2"/>
    <w:basedOn w:val="Style_59"/>
    <w:pPr>
      <w:widowControl w:val="1"/>
      <w:spacing w:after="0" w:line="240" w:lineRule="auto"/>
      <w:ind/>
    </w:pPr>
    <w:rPr>
      <w:color w:themeColor="text1" w:val="000000"/>
    </w:rPr>
    <w:tblPr>
      <w:tblInd w:type="dxa" w:w="0"/>
      <w:tblBorders>
        <w:top w:sz="8" w:themeColor="accent2" w:val="single"/>
        <w:bottom w:sz="8" w:themeColor="accent2" w:val="single"/>
      </w:tblBorders>
      <w:tblCellMar>
        <w:top w:type="dxa" w:w="0"/>
        <w:left w:type="dxa" w:w="108"/>
        <w:bottom w:type="dxa" w:w="0"/>
        <w:right w:type="dxa" w:w="108"/>
      </w:tblCellMar>
    </w:tblPr>
  </w:style>
  <w:style w:styleId="Style_139" w:type="table">
    <w:name w:val="Medium Grid 3 Accent 3"/>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40" w:type="table">
    <w:name w:val="Medium List 1 Accent 6"/>
    <w:basedOn w:val="Style_59"/>
    <w:pPr>
      <w:widowControl w:val="1"/>
      <w:spacing w:after="0" w:line="240" w:lineRule="auto"/>
      <w:ind/>
    </w:pPr>
    <w:rPr>
      <w:color w:themeColor="text1" w:val="000000"/>
    </w:rPr>
    <w:tblPr>
      <w:tblInd w:type="dxa" w:w="0"/>
      <w:tblBorders>
        <w:top w:sz="8" w:themeColor="accent6" w:val="single"/>
        <w:bottom w:sz="8" w:themeColor="accent6" w:val="single"/>
      </w:tblBorders>
      <w:tblCellMar>
        <w:top w:type="dxa" w:w="0"/>
        <w:left w:type="dxa" w:w="108"/>
        <w:bottom w:type="dxa" w:w="0"/>
        <w:right w:type="dxa" w:w="108"/>
      </w:tblCellMar>
    </w:tblPr>
  </w:style>
  <w:style w:styleId="Style_141" w:type="table">
    <w:name w:val="Medium Grid 3 Accent 1"/>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42" w:type="table">
    <w:name w:val="Medium Shading 2 Accent 3"/>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43" w:type="table">
    <w:name w:val="Medium Grid 2 Accent 2"/>
    <w:basedOn w:val="Style_59"/>
    <w:pPr>
      <w:widowControl w:val="1"/>
      <w:spacing w:after="0" w:line="240" w:lineRule="auto"/>
      <w:ind/>
    </w:pPr>
    <w:rPr>
      <w:rFonts w:asciiTheme="majorAscii" w:hAnsiTheme="majorHAnsi"/>
      <w:color w:themeColor="text1" w:val="000000"/>
    </w:rPr>
    <w:tblPr>
      <w:tblInd w:type="dxa" w:w="0"/>
      <w:tblBorders>
        <w:top w:sz="8" w:themeColor="accent2" w:val="single"/>
        <w:left w:sz="8" w:themeColor="accent2" w:val="single"/>
        <w:bottom w:sz="8" w:themeColor="accent2" w:val="single"/>
        <w:right w:sz="8" w:themeColor="accent2" w:val="single"/>
        <w:insideH w:sz="8" w:themeColor="accent2" w:val="single"/>
        <w:insideV w:sz="8" w:themeColor="accent2" w:val="single"/>
      </w:tblBorders>
      <w:tblCellMar>
        <w:top w:type="dxa" w:w="0"/>
        <w:left w:type="dxa" w:w="108"/>
        <w:bottom w:type="dxa" w:w="0"/>
        <w:right w:type="dxa" w:w="108"/>
      </w:tblCellMar>
    </w:tblPr>
  </w:style>
  <w:style w:styleId="Style_144" w:type="table">
    <w:name w:val="Medium Shading 2 Accent 6"/>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45" w:type="table">
    <w:name w:val="Light Shading Accent 1"/>
    <w:basedOn w:val="Style_59"/>
    <w:pPr>
      <w:widowControl w:val="1"/>
      <w:spacing w:after="0" w:line="240" w:lineRule="auto"/>
      <w:ind/>
    </w:pPr>
    <w:rPr>
      <w:color w:themeColor="accent1" w:themeShade="BF" w:val="376092"/>
    </w:rPr>
    <w:tblPr>
      <w:tblInd w:type="dxa" w:w="0"/>
      <w:tblBorders>
        <w:top w:sz="8" w:themeColor="accent1" w:val="single"/>
        <w:bottom w:sz="8" w:themeColor="accent1" w:val="single"/>
      </w:tblBorders>
      <w:tblCellMar>
        <w:top w:type="dxa" w:w="0"/>
        <w:left w:type="dxa" w:w="108"/>
        <w:bottom w:type="dxa" w:w="0"/>
        <w:right w:type="dxa" w:w="108"/>
      </w:tblCellMar>
    </w:tblPr>
  </w:style>
  <w:style w:styleId="Style_146" w:type="table">
    <w:name w:val="Colorful Grid Accent 3"/>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47" w:type="table">
    <w:name w:val="Dark List Accent 5"/>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148" w:type="table">
    <w:name w:val="Medium List 1 Accent 4"/>
    <w:basedOn w:val="Style_59"/>
    <w:pPr>
      <w:widowControl w:val="1"/>
      <w:spacing w:after="0" w:line="240" w:lineRule="auto"/>
      <w:ind/>
    </w:pPr>
    <w:rPr>
      <w:color w:themeColor="text1" w:val="000000"/>
    </w:rPr>
    <w:tblPr>
      <w:tblInd w:type="dxa" w:w="0"/>
      <w:tblBorders>
        <w:top w:sz="8" w:themeColor="accent4" w:val="single"/>
        <w:bottom w:sz="8" w:themeColor="accent4" w:val="single"/>
      </w:tblBorders>
      <w:tblCellMar>
        <w:top w:type="dxa" w:w="0"/>
        <w:left w:type="dxa" w:w="108"/>
        <w:bottom w:type="dxa" w:w="0"/>
        <w:right w:type="dxa" w:w="108"/>
      </w:tblCellMar>
    </w:tblPr>
  </w:style>
  <w:style w:styleId="Style_149" w:type="table">
    <w:name w:val="Medium Shading 1 Accent 3"/>
    <w:basedOn w:val="Style_59"/>
    <w:pPr>
      <w:widowControl w:val="1"/>
      <w:spacing w:after="0" w:line="240" w:lineRule="auto"/>
      <w:ind/>
    </w:pPr>
    <w:tblPr>
      <w:tblInd w:type="dxa" w:w="0"/>
      <w:tblBorders>
        <w:top w:sz="8" w:themeColor="accent3" w:themeTint="BF" w:val="single"/>
        <w:left w:sz="8" w:themeColor="accent3" w:themeTint="BF" w:val="single"/>
        <w:bottom w:sz="8" w:themeColor="accent3" w:themeTint="BF" w:val="single"/>
        <w:right w:sz="8" w:themeColor="accent3" w:themeTint="BF" w:val="single"/>
        <w:insideH w:sz="8" w:themeColor="accent3" w:themeTint="BF" w:val="single"/>
      </w:tblBorders>
      <w:tblCellMar>
        <w:top w:type="dxa" w:w="0"/>
        <w:left w:type="dxa" w:w="108"/>
        <w:bottom w:type="dxa" w:w="0"/>
        <w:right w:type="dxa" w:w="108"/>
      </w:tblCellMar>
    </w:tblPr>
  </w:style>
  <w:style w:styleId="Style_150" w:type="table">
    <w:name w:val="Light List"/>
    <w:basedOn w:val="Style_59"/>
    <w:pPr>
      <w:widowControl w:val="1"/>
      <w:spacing w:after="0" w:line="240" w:lineRule="auto"/>
      <w:ind/>
    </w:pPr>
    <w:tblPr>
      <w:tblInd w:type="dxa" w:w="0"/>
      <w:tblBorders>
        <w:top w:sz="8" w:themeColor="text1" w:val="single"/>
        <w:left w:sz="8" w:themeColor="text1" w:val="single"/>
        <w:bottom w:sz="8" w:themeColor="text1" w:val="single"/>
        <w:right w:sz="8" w:themeColor="text1" w:val="single"/>
      </w:tblBorders>
      <w:tblCellMar>
        <w:top w:type="dxa" w:w="0"/>
        <w:left w:type="dxa" w:w="108"/>
        <w:bottom w:type="dxa" w:w="0"/>
        <w:right w:type="dxa" w:w="108"/>
      </w:tblCellMar>
    </w:tblPr>
  </w:style>
  <w:style w:styleId="Style_151" w:type="table">
    <w:name w:val="Medium List 2 Accent 5"/>
    <w:basedOn w:val="Style_59"/>
    <w:pPr>
      <w:widowControl w:val="1"/>
      <w:spacing w:after="0" w:line="240" w:lineRule="auto"/>
      <w:ind/>
    </w:pPr>
    <w:rPr>
      <w:rFonts w:asciiTheme="majorAscii" w:hAnsiTheme="majorHAnsi"/>
      <w:color w:themeColor="text1" w:val="000000"/>
    </w:rPr>
    <w:tblPr>
      <w:tblInd w:type="dxa" w:w="0"/>
      <w:tblBorders>
        <w:top w:sz="8" w:themeColor="accent5" w:val="single"/>
        <w:left w:sz="8" w:themeColor="accent5" w:val="single"/>
        <w:bottom w:sz="8" w:themeColor="accent5" w:val="single"/>
        <w:right w:sz="8" w:themeColor="accent5" w:val="single"/>
      </w:tblBorders>
      <w:tblCellMar>
        <w:top w:type="dxa" w:w="0"/>
        <w:left w:type="dxa" w:w="108"/>
        <w:bottom w:type="dxa" w:w="0"/>
        <w:right w:type="dxa" w:w="108"/>
      </w:tblCellMar>
    </w:tblPr>
  </w:style>
  <w:style w:styleId="Style_152" w:type="table">
    <w:name w:val="Dark List Accent 4"/>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153" w:type="table">
    <w:name w:val="Medium List 1 Accent 1"/>
    <w:basedOn w:val="Style_59"/>
    <w:pPr>
      <w:widowControl w:val="1"/>
      <w:spacing w:after="0" w:line="240" w:lineRule="auto"/>
      <w:ind/>
    </w:pPr>
    <w:rPr>
      <w:color w:themeColor="text1" w:val="000000"/>
    </w:rPr>
    <w:tblPr>
      <w:tblInd w:type="dxa" w:w="0"/>
      <w:tblBorders>
        <w:top w:sz="8" w:themeColor="accent1" w:val="single"/>
        <w:bottom w:sz="8" w:themeColor="accent1" w:val="single"/>
      </w:tblBorders>
      <w:tblCellMar>
        <w:top w:type="dxa" w:w="0"/>
        <w:left w:type="dxa" w:w="108"/>
        <w:bottom w:type="dxa" w:w="0"/>
        <w:right w:type="dxa" w:w="108"/>
      </w:tblCellMar>
    </w:tblPr>
  </w:style>
  <w:style w:styleId="Style_154" w:type="table">
    <w:name w:val="Light Grid"/>
    <w:basedOn w:val="Style_59"/>
    <w:pPr>
      <w:widowControl w:val="1"/>
      <w:spacing w:after="0" w:line="240" w:lineRule="auto"/>
      <w:ind/>
    </w:pPr>
    <w:tblPr>
      <w:tblInd w:type="dxa" w:w="0"/>
      <w:tblBorders>
        <w:top w:sz="8" w:themeColor="text1" w:val="single"/>
        <w:left w:sz="8" w:themeColor="text1" w:val="single"/>
        <w:bottom w:sz="8" w:themeColor="text1" w:val="single"/>
        <w:right w:sz="8" w:themeColor="text1" w:val="single"/>
        <w:insideH w:sz="8" w:themeColor="text1" w:val="single"/>
        <w:insideV w:sz="8" w:themeColor="text1" w:val="single"/>
      </w:tblBorders>
      <w:tblCellMar>
        <w:top w:type="dxa" w:w="0"/>
        <w:left w:type="dxa" w:w="108"/>
        <w:bottom w:type="dxa" w:w="0"/>
        <w:right w:type="dxa" w:w="108"/>
      </w:tblCellMar>
    </w:tblPr>
  </w:style>
  <w:style w:styleId="Style_155" w:type="table">
    <w:name w:val="Medium List 2 Accent 6"/>
    <w:basedOn w:val="Style_59"/>
    <w:pPr>
      <w:widowControl w:val="1"/>
      <w:spacing w:after="0" w:line="240" w:lineRule="auto"/>
      <w:ind/>
    </w:pPr>
    <w:rPr>
      <w:rFonts w:asciiTheme="majorAscii" w:hAnsiTheme="majorHAnsi"/>
      <w:color w:themeColor="text1" w:val="000000"/>
    </w:rPr>
    <w:tblPr>
      <w:tblInd w:type="dxa" w:w="0"/>
      <w:tblBorders>
        <w:top w:sz="8" w:themeColor="accent6" w:val="single"/>
        <w:left w:sz="8" w:themeColor="accent6" w:val="single"/>
        <w:bottom w:sz="8" w:themeColor="accent6" w:val="single"/>
        <w:right w:sz="8" w:themeColor="accent6" w:val="single"/>
      </w:tblBorders>
      <w:tblCellMar>
        <w:top w:type="dxa" w:w="0"/>
        <w:left w:type="dxa" w:w="108"/>
        <w:bottom w:type="dxa" w:w="0"/>
        <w:right w:type="dxa" w:w="108"/>
      </w:tblCellMar>
    </w:tblPr>
  </w:style>
  <w:style w:styleId="Style_156" w:type="table">
    <w:name w:val="Medium List 2"/>
    <w:basedOn w:val="Style_59"/>
    <w:pPr>
      <w:widowControl w:val="1"/>
      <w:spacing w:after="0" w:line="240" w:lineRule="auto"/>
      <w:ind/>
    </w:pPr>
    <w:rPr>
      <w:rFonts w:asciiTheme="majorAscii" w:hAnsiTheme="majorHAnsi"/>
      <w:color w:themeColor="text1" w:val="000000"/>
    </w:rPr>
    <w:tblPr>
      <w:tblInd w:type="dxa" w:w="0"/>
      <w:tblBorders>
        <w:top w:sz="8" w:themeColor="text1" w:val="single"/>
        <w:left w:sz="8" w:themeColor="text1" w:val="single"/>
        <w:bottom w:sz="8" w:themeColor="text1" w:val="single"/>
        <w:right w:sz="8" w:themeColor="text1" w:val="single"/>
      </w:tblBorders>
      <w:tblCellMar>
        <w:top w:type="dxa" w:w="0"/>
        <w:left w:type="dxa" w:w="108"/>
        <w:bottom w:type="dxa" w:w="0"/>
        <w:right w:type="dxa" w:w="108"/>
      </w:tblCellMar>
    </w:tblPr>
  </w:style>
  <w:style w:styleId="Style_157" w:type="table">
    <w:name w:val="Colorful Grid Accent 5"/>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6" Type="http://schemas.openxmlformats.org/officeDocument/2006/relationships/theme" Target="theme/theme1.xml"/><Relationship Id="rId1" Type="http://schemas.openxmlformats.org/officeDocument/2006/relationships/fontTable" Target="fontTable.xml"/><Relationship Id="rId2" Type="http://schemas.openxmlformats.org/officeDocument/2006/relationships/settings" Target="settings.xml"/><Relationship Id="rId3" Type="http://schemas.openxmlformats.org/officeDocument/2006/relationships/styles" Target="styles.xml"/><Relationship Id="rId4" Type="http://schemas.microsoft.com/office/2007/relationships/stylesWithEffects" Target="stylesWithEffects.xml"/><Relationship Id="rId7" Type="http://schemas.openxmlformats.org/officeDocument/2006/relationships/numbering" Target="numbering.xml"/><Relationship Id="rId5" Type="http://schemas.openxmlformats.org/officeDocument/2006/relationships/webSettings" Target="webSettings.xml"/></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tint val="100000"/>
                <a:shade val="100000"/>
                <a:satMod val="130000"/>
              </a:schemeClr>
            </a:gs>
            <a:gs pos="100000">
              <a:schemeClr val="phClr">
                <a:tint val="50000"/>
                <a:shade val="100000"/>
                <a:satMod val="350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MyOffice-CoreFramework-Windows/36</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terms:modified xsi:type="dcterms:W3CDTF">2026-04-22T13:46:51Z</dcterms:modified>
  <dc:creator/>
  <dc:description/>
  <dc:identifier/>
  <dc:language/>
  <dc:subject/>
  <dc:title/>
</cp:coreProperties>
</file>