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UK-Listed-Equity-Fund-September-2024-Fund-Holdings.pdf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2038.25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529385154.00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3142571454.13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K-Listed-Equity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