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3F8C3" w14:textId="2D330725" w:rsidR="00FE1A6C" w:rsidRDefault="007A7A54"/>
    <w:p w14:paraId="19A5DF59" w14:textId="0B76290F" w:rsidR="003D5E14" w:rsidRDefault="003D5E14"/>
    <w:p w14:paraId="4F11E21D" w14:textId="7C1C5F2E" w:rsidR="003D5E14" w:rsidRDefault="003D5E14"/>
    <w:p w14:paraId="677C5015" w14:textId="176A2702" w:rsidR="003D5E14" w:rsidRDefault="003D5E14">
      <w:r>
        <w:t xml:space="preserve">do the book-keeping after first move is proven legal </w:t>
      </w:r>
    </w:p>
    <w:p w14:paraId="5E673624" w14:textId="62434C7C" w:rsidR="003D5E14" w:rsidRDefault="003D5E14">
      <w:r>
        <w:t>then</w:t>
      </w:r>
    </w:p>
    <w:p w14:paraId="4ADA16E0" w14:textId="2BAC6372" w:rsidR="003D5E14" w:rsidRDefault="003D5E14"/>
    <w:p w14:paraId="0F6FDE9D" w14:textId="51BBEA7A" w:rsidR="003D5E14" w:rsidRDefault="003D5E14"/>
    <w:p w14:paraId="311F2210" w14:textId="77777777" w:rsidR="003D5E14" w:rsidRDefault="003D5E14"/>
    <w:sectPr w:rsidR="003D5E14" w:rsidSect="00152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14"/>
    <w:rsid w:val="0015254F"/>
    <w:rsid w:val="003D5E14"/>
    <w:rsid w:val="007A7A54"/>
    <w:rsid w:val="00FF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297C4"/>
  <w15:chartTrackingRefBased/>
  <w15:docId w15:val="{74E6DB69-A7A4-EB45-AE8E-7C34956C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Sehaj Punit Singh</dc:creator>
  <cp:keywords/>
  <dc:description/>
  <cp:lastModifiedBy>Sehaj Punit Singh</cp:lastModifiedBy>
  <cp:revision>1</cp:revision>
  <dcterms:created xsi:type="dcterms:W3CDTF">2021-03-28T02:54:00Z</dcterms:created>
  <dcterms:modified xsi:type="dcterms:W3CDTF">2021-03-28T02:59:00Z</dcterms:modified>
</cp:coreProperties>
</file>