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738614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color w:val="FF0000"/>
          <w:sz w:val="40"/>
          <w:szCs w:val="40"/>
          <w:u w:val="single"/>
        </w:rPr>
      </w:pPr>
      <w:r>
        <w:rPr>
          <w:rFonts w:hint="default" w:ascii="Arial" w:hAnsi="Arial" w:cs="Arial"/>
          <w:color w:val="FF0000"/>
          <w:sz w:val="40"/>
          <w:szCs w:val="40"/>
          <w:u w:val="single"/>
        </w:rPr>
        <w:t>Insights and Recommendations for the Retail Case Study</w:t>
      </w:r>
    </w:p>
    <w:p w14:paraId="08A07FA3">
      <w:pPr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B2DE2C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color w:val="0000FF"/>
          <w:sz w:val="22"/>
          <w:szCs w:val="22"/>
          <w:u w:val="single"/>
        </w:rPr>
      </w:pPr>
      <w:r>
        <w:rPr>
          <w:rStyle w:val="6"/>
          <w:rFonts w:hint="default" w:ascii="Arial" w:hAnsi="Arial" w:cs="Arial"/>
          <w:b/>
          <w:bCs/>
          <w:color w:val="0000FF"/>
          <w:sz w:val="22"/>
          <w:szCs w:val="22"/>
          <w:u w:val="single"/>
        </w:rPr>
        <w:t>1. Transaction Overview</w:t>
      </w:r>
    </w:p>
    <w:p w14:paraId="60E6CB0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  <w:sz w:val="22"/>
          <w:szCs w:val="22"/>
        </w:rPr>
      </w:pPr>
      <w:r>
        <w:rPr>
          <w:rStyle w:val="6"/>
          <w:rFonts w:hint="default" w:ascii="Arial" w:hAnsi="Arial" w:cs="Arial"/>
          <w:sz w:val="22"/>
          <w:szCs w:val="22"/>
        </w:rPr>
        <w:t>Time Period of Data</w:t>
      </w:r>
      <w:r>
        <w:rPr>
          <w:rFonts w:hint="default" w:ascii="Arial" w:hAnsi="Arial" w:cs="Arial"/>
          <w:sz w:val="22"/>
          <w:szCs w:val="22"/>
        </w:rPr>
        <w:t xml:space="preserve">: The transaction data spans over a period of </w:t>
      </w:r>
      <w:r>
        <w:rPr>
          <w:rStyle w:val="6"/>
          <w:rFonts w:hint="default" w:ascii="Arial" w:hAnsi="Arial" w:cs="Arial"/>
          <w:sz w:val="22"/>
          <w:szCs w:val="22"/>
        </w:rPr>
        <w:t>1107 days</w:t>
      </w:r>
      <w:r>
        <w:rPr>
          <w:rFonts w:hint="default" w:ascii="Arial" w:hAnsi="Arial" w:cs="Arial"/>
          <w:sz w:val="22"/>
          <w:szCs w:val="22"/>
        </w:rPr>
        <w:t xml:space="preserve"> (approximately 3 years).</w:t>
      </w:r>
    </w:p>
    <w:p w14:paraId="410B677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  <w:sz w:val="22"/>
          <w:szCs w:val="22"/>
        </w:rPr>
      </w:pPr>
      <w:r>
        <w:rPr>
          <w:rStyle w:val="6"/>
          <w:rFonts w:hint="default" w:ascii="Arial" w:hAnsi="Arial" w:cs="Arial"/>
          <w:sz w:val="22"/>
          <w:szCs w:val="22"/>
        </w:rPr>
        <w:t>Negative Transactions</w:t>
      </w:r>
      <w:r>
        <w:rPr>
          <w:rFonts w:hint="default" w:ascii="Arial" w:hAnsi="Arial" w:cs="Arial"/>
          <w:sz w:val="22"/>
          <w:szCs w:val="22"/>
        </w:rPr>
        <w:t xml:space="preserve">: There are </w:t>
      </w:r>
      <w:r>
        <w:rPr>
          <w:rStyle w:val="6"/>
          <w:rFonts w:hint="default" w:ascii="Arial" w:hAnsi="Arial" w:cs="Arial"/>
          <w:sz w:val="22"/>
          <w:szCs w:val="22"/>
        </w:rPr>
        <w:t>2177 transactions</w:t>
      </w:r>
      <w:r>
        <w:rPr>
          <w:rFonts w:hint="default" w:ascii="Arial" w:hAnsi="Arial" w:cs="Arial"/>
          <w:sz w:val="22"/>
          <w:szCs w:val="22"/>
        </w:rPr>
        <w:t xml:space="preserve"> where the total amount is negative, potentially indicating returns, refunds, or errors. These should be further investigated.</w:t>
      </w:r>
    </w:p>
    <w:p w14:paraId="78DE80B8">
      <w:pPr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9721C65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color w:val="0000FF"/>
          <w:sz w:val="22"/>
          <w:szCs w:val="22"/>
          <w:u w:val="single"/>
        </w:rPr>
      </w:pPr>
      <w:r>
        <w:rPr>
          <w:rStyle w:val="6"/>
          <w:rFonts w:hint="default" w:ascii="Arial" w:hAnsi="Arial" w:cs="Arial"/>
          <w:b/>
          <w:bCs/>
          <w:color w:val="0000FF"/>
          <w:sz w:val="22"/>
          <w:szCs w:val="22"/>
          <w:u w:val="single"/>
        </w:rPr>
        <w:t>2. Customer Demographics and Behavior</w:t>
      </w:r>
    </w:p>
    <w:p w14:paraId="2565B12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  <w:sz w:val="22"/>
          <w:szCs w:val="22"/>
        </w:rPr>
      </w:pPr>
      <w:r>
        <w:rPr>
          <w:rStyle w:val="6"/>
          <w:rFonts w:hint="default" w:ascii="Arial" w:hAnsi="Arial" w:cs="Arial"/>
          <w:sz w:val="22"/>
          <w:szCs w:val="22"/>
        </w:rPr>
        <w:t>Customer Count by City</w:t>
      </w:r>
      <w:r>
        <w:rPr>
          <w:rFonts w:hint="default" w:ascii="Arial" w:hAnsi="Arial" w:cs="Arial"/>
          <w:sz w:val="22"/>
          <w:szCs w:val="22"/>
        </w:rPr>
        <w:t xml:space="preserve">: The city with the most customers is </w:t>
      </w:r>
      <w:r>
        <w:rPr>
          <w:rStyle w:val="6"/>
          <w:rFonts w:hint="default" w:ascii="Arial" w:hAnsi="Arial" w:cs="Arial"/>
          <w:sz w:val="22"/>
          <w:szCs w:val="22"/>
        </w:rPr>
        <w:t>City Code 4</w:t>
      </w:r>
      <w:r>
        <w:rPr>
          <w:rFonts w:hint="default" w:ascii="Arial" w:hAnsi="Arial" w:cs="Arial"/>
          <w:sz w:val="22"/>
          <w:szCs w:val="22"/>
        </w:rPr>
        <w:t xml:space="preserve">, accounting for </w:t>
      </w:r>
      <w:r>
        <w:rPr>
          <w:rStyle w:val="6"/>
          <w:rFonts w:hint="default" w:ascii="Arial" w:hAnsi="Arial" w:cs="Arial"/>
          <w:sz w:val="22"/>
          <w:szCs w:val="22"/>
        </w:rPr>
        <w:t>10.5%</w:t>
      </w:r>
      <w:r>
        <w:rPr>
          <w:rFonts w:hint="default" w:ascii="Arial" w:hAnsi="Arial" w:cs="Arial"/>
          <w:sz w:val="22"/>
          <w:szCs w:val="22"/>
        </w:rPr>
        <w:t xml:space="preserve"> of total customers (2435 customers).</w:t>
      </w:r>
    </w:p>
    <w:p w14:paraId="3466515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  <w:sz w:val="22"/>
          <w:szCs w:val="22"/>
        </w:rPr>
      </w:pPr>
      <w:r>
        <w:rPr>
          <w:rStyle w:val="6"/>
          <w:rFonts w:hint="default" w:ascii="Arial" w:hAnsi="Arial" w:cs="Arial"/>
          <w:sz w:val="22"/>
          <w:szCs w:val="22"/>
        </w:rPr>
        <w:t>Age Group Analysis (25-35 years)</w:t>
      </w:r>
      <w:r>
        <w:rPr>
          <w:rFonts w:hint="default" w:ascii="Arial" w:hAnsi="Arial" w:cs="Arial"/>
          <w:sz w:val="22"/>
          <w:szCs w:val="22"/>
        </w:rPr>
        <w:t xml:space="preserve">: Customers in the 25-35 age range contribute significantly to sales, especially in categories like </w:t>
      </w:r>
      <w:r>
        <w:rPr>
          <w:rStyle w:val="6"/>
          <w:rFonts w:hint="default" w:ascii="Arial" w:hAnsi="Arial" w:cs="Arial"/>
          <w:sz w:val="22"/>
          <w:szCs w:val="22"/>
        </w:rPr>
        <w:t>Electronics</w:t>
      </w:r>
      <w:r>
        <w:rPr>
          <w:rFonts w:hint="default" w:ascii="Arial" w:hAnsi="Arial" w:cs="Arial"/>
          <w:sz w:val="22"/>
          <w:szCs w:val="22"/>
        </w:rPr>
        <w:t xml:space="preserve"> and </w:t>
      </w:r>
      <w:r>
        <w:rPr>
          <w:rStyle w:val="6"/>
          <w:rFonts w:hint="default" w:ascii="Arial" w:hAnsi="Arial" w:cs="Arial"/>
          <w:sz w:val="22"/>
          <w:szCs w:val="22"/>
        </w:rPr>
        <w:t>Books</w:t>
      </w:r>
      <w:r>
        <w:rPr>
          <w:rFonts w:hint="default" w:ascii="Arial" w:hAnsi="Arial" w:cs="Arial"/>
          <w:sz w:val="22"/>
          <w:szCs w:val="22"/>
        </w:rPr>
        <w:t>.</w:t>
      </w:r>
    </w:p>
    <w:p w14:paraId="298FE6EE">
      <w:pPr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69F14D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color w:val="0000FF"/>
          <w:sz w:val="22"/>
          <w:szCs w:val="22"/>
          <w:u w:val="single"/>
        </w:rPr>
      </w:pPr>
      <w:r>
        <w:rPr>
          <w:rStyle w:val="6"/>
          <w:rFonts w:hint="default" w:ascii="Arial" w:hAnsi="Arial" w:cs="Arial"/>
          <w:b/>
          <w:bCs/>
          <w:color w:val="0000FF"/>
          <w:sz w:val="22"/>
          <w:szCs w:val="22"/>
          <w:u w:val="single"/>
        </w:rPr>
        <w:t>3. Product Category Popularity</w:t>
      </w:r>
    </w:p>
    <w:p w14:paraId="1B2D3D9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  <w:sz w:val="22"/>
          <w:szCs w:val="22"/>
        </w:rPr>
      </w:pPr>
      <w:r>
        <w:rPr>
          <w:rStyle w:val="6"/>
          <w:rFonts w:hint="default" w:ascii="Arial" w:hAnsi="Arial" w:cs="Arial"/>
          <w:sz w:val="22"/>
          <w:szCs w:val="22"/>
        </w:rPr>
        <w:t>Gender-based Popularity</w:t>
      </w:r>
      <w:r>
        <w:rPr>
          <w:rFonts w:hint="default" w:ascii="Arial" w:hAnsi="Arial" w:cs="Arial"/>
          <w:sz w:val="22"/>
          <w:szCs w:val="22"/>
        </w:rPr>
        <w:t>:</w:t>
      </w:r>
    </w:p>
    <w:p w14:paraId="1B18A2F5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2"/>
          <w:szCs w:val="22"/>
        </w:rPr>
      </w:pPr>
      <w:r>
        <w:rPr>
          <w:rStyle w:val="6"/>
          <w:rFonts w:hint="default" w:ascii="Arial" w:hAnsi="Arial" w:cs="Arial"/>
          <w:sz w:val="22"/>
          <w:szCs w:val="22"/>
        </w:rPr>
        <w:t>Most Popular Category among Males</w:t>
      </w:r>
      <w:r>
        <w:rPr>
          <w:rFonts w:hint="default" w:ascii="Arial" w:hAnsi="Arial" w:cs="Arial"/>
          <w:sz w:val="22"/>
          <w:szCs w:val="22"/>
        </w:rPr>
        <w:t xml:space="preserve">: </w:t>
      </w:r>
      <w:r>
        <w:rPr>
          <w:rStyle w:val="6"/>
          <w:rFonts w:hint="default" w:ascii="Arial" w:hAnsi="Arial" w:cs="Arial"/>
          <w:sz w:val="22"/>
          <w:szCs w:val="22"/>
        </w:rPr>
        <w:t>Books</w:t>
      </w:r>
      <w:r>
        <w:rPr>
          <w:rFonts w:hint="default" w:ascii="Arial" w:hAnsi="Arial" w:cs="Arial"/>
          <w:sz w:val="22"/>
          <w:szCs w:val="22"/>
        </w:rPr>
        <w:t xml:space="preserve"> with </w:t>
      </w:r>
      <w:r>
        <w:rPr>
          <w:rStyle w:val="6"/>
          <w:rFonts w:hint="default" w:ascii="Arial" w:hAnsi="Arial" w:cs="Arial"/>
          <w:sz w:val="22"/>
          <w:szCs w:val="22"/>
        </w:rPr>
        <w:t>3116</w:t>
      </w:r>
      <w:r>
        <w:rPr>
          <w:rFonts w:hint="default" w:ascii="Arial" w:hAnsi="Arial" w:cs="Arial"/>
          <w:sz w:val="22"/>
          <w:szCs w:val="22"/>
        </w:rPr>
        <w:t xml:space="preserve"> purchases.</w:t>
      </w:r>
    </w:p>
    <w:p w14:paraId="70D69E3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2"/>
          <w:szCs w:val="22"/>
        </w:rPr>
      </w:pPr>
      <w:r>
        <w:rPr>
          <w:rStyle w:val="6"/>
          <w:rFonts w:hint="default" w:ascii="Arial" w:hAnsi="Arial" w:cs="Arial"/>
          <w:sz w:val="22"/>
          <w:szCs w:val="22"/>
        </w:rPr>
        <w:t>Most Popular Category among Females</w:t>
      </w:r>
      <w:r>
        <w:rPr>
          <w:rFonts w:hint="default" w:ascii="Arial" w:hAnsi="Arial" w:cs="Arial"/>
          <w:sz w:val="22"/>
          <w:szCs w:val="22"/>
        </w:rPr>
        <w:t xml:space="preserve">: </w:t>
      </w:r>
      <w:r>
        <w:rPr>
          <w:rStyle w:val="6"/>
          <w:rFonts w:hint="default" w:ascii="Arial" w:hAnsi="Arial" w:cs="Arial"/>
          <w:sz w:val="22"/>
          <w:szCs w:val="22"/>
        </w:rPr>
        <w:t>Books</w:t>
      </w:r>
      <w:r>
        <w:rPr>
          <w:rFonts w:hint="default" w:ascii="Arial" w:hAnsi="Arial" w:cs="Arial"/>
          <w:sz w:val="22"/>
          <w:szCs w:val="22"/>
        </w:rPr>
        <w:t xml:space="preserve"> with </w:t>
      </w:r>
      <w:r>
        <w:rPr>
          <w:rStyle w:val="6"/>
          <w:rFonts w:hint="default" w:ascii="Arial" w:hAnsi="Arial" w:cs="Arial"/>
          <w:sz w:val="22"/>
          <w:szCs w:val="22"/>
        </w:rPr>
        <w:t>2949</w:t>
      </w:r>
      <w:r>
        <w:rPr>
          <w:rFonts w:hint="default" w:ascii="Arial" w:hAnsi="Arial" w:cs="Arial"/>
          <w:sz w:val="22"/>
          <w:szCs w:val="22"/>
        </w:rPr>
        <w:t xml:space="preserve"> purchases.</w:t>
      </w:r>
    </w:p>
    <w:p w14:paraId="5ED23DB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  <w:sz w:val="22"/>
          <w:szCs w:val="22"/>
        </w:rPr>
      </w:pPr>
      <w:r>
        <w:rPr>
          <w:rStyle w:val="6"/>
          <w:rFonts w:hint="default" w:ascii="Arial" w:hAnsi="Arial" w:cs="Arial"/>
          <w:sz w:val="22"/>
          <w:szCs w:val="22"/>
        </w:rPr>
        <w:t>Product Categories Breakdown</w:t>
      </w:r>
      <w:r>
        <w:rPr>
          <w:rFonts w:hint="default" w:ascii="Arial" w:hAnsi="Arial" w:cs="Arial"/>
          <w:sz w:val="22"/>
          <w:szCs w:val="22"/>
        </w:rPr>
        <w:t>:</w:t>
      </w:r>
    </w:p>
    <w:p w14:paraId="63D358D0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22"/>
          <w:szCs w:val="22"/>
        </w:rPr>
      </w:pPr>
      <w:r>
        <w:rPr>
          <w:rStyle w:val="6"/>
          <w:rFonts w:hint="default" w:ascii="Arial" w:hAnsi="Arial" w:cs="Arial"/>
          <w:sz w:val="22"/>
          <w:szCs w:val="22"/>
        </w:rPr>
        <w:t>Electronics</w:t>
      </w:r>
      <w:r>
        <w:rPr>
          <w:rFonts w:hint="default" w:ascii="Arial" w:hAnsi="Arial" w:cs="Arial"/>
          <w:sz w:val="22"/>
          <w:szCs w:val="22"/>
        </w:rPr>
        <w:t xml:space="preserve"> and </w:t>
      </w:r>
      <w:r>
        <w:rPr>
          <w:rStyle w:val="6"/>
          <w:rFonts w:hint="default" w:ascii="Arial" w:hAnsi="Arial" w:cs="Arial"/>
          <w:sz w:val="22"/>
          <w:szCs w:val="22"/>
        </w:rPr>
        <w:t>Books</w:t>
      </w:r>
      <w:r>
        <w:rPr>
          <w:rFonts w:hint="default" w:ascii="Arial" w:hAnsi="Arial" w:cs="Arial"/>
          <w:sz w:val="22"/>
          <w:szCs w:val="22"/>
        </w:rPr>
        <w:t xml:space="preserve"> are the most popular across both genders, demonstrating broad consumer interest.</w:t>
      </w:r>
    </w:p>
    <w:p w14:paraId="00D79801">
      <w:pPr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DD35DB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color w:val="0000FF"/>
          <w:sz w:val="22"/>
          <w:szCs w:val="22"/>
          <w:u w:val="single"/>
        </w:rPr>
      </w:pPr>
      <w:r>
        <w:rPr>
          <w:rStyle w:val="6"/>
          <w:rFonts w:hint="default" w:ascii="Arial" w:hAnsi="Arial" w:cs="Arial"/>
          <w:b/>
          <w:bCs/>
          <w:color w:val="0000FF"/>
          <w:sz w:val="22"/>
          <w:szCs w:val="22"/>
          <w:u w:val="single"/>
        </w:rPr>
        <w:t>4. Store Performance</w:t>
      </w:r>
    </w:p>
    <w:p w14:paraId="661F419A">
      <w:pPr>
        <w:pStyle w:val="5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Arial" w:hAnsi="Arial" w:cs="Arial"/>
          <w:sz w:val="22"/>
          <w:szCs w:val="22"/>
        </w:rPr>
      </w:pPr>
      <w:r>
        <w:rPr>
          <w:rStyle w:val="6"/>
          <w:rFonts w:hint="default" w:ascii="Arial" w:hAnsi="Arial" w:cs="Arial"/>
          <w:sz w:val="22"/>
          <w:szCs w:val="22"/>
        </w:rPr>
        <w:t>Top Performing Store Type by Value</w:t>
      </w:r>
      <w:r>
        <w:rPr>
          <w:rFonts w:hint="default" w:ascii="Arial" w:hAnsi="Arial" w:cs="Arial"/>
          <w:sz w:val="22"/>
          <w:szCs w:val="22"/>
        </w:rPr>
        <w:t xml:space="preserve">: </w:t>
      </w:r>
      <w:r>
        <w:rPr>
          <w:rStyle w:val="6"/>
          <w:rFonts w:hint="default" w:ascii="Arial" w:hAnsi="Arial" w:cs="Arial"/>
          <w:sz w:val="22"/>
          <w:szCs w:val="22"/>
        </w:rPr>
        <w:t>e-Shop</w:t>
      </w:r>
      <w:r>
        <w:rPr>
          <w:rFonts w:hint="default" w:ascii="Arial" w:hAnsi="Arial" w:cs="Arial"/>
          <w:sz w:val="22"/>
          <w:szCs w:val="22"/>
        </w:rPr>
        <w:t xml:space="preserve"> generates the highest total revenue, with </w:t>
      </w:r>
      <w:r>
        <w:rPr>
          <w:rStyle w:val="6"/>
          <w:rFonts w:hint="default" w:ascii="Arial" w:hAnsi="Arial" w:cs="Arial"/>
          <w:sz w:val="22"/>
          <w:szCs w:val="22"/>
        </w:rPr>
        <w:t>$19,824,816.05</w:t>
      </w:r>
      <w:r>
        <w:rPr>
          <w:rFonts w:hint="default" w:ascii="Arial" w:hAnsi="Arial" w:cs="Arial"/>
          <w:sz w:val="22"/>
          <w:szCs w:val="22"/>
        </w:rPr>
        <w:t xml:space="preserve"> in sales.</w:t>
      </w:r>
    </w:p>
    <w:p w14:paraId="538C6BE4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Arial" w:hAnsi="Arial" w:cs="Arial"/>
          <w:sz w:val="22"/>
          <w:szCs w:val="22"/>
        </w:rPr>
      </w:pPr>
      <w:r>
        <w:rPr>
          <w:rStyle w:val="6"/>
          <w:rFonts w:hint="default" w:ascii="Arial" w:hAnsi="Arial" w:cs="Arial"/>
          <w:sz w:val="22"/>
          <w:szCs w:val="22"/>
        </w:rPr>
        <w:t>Top Performing Store Type by Quantity</w:t>
      </w:r>
      <w:r>
        <w:rPr>
          <w:rFonts w:hint="default" w:ascii="Arial" w:hAnsi="Arial" w:cs="Arial"/>
          <w:sz w:val="22"/>
          <w:szCs w:val="22"/>
        </w:rPr>
        <w:t xml:space="preserve">: </w:t>
      </w:r>
      <w:r>
        <w:rPr>
          <w:rStyle w:val="6"/>
          <w:rFonts w:hint="default" w:ascii="Arial" w:hAnsi="Arial" w:cs="Arial"/>
          <w:sz w:val="22"/>
          <w:szCs w:val="22"/>
        </w:rPr>
        <w:t>e-Shop</w:t>
      </w:r>
      <w:r>
        <w:rPr>
          <w:rFonts w:hint="default" w:ascii="Arial" w:hAnsi="Arial" w:cs="Arial"/>
          <w:sz w:val="22"/>
          <w:szCs w:val="22"/>
        </w:rPr>
        <w:t xml:space="preserve"> also leads in sales volume with </w:t>
      </w:r>
      <w:r>
        <w:rPr>
          <w:rStyle w:val="6"/>
          <w:rFonts w:hint="default" w:ascii="Arial" w:hAnsi="Arial" w:cs="Arial"/>
          <w:sz w:val="22"/>
          <w:szCs w:val="22"/>
        </w:rPr>
        <w:t>22,763 units</w:t>
      </w:r>
      <w:r>
        <w:rPr>
          <w:rFonts w:hint="default" w:ascii="Arial" w:hAnsi="Arial" w:cs="Arial"/>
          <w:sz w:val="22"/>
          <w:szCs w:val="22"/>
        </w:rPr>
        <w:t xml:space="preserve"> sold.</w:t>
      </w:r>
    </w:p>
    <w:p w14:paraId="4FA1D1F9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Arial" w:hAnsi="Arial" w:cs="Arial"/>
          <w:sz w:val="22"/>
          <w:szCs w:val="22"/>
        </w:rPr>
      </w:pPr>
      <w:r>
        <w:rPr>
          <w:rStyle w:val="6"/>
          <w:rFonts w:hint="default" w:ascii="Arial" w:hAnsi="Arial" w:cs="Arial"/>
          <w:sz w:val="22"/>
          <w:szCs w:val="22"/>
        </w:rPr>
        <w:t>Recommendation</w:t>
      </w:r>
      <w:r>
        <w:rPr>
          <w:rFonts w:hint="default" w:ascii="Arial" w:hAnsi="Arial" w:cs="Arial"/>
          <w:sz w:val="22"/>
          <w:szCs w:val="22"/>
        </w:rPr>
        <w:t xml:space="preserve">: Focus marketing efforts on </w:t>
      </w:r>
      <w:r>
        <w:rPr>
          <w:rStyle w:val="6"/>
          <w:rFonts w:hint="default" w:ascii="Arial" w:hAnsi="Arial" w:cs="Arial"/>
          <w:sz w:val="22"/>
          <w:szCs w:val="22"/>
        </w:rPr>
        <w:t>e-Shop</w:t>
      </w:r>
      <w:r>
        <w:rPr>
          <w:rFonts w:hint="default" w:ascii="Arial" w:hAnsi="Arial" w:cs="Arial"/>
          <w:sz w:val="22"/>
          <w:szCs w:val="22"/>
        </w:rPr>
        <w:t xml:space="preserve"> since it generates the highest revenue both in terms of value and quantity.</w:t>
      </w:r>
    </w:p>
    <w:p w14:paraId="12630F82">
      <w:pPr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2AC79F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color w:val="0000FF"/>
          <w:sz w:val="22"/>
          <w:szCs w:val="22"/>
          <w:u w:val="single"/>
        </w:rPr>
      </w:pPr>
      <w:r>
        <w:rPr>
          <w:rStyle w:val="6"/>
          <w:rFonts w:hint="default" w:ascii="Arial" w:hAnsi="Arial" w:cs="Arial"/>
          <w:b/>
          <w:bCs/>
          <w:color w:val="0000FF"/>
          <w:sz w:val="22"/>
          <w:szCs w:val="22"/>
          <w:u w:val="single"/>
        </w:rPr>
        <w:t>5. Product Category Performance by Store</w:t>
      </w:r>
    </w:p>
    <w:p w14:paraId="1A7F413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  <w:sz w:val="22"/>
          <w:szCs w:val="22"/>
        </w:rPr>
      </w:pPr>
      <w:r>
        <w:rPr>
          <w:rStyle w:val="6"/>
          <w:rFonts w:hint="default" w:ascii="Arial" w:hAnsi="Arial" w:cs="Arial"/>
          <w:sz w:val="22"/>
          <w:szCs w:val="22"/>
        </w:rPr>
        <w:t>Flagship Store Revenue from Key Categories</w:t>
      </w:r>
      <w:r>
        <w:rPr>
          <w:rFonts w:hint="default" w:ascii="Arial" w:hAnsi="Arial" w:cs="Arial"/>
          <w:sz w:val="22"/>
          <w:szCs w:val="22"/>
        </w:rPr>
        <w:t>:</w:t>
      </w:r>
    </w:p>
    <w:p w14:paraId="2AE6DD14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2"/>
          <w:szCs w:val="22"/>
        </w:rPr>
      </w:pPr>
      <w:r>
        <w:rPr>
          <w:rStyle w:val="6"/>
          <w:rFonts w:hint="default" w:ascii="Arial" w:hAnsi="Arial" w:cs="Arial"/>
          <w:sz w:val="22"/>
          <w:szCs w:val="22"/>
        </w:rPr>
        <w:t>Clothing</w:t>
      </w:r>
      <w:r>
        <w:rPr>
          <w:rFonts w:hint="default" w:ascii="Arial" w:hAnsi="Arial" w:cs="Arial"/>
          <w:sz w:val="22"/>
          <w:szCs w:val="22"/>
        </w:rPr>
        <w:t xml:space="preserve">: </w:t>
      </w:r>
      <w:r>
        <w:rPr>
          <w:rStyle w:val="6"/>
          <w:rFonts w:hint="default" w:ascii="Arial" w:hAnsi="Arial" w:cs="Arial"/>
          <w:sz w:val="22"/>
          <w:szCs w:val="22"/>
        </w:rPr>
        <w:t>$1,194,423.23</w:t>
      </w:r>
    </w:p>
    <w:p w14:paraId="2F6DB8B2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2"/>
          <w:szCs w:val="22"/>
        </w:rPr>
      </w:pPr>
      <w:r>
        <w:rPr>
          <w:rStyle w:val="6"/>
          <w:rFonts w:hint="default" w:ascii="Arial" w:hAnsi="Arial" w:cs="Arial"/>
          <w:sz w:val="22"/>
          <w:szCs w:val="22"/>
        </w:rPr>
        <w:t>Electronics</w:t>
      </w:r>
      <w:r>
        <w:rPr>
          <w:rFonts w:hint="default" w:ascii="Arial" w:hAnsi="Arial" w:cs="Arial"/>
          <w:sz w:val="22"/>
          <w:szCs w:val="22"/>
        </w:rPr>
        <w:t xml:space="preserve">: </w:t>
      </w:r>
      <w:r>
        <w:rPr>
          <w:rStyle w:val="6"/>
          <w:rFonts w:hint="default" w:ascii="Arial" w:hAnsi="Arial" w:cs="Arial"/>
          <w:sz w:val="22"/>
          <w:szCs w:val="22"/>
        </w:rPr>
        <w:t>$2,215,136.04</w:t>
      </w:r>
    </w:p>
    <w:p w14:paraId="22EBA3F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  <w:sz w:val="22"/>
          <w:szCs w:val="22"/>
        </w:rPr>
      </w:pPr>
      <w:r>
        <w:rPr>
          <w:rStyle w:val="6"/>
          <w:rFonts w:hint="default" w:ascii="Arial" w:hAnsi="Arial" w:cs="Arial"/>
          <w:sz w:val="22"/>
          <w:szCs w:val="22"/>
        </w:rPr>
        <w:t>Recommendation</w:t>
      </w:r>
      <w:r>
        <w:rPr>
          <w:rFonts w:hint="default" w:ascii="Arial" w:hAnsi="Arial" w:cs="Arial"/>
          <w:sz w:val="22"/>
          <w:szCs w:val="22"/>
        </w:rPr>
        <w:t xml:space="preserve">: Flagship stores should continue to push </w:t>
      </w:r>
      <w:r>
        <w:rPr>
          <w:rStyle w:val="6"/>
          <w:rFonts w:hint="default" w:ascii="Arial" w:hAnsi="Arial" w:cs="Arial"/>
          <w:sz w:val="22"/>
          <w:szCs w:val="22"/>
        </w:rPr>
        <w:t>Electronics</w:t>
      </w:r>
      <w:r>
        <w:rPr>
          <w:rFonts w:hint="default" w:ascii="Arial" w:hAnsi="Arial" w:cs="Arial"/>
          <w:sz w:val="22"/>
          <w:szCs w:val="22"/>
        </w:rPr>
        <w:t xml:space="preserve"> and </w:t>
      </w:r>
      <w:r>
        <w:rPr>
          <w:rStyle w:val="6"/>
          <w:rFonts w:hint="default" w:ascii="Arial" w:hAnsi="Arial" w:cs="Arial"/>
          <w:sz w:val="22"/>
          <w:szCs w:val="22"/>
        </w:rPr>
        <w:t>Clothing</w:t>
      </w:r>
      <w:r>
        <w:rPr>
          <w:rFonts w:hint="default" w:ascii="Arial" w:hAnsi="Arial" w:cs="Arial"/>
          <w:sz w:val="22"/>
          <w:szCs w:val="22"/>
        </w:rPr>
        <w:t xml:space="preserve"> categories as they generate the most revenue.</w:t>
      </w:r>
    </w:p>
    <w:p w14:paraId="0E53DA42">
      <w:pPr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8A4852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color w:val="0000FF"/>
          <w:sz w:val="22"/>
          <w:szCs w:val="22"/>
          <w:u w:val="single"/>
        </w:rPr>
      </w:pPr>
      <w:r>
        <w:rPr>
          <w:rStyle w:val="6"/>
          <w:rFonts w:hint="default" w:ascii="Arial" w:hAnsi="Arial" w:cs="Arial"/>
          <w:b/>
          <w:bCs/>
          <w:color w:val="0000FF"/>
          <w:sz w:val="22"/>
          <w:szCs w:val="22"/>
          <w:u w:val="single"/>
        </w:rPr>
        <w:t>6. Sales by Gender</w:t>
      </w:r>
    </w:p>
    <w:p w14:paraId="6E2D4E87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Style w:val="6"/>
          <w:rFonts w:hint="default" w:ascii="Arial" w:hAnsi="Arial" w:cs="Arial"/>
          <w:sz w:val="22"/>
          <w:szCs w:val="22"/>
        </w:rPr>
        <w:t>Total Amount from Male Customers in Electronics</w:t>
      </w:r>
      <w:r>
        <w:rPr>
          <w:rFonts w:hint="default" w:ascii="Arial" w:hAnsi="Arial" w:cs="Arial"/>
          <w:sz w:val="22"/>
          <w:szCs w:val="22"/>
        </w:rPr>
        <w:t xml:space="preserve">: </w:t>
      </w:r>
      <w:r>
        <w:rPr>
          <w:rStyle w:val="6"/>
          <w:rFonts w:hint="default" w:ascii="Arial" w:hAnsi="Arial" w:cs="Arial"/>
          <w:sz w:val="22"/>
          <w:szCs w:val="22"/>
        </w:rPr>
        <w:t>$5,703,109.43</w:t>
      </w:r>
      <w:r>
        <w:rPr>
          <w:rFonts w:hint="default" w:ascii="Arial" w:hAnsi="Arial" w:cs="Arial"/>
          <w:sz w:val="22"/>
          <w:szCs w:val="22"/>
        </w:rPr>
        <w:t>.</w:t>
      </w:r>
    </w:p>
    <w:p w14:paraId="29493C79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Style w:val="6"/>
          <w:rFonts w:hint="default" w:ascii="Arial" w:hAnsi="Arial" w:cs="Arial"/>
          <w:sz w:val="22"/>
          <w:szCs w:val="22"/>
        </w:rPr>
        <w:t>Recommendation</w:t>
      </w:r>
      <w:r>
        <w:rPr>
          <w:rFonts w:hint="default" w:ascii="Arial" w:hAnsi="Arial" w:cs="Arial"/>
          <w:sz w:val="22"/>
          <w:szCs w:val="22"/>
        </w:rPr>
        <w:t xml:space="preserve">: Focus on targeting </w:t>
      </w:r>
      <w:r>
        <w:rPr>
          <w:rStyle w:val="6"/>
          <w:rFonts w:hint="default" w:ascii="Arial" w:hAnsi="Arial" w:cs="Arial"/>
          <w:sz w:val="22"/>
          <w:szCs w:val="22"/>
        </w:rPr>
        <w:t>Male</w:t>
      </w:r>
      <w:r>
        <w:rPr>
          <w:rFonts w:hint="default" w:ascii="Arial" w:hAnsi="Arial" w:cs="Arial"/>
          <w:sz w:val="22"/>
          <w:szCs w:val="22"/>
        </w:rPr>
        <w:t xml:space="preserve"> customers for promotions and campaigns related to </w:t>
      </w:r>
      <w:r>
        <w:rPr>
          <w:rStyle w:val="6"/>
          <w:rFonts w:hint="default" w:ascii="Arial" w:hAnsi="Arial" w:cs="Arial"/>
          <w:sz w:val="22"/>
          <w:szCs w:val="22"/>
        </w:rPr>
        <w:t>Electronics</w:t>
      </w:r>
      <w:r>
        <w:rPr>
          <w:rFonts w:hint="default" w:ascii="Arial" w:hAnsi="Arial" w:cs="Arial"/>
          <w:sz w:val="22"/>
          <w:szCs w:val="22"/>
        </w:rPr>
        <w:t>, as this segment contributes significantly to revenue.</w:t>
      </w:r>
    </w:p>
    <w:p w14:paraId="37D4BA65">
      <w:pPr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35CFFF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color w:val="0000FF"/>
          <w:sz w:val="22"/>
          <w:szCs w:val="22"/>
          <w:u w:val="single"/>
        </w:rPr>
      </w:pPr>
      <w:r>
        <w:rPr>
          <w:rStyle w:val="6"/>
          <w:rFonts w:hint="default" w:ascii="Arial" w:hAnsi="Arial" w:cs="Arial"/>
          <w:b/>
          <w:bCs/>
          <w:color w:val="0000FF"/>
          <w:sz w:val="22"/>
          <w:szCs w:val="22"/>
          <w:u w:val="single"/>
        </w:rPr>
        <w:t>7. High-Value Customers</w:t>
      </w:r>
    </w:p>
    <w:p w14:paraId="5BD06309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Style w:val="6"/>
          <w:rFonts w:hint="default" w:ascii="Arial" w:hAnsi="Arial" w:cs="Arial"/>
          <w:sz w:val="22"/>
          <w:szCs w:val="22"/>
        </w:rPr>
        <w:t>Frequent Transactions</w:t>
      </w:r>
      <w:r>
        <w:rPr>
          <w:rFonts w:hint="default" w:ascii="Arial" w:hAnsi="Arial" w:cs="Arial"/>
          <w:sz w:val="22"/>
          <w:szCs w:val="22"/>
        </w:rPr>
        <w:t xml:space="preserve">: There are </w:t>
      </w:r>
      <w:r>
        <w:rPr>
          <w:rStyle w:val="6"/>
          <w:rFonts w:hint="default" w:ascii="Arial" w:hAnsi="Arial" w:cs="Arial"/>
          <w:sz w:val="22"/>
          <w:szCs w:val="22"/>
        </w:rPr>
        <w:t>6 customers</w:t>
      </w:r>
      <w:r>
        <w:rPr>
          <w:rFonts w:hint="default" w:ascii="Arial" w:hAnsi="Arial" w:cs="Arial"/>
          <w:sz w:val="22"/>
          <w:szCs w:val="22"/>
        </w:rPr>
        <w:t xml:space="preserve"> who made more than </w:t>
      </w:r>
      <w:r>
        <w:rPr>
          <w:rStyle w:val="6"/>
          <w:rFonts w:hint="default" w:ascii="Arial" w:hAnsi="Arial" w:cs="Arial"/>
          <w:sz w:val="22"/>
          <w:szCs w:val="22"/>
        </w:rPr>
        <w:t>10 unique transactions</w:t>
      </w:r>
      <w:r>
        <w:rPr>
          <w:rFonts w:hint="default" w:ascii="Arial" w:hAnsi="Arial" w:cs="Arial"/>
          <w:sz w:val="22"/>
          <w:szCs w:val="22"/>
        </w:rPr>
        <w:t xml:space="preserve"> after excluding negative amounts.</w:t>
      </w:r>
    </w:p>
    <w:p w14:paraId="14172B8E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Style w:val="6"/>
          <w:rFonts w:hint="default" w:ascii="Arial" w:hAnsi="Arial" w:cs="Arial"/>
          <w:sz w:val="22"/>
          <w:szCs w:val="22"/>
        </w:rPr>
        <w:t>Recommendation</w:t>
      </w:r>
      <w:r>
        <w:rPr>
          <w:rFonts w:hint="default" w:ascii="Arial" w:hAnsi="Arial" w:cs="Arial"/>
          <w:sz w:val="22"/>
          <w:szCs w:val="22"/>
        </w:rPr>
        <w:t>: Implement loyalty programs or personalized marketing to engage high-frequency customers further, increasing retention and sales.</w:t>
      </w:r>
    </w:p>
    <w:p w14:paraId="1270B396">
      <w:pPr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D42037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color w:val="0000FF"/>
          <w:sz w:val="22"/>
          <w:szCs w:val="22"/>
          <w:u w:val="single"/>
        </w:rPr>
      </w:pPr>
      <w:r>
        <w:rPr>
          <w:rStyle w:val="6"/>
          <w:rFonts w:hint="default" w:ascii="Arial" w:hAnsi="Arial" w:cs="Arial"/>
          <w:b/>
          <w:bCs/>
          <w:color w:val="0000FF"/>
          <w:sz w:val="22"/>
          <w:szCs w:val="22"/>
          <w:u w:val="single"/>
        </w:rPr>
        <w:t>8. Age Group Analysis (25-35 Years)</w:t>
      </w:r>
    </w:p>
    <w:p w14:paraId="28E5D2BB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Style w:val="6"/>
          <w:rFonts w:hint="default" w:ascii="Arial" w:hAnsi="Arial" w:cs="Arial"/>
          <w:sz w:val="22"/>
          <w:szCs w:val="22"/>
        </w:rPr>
        <w:t>Total Spend on Electronics and Books</w:t>
      </w:r>
      <w:r>
        <w:rPr>
          <w:rFonts w:hint="default" w:ascii="Arial" w:hAnsi="Arial" w:cs="Arial"/>
          <w:sz w:val="22"/>
          <w:szCs w:val="22"/>
        </w:rPr>
        <w:t>:</w:t>
      </w:r>
    </w:p>
    <w:p w14:paraId="5011DC6A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2"/>
          <w:szCs w:val="22"/>
        </w:rPr>
      </w:pPr>
      <w:r>
        <w:rPr>
          <w:rStyle w:val="6"/>
          <w:rFonts w:hint="default" w:ascii="Arial" w:hAnsi="Arial" w:cs="Arial"/>
          <w:sz w:val="22"/>
          <w:szCs w:val="22"/>
        </w:rPr>
        <w:t>Books</w:t>
      </w:r>
      <w:r>
        <w:rPr>
          <w:rFonts w:hint="default" w:ascii="Arial" w:hAnsi="Arial" w:cs="Arial"/>
          <w:sz w:val="22"/>
          <w:szCs w:val="22"/>
        </w:rPr>
        <w:t xml:space="preserve">: </w:t>
      </w:r>
      <w:r>
        <w:rPr>
          <w:rStyle w:val="6"/>
          <w:rFonts w:hint="default" w:ascii="Arial" w:hAnsi="Arial" w:cs="Arial"/>
          <w:sz w:val="22"/>
          <w:szCs w:val="22"/>
        </w:rPr>
        <w:t>$2,109,168.75</w:t>
      </w:r>
    </w:p>
    <w:p w14:paraId="25C7A6D7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2"/>
          <w:szCs w:val="22"/>
        </w:rPr>
      </w:pPr>
      <w:r>
        <w:rPr>
          <w:rStyle w:val="6"/>
          <w:rFonts w:hint="default" w:ascii="Arial" w:hAnsi="Arial" w:cs="Arial"/>
          <w:sz w:val="22"/>
          <w:szCs w:val="22"/>
        </w:rPr>
        <w:t>Electronics</w:t>
      </w:r>
      <w:r>
        <w:rPr>
          <w:rFonts w:hint="default" w:ascii="Arial" w:hAnsi="Arial" w:cs="Arial"/>
          <w:sz w:val="22"/>
          <w:szCs w:val="22"/>
        </w:rPr>
        <w:t xml:space="preserve">: </w:t>
      </w:r>
      <w:r>
        <w:rPr>
          <w:rStyle w:val="6"/>
          <w:rFonts w:hint="default" w:ascii="Arial" w:hAnsi="Arial" w:cs="Arial"/>
          <w:sz w:val="22"/>
          <w:szCs w:val="22"/>
        </w:rPr>
        <w:t>$1,819,301.84</w:t>
      </w:r>
    </w:p>
    <w:p w14:paraId="2E2F1D1F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Style w:val="6"/>
          <w:rFonts w:hint="default" w:ascii="Arial" w:hAnsi="Arial" w:cs="Arial"/>
          <w:sz w:val="22"/>
          <w:szCs w:val="22"/>
        </w:rPr>
        <w:t>Recommendation</w:t>
      </w:r>
      <w:r>
        <w:rPr>
          <w:rFonts w:hint="default" w:ascii="Arial" w:hAnsi="Arial" w:cs="Arial"/>
          <w:sz w:val="22"/>
          <w:szCs w:val="22"/>
        </w:rPr>
        <w:t xml:space="preserve">: This age group is a significant contributor to sales in </w:t>
      </w:r>
      <w:r>
        <w:rPr>
          <w:rStyle w:val="6"/>
          <w:rFonts w:hint="default" w:ascii="Arial" w:hAnsi="Arial" w:cs="Arial"/>
          <w:sz w:val="22"/>
          <w:szCs w:val="22"/>
        </w:rPr>
        <w:t>Books</w:t>
      </w:r>
      <w:r>
        <w:rPr>
          <w:rFonts w:hint="default" w:ascii="Arial" w:hAnsi="Arial" w:cs="Arial"/>
          <w:sz w:val="22"/>
          <w:szCs w:val="22"/>
        </w:rPr>
        <w:t xml:space="preserve"> and </w:t>
      </w:r>
      <w:r>
        <w:rPr>
          <w:rStyle w:val="6"/>
          <w:rFonts w:hint="default" w:ascii="Arial" w:hAnsi="Arial" w:cs="Arial"/>
          <w:sz w:val="22"/>
          <w:szCs w:val="22"/>
        </w:rPr>
        <w:t>Electronics</w:t>
      </w:r>
      <w:r>
        <w:rPr>
          <w:rFonts w:hint="default" w:ascii="Arial" w:hAnsi="Arial" w:cs="Arial"/>
          <w:sz w:val="22"/>
          <w:szCs w:val="22"/>
        </w:rPr>
        <w:t>, suggesting that promotional efforts in these categories could yield high returns</w:t>
      </w:r>
    </w:p>
    <w:p w14:paraId="2FBEB33C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Style w:val="6"/>
          <w:rFonts w:hint="default" w:ascii="Arial" w:hAnsi="Arial" w:cs="Arial"/>
          <w:sz w:val="22"/>
          <w:szCs w:val="22"/>
        </w:rPr>
        <w:t>Total Spend in Q1 2014</w:t>
      </w:r>
      <w:r>
        <w:rPr>
          <w:rFonts w:hint="default" w:ascii="Arial" w:hAnsi="Arial" w:cs="Arial"/>
          <w:sz w:val="22"/>
          <w:szCs w:val="22"/>
        </w:rPr>
        <w:t xml:space="preserve">: Between </w:t>
      </w:r>
      <w:r>
        <w:rPr>
          <w:rStyle w:val="6"/>
          <w:rFonts w:hint="default" w:ascii="Arial" w:hAnsi="Arial" w:cs="Arial"/>
          <w:sz w:val="22"/>
          <w:szCs w:val="22"/>
        </w:rPr>
        <w:t>Jan 1, 2014</w:t>
      </w:r>
      <w:r>
        <w:rPr>
          <w:rFonts w:hint="default" w:ascii="Arial" w:hAnsi="Arial" w:cs="Arial"/>
          <w:sz w:val="22"/>
          <w:szCs w:val="22"/>
        </w:rPr>
        <w:t xml:space="preserve"> and </w:t>
      </w:r>
      <w:r>
        <w:rPr>
          <w:rStyle w:val="6"/>
          <w:rFonts w:hint="default" w:ascii="Arial" w:hAnsi="Arial" w:cs="Arial"/>
          <w:sz w:val="22"/>
          <w:szCs w:val="22"/>
        </w:rPr>
        <w:t>Mar 1, 2014</w:t>
      </w:r>
      <w:r>
        <w:rPr>
          <w:rFonts w:hint="default" w:ascii="Arial" w:hAnsi="Arial" w:cs="Arial"/>
          <w:sz w:val="22"/>
          <w:szCs w:val="22"/>
        </w:rPr>
        <w:t xml:space="preserve">, this age group spent a total of </w:t>
      </w:r>
      <w:r>
        <w:rPr>
          <w:rStyle w:val="6"/>
          <w:rFonts w:hint="default" w:ascii="Arial" w:hAnsi="Arial" w:cs="Arial"/>
          <w:sz w:val="22"/>
          <w:szCs w:val="22"/>
        </w:rPr>
        <w:t>$197,188.35</w:t>
      </w:r>
      <w:r>
        <w:rPr>
          <w:rFonts w:hint="default" w:ascii="Arial" w:hAnsi="Arial" w:cs="Arial"/>
          <w:sz w:val="22"/>
          <w:szCs w:val="22"/>
        </w:rPr>
        <w:t>.</w:t>
      </w:r>
    </w:p>
    <w:p w14:paraId="41689A93">
      <w:pPr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25EACF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color w:val="0000FF"/>
          <w:sz w:val="22"/>
          <w:szCs w:val="22"/>
          <w:u w:val="single"/>
        </w:rPr>
      </w:pPr>
      <w:r>
        <w:rPr>
          <w:rStyle w:val="6"/>
          <w:rFonts w:hint="default" w:ascii="Arial" w:hAnsi="Arial" w:cs="Arial"/>
          <w:b/>
          <w:bCs/>
          <w:color w:val="0000FF"/>
          <w:sz w:val="22"/>
          <w:szCs w:val="22"/>
          <w:u w:val="single"/>
        </w:rPr>
        <w:t>9. City-Specific Insights</w:t>
      </w:r>
    </w:p>
    <w:p w14:paraId="5113F8C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  <w:sz w:val="22"/>
          <w:szCs w:val="22"/>
        </w:rPr>
      </w:pPr>
      <w:r>
        <w:rPr>
          <w:rStyle w:val="6"/>
          <w:rFonts w:hint="default" w:ascii="Arial" w:hAnsi="Arial" w:cs="Arial"/>
          <w:sz w:val="22"/>
          <w:szCs w:val="22"/>
        </w:rPr>
        <w:t>Most Customers by City Code 4</w:t>
      </w:r>
      <w:r>
        <w:rPr>
          <w:rFonts w:hint="default" w:ascii="Arial" w:hAnsi="Arial" w:cs="Arial"/>
          <w:sz w:val="22"/>
          <w:szCs w:val="22"/>
        </w:rPr>
        <w:t>: City Code 4 has the highest number of customers, indicating a potential focus for localized marketing campaigns or product promotions.</w:t>
      </w:r>
    </w:p>
    <w:p w14:paraId="507F6A49">
      <w:pPr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7A2A9F7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color w:val="0000FF"/>
          <w:sz w:val="22"/>
          <w:szCs w:val="22"/>
          <w:u w:val="single"/>
        </w:rPr>
      </w:pPr>
      <w:r>
        <w:rPr>
          <w:rStyle w:val="6"/>
          <w:rFonts w:hint="default" w:ascii="Arial" w:hAnsi="Arial" w:cs="Arial"/>
          <w:b/>
          <w:bCs/>
          <w:color w:val="0000FF"/>
          <w:sz w:val="22"/>
          <w:szCs w:val="22"/>
          <w:u w:val="single"/>
        </w:rPr>
        <w:t>Actionable Recommendations</w:t>
      </w:r>
      <w:r>
        <w:rPr>
          <w:rFonts w:hint="default" w:ascii="Arial" w:hAnsi="Arial" w:cs="Arial"/>
          <w:color w:val="0000FF"/>
          <w:sz w:val="22"/>
          <w:szCs w:val="22"/>
          <w:u w:val="single"/>
        </w:rPr>
        <w:t>:</w:t>
      </w:r>
    </w:p>
    <w:p w14:paraId="2D2EDAE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color w:val="FF0000"/>
          <w:sz w:val="22"/>
          <w:szCs w:val="22"/>
        </w:rPr>
      </w:pPr>
      <w:r>
        <w:rPr>
          <w:rStyle w:val="6"/>
          <w:rFonts w:hint="default" w:ascii="Arial" w:hAnsi="Arial" w:cs="Arial"/>
          <w:color w:val="FF0000"/>
          <w:sz w:val="22"/>
          <w:szCs w:val="22"/>
        </w:rPr>
        <w:t>Enhance E-Shop Marketing</w:t>
      </w:r>
      <w:r>
        <w:rPr>
          <w:rFonts w:hint="default" w:ascii="Arial" w:hAnsi="Arial" w:cs="Arial"/>
          <w:color w:val="FF0000"/>
          <w:sz w:val="22"/>
          <w:szCs w:val="22"/>
        </w:rPr>
        <w:t xml:space="preserve">: Since </w:t>
      </w:r>
      <w:r>
        <w:rPr>
          <w:rStyle w:val="6"/>
          <w:rFonts w:hint="default" w:ascii="Arial" w:hAnsi="Arial" w:cs="Arial"/>
          <w:color w:val="FF0000"/>
          <w:sz w:val="22"/>
          <w:szCs w:val="22"/>
        </w:rPr>
        <w:t>e-Shop</w:t>
      </w:r>
      <w:r>
        <w:rPr>
          <w:rFonts w:hint="default" w:ascii="Arial" w:hAnsi="Arial" w:cs="Arial"/>
          <w:color w:val="FF0000"/>
          <w:sz w:val="22"/>
          <w:szCs w:val="22"/>
        </w:rPr>
        <w:t xml:space="preserve"> performs best in both quantity and value, invest in enhancing its visibility and user experience.</w:t>
      </w:r>
    </w:p>
    <w:p w14:paraId="43C2A00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color w:val="FF0000"/>
          <w:sz w:val="22"/>
          <w:szCs w:val="22"/>
        </w:rPr>
      </w:pPr>
      <w:r>
        <w:rPr>
          <w:rStyle w:val="6"/>
          <w:rFonts w:hint="default" w:ascii="Arial" w:hAnsi="Arial" w:cs="Arial"/>
          <w:color w:val="FF0000"/>
          <w:sz w:val="22"/>
          <w:szCs w:val="22"/>
        </w:rPr>
        <w:t>Targeting Male Customers in Electronics</w:t>
      </w:r>
      <w:r>
        <w:rPr>
          <w:rFonts w:hint="default" w:ascii="Arial" w:hAnsi="Arial" w:cs="Arial"/>
          <w:color w:val="FF0000"/>
          <w:sz w:val="22"/>
          <w:szCs w:val="22"/>
        </w:rPr>
        <w:t>: Design campaigns that focus on electronics for male customers, as they contribute the most to this category’s revenue.</w:t>
      </w:r>
    </w:p>
    <w:p w14:paraId="7683AF8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color w:val="FF0000"/>
          <w:sz w:val="22"/>
          <w:szCs w:val="22"/>
        </w:rPr>
      </w:pPr>
      <w:r>
        <w:rPr>
          <w:rStyle w:val="6"/>
          <w:rFonts w:hint="default" w:ascii="Arial" w:hAnsi="Arial" w:cs="Arial"/>
          <w:color w:val="FF0000"/>
          <w:sz w:val="22"/>
          <w:szCs w:val="22"/>
        </w:rPr>
        <w:t>Promote High-Ranking Products in Flagship Stores</w:t>
      </w:r>
      <w:r>
        <w:rPr>
          <w:rFonts w:hint="default" w:ascii="Arial" w:hAnsi="Arial" w:cs="Arial"/>
          <w:color w:val="FF0000"/>
          <w:sz w:val="22"/>
          <w:szCs w:val="22"/>
        </w:rPr>
        <w:t xml:space="preserve">: Continue to push </w:t>
      </w:r>
      <w:r>
        <w:rPr>
          <w:rStyle w:val="6"/>
          <w:rFonts w:hint="default" w:ascii="Arial" w:hAnsi="Arial" w:cs="Arial"/>
          <w:color w:val="FF0000"/>
          <w:sz w:val="22"/>
          <w:szCs w:val="22"/>
        </w:rPr>
        <w:t>Electronics</w:t>
      </w:r>
      <w:r>
        <w:rPr>
          <w:rFonts w:hint="default" w:ascii="Arial" w:hAnsi="Arial" w:cs="Arial"/>
          <w:color w:val="FF0000"/>
          <w:sz w:val="22"/>
          <w:szCs w:val="22"/>
        </w:rPr>
        <w:t xml:space="preserve"> and </w:t>
      </w:r>
      <w:r>
        <w:rPr>
          <w:rStyle w:val="6"/>
          <w:rFonts w:hint="default" w:ascii="Arial" w:hAnsi="Arial" w:cs="Arial"/>
          <w:color w:val="FF0000"/>
          <w:sz w:val="22"/>
          <w:szCs w:val="22"/>
        </w:rPr>
        <w:t>Clothing</w:t>
      </w:r>
      <w:r>
        <w:rPr>
          <w:rFonts w:hint="default" w:ascii="Arial" w:hAnsi="Arial" w:cs="Arial"/>
          <w:color w:val="FF0000"/>
          <w:sz w:val="22"/>
          <w:szCs w:val="22"/>
        </w:rPr>
        <w:t xml:space="preserve"> in flagship stores as these are high performers.</w:t>
      </w:r>
    </w:p>
    <w:p w14:paraId="40117E2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color w:val="FF0000"/>
          <w:sz w:val="22"/>
          <w:szCs w:val="22"/>
        </w:rPr>
      </w:pPr>
      <w:r>
        <w:rPr>
          <w:rStyle w:val="6"/>
          <w:rFonts w:hint="default" w:ascii="Arial" w:hAnsi="Arial" w:cs="Arial"/>
          <w:color w:val="FF0000"/>
          <w:sz w:val="22"/>
          <w:szCs w:val="22"/>
        </w:rPr>
        <w:t>Loyalty Programs</w:t>
      </w:r>
      <w:r>
        <w:rPr>
          <w:rFonts w:hint="default" w:ascii="Arial" w:hAnsi="Arial" w:cs="Arial"/>
          <w:color w:val="FF0000"/>
          <w:sz w:val="22"/>
          <w:szCs w:val="22"/>
        </w:rPr>
        <w:t>: Develop loyalty programs for high-frequency customers to further increase retention and spending.</w:t>
      </w:r>
    </w:p>
    <w:p w14:paraId="45D8978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color w:val="FF0000"/>
          <w:sz w:val="22"/>
          <w:szCs w:val="22"/>
        </w:rPr>
      </w:pPr>
      <w:r>
        <w:rPr>
          <w:rStyle w:val="6"/>
          <w:rFonts w:hint="default" w:ascii="Arial" w:hAnsi="Arial" w:cs="Arial"/>
          <w:color w:val="FF0000"/>
          <w:sz w:val="22"/>
          <w:szCs w:val="22"/>
        </w:rPr>
        <w:t>Age-Based Marketing</w:t>
      </w:r>
      <w:r>
        <w:rPr>
          <w:rFonts w:hint="default" w:ascii="Arial" w:hAnsi="Arial" w:cs="Arial"/>
          <w:color w:val="FF0000"/>
          <w:sz w:val="22"/>
          <w:szCs w:val="22"/>
        </w:rPr>
        <w:t xml:space="preserve">: Consider offering promotions specifically targeted at the </w:t>
      </w:r>
      <w:r>
        <w:rPr>
          <w:rStyle w:val="6"/>
          <w:rFonts w:hint="default" w:ascii="Arial" w:hAnsi="Arial" w:cs="Arial"/>
          <w:color w:val="FF0000"/>
          <w:sz w:val="22"/>
          <w:szCs w:val="22"/>
        </w:rPr>
        <w:t>25-35</w:t>
      </w:r>
      <w:r>
        <w:rPr>
          <w:rFonts w:hint="default" w:ascii="Arial" w:hAnsi="Arial" w:cs="Arial"/>
          <w:color w:val="FF0000"/>
          <w:sz w:val="22"/>
          <w:szCs w:val="22"/>
        </w:rPr>
        <w:t xml:space="preserve"> age group, focusing on </w:t>
      </w:r>
      <w:r>
        <w:rPr>
          <w:rStyle w:val="6"/>
          <w:rFonts w:hint="default" w:ascii="Arial" w:hAnsi="Arial" w:cs="Arial"/>
          <w:color w:val="FF0000"/>
          <w:sz w:val="22"/>
          <w:szCs w:val="22"/>
        </w:rPr>
        <w:t>Books</w:t>
      </w:r>
      <w:r>
        <w:rPr>
          <w:rFonts w:hint="default" w:ascii="Arial" w:hAnsi="Arial" w:cs="Arial"/>
          <w:color w:val="FF0000"/>
          <w:sz w:val="22"/>
          <w:szCs w:val="22"/>
        </w:rPr>
        <w:t xml:space="preserve"> and </w:t>
      </w:r>
      <w:r>
        <w:rPr>
          <w:rStyle w:val="6"/>
          <w:rFonts w:hint="default" w:ascii="Arial" w:hAnsi="Arial" w:cs="Arial"/>
          <w:color w:val="FF0000"/>
          <w:sz w:val="22"/>
          <w:szCs w:val="22"/>
        </w:rPr>
        <w:t>Electronics</w:t>
      </w:r>
      <w:r>
        <w:rPr>
          <w:rFonts w:hint="default" w:ascii="Arial" w:hAnsi="Arial" w:cs="Arial"/>
          <w:color w:val="FF0000"/>
          <w:sz w:val="22"/>
          <w:szCs w:val="22"/>
        </w:rPr>
        <w:t xml:space="preserve"> categories.</w:t>
      </w:r>
    </w:p>
    <w:p w14:paraId="69CBFB45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516C8A"/>
    <w:multiLevelType w:val="multilevel"/>
    <w:tmpl w:val="9C516C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2006A38"/>
    <w:multiLevelType w:val="multilevel"/>
    <w:tmpl w:val="E2006A3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1D91AFE3"/>
    <w:multiLevelType w:val="multilevel"/>
    <w:tmpl w:val="1D91AF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3073A60A"/>
    <w:multiLevelType w:val="multilevel"/>
    <w:tmpl w:val="3073A6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025101"/>
    <w:rsid w:val="4102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2024-12-28T04:57:00Z</dcterms:created>
  <dc:creator>Climby Gaming</dc:creator>
  <cp:lastModifiedBy>Climby Gaming</cp:lastModifiedBy>
  <dcterms:modified xsi:type="dcterms:W3CDTF">2024-12-28T05:05:16Z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8987A0AFA039488095D813F0DC350E50_11</vt:lpwstr>
  </property>
</Properties>
</file>