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9C" w:rsidRPr="00D44156" w:rsidRDefault="008F1772" w:rsidP="00D44156">
      <w:pPr>
        <w:pStyle w:val="a7"/>
        <w:spacing w:after="936"/>
        <w:rPr>
          <w:rFonts w:hint="eastAsia"/>
        </w:rPr>
      </w:pPr>
      <w:r>
        <w:rPr>
          <w:rFonts w:hint="eastAsia"/>
        </w:rPr>
        <w:t>防沉迷</w:t>
      </w:r>
      <w:r>
        <w:t>设定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691"/>
        <w:gridCol w:w="1241"/>
        <w:gridCol w:w="1431"/>
      </w:tblGrid>
      <w:tr w:rsidR="00882E9C" w:rsidRPr="007C44AC" w:rsidTr="005C0700">
        <w:trPr>
          <w:trHeight w:val="95"/>
          <w:jc w:val="center"/>
        </w:trPr>
        <w:tc>
          <w:tcPr>
            <w:tcW w:w="1271" w:type="dxa"/>
            <w:shd w:val="clear" w:color="auto" w:fill="CCFFCC"/>
          </w:tcPr>
          <w:p w:rsidR="00882E9C" w:rsidRPr="007C44AC" w:rsidRDefault="00882E9C" w:rsidP="004C03F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691" w:type="dxa"/>
            <w:shd w:val="clear" w:color="auto" w:fill="CCFFCC"/>
          </w:tcPr>
          <w:p w:rsidR="00882E9C" w:rsidRPr="007C44AC" w:rsidRDefault="00882E9C" w:rsidP="004C03F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1" w:type="dxa"/>
            <w:shd w:val="clear" w:color="auto" w:fill="CCFFCC"/>
          </w:tcPr>
          <w:p w:rsidR="00882E9C" w:rsidRPr="007C44AC" w:rsidRDefault="00882E9C" w:rsidP="004C03F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431" w:type="dxa"/>
            <w:shd w:val="clear" w:color="auto" w:fill="CCFFCC"/>
          </w:tcPr>
          <w:p w:rsidR="00882E9C" w:rsidRPr="007C44AC" w:rsidRDefault="00882E9C" w:rsidP="004C03F7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日期</w:t>
            </w:r>
          </w:p>
        </w:tc>
      </w:tr>
      <w:tr w:rsidR="00882E9C" w:rsidRPr="007C44AC" w:rsidTr="005C0700">
        <w:trPr>
          <w:jc w:val="center"/>
        </w:trPr>
        <w:tc>
          <w:tcPr>
            <w:tcW w:w="1271" w:type="dxa"/>
          </w:tcPr>
          <w:p w:rsidR="00882E9C" w:rsidRPr="007C44AC" w:rsidRDefault="00882E9C" w:rsidP="004C03F7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691" w:type="dxa"/>
          </w:tcPr>
          <w:p w:rsidR="00882E9C" w:rsidRPr="007C44AC" w:rsidRDefault="00882E9C" w:rsidP="004C03F7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1" w:type="dxa"/>
          </w:tcPr>
          <w:p w:rsidR="00882E9C" w:rsidRPr="007C44AC" w:rsidRDefault="00882E9C" w:rsidP="004C03F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431" w:type="dxa"/>
          </w:tcPr>
          <w:p w:rsidR="00882E9C" w:rsidRPr="007C44AC" w:rsidRDefault="00882E9C" w:rsidP="0089348C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</w:t>
            </w: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 w:rsidR="0089348C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89348C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89348C">
              <w:rPr>
                <w:rFonts w:ascii="宋体" w:hAnsi="宋体"/>
                <w:sz w:val="20"/>
                <w:szCs w:val="20"/>
              </w:rPr>
              <w:t>2</w:t>
            </w:r>
          </w:p>
        </w:tc>
      </w:tr>
      <w:tr w:rsidR="00882E9C" w:rsidRPr="007C44AC" w:rsidTr="005C0700">
        <w:trPr>
          <w:jc w:val="center"/>
        </w:trPr>
        <w:tc>
          <w:tcPr>
            <w:tcW w:w="1271" w:type="dxa"/>
          </w:tcPr>
          <w:p w:rsidR="00882E9C" w:rsidRPr="007C44AC" w:rsidRDefault="00882E9C" w:rsidP="004C03F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91" w:type="dxa"/>
          </w:tcPr>
          <w:p w:rsidR="00882E9C" w:rsidRDefault="00882E9C" w:rsidP="004C03F7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1" w:type="dxa"/>
          </w:tcPr>
          <w:p w:rsidR="00882E9C" w:rsidRDefault="00882E9C" w:rsidP="004C03F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31" w:type="dxa"/>
          </w:tcPr>
          <w:p w:rsidR="00882E9C" w:rsidRDefault="00882E9C" w:rsidP="004C03F7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882E9C" w:rsidRPr="007C44AC" w:rsidTr="005C0700">
        <w:trPr>
          <w:jc w:val="center"/>
        </w:trPr>
        <w:tc>
          <w:tcPr>
            <w:tcW w:w="1271" w:type="dxa"/>
          </w:tcPr>
          <w:p w:rsidR="00882E9C" w:rsidRDefault="00882E9C" w:rsidP="004C03F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691" w:type="dxa"/>
          </w:tcPr>
          <w:p w:rsidR="00882E9C" w:rsidRDefault="00882E9C" w:rsidP="004C03F7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1" w:type="dxa"/>
          </w:tcPr>
          <w:p w:rsidR="00882E9C" w:rsidRDefault="00882E9C" w:rsidP="004C03F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431" w:type="dxa"/>
          </w:tcPr>
          <w:p w:rsidR="00882E9C" w:rsidRDefault="00882E9C" w:rsidP="004C03F7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D00681" w:rsidRDefault="00D00681" w:rsidP="00D00681">
      <w:pPr>
        <w:rPr>
          <w:lang w:val="zh-CN"/>
        </w:rPr>
      </w:pPr>
    </w:p>
    <w:p w:rsidR="008305AA" w:rsidRDefault="008305AA" w:rsidP="00D00681">
      <w:pPr>
        <w:rPr>
          <w:lang w:val="zh-CN"/>
        </w:rPr>
      </w:pPr>
    </w:p>
    <w:p w:rsidR="008305AA" w:rsidRDefault="008305AA" w:rsidP="00D00681">
      <w:pPr>
        <w:rPr>
          <w:lang w:val="zh-CN"/>
        </w:rPr>
      </w:pPr>
    </w:p>
    <w:p w:rsidR="008305AA" w:rsidRDefault="008305AA" w:rsidP="00D00681">
      <w:pPr>
        <w:rPr>
          <w:lang w:val="zh-CN"/>
        </w:rPr>
      </w:pPr>
    </w:p>
    <w:p w:rsidR="00882E9C" w:rsidRPr="008B11DE" w:rsidRDefault="00882E9C" w:rsidP="00CC4A05">
      <w:pPr>
        <w:pStyle w:val="1"/>
        <w:numPr>
          <w:ilvl w:val="0"/>
          <w:numId w:val="17"/>
        </w:numPr>
        <w:spacing w:before="624" w:after="312"/>
        <w:rPr>
          <w:rFonts w:ascii="微软雅黑" w:hAnsi="微软雅黑"/>
          <w:szCs w:val="21"/>
          <w:lang w:val="zh-CN"/>
        </w:rPr>
      </w:pPr>
      <w:bookmarkStart w:id="0" w:name="_Toc43213773"/>
      <w:r>
        <w:rPr>
          <w:rFonts w:hint="eastAsia"/>
        </w:rPr>
        <w:t>目标与概述</w:t>
      </w:r>
      <w:bookmarkEnd w:id="0"/>
    </w:p>
    <w:p w:rsidR="00882E9C" w:rsidRDefault="00436DE9" w:rsidP="00882E9C">
      <w:pPr>
        <w:pStyle w:val="2"/>
        <w:spacing w:before="468" w:after="156"/>
        <w:rPr>
          <w:noProof/>
        </w:rPr>
      </w:pPr>
      <w:bookmarkStart w:id="1" w:name="_Toc43213774"/>
      <w:r>
        <w:rPr>
          <w:noProof/>
        </w:rPr>
        <w:t xml:space="preserve">Step1 </w:t>
      </w:r>
      <w:r w:rsidR="00882E9C" w:rsidRPr="00420FFB">
        <w:rPr>
          <w:rFonts w:hint="eastAsia"/>
          <w:noProof/>
        </w:rPr>
        <w:t>设计目的</w:t>
      </w:r>
      <w:bookmarkEnd w:id="1"/>
    </w:p>
    <w:p w:rsidR="00F15ABD" w:rsidRPr="00F15ABD" w:rsidRDefault="00F15ABD" w:rsidP="00F15ABD">
      <w:pPr>
        <w:rPr>
          <w:rFonts w:hint="eastAsia"/>
        </w:rPr>
      </w:pPr>
    </w:p>
    <w:p w:rsidR="00882E9C" w:rsidRDefault="00580F17" w:rsidP="00882E9C">
      <w:pPr>
        <w:pStyle w:val="2"/>
        <w:spacing w:before="468" w:after="156"/>
        <w:rPr>
          <w:noProof/>
        </w:rPr>
      </w:pPr>
      <w:bookmarkStart w:id="2" w:name="_Toc43213775"/>
      <w:r>
        <w:rPr>
          <w:noProof/>
        </w:rPr>
        <w:t xml:space="preserve">Step2 </w:t>
      </w:r>
      <w:r w:rsidR="00893216">
        <w:rPr>
          <w:rFonts w:hint="eastAsia"/>
          <w:noProof/>
        </w:rPr>
        <w:t>登录</w:t>
      </w:r>
      <w:r w:rsidR="00882E9C" w:rsidRPr="00420FFB">
        <w:rPr>
          <w:rFonts w:hint="eastAsia"/>
          <w:noProof/>
        </w:rPr>
        <w:t>流程介绍</w:t>
      </w:r>
      <w:bookmarkEnd w:id="2"/>
    </w:p>
    <w:p w:rsidR="001E52DC" w:rsidRPr="001E52DC" w:rsidRDefault="001E52DC" w:rsidP="001E52DC">
      <w:pPr>
        <w:rPr>
          <w:rFonts w:hint="eastAsia"/>
        </w:rPr>
      </w:pPr>
    </w:p>
    <w:p w:rsidR="00882E9C" w:rsidRPr="009C0BFF" w:rsidRDefault="00580F17" w:rsidP="00882E9C">
      <w:pPr>
        <w:pStyle w:val="2"/>
        <w:spacing w:before="468" w:after="156"/>
        <w:rPr>
          <w:noProof/>
        </w:rPr>
      </w:pPr>
      <w:bookmarkStart w:id="3" w:name="_Toc43213776"/>
      <w:r>
        <w:rPr>
          <w:noProof/>
        </w:rPr>
        <w:t xml:space="preserve">Step3 </w:t>
      </w:r>
      <w:r w:rsidR="00882E9C">
        <w:rPr>
          <w:rFonts w:hint="eastAsia"/>
          <w:noProof/>
        </w:rPr>
        <w:t>流程图</w:t>
      </w:r>
      <w:bookmarkEnd w:id="3"/>
    </w:p>
    <w:p w:rsidR="00882E9C" w:rsidRPr="00621DE2" w:rsidRDefault="00882E9C" w:rsidP="00E253E1">
      <w:pPr>
        <w:jc w:val="center"/>
      </w:pPr>
    </w:p>
    <w:p w:rsidR="00915923" w:rsidRDefault="00704A5D" w:rsidP="00CC4A05">
      <w:pPr>
        <w:pStyle w:val="1"/>
        <w:numPr>
          <w:ilvl w:val="0"/>
          <w:numId w:val="17"/>
        </w:numPr>
        <w:spacing w:before="624" w:after="312"/>
      </w:pPr>
      <w:r>
        <w:rPr>
          <w:rFonts w:hint="eastAsia"/>
        </w:rPr>
        <w:t>未成年防沉迷</w:t>
      </w:r>
    </w:p>
    <w:p w:rsidR="00915923" w:rsidRDefault="00580F17" w:rsidP="00580F17">
      <w:pPr>
        <w:pStyle w:val="2"/>
        <w:spacing w:before="468" w:after="156"/>
        <w:rPr>
          <w:noProof/>
          <w:color w:val="000000"/>
        </w:rPr>
      </w:pPr>
      <w:bookmarkStart w:id="4" w:name="_Toc43213778"/>
      <w:r>
        <w:rPr>
          <w:noProof/>
        </w:rPr>
        <w:t xml:space="preserve">Step1 </w:t>
      </w:r>
      <w:bookmarkEnd w:id="4"/>
      <w:r w:rsidR="00DD2EE3">
        <w:rPr>
          <w:rFonts w:hint="eastAsia"/>
          <w:noProof/>
          <w:color w:val="000000"/>
        </w:rPr>
        <w:t>付费防沉迷</w:t>
      </w:r>
    </w:p>
    <w:p w:rsidR="00915923" w:rsidRPr="0094400C" w:rsidRDefault="000463CB" w:rsidP="00B15288">
      <w:pPr>
        <w:pStyle w:val="a6"/>
        <w:numPr>
          <w:ilvl w:val="0"/>
          <w:numId w:val="18"/>
        </w:numPr>
        <w:spacing w:line="276" w:lineRule="auto"/>
        <w:ind w:firstLineChars="0"/>
        <w:rPr>
          <w:rFonts w:ascii="宋体" w:hAnsi="宋体"/>
        </w:rPr>
      </w:pPr>
      <w:r w:rsidRPr="0094400C">
        <w:rPr>
          <w:rFonts w:ascii="宋体" w:hAnsi="宋体" w:hint="eastAsia"/>
          <w:color w:val="FF0000"/>
        </w:rPr>
        <w:t>依据</w:t>
      </w:r>
      <w:r w:rsidRPr="0094400C">
        <w:rPr>
          <w:rFonts w:ascii="宋体" w:hAnsi="宋体"/>
          <w:color w:val="FF0000"/>
        </w:rPr>
        <w:t>SDK</w:t>
      </w:r>
      <w:r w:rsidR="00CC1C58" w:rsidRPr="0094400C">
        <w:rPr>
          <w:rFonts w:ascii="宋体" w:hAnsi="宋体" w:hint="eastAsia"/>
          <w:color w:val="FF0000"/>
        </w:rPr>
        <w:t>规则</w:t>
      </w:r>
      <w:r w:rsidR="00DD2EE3">
        <w:rPr>
          <w:rFonts w:ascii="宋体" w:hAnsi="宋体" w:hint="eastAsia"/>
          <w:color w:val="FF0000"/>
        </w:rPr>
        <w:t>显示</w:t>
      </w:r>
      <w:r w:rsidR="00DD2EE3">
        <w:rPr>
          <w:rFonts w:ascii="宋体" w:hAnsi="宋体"/>
          <w:color w:val="FF0000"/>
        </w:rPr>
        <w:t>付费</w:t>
      </w:r>
      <w:r w:rsidR="008C4891">
        <w:rPr>
          <w:rFonts w:ascii="宋体" w:hAnsi="宋体" w:hint="eastAsia"/>
          <w:color w:val="FF0000"/>
        </w:rPr>
        <w:t>提醒</w:t>
      </w:r>
      <w:r w:rsidR="00016797" w:rsidRPr="0094400C">
        <w:rPr>
          <w:rFonts w:ascii="宋体" w:hAnsi="宋体" w:hint="eastAsia"/>
        </w:rPr>
        <w:t>；</w:t>
      </w:r>
    </w:p>
    <w:p w:rsidR="00F07C68" w:rsidRDefault="00F07C68" w:rsidP="00F07C68">
      <w:pPr>
        <w:pStyle w:val="2"/>
        <w:spacing w:before="468" w:after="156"/>
        <w:rPr>
          <w:rFonts w:hint="eastAsia"/>
          <w:noProof/>
          <w:color w:val="000000"/>
        </w:rPr>
      </w:pPr>
      <w:r>
        <w:rPr>
          <w:noProof/>
        </w:rPr>
        <w:lastRenderedPageBreak/>
        <w:t>Step</w:t>
      </w:r>
      <w:r w:rsidR="004C0995">
        <w:rPr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  <w:color w:val="000000"/>
        </w:rPr>
        <w:t>游戏</w:t>
      </w:r>
      <w:r>
        <w:rPr>
          <w:noProof/>
          <w:color w:val="000000"/>
        </w:rPr>
        <w:t>中</w:t>
      </w:r>
      <w:r>
        <w:rPr>
          <w:noProof/>
          <w:color w:val="000000"/>
        </w:rPr>
        <w:t>防沉迷</w:t>
      </w:r>
      <w:r>
        <w:rPr>
          <w:rFonts w:hint="eastAsia"/>
          <w:noProof/>
          <w:color w:val="000000"/>
        </w:rPr>
        <w:t>提示</w:t>
      </w:r>
    </w:p>
    <w:p w:rsidR="00F07C68" w:rsidRDefault="00F07C68" w:rsidP="00F07C68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若</w:t>
      </w:r>
      <w:r>
        <w:rPr>
          <w:rFonts w:ascii="宋体" w:hAnsi="宋体"/>
          <w:noProof/>
          <w:szCs w:val="21"/>
        </w:rPr>
        <w:t>玩家</w:t>
      </w:r>
      <w:r>
        <w:rPr>
          <w:rFonts w:ascii="宋体" w:hAnsi="宋体" w:hint="eastAsia"/>
          <w:noProof/>
          <w:szCs w:val="21"/>
        </w:rPr>
        <w:t>在游戏</w:t>
      </w:r>
      <w:r>
        <w:rPr>
          <w:rFonts w:ascii="宋体" w:hAnsi="宋体"/>
          <w:noProof/>
          <w:szCs w:val="21"/>
        </w:rPr>
        <w:t>中达到最大游戏时长</w:t>
      </w:r>
      <w:r>
        <w:rPr>
          <w:rFonts w:ascii="宋体" w:hAnsi="宋体" w:hint="eastAsia"/>
          <w:noProof/>
          <w:szCs w:val="21"/>
        </w:rPr>
        <w:t>，</w:t>
      </w:r>
      <w:r>
        <w:rPr>
          <w:rFonts w:ascii="宋体" w:hAnsi="宋体" w:hint="eastAsia"/>
          <w:noProof/>
          <w:szCs w:val="21"/>
        </w:rPr>
        <w:t>则</w:t>
      </w:r>
      <w:r>
        <w:rPr>
          <w:rFonts w:ascii="宋体" w:hAnsi="宋体"/>
          <w:noProof/>
          <w:szCs w:val="21"/>
        </w:rPr>
        <w:t>立即</w:t>
      </w:r>
      <w:r>
        <w:rPr>
          <w:rFonts w:ascii="宋体" w:hAnsi="宋体"/>
          <w:noProof/>
          <w:szCs w:val="21"/>
        </w:rPr>
        <w:t>弹出防沉迷提示窗；</w:t>
      </w:r>
    </w:p>
    <w:p w:rsidR="0085436B" w:rsidRDefault="0085436B" w:rsidP="0085436B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点击“确定”后</w:t>
      </w:r>
      <w:r>
        <w:rPr>
          <w:rFonts w:ascii="宋体" w:hAnsi="宋体"/>
          <w:noProof/>
          <w:szCs w:val="21"/>
        </w:rPr>
        <w:t>，关闭提示窗口</w:t>
      </w:r>
      <w:r>
        <w:rPr>
          <w:rFonts w:ascii="宋体" w:hAnsi="宋体" w:hint="eastAsia"/>
          <w:noProof/>
          <w:szCs w:val="21"/>
        </w:rPr>
        <w:t>，</w:t>
      </w:r>
      <w:r>
        <w:rPr>
          <w:rFonts w:ascii="宋体" w:hAnsi="宋体"/>
          <w:noProof/>
          <w:szCs w:val="21"/>
        </w:rPr>
        <w:t>并返回登录界面</w:t>
      </w:r>
      <w:r>
        <w:rPr>
          <w:rFonts w:ascii="宋体" w:hAnsi="宋体"/>
          <w:noProof/>
          <w:szCs w:val="21"/>
        </w:rPr>
        <w:t>；</w:t>
      </w:r>
    </w:p>
    <w:p w:rsidR="00F07C68" w:rsidRDefault="006F1EAC" w:rsidP="006F1EAC">
      <w:pPr>
        <w:spacing w:line="276" w:lineRule="auto"/>
        <w:jc w:val="center"/>
        <w:rPr>
          <w:rFonts w:ascii="宋体" w:hAnsi="宋体"/>
          <w:noProof/>
          <w:szCs w:val="21"/>
        </w:rPr>
      </w:pPr>
      <w:r>
        <w:rPr>
          <w:rFonts w:ascii="仿宋_GB2312" w:eastAsia="仿宋_GB2312"/>
          <w:noProof/>
          <w:color w:val="FF0000"/>
          <w:szCs w:val="21"/>
        </w:rPr>
        <w:drawing>
          <wp:inline distT="0" distB="0" distL="0" distR="0" wp14:anchorId="20235215" wp14:editId="0610BEAF">
            <wp:extent cx="2430000" cy="485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1-01-26-17-34-25-537_org.xiaofeng.bzqxz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AC" w:rsidRDefault="006F1EAC" w:rsidP="006F1EAC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若</w:t>
      </w:r>
      <w:r>
        <w:rPr>
          <w:rFonts w:ascii="宋体" w:hAnsi="宋体"/>
          <w:noProof/>
          <w:szCs w:val="21"/>
        </w:rPr>
        <w:t>玩家</w:t>
      </w:r>
      <w:r>
        <w:rPr>
          <w:rFonts w:ascii="宋体" w:hAnsi="宋体" w:hint="eastAsia"/>
          <w:noProof/>
          <w:szCs w:val="21"/>
        </w:rPr>
        <w:t>在</w:t>
      </w:r>
      <w:r>
        <w:rPr>
          <w:rFonts w:ascii="宋体" w:hAnsi="宋体"/>
          <w:noProof/>
          <w:szCs w:val="21"/>
        </w:rPr>
        <w:t>服务器时间</w:t>
      </w:r>
      <w:r>
        <w:rPr>
          <w:rFonts w:ascii="宋体" w:hAnsi="宋体" w:hint="eastAsia"/>
          <w:noProof/>
          <w:szCs w:val="21"/>
        </w:rPr>
        <w:t>22点-</w:t>
      </w:r>
      <w:r>
        <w:rPr>
          <w:rFonts w:ascii="宋体" w:hAnsi="宋体"/>
          <w:noProof/>
          <w:szCs w:val="21"/>
        </w:rPr>
        <w:t>次日</w:t>
      </w:r>
      <w:r>
        <w:rPr>
          <w:rFonts w:ascii="宋体" w:hAnsi="宋体" w:hint="eastAsia"/>
          <w:noProof/>
          <w:szCs w:val="21"/>
        </w:rPr>
        <w:t>8点</w:t>
      </w:r>
      <w:r>
        <w:rPr>
          <w:rFonts w:ascii="宋体" w:hAnsi="宋体" w:hint="eastAsia"/>
          <w:noProof/>
          <w:szCs w:val="21"/>
        </w:rPr>
        <w:t>进行</w:t>
      </w:r>
      <w:r>
        <w:rPr>
          <w:rFonts w:ascii="宋体" w:hAnsi="宋体"/>
          <w:noProof/>
          <w:szCs w:val="21"/>
        </w:rPr>
        <w:t>游戏</w:t>
      </w:r>
      <w:r>
        <w:rPr>
          <w:rFonts w:ascii="宋体" w:hAnsi="宋体" w:hint="eastAsia"/>
          <w:noProof/>
          <w:szCs w:val="21"/>
        </w:rPr>
        <w:t>，则</w:t>
      </w:r>
      <w:r>
        <w:rPr>
          <w:rFonts w:ascii="宋体" w:hAnsi="宋体"/>
          <w:noProof/>
          <w:szCs w:val="21"/>
        </w:rPr>
        <w:t>立即弹出防沉迷提示窗；</w:t>
      </w:r>
    </w:p>
    <w:p w:rsidR="006F1EAC" w:rsidRDefault="006F1EAC" w:rsidP="006F1EAC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点击“确定”后</w:t>
      </w:r>
      <w:r>
        <w:rPr>
          <w:rFonts w:ascii="宋体" w:hAnsi="宋体"/>
          <w:noProof/>
          <w:szCs w:val="21"/>
        </w:rPr>
        <w:t>，关闭提示窗口</w:t>
      </w:r>
      <w:r>
        <w:rPr>
          <w:rFonts w:ascii="宋体" w:hAnsi="宋体" w:hint="eastAsia"/>
          <w:noProof/>
          <w:szCs w:val="21"/>
        </w:rPr>
        <w:t>，</w:t>
      </w:r>
      <w:r>
        <w:rPr>
          <w:rFonts w:ascii="宋体" w:hAnsi="宋体"/>
          <w:noProof/>
          <w:szCs w:val="21"/>
        </w:rPr>
        <w:t>并返回登录界面；</w:t>
      </w:r>
    </w:p>
    <w:p w:rsidR="006F1EAC" w:rsidRDefault="00B43170" w:rsidP="006F1EAC">
      <w:pPr>
        <w:spacing w:line="276" w:lineRule="auto"/>
        <w:jc w:val="center"/>
        <w:rPr>
          <w:rFonts w:ascii="宋体" w:hAnsi="宋体"/>
          <w:noProof/>
          <w:szCs w:val="21"/>
        </w:rPr>
      </w:pPr>
      <w:r>
        <w:rPr>
          <w:rFonts w:ascii="仿宋_GB2312" w:eastAsia="仿宋_GB2312"/>
          <w:noProof/>
          <w:szCs w:val="21"/>
        </w:rPr>
        <w:lastRenderedPageBreak/>
        <w:drawing>
          <wp:inline distT="0" distB="0" distL="0" distR="0" wp14:anchorId="5889824D" wp14:editId="2E589ECA">
            <wp:extent cx="2430000" cy="4856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-01-26-17-50-11-533_org.xiaofeng.bzqx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68" w:rsidRDefault="00865C68" w:rsidP="00865C68">
      <w:pPr>
        <w:pStyle w:val="2"/>
        <w:spacing w:before="468" w:after="156"/>
        <w:rPr>
          <w:rFonts w:hint="eastAsia"/>
          <w:noProof/>
          <w:color w:val="000000"/>
        </w:rPr>
      </w:pPr>
      <w:bookmarkStart w:id="5" w:name="_Toc43213779"/>
      <w:r>
        <w:rPr>
          <w:noProof/>
        </w:rPr>
        <w:t>Step</w:t>
      </w:r>
      <w:r w:rsidR="004C0995">
        <w:rPr>
          <w:noProof/>
        </w:rPr>
        <w:t>3</w:t>
      </w:r>
      <w:r>
        <w:rPr>
          <w:noProof/>
        </w:rPr>
        <w:t xml:space="preserve"> </w:t>
      </w:r>
      <w:bookmarkEnd w:id="5"/>
      <w:r>
        <w:rPr>
          <w:rFonts w:hint="eastAsia"/>
          <w:noProof/>
          <w:color w:val="000000"/>
        </w:rPr>
        <w:t>登录</w:t>
      </w:r>
      <w:r>
        <w:rPr>
          <w:noProof/>
          <w:color w:val="000000"/>
        </w:rPr>
        <w:t>防沉迷</w:t>
      </w:r>
      <w:r>
        <w:rPr>
          <w:rFonts w:hint="eastAsia"/>
          <w:noProof/>
          <w:color w:val="000000"/>
        </w:rPr>
        <w:t>提示</w:t>
      </w:r>
    </w:p>
    <w:p w:rsidR="00865C68" w:rsidRDefault="00865C68" w:rsidP="00865C68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若</w:t>
      </w:r>
      <w:r>
        <w:rPr>
          <w:rFonts w:ascii="宋体" w:hAnsi="宋体"/>
          <w:noProof/>
          <w:szCs w:val="21"/>
        </w:rPr>
        <w:t>玩家以达到本日</w:t>
      </w:r>
      <w:r>
        <w:rPr>
          <w:rFonts w:ascii="宋体" w:hAnsi="宋体" w:hint="eastAsia"/>
          <w:noProof/>
          <w:szCs w:val="21"/>
        </w:rPr>
        <w:t>最长游戏</w:t>
      </w:r>
      <w:r>
        <w:rPr>
          <w:rFonts w:ascii="宋体" w:hAnsi="宋体"/>
          <w:noProof/>
          <w:szCs w:val="21"/>
        </w:rPr>
        <w:t>时长</w:t>
      </w:r>
      <w:r>
        <w:rPr>
          <w:rFonts w:ascii="宋体" w:hAnsi="宋体" w:hint="eastAsia"/>
          <w:noProof/>
          <w:szCs w:val="21"/>
        </w:rPr>
        <w:t>，</w:t>
      </w:r>
      <w:r>
        <w:rPr>
          <w:rFonts w:ascii="宋体" w:hAnsi="宋体"/>
          <w:noProof/>
          <w:szCs w:val="21"/>
        </w:rPr>
        <w:t>则在玩家点击</w:t>
      </w:r>
      <w:r>
        <w:rPr>
          <w:rFonts w:ascii="宋体" w:hAnsi="宋体" w:hint="eastAsia"/>
          <w:noProof/>
          <w:szCs w:val="21"/>
        </w:rPr>
        <w:t>“进入</w:t>
      </w:r>
      <w:r>
        <w:rPr>
          <w:rFonts w:ascii="宋体" w:hAnsi="宋体"/>
          <w:noProof/>
          <w:szCs w:val="21"/>
        </w:rPr>
        <w:t>游戏</w:t>
      </w:r>
      <w:r>
        <w:rPr>
          <w:rFonts w:ascii="宋体" w:hAnsi="宋体" w:hint="eastAsia"/>
          <w:noProof/>
          <w:szCs w:val="21"/>
        </w:rPr>
        <w:t>”后</w:t>
      </w:r>
      <w:r>
        <w:rPr>
          <w:rFonts w:ascii="宋体" w:hAnsi="宋体"/>
          <w:noProof/>
          <w:szCs w:val="21"/>
        </w:rPr>
        <w:t>，弹出防沉迷提示窗；</w:t>
      </w:r>
    </w:p>
    <w:p w:rsidR="00865C68" w:rsidRDefault="00865C68" w:rsidP="00865C68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点击“确定”后</w:t>
      </w:r>
      <w:r>
        <w:rPr>
          <w:rFonts w:ascii="宋体" w:hAnsi="宋体"/>
          <w:noProof/>
          <w:szCs w:val="21"/>
        </w:rPr>
        <w:t>，关闭提示窗口；</w:t>
      </w:r>
    </w:p>
    <w:p w:rsidR="00865C68" w:rsidRDefault="00865C68" w:rsidP="00865C68">
      <w:pPr>
        <w:spacing w:line="276" w:lineRule="auto"/>
        <w:jc w:val="center"/>
        <w:rPr>
          <w:rFonts w:ascii="宋体" w:hAnsi="宋体"/>
          <w:noProof/>
          <w:szCs w:val="21"/>
        </w:rPr>
      </w:pPr>
      <w:r>
        <w:rPr>
          <w:rFonts w:ascii="仿宋_GB2312" w:eastAsia="仿宋_GB2312"/>
          <w:noProof/>
          <w:color w:val="FF0000"/>
          <w:szCs w:val="21"/>
        </w:rPr>
        <w:lastRenderedPageBreak/>
        <w:drawing>
          <wp:inline distT="0" distB="0" distL="0" distR="0" wp14:anchorId="0F72B0C2" wp14:editId="3DF3B07C">
            <wp:extent cx="2430000" cy="4856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21-01-26-17-34-34-294_org.xiaofeng.bzqx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68" w:rsidRDefault="00865C68" w:rsidP="00865C68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若</w:t>
      </w:r>
      <w:r>
        <w:rPr>
          <w:rFonts w:ascii="宋体" w:hAnsi="宋体"/>
          <w:noProof/>
          <w:szCs w:val="21"/>
        </w:rPr>
        <w:t>玩家</w:t>
      </w:r>
      <w:r>
        <w:rPr>
          <w:rFonts w:ascii="宋体" w:hAnsi="宋体" w:hint="eastAsia"/>
          <w:noProof/>
          <w:szCs w:val="21"/>
        </w:rPr>
        <w:t>在22点-</w:t>
      </w:r>
      <w:r>
        <w:rPr>
          <w:rFonts w:ascii="宋体" w:hAnsi="宋体"/>
          <w:noProof/>
          <w:szCs w:val="21"/>
        </w:rPr>
        <w:t>次日</w:t>
      </w:r>
      <w:r>
        <w:rPr>
          <w:rFonts w:ascii="宋体" w:hAnsi="宋体" w:hint="eastAsia"/>
          <w:noProof/>
          <w:szCs w:val="21"/>
        </w:rPr>
        <w:t>8点登录，</w:t>
      </w:r>
      <w:r>
        <w:rPr>
          <w:rFonts w:ascii="宋体" w:hAnsi="宋体"/>
          <w:noProof/>
          <w:szCs w:val="21"/>
        </w:rPr>
        <w:t>则在玩家点击</w:t>
      </w:r>
      <w:r>
        <w:rPr>
          <w:rFonts w:ascii="宋体" w:hAnsi="宋体" w:hint="eastAsia"/>
          <w:noProof/>
          <w:szCs w:val="21"/>
        </w:rPr>
        <w:t>“进入</w:t>
      </w:r>
      <w:r>
        <w:rPr>
          <w:rFonts w:ascii="宋体" w:hAnsi="宋体"/>
          <w:noProof/>
          <w:szCs w:val="21"/>
        </w:rPr>
        <w:t>游戏</w:t>
      </w:r>
      <w:r>
        <w:rPr>
          <w:rFonts w:ascii="宋体" w:hAnsi="宋体" w:hint="eastAsia"/>
          <w:noProof/>
          <w:szCs w:val="21"/>
        </w:rPr>
        <w:t>”后</w:t>
      </w:r>
      <w:r>
        <w:rPr>
          <w:rFonts w:ascii="宋体" w:hAnsi="宋体"/>
          <w:noProof/>
          <w:szCs w:val="21"/>
        </w:rPr>
        <w:t>，弹出防沉迷提示窗；</w:t>
      </w:r>
    </w:p>
    <w:p w:rsidR="00865C68" w:rsidRPr="00B15778" w:rsidRDefault="00865C68" w:rsidP="00865C68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点击“确定”后</w:t>
      </w:r>
      <w:r>
        <w:rPr>
          <w:rFonts w:ascii="宋体" w:hAnsi="宋体"/>
          <w:noProof/>
          <w:szCs w:val="21"/>
        </w:rPr>
        <w:t>，关闭提示窗口；</w:t>
      </w:r>
    </w:p>
    <w:p w:rsidR="00865C68" w:rsidRDefault="00865C68" w:rsidP="00865C68">
      <w:pPr>
        <w:spacing w:line="276" w:lineRule="auto"/>
        <w:jc w:val="center"/>
        <w:rPr>
          <w:rFonts w:ascii="宋体" w:hAnsi="宋体"/>
          <w:noProof/>
          <w:szCs w:val="21"/>
        </w:rPr>
      </w:pPr>
      <w:r>
        <w:rPr>
          <w:rFonts w:ascii="仿宋_GB2312" w:eastAsia="仿宋_GB2312"/>
          <w:noProof/>
          <w:szCs w:val="21"/>
        </w:rPr>
        <w:lastRenderedPageBreak/>
        <w:drawing>
          <wp:inline distT="0" distB="0" distL="0" distR="0" wp14:anchorId="48C64CC1" wp14:editId="7A7B5B6E">
            <wp:extent cx="2430000" cy="4856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-01-26-17-50-19-773_org.xiaofeng.bzqxz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68" w:rsidRPr="006F1EAC" w:rsidRDefault="00865C68" w:rsidP="006F1EAC">
      <w:pPr>
        <w:spacing w:line="276" w:lineRule="auto"/>
        <w:jc w:val="center"/>
        <w:rPr>
          <w:rFonts w:ascii="宋体" w:hAnsi="宋体" w:hint="eastAsia"/>
          <w:noProof/>
          <w:szCs w:val="21"/>
        </w:rPr>
      </w:pPr>
    </w:p>
    <w:p w:rsidR="00B422F4" w:rsidRDefault="00B422F4" w:rsidP="00B422F4">
      <w:pPr>
        <w:pStyle w:val="1"/>
        <w:numPr>
          <w:ilvl w:val="0"/>
          <w:numId w:val="17"/>
        </w:numPr>
        <w:spacing w:before="624" w:after="312"/>
      </w:pPr>
      <w:r>
        <w:rPr>
          <w:rFonts w:hint="eastAsia"/>
        </w:rPr>
        <w:t>未</w:t>
      </w:r>
      <w:r w:rsidR="002B5BDF">
        <w:rPr>
          <w:rFonts w:hint="eastAsia"/>
        </w:rPr>
        <w:t>实名</w:t>
      </w:r>
      <w:r w:rsidR="002B5BDF">
        <w:t>注册</w:t>
      </w:r>
      <w:r>
        <w:rPr>
          <w:rFonts w:hint="eastAsia"/>
        </w:rPr>
        <w:t>防沉迷</w:t>
      </w:r>
    </w:p>
    <w:p w:rsidR="00B422F4" w:rsidRDefault="00B422F4" w:rsidP="00B422F4">
      <w:pPr>
        <w:pStyle w:val="2"/>
        <w:spacing w:before="468" w:after="156"/>
        <w:rPr>
          <w:noProof/>
          <w:color w:val="000000"/>
        </w:rPr>
      </w:pPr>
      <w:r>
        <w:rPr>
          <w:noProof/>
        </w:rPr>
        <w:t xml:space="preserve">Step1 </w:t>
      </w:r>
      <w:r>
        <w:rPr>
          <w:rFonts w:hint="eastAsia"/>
          <w:noProof/>
          <w:color w:val="000000"/>
        </w:rPr>
        <w:t>付费防沉迷</w:t>
      </w:r>
    </w:p>
    <w:p w:rsidR="00B422F4" w:rsidRPr="0094400C" w:rsidRDefault="00B422F4" w:rsidP="00B422F4">
      <w:pPr>
        <w:pStyle w:val="a6"/>
        <w:numPr>
          <w:ilvl w:val="0"/>
          <w:numId w:val="18"/>
        </w:numPr>
        <w:spacing w:line="276" w:lineRule="auto"/>
        <w:ind w:firstLineChars="0"/>
        <w:rPr>
          <w:rFonts w:ascii="宋体" w:hAnsi="宋体"/>
        </w:rPr>
      </w:pPr>
      <w:r w:rsidRPr="0094400C">
        <w:rPr>
          <w:rFonts w:ascii="宋体" w:hAnsi="宋体" w:hint="eastAsia"/>
          <w:color w:val="FF0000"/>
        </w:rPr>
        <w:t>依据</w:t>
      </w:r>
      <w:r w:rsidRPr="0094400C">
        <w:rPr>
          <w:rFonts w:ascii="宋体" w:hAnsi="宋体"/>
          <w:color w:val="FF0000"/>
        </w:rPr>
        <w:t>SDK</w:t>
      </w:r>
      <w:r w:rsidRPr="0094400C">
        <w:rPr>
          <w:rFonts w:ascii="宋体" w:hAnsi="宋体" w:hint="eastAsia"/>
          <w:color w:val="FF0000"/>
        </w:rPr>
        <w:t>规则</w:t>
      </w:r>
      <w:r>
        <w:rPr>
          <w:rFonts w:ascii="宋体" w:hAnsi="宋体" w:hint="eastAsia"/>
          <w:color w:val="FF0000"/>
        </w:rPr>
        <w:t>显示</w:t>
      </w:r>
      <w:r>
        <w:rPr>
          <w:rFonts w:ascii="宋体" w:hAnsi="宋体"/>
          <w:color w:val="FF0000"/>
        </w:rPr>
        <w:t>付费</w:t>
      </w:r>
      <w:r>
        <w:rPr>
          <w:rFonts w:ascii="宋体" w:hAnsi="宋体" w:hint="eastAsia"/>
          <w:color w:val="FF0000"/>
        </w:rPr>
        <w:t>提醒</w:t>
      </w:r>
      <w:r w:rsidRPr="0094400C">
        <w:rPr>
          <w:rFonts w:ascii="宋体" w:hAnsi="宋体" w:hint="eastAsia"/>
        </w:rPr>
        <w:t>；</w:t>
      </w:r>
    </w:p>
    <w:p w:rsidR="00B422F4" w:rsidRDefault="00B422F4" w:rsidP="00B422F4">
      <w:pPr>
        <w:pStyle w:val="2"/>
        <w:spacing w:before="468" w:after="156"/>
        <w:rPr>
          <w:noProof/>
          <w:color w:val="000000"/>
        </w:rPr>
      </w:pPr>
      <w:r>
        <w:rPr>
          <w:noProof/>
        </w:rPr>
        <w:t xml:space="preserve">Step2 </w:t>
      </w:r>
      <w:r>
        <w:rPr>
          <w:rFonts w:hint="eastAsia"/>
          <w:noProof/>
          <w:color w:val="000000"/>
        </w:rPr>
        <w:t>游戏</w:t>
      </w:r>
      <w:r>
        <w:rPr>
          <w:noProof/>
          <w:color w:val="000000"/>
        </w:rPr>
        <w:t>中防沉迷</w:t>
      </w:r>
      <w:r>
        <w:rPr>
          <w:rFonts w:hint="eastAsia"/>
          <w:noProof/>
          <w:color w:val="000000"/>
        </w:rPr>
        <w:t>提示</w:t>
      </w:r>
    </w:p>
    <w:p w:rsidR="00B422F4" w:rsidRPr="00200D71" w:rsidRDefault="002B5BDF" w:rsidP="00200D71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 w:rsidRPr="00200D71">
        <w:rPr>
          <w:rFonts w:ascii="宋体" w:hAnsi="宋体" w:hint="eastAsia"/>
          <w:noProof/>
          <w:szCs w:val="21"/>
        </w:rPr>
        <w:t>若</w:t>
      </w:r>
      <w:r w:rsidRPr="00200D71">
        <w:rPr>
          <w:rFonts w:ascii="宋体" w:hAnsi="宋体"/>
          <w:noProof/>
          <w:szCs w:val="21"/>
        </w:rPr>
        <w:t>玩家</w:t>
      </w:r>
      <w:r w:rsidR="00200D71" w:rsidRPr="00200D71">
        <w:rPr>
          <w:rFonts w:ascii="宋体" w:hAnsi="宋体" w:hint="eastAsia"/>
          <w:noProof/>
          <w:szCs w:val="21"/>
        </w:rPr>
        <w:t>未</w:t>
      </w:r>
      <w:r w:rsidRPr="00200D71">
        <w:rPr>
          <w:rFonts w:ascii="宋体" w:hAnsi="宋体"/>
          <w:noProof/>
          <w:szCs w:val="21"/>
        </w:rPr>
        <w:t>实名注册</w:t>
      </w:r>
      <w:r w:rsidR="00200D71" w:rsidRPr="00200D71">
        <w:rPr>
          <w:rFonts w:ascii="宋体" w:hAnsi="宋体" w:hint="eastAsia"/>
          <w:noProof/>
          <w:szCs w:val="21"/>
        </w:rPr>
        <w:t>进行</w:t>
      </w:r>
      <w:r w:rsidR="00200D71" w:rsidRPr="00200D71">
        <w:rPr>
          <w:rFonts w:ascii="宋体" w:hAnsi="宋体"/>
          <w:noProof/>
          <w:szCs w:val="21"/>
        </w:rPr>
        <w:t>游戏，</w:t>
      </w:r>
      <w:r w:rsidR="00200D71">
        <w:rPr>
          <w:rFonts w:ascii="宋体" w:hAnsi="宋体" w:hint="eastAsia"/>
          <w:noProof/>
          <w:szCs w:val="21"/>
        </w:rPr>
        <w:t>则</w:t>
      </w:r>
      <w:r w:rsidR="00200D71">
        <w:rPr>
          <w:rFonts w:ascii="宋体" w:hAnsi="宋体"/>
          <w:noProof/>
          <w:szCs w:val="21"/>
        </w:rPr>
        <w:t>在</w:t>
      </w:r>
      <w:r w:rsidR="00200D71">
        <w:rPr>
          <w:rFonts w:ascii="宋体" w:hAnsi="宋体"/>
          <w:noProof/>
          <w:szCs w:val="21"/>
        </w:rPr>
        <w:t>达到最大游戏时长</w:t>
      </w:r>
      <w:r w:rsidR="00200D71">
        <w:rPr>
          <w:rFonts w:ascii="宋体" w:hAnsi="宋体" w:hint="eastAsia"/>
          <w:noProof/>
          <w:szCs w:val="21"/>
        </w:rPr>
        <w:t>后</w:t>
      </w:r>
      <w:r w:rsidR="00200D71">
        <w:rPr>
          <w:rFonts w:ascii="宋体" w:hAnsi="宋体" w:hint="eastAsia"/>
          <w:noProof/>
          <w:szCs w:val="21"/>
        </w:rPr>
        <w:t>，则</w:t>
      </w:r>
      <w:r w:rsidR="00200D71">
        <w:rPr>
          <w:rFonts w:ascii="宋体" w:hAnsi="宋体"/>
          <w:noProof/>
          <w:szCs w:val="21"/>
        </w:rPr>
        <w:t>立即弹出防沉迷提示窗</w:t>
      </w:r>
      <w:r w:rsidR="00200D71" w:rsidRPr="00200D71">
        <w:rPr>
          <w:rFonts w:ascii="宋体" w:hAnsi="宋体" w:hint="eastAsia"/>
          <w:noProof/>
          <w:szCs w:val="21"/>
        </w:rPr>
        <w:t>；</w:t>
      </w:r>
    </w:p>
    <w:p w:rsidR="00200D71" w:rsidRPr="00200D71" w:rsidRDefault="00200D71" w:rsidP="00200D71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 w:rsidRPr="00200D71">
        <w:rPr>
          <w:rFonts w:ascii="宋体" w:hAnsi="宋体" w:hint="eastAsia"/>
          <w:noProof/>
          <w:szCs w:val="21"/>
        </w:rPr>
        <w:t>点击</w:t>
      </w:r>
      <w:r>
        <w:rPr>
          <w:rFonts w:ascii="宋体" w:hAnsi="宋体" w:hint="eastAsia"/>
          <w:noProof/>
          <w:szCs w:val="21"/>
        </w:rPr>
        <w:t>“确定”后</w:t>
      </w:r>
      <w:r>
        <w:rPr>
          <w:rFonts w:ascii="宋体" w:hAnsi="宋体"/>
          <w:noProof/>
          <w:szCs w:val="21"/>
        </w:rPr>
        <w:t>，</w:t>
      </w:r>
      <w:r w:rsidR="002D6145">
        <w:rPr>
          <w:rFonts w:ascii="宋体" w:hAnsi="宋体" w:hint="eastAsia"/>
          <w:noProof/>
          <w:szCs w:val="21"/>
        </w:rPr>
        <w:t>关闭</w:t>
      </w:r>
      <w:r w:rsidR="002D6145">
        <w:rPr>
          <w:rFonts w:ascii="宋体" w:hAnsi="宋体"/>
          <w:noProof/>
          <w:szCs w:val="21"/>
        </w:rPr>
        <w:t>窗口，</w:t>
      </w:r>
      <w:r>
        <w:rPr>
          <w:rFonts w:ascii="宋体" w:hAnsi="宋体" w:hint="eastAsia"/>
          <w:noProof/>
          <w:szCs w:val="21"/>
        </w:rPr>
        <w:t>返回</w:t>
      </w:r>
      <w:r w:rsidR="002D6145">
        <w:rPr>
          <w:rFonts w:ascii="宋体" w:hAnsi="宋体" w:hint="eastAsia"/>
          <w:noProof/>
          <w:szCs w:val="21"/>
        </w:rPr>
        <w:t>登录</w:t>
      </w:r>
      <w:r w:rsidR="002D6145">
        <w:rPr>
          <w:rFonts w:ascii="宋体" w:hAnsi="宋体"/>
          <w:noProof/>
          <w:szCs w:val="21"/>
        </w:rPr>
        <w:t>界面</w:t>
      </w:r>
      <w:r w:rsidR="002D6145">
        <w:rPr>
          <w:rFonts w:ascii="宋体" w:hAnsi="宋体" w:hint="eastAsia"/>
          <w:noProof/>
          <w:szCs w:val="21"/>
        </w:rPr>
        <w:t>；</w:t>
      </w:r>
    </w:p>
    <w:p w:rsidR="00200D71" w:rsidRPr="00200D71" w:rsidRDefault="00200D71" w:rsidP="00200D71">
      <w:pPr>
        <w:jc w:val="center"/>
        <w:rPr>
          <w:rFonts w:hint="eastAsia"/>
        </w:rPr>
      </w:pPr>
      <w:r>
        <w:rPr>
          <w:rFonts w:ascii="仿宋_GB2312" w:eastAsia="仿宋_GB2312"/>
          <w:noProof/>
          <w:szCs w:val="21"/>
        </w:rPr>
        <w:lastRenderedPageBreak/>
        <w:drawing>
          <wp:inline distT="0" distB="0" distL="0" distR="0" wp14:anchorId="4D195764" wp14:editId="603A870B">
            <wp:extent cx="2430000" cy="4856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1-01-26-17-50-11-533_org.xiaofeng.bzqx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F4" w:rsidRDefault="00B422F4" w:rsidP="00B422F4">
      <w:pPr>
        <w:pStyle w:val="2"/>
        <w:spacing w:before="468" w:after="156"/>
        <w:rPr>
          <w:rFonts w:hint="eastAsia"/>
          <w:noProof/>
          <w:color w:val="000000"/>
        </w:rPr>
      </w:pPr>
      <w:r>
        <w:rPr>
          <w:noProof/>
        </w:rPr>
        <w:t>Step3</w:t>
      </w:r>
      <w:r w:rsidR="00FF08E1">
        <w:rPr>
          <w:noProof/>
        </w:rPr>
        <w:t xml:space="preserve"> </w:t>
      </w:r>
      <w:r w:rsidR="00F36AE0">
        <w:rPr>
          <w:rFonts w:hint="eastAsia"/>
          <w:noProof/>
          <w:color w:val="000000"/>
        </w:rPr>
        <w:t>登录</w:t>
      </w:r>
      <w:r w:rsidR="00F36AE0">
        <w:rPr>
          <w:noProof/>
          <w:color w:val="000000"/>
        </w:rPr>
        <w:t>防沉迷</w:t>
      </w:r>
      <w:r w:rsidR="00F36AE0">
        <w:rPr>
          <w:rFonts w:hint="eastAsia"/>
          <w:noProof/>
          <w:color w:val="000000"/>
        </w:rPr>
        <w:t>提示</w:t>
      </w:r>
    </w:p>
    <w:p w:rsidR="00317643" w:rsidRPr="00200D71" w:rsidRDefault="00317643" w:rsidP="00317643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 w:rsidRPr="00200D71">
        <w:rPr>
          <w:rFonts w:ascii="宋体" w:hAnsi="宋体" w:hint="eastAsia"/>
          <w:noProof/>
          <w:szCs w:val="21"/>
        </w:rPr>
        <w:t>若</w:t>
      </w:r>
      <w:r w:rsidRPr="00200D71">
        <w:rPr>
          <w:rFonts w:ascii="宋体" w:hAnsi="宋体"/>
          <w:noProof/>
          <w:szCs w:val="21"/>
        </w:rPr>
        <w:t>玩家</w:t>
      </w:r>
      <w:r w:rsidRPr="00200D71">
        <w:rPr>
          <w:rFonts w:ascii="宋体" w:hAnsi="宋体" w:hint="eastAsia"/>
          <w:noProof/>
          <w:szCs w:val="21"/>
        </w:rPr>
        <w:t>未</w:t>
      </w:r>
      <w:r w:rsidRPr="00200D71">
        <w:rPr>
          <w:rFonts w:ascii="宋体" w:hAnsi="宋体"/>
          <w:noProof/>
          <w:szCs w:val="21"/>
        </w:rPr>
        <w:t>实名注册</w:t>
      </w:r>
      <w:r w:rsidR="004962D6">
        <w:rPr>
          <w:rFonts w:ascii="宋体" w:hAnsi="宋体" w:hint="eastAsia"/>
          <w:noProof/>
          <w:szCs w:val="21"/>
        </w:rPr>
        <w:t>，且</w:t>
      </w:r>
      <w:r w:rsidR="004962D6">
        <w:rPr>
          <w:rFonts w:ascii="宋体" w:hAnsi="宋体"/>
          <w:noProof/>
          <w:szCs w:val="21"/>
        </w:rPr>
        <w:t>本月已达到最长游戏时间</w:t>
      </w:r>
      <w:r w:rsidRPr="00200D71">
        <w:rPr>
          <w:rFonts w:ascii="宋体" w:hAnsi="宋体"/>
          <w:noProof/>
          <w:szCs w:val="21"/>
        </w:rPr>
        <w:t>，</w:t>
      </w:r>
      <w:r w:rsidR="004962D6">
        <w:rPr>
          <w:rFonts w:ascii="宋体" w:hAnsi="宋体"/>
          <w:noProof/>
          <w:szCs w:val="21"/>
        </w:rPr>
        <w:t>则在玩家点击</w:t>
      </w:r>
      <w:r w:rsidR="004962D6">
        <w:rPr>
          <w:rFonts w:ascii="宋体" w:hAnsi="宋体" w:hint="eastAsia"/>
          <w:noProof/>
          <w:szCs w:val="21"/>
        </w:rPr>
        <w:t>“进入</w:t>
      </w:r>
      <w:r w:rsidR="004962D6">
        <w:rPr>
          <w:rFonts w:ascii="宋体" w:hAnsi="宋体"/>
          <w:noProof/>
          <w:szCs w:val="21"/>
        </w:rPr>
        <w:t>游戏</w:t>
      </w:r>
      <w:r w:rsidR="004962D6">
        <w:rPr>
          <w:rFonts w:ascii="宋体" w:hAnsi="宋体" w:hint="eastAsia"/>
          <w:noProof/>
          <w:szCs w:val="21"/>
        </w:rPr>
        <w:t>”后</w:t>
      </w:r>
      <w:r w:rsidR="004962D6">
        <w:rPr>
          <w:rFonts w:ascii="宋体" w:hAnsi="宋体" w:hint="eastAsia"/>
          <w:noProof/>
          <w:szCs w:val="21"/>
        </w:rPr>
        <w:t>，</w:t>
      </w:r>
      <w:r>
        <w:rPr>
          <w:rFonts w:ascii="宋体" w:hAnsi="宋体"/>
          <w:noProof/>
          <w:szCs w:val="21"/>
        </w:rPr>
        <w:t>立即弹出防沉迷提示窗</w:t>
      </w:r>
      <w:r w:rsidRPr="00200D71">
        <w:rPr>
          <w:rFonts w:ascii="宋体" w:hAnsi="宋体" w:hint="eastAsia"/>
          <w:noProof/>
          <w:szCs w:val="21"/>
        </w:rPr>
        <w:t>；</w:t>
      </w:r>
    </w:p>
    <w:p w:rsidR="00317643" w:rsidRPr="00200D71" w:rsidRDefault="00317643" w:rsidP="00317643">
      <w:pPr>
        <w:numPr>
          <w:ilvl w:val="0"/>
          <w:numId w:val="20"/>
        </w:numPr>
        <w:spacing w:line="276" w:lineRule="auto"/>
        <w:rPr>
          <w:rFonts w:ascii="宋体" w:hAnsi="宋体"/>
          <w:noProof/>
          <w:szCs w:val="21"/>
        </w:rPr>
      </w:pPr>
      <w:r w:rsidRPr="00200D71">
        <w:rPr>
          <w:rFonts w:ascii="宋体" w:hAnsi="宋体" w:hint="eastAsia"/>
          <w:noProof/>
          <w:szCs w:val="21"/>
        </w:rPr>
        <w:t>点击</w:t>
      </w:r>
      <w:r>
        <w:rPr>
          <w:rFonts w:ascii="宋体" w:hAnsi="宋体" w:hint="eastAsia"/>
          <w:noProof/>
          <w:szCs w:val="21"/>
        </w:rPr>
        <w:t>“确定”后</w:t>
      </w:r>
      <w:r>
        <w:rPr>
          <w:rFonts w:ascii="宋体" w:hAnsi="宋体"/>
          <w:noProof/>
          <w:szCs w:val="21"/>
        </w:rPr>
        <w:t>，</w:t>
      </w:r>
      <w:r>
        <w:rPr>
          <w:rFonts w:ascii="宋体" w:hAnsi="宋体" w:hint="eastAsia"/>
          <w:noProof/>
          <w:szCs w:val="21"/>
        </w:rPr>
        <w:t>关闭</w:t>
      </w:r>
      <w:r>
        <w:rPr>
          <w:rFonts w:ascii="宋体" w:hAnsi="宋体"/>
          <w:noProof/>
          <w:szCs w:val="21"/>
        </w:rPr>
        <w:t>窗口，</w:t>
      </w:r>
      <w:r w:rsidR="00F41B02">
        <w:rPr>
          <w:rFonts w:ascii="宋体" w:hAnsi="宋体" w:hint="eastAsia"/>
          <w:noProof/>
          <w:szCs w:val="21"/>
        </w:rPr>
        <w:t>并弹出</w:t>
      </w:r>
      <w:r w:rsidR="00F41B02">
        <w:rPr>
          <w:rFonts w:ascii="宋体" w:hAnsi="宋体"/>
          <w:noProof/>
          <w:szCs w:val="21"/>
        </w:rPr>
        <w:t>实名注册提示</w:t>
      </w:r>
      <w:bookmarkStart w:id="6" w:name="_GoBack"/>
      <w:bookmarkEnd w:id="6"/>
      <w:r>
        <w:rPr>
          <w:rFonts w:ascii="宋体" w:hAnsi="宋体" w:hint="eastAsia"/>
          <w:noProof/>
          <w:szCs w:val="21"/>
        </w:rPr>
        <w:t>；</w:t>
      </w:r>
    </w:p>
    <w:p w:rsidR="005A3A1A" w:rsidRPr="00317643" w:rsidRDefault="00317643" w:rsidP="00317643">
      <w:pPr>
        <w:jc w:val="center"/>
        <w:rPr>
          <w:rFonts w:ascii="微软雅黑" w:eastAsia="微软雅黑" w:hAnsi="微软雅黑" w:hint="eastAsia"/>
          <w:noProof/>
          <w:color w:val="000000"/>
          <w:szCs w:val="21"/>
        </w:rPr>
      </w:pPr>
      <w:r>
        <w:rPr>
          <w:rFonts w:ascii="仿宋_GB2312" w:eastAsia="仿宋_GB2312"/>
          <w:noProof/>
          <w:szCs w:val="21"/>
        </w:rPr>
        <w:lastRenderedPageBreak/>
        <w:drawing>
          <wp:inline distT="0" distB="0" distL="0" distR="0" wp14:anchorId="2367D442" wp14:editId="6146A830">
            <wp:extent cx="2430000" cy="4856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-01-26-17-50-19-773_org.xiaofeng.bzqxz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8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A1A" w:rsidRPr="00317643" w:rsidSect="00A3148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A5E" w:rsidRDefault="00EE5A5E">
      <w:r>
        <w:separator/>
      </w:r>
    </w:p>
  </w:endnote>
  <w:endnote w:type="continuationSeparator" w:id="0">
    <w:p w:rsidR="00EE5A5E" w:rsidRDefault="00EE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014" w:rsidRDefault="00E253E1">
    <w:pPr>
      <w:pStyle w:val="a4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41B02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41B02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014" w:rsidRDefault="00EE5A5E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A5E" w:rsidRDefault="00EE5A5E">
      <w:r>
        <w:separator/>
      </w:r>
    </w:p>
  </w:footnote>
  <w:footnote w:type="continuationSeparator" w:id="0">
    <w:p w:rsidR="00EE5A5E" w:rsidRDefault="00EE5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014" w:rsidRDefault="00E253E1">
    <w:pPr>
      <w:pStyle w:val="a5"/>
      <w:tabs>
        <w:tab w:val="clear" w:pos="4153"/>
        <w:tab w:val="clear" w:pos="8306"/>
        <w:tab w:val="center" w:pos="4873"/>
        <w:tab w:val="right" w:pos="9746"/>
      </w:tabs>
    </w:pPr>
    <w:r>
      <w:t>MapleGame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014" w:rsidRDefault="00E253E1">
    <w:pPr>
      <w:pStyle w:val="a5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10A"/>
    <w:multiLevelType w:val="hybridMultilevel"/>
    <w:tmpl w:val="B9D487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12308"/>
    <w:multiLevelType w:val="hybridMultilevel"/>
    <w:tmpl w:val="298403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7914CF"/>
    <w:multiLevelType w:val="hybridMultilevel"/>
    <w:tmpl w:val="33883ACA"/>
    <w:lvl w:ilvl="0" w:tplc="209E98E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50679"/>
    <w:multiLevelType w:val="hybridMultilevel"/>
    <w:tmpl w:val="E46EEE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06A91"/>
    <w:multiLevelType w:val="hybridMultilevel"/>
    <w:tmpl w:val="2210022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60445D"/>
    <w:multiLevelType w:val="hybridMultilevel"/>
    <w:tmpl w:val="F31ABD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FC7FE1"/>
    <w:multiLevelType w:val="hybridMultilevel"/>
    <w:tmpl w:val="EB8C109C"/>
    <w:lvl w:ilvl="0" w:tplc="80DCFF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971927"/>
    <w:multiLevelType w:val="hybridMultilevel"/>
    <w:tmpl w:val="5A560E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ED7827"/>
    <w:multiLevelType w:val="hybridMultilevel"/>
    <w:tmpl w:val="256879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731D41"/>
    <w:multiLevelType w:val="hybridMultilevel"/>
    <w:tmpl w:val="EC6A2A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B9270C0"/>
    <w:multiLevelType w:val="hybridMultilevel"/>
    <w:tmpl w:val="74F8D9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6141FF"/>
    <w:multiLevelType w:val="hybridMultilevel"/>
    <w:tmpl w:val="200CF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CB07AD"/>
    <w:multiLevelType w:val="hybridMultilevel"/>
    <w:tmpl w:val="6400D61A"/>
    <w:lvl w:ilvl="0" w:tplc="1EDE866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44127C"/>
    <w:multiLevelType w:val="hybridMultilevel"/>
    <w:tmpl w:val="C1162408"/>
    <w:lvl w:ilvl="0" w:tplc="92B479D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022246"/>
    <w:multiLevelType w:val="hybridMultilevel"/>
    <w:tmpl w:val="CE308B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747ADAC8">
      <w:start w:val="1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DB30C7"/>
    <w:multiLevelType w:val="hybridMultilevel"/>
    <w:tmpl w:val="70B42796"/>
    <w:lvl w:ilvl="0" w:tplc="E844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8B5E4A"/>
    <w:multiLevelType w:val="hybridMultilevel"/>
    <w:tmpl w:val="225C75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9831790"/>
    <w:multiLevelType w:val="hybridMultilevel"/>
    <w:tmpl w:val="3E18AE6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AA3250"/>
    <w:multiLevelType w:val="hybridMultilevel"/>
    <w:tmpl w:val="B74A42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5F0565C"/>
    <w:multiLevelType w:val="hybridMultilevel"/>
    <w:tmpl w:val="8FB8F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DE021D"/>
    <w:multiLevelType w:val="hybridMultilevel"/>
    <w:tmpl w:val="8422713A"/>
    <w:lvl w:ilvl="0" w:tplc="7E90D02E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E3314E"/>
    <w:multiLevelType w:val="hybridMultilevel"/>
    <w:tmpl w:val="8A5212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506432"/>
    <w:multiLevelType w:val="hybridMultilevel"/>
    <w:tmpl w:val="4642C3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0"/>
  </w:num>
  <w:num w:numId="9">
    <w:abstractNumId w:val="16"/>
  </w:num>
  <w:num w:numId="10">
    <w:abstractNumId w:val="20"/>
  </w:num>
  <w:num w:numId="11">
    <w:abstractNumId w:val="12"/>
  </w:num>
  <w:num w:numId="12">
    <w:abstractNumId w:val="6"/>
  </w:num>
  <w:num w:numId="13">
    <w:abstractNumId w:val="15"/>
  </w:num>
  <w:num w:numId="14">
    <w:abstractNumId w:val="11"/>
  </w:num>
  <w:num w:numId="15">
    <w:abstractNumId w:val="4"/>
  </w:num>
  <w:num w:numId="16">
    <w:abstractNumId w:val="13"/>
  </w:num>
  <w:num w:numId="17">
    <w:abstractNumId w:val="7"/>
  </w:num>
  <w:num w:numId="18">
    <w:abstractNumId w:val="5"/>
  </w:num>
  <w:num w:numId="19">
    <w:abstractNumId w:val="1"/>
  </w:num>
  <w:num w:numId="20">
    <w:abstractNumId w:val="8"/>
  </w:num>
  <w:num w:numId="21">
    <w:abstractNumId w:val="19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8A"/>
    <w:rsid w:val="0001587D"/>
    <w:rsid w:val="00016797"/>
    <w:rsid w:val="000247C1"/>
    <w:rsid w:val="00031EAC"/>
    <w:rsid w:val="00042277"/>
    <w:rsid w:val="0004535D"/>
    <w:rsid w:val="000463CB"/>
    <w:rsid w:val="000506A6"/>
    <w:rsid w:val="000A67DD"/>
    <w:rsid w:val="000D0E6E"/>
    <w:rsid w:val="000F324E"/>
    <w:rsid w:val="0010205B"/>
    <w:rsid w:val="00107526"/>
    <w:rsid w:val="00107B93"/>
    <w:rsid w:val="00113B95"/>
    <w:rsid w:val="0012160C"/>
    <w:rsid w:val="00123FD6"/>
    <w:rsid w:val="00192507"/>
    <w:rsid w:val="0019789A"/>
    <w:rsid w:val="001E52DC"/>
    <w:rsid w:val="00200D71"/>
    <w:rsid w:val="0020663E"/>
    <w:rsid w:val="00225C7D"/>
    <w:rsid w:val="00225EDD"/>
    <w:rsid w:val="0023775C"/>
    <w:rsid w:val="00244228"/>
    <w:rsid w:val="0026702D"/>
    <w:rsid w:val="00276F63"/>
    <w:rsid w:val="00292F0D"/>
    <w:rsid w:val="002B1AEC"/>
    <w:rsid w:val="002B5235"/>
    <w:rsid w:val="002B5BDF"/>
    <w:rsid w:val="002B7A4A"/>
    <w:rsid w:val="002C47B1"/>
    <w:rsid w:val="002C5096"/>
    <w:rsid w:val="002D485D"/>
    <w:rsid w:val="002D60C3"/>
    <w:rsid w:val="002D6145"/>
    <w:rsid w:val="00301EE2"/>
    <w:rsid w:val="003060E3"/>
    <w:rsid w:val="0031636C"/>
    <w:rsid w:val="00317643"/>
    <w:rsid w:val="00327E24"/>
    <w:rsid w:val="00351FDE"/>
    <w:rsid w:val="003A7651"/>
    <w:rsid w:val="00401FA4"/>
    <w:rsid w:val="004036CF"/>
    <w:rsid w:val="00405054"/>
    <w:rsid w:val="004348C5"/>
    <w:rsid w:val="00436DE9"/>
    <w:rsid w:val="00443685"/>
    <w:rsid w:val="00476FA1"/>
    <w:rsid w:val="004962D6"/>
    <w:rsid w:val="004C0995"/>
    <w:rsid w:val="005159D7"/>
    <w:rsid w:val="005559A4"/>
    <w:rsid w:val="00570B2B"/>
    <w:rsid w:val="00572BCC"/>
    <w:rsid w:val="00577878"/>
    <w:rsid w:val="00580F17"/>
    <w:rsid w:val="005975B1"/>
    <w:rsid w:val="005A3A1A"/>
    <w:rsid w:val="005C0700"/>
    <w:rsid w:val="005E03DB"/>
    <w:rsid w:val="00614761"/>
    <w:rsid w:val="0061617A"/>
    <w:rsid w:val="0062087D"/>
    <w:rsid w:val="006240EA"/>
    <w:rsid w:val="00654E16"/>
    <w:rsid w:val="00682525"/>
    <w:rsid w:val="006B49A1"/>
    <w:rsid w:val="006F1EAC"/>
    <w:rsid w:val="00704A5D"/>
    <w:rsid w:val="0074074D"/>
    <w:rsid w:val="007566EE"/>
    <w:rsid w:val="00757870"/>
    <w:rsid w:val="007B3ADF"/>
    <w:rsid w:val="007D29AA"/>
    <w:rsid w:val="00811656"/>
    <w:rsid w:val="00822018"/>
    <w:rsid w:val="00822BE6"/>
    <w:rsid w:val="008305AA"/>
    <w:rsid w:val="008372B5"/>
    <w:rsid w:val="0084502E"/>
    <w:rsid w:val="0085436B"/>
    <w:rsid w:val="00865C68"/>
    <w:rsid w:val="00875509"/>
    <w:rsid w:val="00882E9C"/>
    <w:rsid w:val="00893216"/>
    <w:rsid w:val="0089348C"/>
    <w:rsid w:val="008A1FD1"/>
    <w:rsid w:val="008C4891"/>
    <w:rsid w:val="008F1772"/>
    <w:rsid w:val="009024E0"/>
    <w:rsid w:val="009060E0"/>
    <w:rsid w:val="00915923"/>
    <w:rsid w:val="00923EAE"/>
    <w:rsid w:val="0094400C"/>
    <w:rsid w:val="00953F9E"/>
    <w:rsid w:val="00970564"/>
    <w:rsid w:val="009A028A"/>
    <w:rsid w:val="009A46EE"/>
    <w:rsid w:val="009D52FE"/>
    <w:rsid w:val="009E091D"/>
    <w:rsid w:val="009F6BA0"/>
    <w:rsid w:val="00A00F71"/>
    <w:rsid w:val="00A118D7"/>
    <w:rsid w:val="00A31488"/>
    <w:rsid w:val="00A8190E"/>
    <w:rsid w:val="00A91743"/>
    <w:rsid w:val="00A95462"/>
    <w:rsid w:val="00AE184E"/>
    <w:rsid w:val="00B128BF"/>
    <w:rsid w:val="00B1409E"/>
    <w:rsid w:val="00B15288"/>
    <w:rsid w:val="00B15778"/>
    <w:rsid w:val="00B2188F"/>
    <w:rsid w:val="00B35497"/>
    <w:rsid w:val="00B422F4"/>
    <w:rsid w:val="00B43170"/>
    <w:rsid w:val="00B449C4"/>
    <w:rsid w:val="00B51616"/>
    <w:rsid w:val="00B519A3"/>
    <w:rsid w:val="00B57344"/>
    <w:rsid w:val="00B91278"/>
    <w:rsid w:val="00BA5A1A"/>
    <w:rsid w:val="00BA6A6D"/>
    <w:rsid w:val="00BB050E"/>
    <w:rsid w:val="00BE69D8"/>
    <w:rsid w:val="00BF692B"/>
    <w:rsid w:val="00C12127"/>
    <w:rsid w:val="00C2191B"/>
    <w:rsid w:val="00C61B54"/>
    <w:rsid w:val="00C80929"/>
    <w:rsid w:val="00CC1C58"/>
    <w:rsid w:val="00CC33D0"/>
    <w:rsid w:val="00CC4A05"/>
    <w:rsid w:val="00D00681"/>
    <w:rsid w:val="00D13982"/>
    <w:rsid w:val="00D2158F"/>
    <w:rsid w:val="00D34ED9"/>
    <w:rsid w:val="00D44156"/>
    <w:rsid w:val="00D94B93"/>
    <w:rsid w:val="00DD2EE3"/>
    <w:rsid w:val="00E047BA"/>
    <w:rsid w:val="00E253E1"/>
    <w:rsid w:val="00E27676"/>
    <w:rsid w:val="00E44B3C"/>
    <w:rsid w:val="00E5135E"/>
    <w:rsid w:val="00E6148D"/>
    <w:rsid w:val="00E67199"/>
    <w:rsid w:val="00EA5ACB"/>
    <w:rsid w:val="00EA657D"/>
    <w:rsid w:val="00EA7227"/>
    <w:rsid w:val="00EC0723"/>
    <w:rsid w:val="00EC1C3D"/>
    <w:rsid w:val="00ED4276"/>
    <w:rsid w:val="00EE5A5E"/>
    <w:rsid w:val="00F00041"/>
    <w:rsid w:val="00F07C68"/>
    <w:rsid w:val="00F15ABD"/>
    <w:rsid w:val="00F27BC3"/>
    <w:rsid w:val="00F36AE0"/>
    <w:rsid w:val="00F41B02"/>
    <w:rsid w:val="00F560BC"/>
    <w:rsid w:val="00F65FFC"/>
    <w:rsid w:val="00F743F0"/>
    <w:rsid w:val="00F86421"/>
    <w:rsid w:val="00FA212B"/>
    <w:rsid w:val="00FB2483"/>
    <w:rsid w:val="00FB7EC0"/>
    <w:rsid w:val="00FE18E6"/>
    <w:rsid w:val="00FE571C"/>
    <w:rsid w:val="00F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66ADA-6497-46A2-8204-221C3697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E9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一级标题"/>
    <w:basedOn w:val="a"/>
    <w:next w:val="a"/>
    <w:link w:val="1Char"/>
    <w:qFormat/>
    <w:rsid w:val="00882E9C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link w:val="2Char"/>
    <w:qFormat/>
    <w:rsid w:val="00882E9C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Char"/>
    <w:qFormat/>
    <w:rsid w:val="00882E9C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rsid w:val="00882E9C"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Char">
    <w:name w:val="标题 2 Char"/>
    <w:aliases w:val="二级标题 Char"/>
    <w:basedOn w:val="a0"/>
    <w:link w:val="2"/>
    <w:rsid w:val="00882E9C"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customStyle="1" w:styleId="3Char">
    <w:name w:val="标题 3 Char"/>
    <w:aliases w:val="三级标题 Char"/>
    <w:basedOn w:val="a0"/>
    <w:link w:val="3"/>
    <w:rsid w:val="00882E9C"/>
    <w:rPr>
      <w:rFonts w:ascii="Times New Roman" w:eastAsia="微软雅黑" w:hAnsi="Times New Roman" w:cs="Times New Roman"/>
      <w:b/>
      <w:bCs/>
      <w:sz w:val="24"/>
      <w:szCs w:val="32"/>
    </w:rPr>
  </w:style>
  <w:style w:type="character" w:styleId="a3">
    <w:name w:val="Hyperlink"/>
    <w:uiPriority w:val="99"/>
    <w:rsid w:val="00882E9C"/>
    <w:rPr>
      <w:color w:val="0000FF"/>
      <w:u w:val="single"/>
    </w:rPr>
  </w:style>
  <w:style w:type="paragraph" w:styleId="a4">
    <w:name w:val="footer"/>
    <w:basedOn w:val="a"/>
    <w:link w:val="Char"/>
    <w:rsid w:val="00882E9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882E9C"/>
    <w:rPr>
      <w:rFonts w:ascii="Times New Roman" w:eastAsia="宋体" w:hAnsi="Times New Roman" w:cs="Times New Roman"/>
      <w:sz w:val="18"/>
    </w:rPr>
  </w:style>
  <w:style w:type="paragraph" w:styleId="a5">
    <w:name w:val="header"/>
    <w:basedOn w:val="a"/>
    <w:link w:val="Char0"/>
    <w:rsid w:val="00882E9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5"/>
    <w:rsid w:val="00882E9C"/>
    <w:rPr>
      <w:rFonts w:ascii="Times New Roman" w:eastAsia="宋体" w:hAnsi="Times New Roman" w:cs="Times New Roman"/>
      <w:sz w:val="18"/>
    </w:rPr>
  </w:style>
  <w:style w:type="paragraph" w:styleId="20">
    <w:name w:val="toc 2"/>
    <w:basedOn w:val="a"/>
    <w:next w:val="a"/>
    <w:uiPriority w:val="39"/>
    <w:rsid w:val="00882E9C"/>
    <w:pPr>
      <w:ind w:leftChars="200" w:left="420"/>
    </w:pPr>
  </w:style>
  <w:style w:type="paragraph" w:styleId="10">
    <w:name w:val="toc 1"/>
    <w:basedOn w:val="a"/>
    <w:next w:val="a"/>
    <w:uiPriority w:val="39"/>
    <w:rsid w:val="00882E9C"/>
    <w:pPr>
      <w:tabs>
        <w:tab w:val="right" w:leader="dot" w:pos="9736"/>
      </w:tabs>
    </w:pPr>
  </w:style>
  <w:style w:type="paragraph" w:styleId="a6">
    <w:name w:val="List Paragraph"/>
    <w:basedOn w:val="a"/>
    <w:uiPriority w:val="34"/>
    <w:qFormat/>
    <w:rsid w:val="00882E9C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882E9C"/>
    <w:pPr>
      <w:ind w:leftChars="400" w:left="840"/>
    </w:pPr>
  </w:style>
  <w:style w:type="paragraph" w:styleId="a7">
    <w:name w:val="Title"/>
    <w:aliases w:val="文档标题"/>
    <w:basedOn w:val="a"/>
    <w:next w:val="a"/>
    <w:link w:val="Char1"/>
    <w:uiPriority w:val="10"/>
    <w:qFormat/>
    <w:rsid w:val="00D44156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character" w:customStyle="1" w:styleId="Char1">
    <w:name w:val="标题 Char"/>
    <w:aliases w:val="文档标题 Char"/>
    <w:basedOn w:val="a0"/>
    <w:link w:val="a7"/>
    <w:uiPriority w:val="10"/>
    <w:rsid w:val="00D44156"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  <w:style w:type="table" w:styleId="a8">
    <w:name w:val="Table Grid"/>
    <w:basedOn w:val="a1"/>
    <w:uiPriority w:val="39"/>
    <w:rsid w:val="00BF6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lianxieqin</dc:creator>
  <cp:keywords/>
  <dc:description/>
  <cp:lastModifiedBy>lianxieqin</cp:lastModifiedBy>
  <cp:revision>192</cp:revision>
  <dcterms:created xsi:type="dcterms:W3CDTF">2020-06-16T03:14:00Z</dcterms:created>
  <dcterms:modified xsi:type="dcterms:W3CDTF">2021-02-02T09:55:00Z</dcterms:modified>
</cp:coreProperties>
</file>