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16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72"/>
          <w:szCs w:val="72"/>
        </w:rPr>
        <w:drawing>
          <wp:inline distB="114300" distT="114300" distL="114300" distR="114300">
            <wp:extent cx="594360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b4b7c"/>
          <w:sz w:val="36"/>
          <w:szCs w:val="36"/>
          <w:rtl w:val="0"/>
        </w:rPr>
        <w:t xml:space="preserve">O Segundo Cérebro dos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BRIEFING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b4b7c"/>
          <w:sz w:val="28"/>
          <w:szCs w:val="28"/>
          <w:rtl w:val="0"/>
        </w:rPr>
        <w:t xml:space="preserve">Geração de Livebooks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Especificação de inputs essenciais para qualquer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Destinado à Equipe de Produto e Engenharia ScribIA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VERSÃO 1.1 • ABRIL/2026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CHANGELOG VERSÃO 1.1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rtl w:val="0"/>
        </w:rPr>
        <w:t xml:space="preserve">Esta atualização incorpora aprendizados das primeiras gerações de Livebooks reais (3 perfis distintos) a partir da palestra "A Reforma Obstétrica no Brasil" (Luciane D'Avila).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ALTERAÇÕES PRINCIPAIS: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1. CINCO NOVOS PRINCÍPIOS EDITORIAIS (Seção 2):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Simetria de Repertório (escrever ao nível do leitor)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Ação Apropriada (júnior=estudar, pleno=decidir, sênior=pesquisar+liderar)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Posicionamento Honesto (expor debates abertos)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Mapa de Evidências (Sênior, sem julgamento próprio)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Densidade Referencial (Sênior, ancorar em literatura indexada)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2. PARAMETRIZAÇÃO DE LOGOS (Seção 4.2):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Tamanhos mínimos funcionais: logo horizontal header ≥195px, vertical ≥90px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Regra de margem superior adaptativa: altura do header + padding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3. PERFIL SÊNIOR HÍBRIDO (Seção 7.1 e 8.3):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Mantém 6 perfis (não 7)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Sênior Compacto/Completo incorpora melhor "acadêmico" + "executivo"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Acadêmico: mapa de evidências, densidade referencial, bibliografia indexada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Executivo: cenários, implicações de negócio, recomendações de ação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Visão Geral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Princípios do Briefing [atualizado: 6 → 11 princípios]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Arquitetura de Dados em 4 Camadas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Camada 1 – Briefing do Evento [atualizada: tamanhos mínimos de logos]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Camada 2 – Briefing do Palestrante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Camada 3 – Briefing da Palestra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7. Camada 4 – Configuração de Saída [atualizada: Sênior híbrido]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8. ESTRUTURA EDITORIAL POR PERFIL [NOVA!]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9. PIPELINE DE GERAÇÃO [NOVA!]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10. Compliance, LGPD e Direitos Autorais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11. Tratamento de Edge Cases [atualizado: deduplicação obrigatória]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12. Schema JSON de Referência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13. Fluxo Recomendado de Coleta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14. Checklist Pré-Geração [atualizado: validações por perfil]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15. Considerações para Roadmap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16. Changelog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1. VISÃO GERAL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Propósito deste documento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Este documento estabelece os requisitos mínimos de informação que o sistema do ScribIA precisa receber para gerar livebooks de qualidade – independente do tema da palestra, do tipo de evento, do palestrante ou do público.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Funciona como contrato entre as três pontas do produto: o organizador do evento (quem fornece os dados), a equipe ScribIA (quem desenha o pipeline) e a engenharia (quem implementa as estruturas de dados).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Não é um documento de marca, nem de marketing. É a base técnica para construir formulários de onboarding, schemas de banco de dados, validações de pré-geração e telas de gerenciamento.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O que é um Livebook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Um Livebook é um material pós-evento gerado automaticamente pelo ScribIA a partir do conteúdo de uma palestra (áudio, vídeo, transcrição). Pode ser entregue em diversos formatos (DOCX, PDF, áudio em formato podcast, cards visuais) e em diferentes perfis pedagógicos (Júnior, Pleno, Sênior – com versões Compacta e Completa de cada um).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geração automática só atinge qualidade profissional quando os dados de entrada estão estruturados, completos e corretos. É por isso que o briefing precisa ser tratado como produto em si – e não apenas como "uma página de cadastro".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Para quem é este documento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Time de Produto: desenhar telas de onboarding, fluxos de cadastro, regras de negócio e UX de coleta.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Time de Engenharia: modelar banco de dados, definir contratos de APIs, implementar validações e tratar edge cases.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Time Comercial: usar como checklist na qualificação de novos eventos e na conversa com organizadores.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Time de CS / Customer Success: guiar o organizador no preenchimento e diagnosticar lacunas que possam comprometer a qualidade do livebook.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2. PRINCÍPIOS DO BRIEFING [ATUALIZADO]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Estes princípios orientam todas as decisões de design do produto e da engenharia. Quando houver dúvida sobre incluir ou não um campo, sobre como tratar um caso ambíguo, ou sobre que validação aplicar – sempre voltar a estes princípios.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🔸 PRINCÍPIOS 1-6 MANTIDOS DA VERSÃO 1.0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Princípio 1: Estrutura sobre liberdade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Campos estruturados (com tipo, validação, opções controladas) são preferíveis a campos de texto livre. O texto livre só entra quando estritamente necessário – bio do palestrante, descrição do evento. Tudo que pode virar enum, tag ou boolean deve virar.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Princípio 2: Reaproveitamento entre eventos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Palestrantes circulam entre eventos. Patrocinadores também. O sistema deve ser modelado para reaproveitar essas entidades – um palestrante cadastrado uma vez deve poder ser vinculado a N palestras em N eventos diferentes, sem reentrada de dados. Isso reduz fricção e aumenta consistência.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Princípio 3: Snapshot por geração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Cada livebook gerado deve carregar um snapshot dos dados usados (versão da identidade visual do evento, versão da bio do palestrante, etc.). Se o palestrante atualizar a bio dois meses depois, livebooks antigos não devem mudar. Isso é fundamental para reprodutibilidade e auditoria.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Princípio 4: Falha graciosa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Quando um campo opcional não é fornecido, o sistema não trava – ele segue com um plano B documentado, e registra um aviso (warning) que pode ser exibido ao organizador. Quando um campo obrigatório falta, o sistema bloqueia a geração e dá uma mensagem clara do que está faltando.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Princípio 5: Camadas independentes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 quatro camadas (Evento, Palestrante, Palestra, Configuração de Saída) têm ciclos de vida distintos e podem ser preenchidas em momentos diferentes. O sistema precisa permitir cadastros parciais, com indicação clara de "completude" de cada entidade – e do que falta para liberar a geração.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Princípio 6: Auditabilidade e LGPD desde o início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Consentimentos não são detalhes – são pré-requisitos. Cada palestrante precisa ter seu consentimento explícito registrado, com timestamp e método. Cada palestra precisa ter o consentimento do palestrante para uso de áudio/vídeo. O sistema não pode gerar conteúdo sem essas autorizações registradas.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🆕 PRINCÍPIOS 7-11 NOVOS EM VERSÃO 1.1</w:t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Princípio 7: Simetria de Repertório [NOVO em v1.1]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 Livebook deve ser escrito assumindo o mesmo nível de repertório do leitor-alvo – nem abaixo (condescendente) nem acima (exigente demais). Tom adulto-profissional vs. tom didático-introdutório é decisão editorial, não estilística. Implicação prática: o pipeline de geração precisa receber, e respeitar, a sinalização de perfil para calibrar não apenas extensão, mas também vocabulário, profundidade conceitual e pressupostos sobre o que o leitor já sabe.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Princípio 8: Ação Apropriada [NOVO em v1.1]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 que o Livebook pede do leitor varia por perfil: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Junior: é convidado a observar, estudar, refletir.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Pleno: é convidado a posicionar-se, decidir, agir.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Sênior: é convidado a pesquisar, teorizar, formular agenda, liderar estrategicamente, decidir com base em evidências.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Esse princípio orienta tanto a escolha de seções quanto a calibração das chamadas à ação ao longo do texto.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Princípio 9: Posicionamento Honesto [NOVO em v1.1]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partir do perfil Pleno, o Livebook expõe abertamente o que está em disputa – incluindo resistências, lacunas e debates abertos. Apresentar temas controversos como pacíficos seria desonesto com o leitor profissional. Mostrar o quadro de forças, com suas tensões, é o que diferencia análise técnica de marketing institucional.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Princípio 10: Mapa de Evidências (perfil Sênior) [NOVO em v1.1]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Para o Sênior, o Livebook não emite julgamento próprio sobre a validade das afirmações da palestra. Em vez disso, mapeia o estado da literatura indexada em quatro registros: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1) Afirmação central da palestrante;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2) Literatura de apoio;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3) Literatura que tensiona ou matiza;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4) Questões em aberto no debate atual.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 leitor pesquisador-líder forma sua própria avaliação a partir desse panorama.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Princípio 11: Densidade Referencial (perfil Sênior) [NOVO em v1.1]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Para o Sênior, sempre que possível, ancorar afirmações em literatura externa – autores, estudos, marcos do campo – com referências indexadas (Scopus, Web of Science, SciELO). Não como exibicionismo bibliográfico, mas como serviço ao leitor que quer puxar fios depois. Cada referência inserida é uma porta para aprofundamento.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7. PERFIS DE LIVEBOOK [ATUALIZADO - SÊNIOR HÍBRIDO]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 ScribIA produz livebooks em seis perfis pedagógicos, cada um com versão Compacto (~4000 palavras) e Completo (~8000 palavras):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 é o leitor-alvo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junior_compacto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Estudante de graduação iniciante. Versão enxuta para revisão rápida.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junior_completo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Estudante de graduação com glossário antecipado, trilha pedagógica.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pleno_compacto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Profissional 2-5 anos, foco em insights e aplicação prática imediata.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pleno_completo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Profissional 2-5 anos com análise crítica para decisão.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senior_compacto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🔀 Pesquisador-líder 15+ anos. Síntese estratégica densa.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senior_completo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Híbrido: acadêmico+executivo. Densidade referencial + implicações negócio.</w:t>
            </w:r>
          </w:p>
        </w:tc>
      </w:tr>
    </w:tbl>
    <w:p w:rsidR="00000000" w:rsidDel="00000000" w:rsidP="00000000" w:rsidRDefault="00000000" w:rsidRPr="00000000" w14:paraId="0000006D">
      <w:pPr>
        <w:spacing w:before="240" w:lineRule="auto"/>
        <w:rPr/>
      </w:pPr>
      <w:r w:rsidDel="00000000" w:rsidR="00000000" w:rsidRPr="00000000">
        <w:rPr>
          <w:rtl w:val="0"/>
        </w:rPr>
        <w:t xml:space="preserve">O Sênior agora é híbrido, unindo o melhor do acadêmico + executivo: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Do acadêmico: mapa de evidências, densidade referencial, bibliografia indexada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Do executivo: implicações de negócio, cenários, recomendações de ação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Síntese: pesquisador-líder que toma decisões baseadas em evidência</w:t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8. ESTRUTURA EDITORIAL POR PERFIL [SEÇÃO NOVA]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Cada perfil de Livebook tem uma promessa editorial distinta – não apenas extensão diferente. Esta seção detalha, para cada perfil, qual a função do Livebook, qual o pressuposto sobre o leitor, quais seções características compõem sua estrutura, e qual o tom adequado.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8.1. Perfis Júnior (Compacto e Completo)</w:t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PROMESSA: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ensinar o tema. O Livebook funciona como porta de entrada ao campo.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PRESSUPOSTO: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está conhecendo o tema. Não tem repertório histórico nem domínio terminológico. Precisa de andaimes pedagógicos.</w:t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SEÇÕES CARACTERÍSTICAS: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"Como ler este Livebook" (manual de uso, ~80 palavras)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Glossário Antecipado (8-15 termos-chave ANTES do conteúdo, não no fim)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Linha do Tempo do Tema (cronologia visual de 5-7 marcos)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Sobre o Palestrante (extensão dobrada, ~120-150 palavras, com "por que é referência")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Tópicos com sub-estrutura: pergunta-isca, em poucas palavras, na prática, de onde vem, importa para você, pontos-chave, "Você sabia?", para aprofundar (Completo); em poucas palavras + aplicação prática (Compacto)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Mapa de Conexões com disciplinas correlatas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Recapitulação Visual (problema → causa-raiz → proposta → base técnica → impacto, apenas Completo)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Conclusões + trilha pedagógica em 3 níveis (Completo) ou 1 nível (Compacto)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Quiz com gabarito comentado (10 perguntas no Completo, 5 no Compacto)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TOM: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didático, acolhedor, em segunda pessoa. Frases curtas. Pelo menos uma analogia por conceito técnico. Nenhum jargão sem definição prévia.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8.2. Perfis Pleno (Compacto e Completo)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PROMESSA: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organizar análise crítica para tomada de decisão profissional.</w:t>
      </w:r>
    </w:p>
    <w:p w:rsidR="00000000" w:rsidDel="00000000" w:rsidP="00000000" w:rsidRDefault="00000000" w:rsidRPr="00000000" w14:paraId="00000087">
      <w:pPr>
        <w:pStyle w:val="Heading3"/>
        <w:rPr/>
      </w:pPr>
      <w:r w:rsidDel="00000000" w:rsidR="00000000" w:rsidRPr="00000000">
        <w:rPr>
          <w:rtl w:val="0"/>
        </w:rPr>
        <w:t xml:space="preserve">PRESSUPOSTO: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já conhece a área (2-5 anos). Não precisa de glossário. Busca posicionamento profissional.</w:t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SEÇÕES CARACTERÍSTICAS: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Sumário Executivo Estratégico (substitui Resumo Executivo – foca no que está em jogo, não apenas no que é dito)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Estado da Prática Atual (panorama crítico – atores, fluxos, gargalos institucionais)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A Proposta em Análise Técnica (implicações regulatórias, financeiras, de formação)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Implicações para Sua Prática Profissional (por papel: UBS, hospital, gestor, especialista, docente)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Análise de Stakeholders (tabela analítica: quem apoia, quem resiste, motivação central)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Modelos Internacionais: Aprendizados Aplicáveis (não inspiracional, mas crítico – o que traduz e o que não traduz)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Pontos de Atenção e Lacunas (riscos de implementação, lacunas de evidência, debates abertos)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Posicionamento Profissional Estratégico (decisões de carreira, prática e engajamento)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Recursos Estratégicos (não trilha pedagógica – conjunto de ferramentas profissionais)</w:t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TOM: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par profissional, analítico, cirúrgico. Sem condescendência. Linguagem técnica usada com naturalidade. Análise política e econômica explícita.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8.3. Perfil Sênior Híbrido (Compacto e Completo)</w:t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PROMESSA: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organizar análise crítica para avanço do conhecimento NO campo E implicações de negócio/decisão estratégica.</w:t>
      </w:r>
    </w:p>
    <w:p w:rsidR="00000000" w:rsidDel="00000000" w:rsidP="00000000" w:rsidRDefault="00000000" w:rsidRPr="00000000" w14:paraId="00000098">
      <w:pPr>
        <w:pStyle w:val="Heading3"/>
        <w:rPr/>
      </w:pPr>
      <w:r w:rsidDel="00000000" w:rsidR="00000000" w:rsidRPr="00000000">
        <w:rPr>
          <w:rtl w:val="0"/>
        </w:rPr>
        <w:t xml:space="preserve">PRESSUPOSTO: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pesquisador-líder, diretor técnico, acadêmico-gestor com 15+ anos. Vai a eventos para mapear tendências E tomar decisões com base em evidência. Precisa tanto da profundidade teórica quanto da aplicação estratégica.</w:t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SEÇÕES CARACTERÍSTICAS: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Posicionamento Bibliográfico Inicial (situa a palestra na literatura antes do sumário)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Síntese Crítica (substitui Resumo Executivo – tese central, estrutura argumentativa, contribuição)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Sobre a Palestrante (inclui posição institucional e implicações para a leitura)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Quadro Teórico Implícito (paradigmas mobilizados mesmo quando não nomeados pela palestrante)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Tópicos com Mapa de Evidências (estrutura uniforme: afirmação central ⇒ literatura de apoio ⇒ literatura que tensiona/matiza ⇒ questões em aberto)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Implicações de Negócio e Decisão Estratégica (cenários, investimentos, alocação de recursos)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Configuração de Forças no Campo Acadêmico (escolas, grupos de pesquisa, agências, periódicos)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Diálogo Internacional (consenso global vs. tensões; o que adapta criticamente para o Brasil)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Mapa de Tensões e Debates Abertos (o que está em disputa, o que a palestra resolve/desloca/contorna)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Lacunas de Pesquisa Identificáveis (perguntas abertas, organizadas por subcampo)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Agenda de Pesquisa Futura (direções metodológicas, hipóteses testáveis, desenhos plausíveis)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Implicações para Formação e Currículo (grad, pós-grad stricto sensu, especialização, formação continuada)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Bibliografia Complementar Curada (5 referências essenciais, cada uma com bloco "Por que ler")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Próximos Passos e Recomendações (90 dias para decisões estratégicas)</w:t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TOM: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par acadêmico-executivo, ensaístico, com densidade conceitual alta. Terminologia técnica usada com naturalidade. Voz analítica densa mas sem julgamento próprio sobre validade empírica – devolve panorama ao pesquisador-líder.</w:t>
      </w:r>
    </w:p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9. PIPELINE DE GERAÇÃO [SEÇÃO NOVA]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Esta seção formaliza as etapas obrigatórias do pipeline de geração, da entrada do conteúdo bruto à saída do Livebook validado. Cada etapa tem critérios objetivos que devem ser implementados na engenharia.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9.1. Etapa 1 – Pré-processamento da transcrição (OBRIGATÓRIA)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 transcrição automática (Deepgram, Whisper) frequentemente apresenta artefatos que comprometem a qualidade do Livebook se não forem tratados antes da extração de tópicos.</w:t>
      </w:r>
    </w:p>
    <w:p w:rsidR="00000000" w:rsidDel="00000000" w:rsidP="00000000" w:rsidRDefault="00000000" w:rsidRPr="00000000" w14:paraId="000000AF">
      <w:pPr>
        <w:pStyle w:val="Heading3"/>
        <w:rPr/>
      </w:pPr>
      <w:r w:rsidDel="00000000" w:rsidR="00000000" w:rsidRPr="00000000">
        <w:rPr>
          <w:rtl w:val="0"/>
        </w:rPr>
        <w:t xml:space="preserve">TRATAMENTOS OBRIGATÓRIOS: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**Deduplicação de loops [✅OBRIGATÓRIA]:** detectar repetições consecutivas idênticas ou quase-idênticas e colapsar para uma única ocorrência. **SEM DEDUPLICAÇÃO, A IA PODE INTERPRETAR LOOPS COMO ÊNFASE REAL E DISTORCER A HIERARQUIA DOS TÓPICOS.** Em uma transcrição real testada, a frase "A gente precisa, pela necessidade, de ter mais enfermeiras obstetrizes no mundo todo" se repetiu cerca de 50+ vezes – sem tratamento, o Livebook teria gerado uma seção inteira sobre essa "ênfase".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**Registrar no log:** "X loops removidos".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2. **Mascaramento de PII:** detecção e substituição de dados pessoais de terceiros (nomes completos, CPF, endereços) antes da geração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3. **Marcação de Q&amp;A:** detectar mudança de locutor por padrões heurísticos. Decidir, conforme configuração, se vai para seção separada ou se é descartado.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4. **Detecção de idioma:** validar que a transcrição está no idioma declarado na metadata.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**LOGS:** cada tratamento gera entrada de log auditável (Z loops removidos, Y trechos de PII mascarados, etc.).</w:t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9.2. Etapa 2 – Enriquecimento de seções neutras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Algumas seções beneficiam-se de informações externas à transcrição. Isso é especialmente verdadeiro para a seção "Sobre o Palestrante", onde a busca em fontes públicas oficiais (site da entidade, MS, perfis institucionais) tipicamente produz biografia mais robusta do que a transcrição sozinha.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**REGRA:** para a seção "Sobre o Palestrante", sempre complementar a informação fornecida no cadastro com busca em fontes públicas oficiais antes de redigir, quando o cadastro for insuficiente.</w:t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9.3. Etapa 3 – Pesquisa bibliográfica (apenas Sênior)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Para o perfil Sênior, a geração requer pesquisa real em bases acadêmicas indexadas para sustentar tanto o Mapa de Evidências de cada tópico quanto a Bibliografia Complementar Curada.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**REQUISITOS DO PIPELINE:**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Acesso programático às bases (Scopus, Web of Science, SciELO, PubMed)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Para cada afirmação central da palestra, identificar literatura de apoio + literatura que tensiona/matiza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Priorizar produção dos últimos 5 anos, com âncoras fundacionais quando o campo exigir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Cada referência deve vir com DOI quando disponível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**TEMPO ESTIMADO:** 5-15 minutos adicionais ao pipeline padrão. Deve ser registrado no metadata de geração.</w:t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14. CHECKLIST PRÉ-GERAÇÃO [ATUALIZADO]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Antes de disparar a geração de qualquer livebook, o pipeline deve rodar este checklist automatizado. Falhas em itens marcados como "bloqueante" impedem a geração; falhas em itens "não-bloqueante" geram warnings.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14.1. Validações Bloqueantes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[BLOQ] Evento existe e tem status &gt;= "completo".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[BLOQ] Logos vertical OU horizontal estão disponíveis (idealmente ambos).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• [BLOQ] Cor primária e secundária definidas.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[BLOQ] Palestra existe e tem ao menos um palestrante vinculado.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[BLOQ] Conteúdo bruto presente: áudio OU transcrição.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[BLOQ] Transcrição com mínimo de 500 palavras úteis após deduplicação.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[BLOQ] Consentimento do palestrante para uso de conteúdo e imagem registrado.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[BLOQ] Termos de Uso aceitos pelo organizador (versão vigente).</w:t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14.2. Validações Não-Bloqueantes (Warnings)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[WARN] Logo disponível em apenas uma orientação (vertical ou horizontal).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[WARN] Mini-bio do palestrante muito curta (&lt; 100 caracteres).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[WARN] Foto do palestrante ausente ou em baixa resolução.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[WARN] Slides não fornecidos (impacta apenas extração de imagens).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• [WARN] Contraste de cores abaixo de WCAG AA – pipeline ajustará automaticamente.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• [WARN] Tipografia do evento não disponível – fallback aplicado.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• [WARN] Transcrição contém &gt;5% de marcações [inaudível].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[WARN] Detecção de PII na transcrição – verificar mascaramento aplicado.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[WARN] Duração da palestra fora do intervalo típico (&lt;10min ou &gt;120min).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14.4. Validações específicas por perfil [NOVA]</w:t>
      </w:r>
    </w:p>
    <w:p w:rsidR="00000000" w:rsidDel="00000000" w:rsidP="00000000" w:rsidRDefault="00000000" w:rsidRPr="00000000" w14:paraId="000000D7">
      <w:pPr>
        <w:pStyle w:val="Heading3"/>
        <w:rPr/>
      </w:pPr>
      <w:r w:rsidDel="00000000" w:rsidR="00000000" w:rsidRPr="00000000">
        <w:rPr>
          <w:rtl w:val="0"/>
        </w:rPr>
        <w:t xml:space="preserve">PARA JUNIOR: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[WARN] Glossário Antecipado contém menos de 8 termos.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[WARN] Linha do tempo contém menos de 5 marcos.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[BLOQ] Sobre o Palestrante tem menos de 100 caracteres.</w:t>
      </w:r>
    </w:p>
    <w:p w:rsidR="00000000" w:rsidDel="00000000" w:rsidP="00000000" w:rsidRDefault="00000000" w:rsidRPr="00000000" w14:paraId="000000DB">
      <w:pPr>
        <w:pStyle w:val="Heading3"/>
        <w:rPr/>
      </w:pPr>
      <w:r w:rsidDel="00000000" w:rsidR="00000000" w:rsidRPr="00000000">
        <w:rPr>
          <w:rtl w:val="0"/>
        </w:rPr>
        <w:t xml:space="preserve">PARA PLENO: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• [BLOQ] Análise de Stakeholders contém menos de 5 atores.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[WARN] Modelos Internacionais tratados sem leitura crítica de transposição (apenas inspiracional).</w:t>
      </w:r>
    </w:p>
    <w:p w:rsidR="00000000" w:rsidDel="00000000" w:rsidP="00000000" w:rsidRDefault="00000000" w:rsidRPr="00000000" w14:paraId="000000DE">
      <w:pPr>
        <w:pStyle w:val="Heading3"/>
        <w:rPr/>
      </w:pPr>
      <w:r w:rsidDel="00000000" w:rsidR="00000000" w:rsidRPr="00000000">
        <w:rPr>
          <w:rtl w:val="0"/>
        </w:rPr>
        <w:t xml:space="preserve">PARA SÊNIOR: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• [BLOQ] Bibliografia Complementar Curada tem menos de 5 referências.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• [BLOQ] Cada referência tem bloco "Por que ler" preenchido.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• [BLOQ] Pelo menos 80% das afirmações centrais nos Mapas de Evidências têm referência indexada (com DOI ou URL acadêmica).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[WARN] Mais de 30% das referências têm mais de 5 anos (recência abaixo do esperado).</w:t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15. CONSIDERAÇÕES PARA ROADMAP [ATUALIZADA]</w:t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15.1. MVP – escopo mínimo para a versão 1.0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• Camadas Evento, Palestrante e Palestra implementadas.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Geração de DOCX e PDF para perfil Junior Completo e Pleno Completo.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• Pipeline de pré-processamento (deduplicação, anonimização básica).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Sistema de consentimentos LGPD funcional.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• Dashboard básico para organizador acompanhar geração.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Snapshots e versionamento.</w:t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15.2. Próximos passos pós-MVP [ATUALIZADO]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• Áudio em formato podcast (TTS): requer escolha de provedor (ElevenLabs, Azure Speech, AWS Polly), gestão de vozes consistentes e licenciamento de voz.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Cards visuais para redes sociais: pipeline de design generativo a partir das citações destaque. Pode ser feito com SVG ⇒ PNG.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Versão HTML pública (microsite por evento): ✅ Cada evento ganha sua URL com livebooks indexáveis. Importante para SEO e descoberta.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• Tutor de IA: agente conversacional que responde dúvidas sobre o conteúdo. Mencionado na apresentação institucional como futuro produto.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• Dashboard Analytics: métricas de leitura, downloads, tópicos mais lidos. Insumo estratégico para organizadores e patrocinadores.</w:t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ENCERRAMENTO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Este briefing é um documento vivo. À medida que a equipe implementa, descobertas práticas vão surgir e o documento deve ser revisado. Sugere-se uma revisão a cada release maior, com versionamento explícito.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Em caso de dúvidas sobre interpretação de qualquer seção, o time de Produto deve ser acionado. Para questões jurídicas (LGPD, direitos autorais), a equipe deve buscar orientação do consultor jurídico.</w:t>
      </w:r>
    </w:p>
    <w:p w:rsidR="00000000" w:rsidDel="00000000" w:rsidP="00000000" w:rsidRDefault="00000000" w:rsidRPr="00000000" w14:paraId="000000F4">
      <w:pPr>
        <w:spacing w:before="720" w:lineRule="auto"/>
        <w:jc w:val="center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5">
      <w:pPr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SCRIBIA – O Segundo Cérebro dos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Briefing Técnico – Geração de Livebooks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Versão 1.1 • Abril/2026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240" w:lineRule="auto"/>
        <w:jc w:val="center"/>
        <w:rPr/>
      </w:pPr>
      <w:r w:rsidDel="00000000" w:rsidR="00000000" w:rsidRPr="00000000">
        <w:rPr>
          <w:color w:val="2e75b6"/>
          <w:rtl w:val="0"/>
        </w:rPr>
        <w:t xml:space="preserve">www.scribia.app.br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20"/>
        <w:szCs w:val="20"/>
        <w:rtl w:val="0"/>
      </w:rPr>
      <w:t xml:space="preserve">SCRIBIA — O Segundo Cérebro dos Eventos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b4b7c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