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8892"/>
      </w:tblGrid>
      <w:tr w:rsidR="00893137" w14:paraId="4FC86D27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E649CD" w14:textId="789956AE" w:rsidR="00893137" w:rsidRPr="00893137" w:rsidRDefault="00893137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9AA27DF" w14:textId="77777777" w:rsidR="00893137" w:rsidRDefault="00893137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ГЛЮКОЗАНЫҢ ЦИКЛДІК ФОРМАЛАРЫ</w:t>
            </w:r>
          </w:p>
        </w:tc>
      </w:tr>
    </w:tbl>
    <w:p w14:paraId="57105486" w14:textId="77777777" w:rsidR="00893137" w:rsidRDefault="00893137" w:rsidP="00893137">
      <w:pPr>
        <w:spacing w:before="60" w:after="60"/>
      </w:pPr>
    </w:p>
    <w:p w14:paraId="28876CFA" w14:textId="77777777" w:rsidR="00893137" w:rsidRDefault="00893137" w:rsidP="00893137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Глюкоза: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Сызықтықтан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циклдік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пішінге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ауысу</w:t>
      </w:r>
      <w:proofErr w:type="spellEnd"/>
    </w:p>
    <w:p w14:paraId="6E6C738E" w14:textId="77777777" w:rsidR="00893137" w:rsidRDefault="00893137" w:rsidP="00893137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Глюкоза C₆H₁₂O₆ </w:t>
      </w:r>
      <w:proofErr w:type="spellStart"/>
      <w:r>
        <w:rPr>
          <w:rFonts w:eastAsia="Arial"/>
          <w:color w:val="333333"/>
        </w:rPr>
        <w:t>ерітіндіде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негізінен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циклдік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пішінде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болады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Сызықтық</w:t>
      </w:r>
      <w:proofErr w:type="spellEnd"/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альдегидтік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пішін</w:t>
      </w:r>
      <w:proofErr w:type="spellEnd"/>
      <w:r>
        <w:rPr>
          <w:rFonts w:eastAsia="Arial"/>
          <w:color w:val="333333"/>
        </w:rPr>
        <w:t xml:space="preserve"> тек ~0,02% </w:t>
      </w:r>
      <w:proofErr w:type="spellStart"/>
      <w:r>
        <w:rPr>
          <w:rFonts w:eastAsia="Arial"/>
          <w:color w:val="333333"/>
        </w:rPr>
        <w:t>ғана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кездеседі</w:t>
      </w:r>
      <w:proofErr w:type="spellEnd"/>
      <w:r>
        <w:rPr>
          <w:rFonts w:eastAsia="Arial"/>
          <w:color w:val="333333"/>
        </w:rPr>
        <w:t>!</w:t>
      </w:r>
    </w:p>
    <w:p w14:paraId="519A0C64" w14:textId="77777777" w:rsidR="00893137" w:rsidRDefault="00893137" w:rsidP="00893137">
      <w:pPr>
        <w:spacing w:before="60" w:after="60"/>
      </w:pPr>
    </w:p>
    <w:p w14:paraId="1DDA3145" w14:textId="29368867" w:rsidR="00893137" w:rsidRDefault="00893137" w:rsidP="00893137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Глюкозаның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сызықтық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формасы</w:t>
      </w:r>
      <w:proofErr w:type="spellEnd"/>
    </w:p>
    <w:p w14:paraId="3B8ED81E" w14:textId="77777777" w:rsidR="00893137" w:rsidRPr="00893137" w:rsidRDefault="00893137" w:rsidP="008931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137" w14:paraId="76F7B8F2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6A0EED8" w14:textId="77777777" w:rsidR="00893137" w:rsidRDefault="00893137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     O          ||     H—C—OH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|  HO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—C—H     |           C₆H₁₂O₆     H—C—OH   Глюкоза     |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Фишер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проекциясы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H—C—OH     |     CH₂OH</w:t>
            </w:r>
          </w:p>
        </w:tc>
      </w:tr>
    </w:tbl>
    <w:p w14:paraId="187F0C02" w14:textId="77777777" w:rsidR="00893137" w:rsidRDefault="00893137" w:rsidP="00893137">
      <w:pPr>
        <w:spacing w:before="60" w:after="60"/>
      </w:pPr>
    </w:p>
    <w:p w14:paraId="5CFC7860" w14:textId="7435EC79" w:rsidR="00893137" w:rsidRDefault="00893137" w:rsidP="00893137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Циклизация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механизмі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аномерлер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пайда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болуы</w:t>
      </w:r>
      <w:proofErr w:type="spellEnd"/>
    </w:p>
    <w:p w14:paraId="36EF31FC" w14:textId="77777777" w:rsidR="00893137" w:rsidRPr="00893137" w:rsidRDefault="00893137" w:rsidP="008931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137" w14:paraId="6E42DC97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2D7EF" w14:textId="77777777" w:rsidR="00893137" w:rsidRDefault="0089313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Циклизация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реакциясы</w:t>
            </w:r>
            <w:proofErr w:type="spellEnd"/>
          </w:p>
        </w:tc>
      </w:tr>
      <w:tr w:rsidR="00893137" w14:paraId="5030D3E5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574DC" w14:textId="77777777" w:rsidR="00893137" w:rsidRDefault="0089313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1-қадам: C₁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альдегидтік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OH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C₅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гидроксилімен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іштей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реакцияласады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интрамолекулалық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гемиацеталь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түзілу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893137" w14:paraId="68E08366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DC5F7" w14:textId="77777777" w:rsidR="00893137" w:rsidRDefault="0089313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2-қадам: α-D-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глюкопираноза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немесе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β-D-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глюкопираноза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пайда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болады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олар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C₁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конфигурациясы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бойынша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ерекшеленеді</w:t>
            </w:r>
            <w:proofErr w:type="spellEnd"/>
          </w:p>
        </w:tc>
      </w:tr>
      <w:tr w:rsidR="00893137" w14:paraId="791504FA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DC4D6" w14:textId="77777777" w:rsidR="00893137" w:rsidRDefault="0089313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3-қадам: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Ерітіндіде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тепе-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теңдік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орнайды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α (36%) + β (64%)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сызықтық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(0,02%)</w:t>
            </w:r>
          </w:p>
        </w:tc>
      </w:tr>
    </w:tbl>
    <w:p w14:paraId="366CF6B6" w14:textId="77777777" w:rsidR="00893137" w:rsidRDefault="00893137" w:rsidP="008931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1"/>
        <w:gridCol w:w="4659"/>
      </w:tblGrid>
      <w:tr w:rsidR="00893137" w14:paraId="6CA3CC3D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82C1" w14:textId="77777777" w:rsidR="00893137" w:rsidRDefault="0089313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α-D-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глюкопираноза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(36%)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E967" w14:textId="77777777" w:rsidR="00893137" w:rsidRDefault="0089313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β-D-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глюкопираноза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(64%)</w:t>
            </w:r>
          </w:p>
        </w:tc>
      </w:tr>
      <w:tr w:rsidR="00893137" w14:paraId="269436D6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DF265C" w14:textId="77777777" w:rsidR="00893137" w:rsidRDefault="00893137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C₁-OH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АКСИАЛЬДЫ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орналасқан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сақина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жазықтығына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перпендикуляр)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Крахмалдың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(α-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гликозидтік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негізі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Денеде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амилаза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ферменті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ыдыратады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CF8E56" w14:textId="77777777" w:rsidR="00893137" w:rsidRDefault="00893137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C₁-OH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ЭКВАТОРИАЛЬДЫ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орналасқан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сақина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жазықтығында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Целлюлозаның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(β-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гликозидтік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негізі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Денеде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адам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ыдырата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алмайды</w:t>
            </w:r>
            <w:proofErr w:type="spellEnd"/>
          </w:p>
        </w:tc>
      </w:tr>
    </w:tbl>
    <w:p w14:paraId="1F086F0F" w14:textId="77777777" w:rsidR="00893137" w:rsidRDefault="00893137" w:rsidP="00893137">
      <w:r>
        <w:br w:type="page"/>
      </w:r>
    </w:p>
    <w:p w14:paraId="197CD1CF" w14:textId="77777777" w:rsidR="00563A0C" w:rsidRPr="00893137" w:rsidRDefault="00563A0C" w:rsidP="00893137"/>
    <w:sectPr w:rsidR="00563A0C" w:rsidRPr="00893137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07FE"/>
    <w:rsid w:val="002C4EA5"/>
    <w:rsid w:val="00403BAD"/>
    <w:rsid w:val="004717C6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893137"/>
    <w:rsid w:val="00932664"/>
    <w:rsid w:val="00956765"/>
    <w:rsid w:val="00A63849"/>
    <w:rsid w:val="00B057D8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2026-03-10T16:47:00Z</dcterms:created>
  <dcterms:modified xsi:type="dcterms:W3CDTF">2026-03-10T16:47:00Z</dcterms:modified>
</cp:coreProperties>
</file>