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jc w:val="center"/>
      </w:pPr>
      <w:r>
        <w:rPr>
          <w:rFonts w:ascii="Georgia" w:hAnsi="Georgia"/>
          <w:b/>
          <w:color w:val="281E3C"/>
          <w:sz w:val="56"/>
        </w:rPr>
        <w:t>EL JURAMENTO DEL ABISMO</w:t>
      </w:r>
    </w:p>
    <w:p>
      <w:pPr>
        <w:jc w:val="center"/>
      </w:pPr>
      <w:r>
        <w:rPr>
          <w:rFonts w:ascii="Georgia" w:hAnsi="Georgia"/>
          <w:color w:val="8C64A0"/>
          <w:sz w:val="28"/>
        </w:rPr>
        <w:t>❖  ❖  ❖</w:t>
      </w:r>
    </w:p>
    <w:p>
      <w:pPr>
        <w:jc w:val="center"/>
      </w:pPr>
      <w:r>
        <w:rPr>
          <w:rFonts w:ascii="Georgia" w:hAnsi="Georgia"/>
          <w:i/>
          <w:color w:val="5A506E"/>
          <w:sz w:val="28"/>
        </w:rPr>
        <w:t>Crónicas del Reino Prohibido</w:t>
      </w:r>
    </w:p>
    <w:p>
      <w:pPr>
        <w:spacing w:before="3200"/>
      </w:pPr>
    </w:p>
    <w:p>
      <w:pPr>
        <w:jc w:val="center"/>
      </w:pPr>
      <w:r>
        <w:rPr>
          <w:rFonts w:ascii="Georgia" w:hAnsi="Georgia"/>
          <w:color w:val="787882"/>
          <w:sz w:val="22"/>
        </w:rPr>
        <w:t>Escrito por</w:t>
        <w:br/>
      </w:r>
      <w:r>
        <w:rPr>
          <w:rFonts w:ascii="Georgia" w:hAnsi="Georgia"/>
          <w:b/>
          <w:color w:val="322D41"/>
          <w:sz w:val="32"/>
        </w:rPr>
        <w:t>Autor</w:t>
      </w:r>
    </w:p>
    <w:p>
      <w:pPr>
        <w:spacing w:before="800"/>
        <w:jc w:val="center"/>
      </w:pPr>
      <w:r>
        <w:rPr>
          <w:rFonts w:ascii="Georgia" w:hAnsi="Georgia"/>
          <w:i/>
          <w:color w:val="A0323C"/>
          <w:sz w:val="19"/>
        </w:rPr>
        <w:t>✦ ADVERTENCIA: CONTENIDO ADULTO (18+) ✦</w:t>
        <w:br/>
        <w:t>Esta obra contiene escenas explícitas, romance intenso y temas maduros.</w:t>
      </w:r>
    </w:p>
    <w:p>
      <w:r>
        <w:br w:type="page"/>
      </w:r>
    </w:p>
    <w:p>
      <w:pPr>
        <w:spacing w:before="600" w:after="120"/>
        <w:jc w:val="center"/>
      </w:pPr>
      <w:r>
        <w:rPr>
          <w:rFonts w:ascii="Georgia" w:hAnsi="Georgia"/>
          <w:b/>
          <w:color w:val="825A96"/>
          <w:sz w:val="24"/>
        </w:rPr>
        <w:t>PRÓLOGO</w:t>
        <w:br/>
      </w:r>
      <w:r>
        <w:rPr>
          <w:rFonts w:ascii="Georgia" w:hAnsi="Georgia"/>
          <w:b/>
          <w:color w:val="231E32"/>
          <w:sz w:val="40"/>
        </w:rPr>
        <w:t>El Despertar de las Sombras</w:t>
      </w:r>
    </w:p>
    <w:p>
      <w:pPr>
        <w:spacing w:after="480"/>
        <w:jc w:val="center"/>
      </w:pPr>
      <w:r>
        <w:rPr>
          <w:rFonts w:ascii="Georgia" w:hAnsi="Georgia"/>
          <w:color w:val="A096B4"/>
          <w:sz w:val="22"/>
        </w:rPr>
        <w:t>— ✦ —</w:t>
      </w:r>
    </w:p>
    <w:p>
      <w:pPr>
        <w:spacing w:line="300" w:lineRule="auto" w:after="100"/>
        <w:ind w:firstLine="360"/>
      </w:pPr>
      <w:r>
        <w:rPr>
          <w:rFonts w:ascii="Georgia" w:hAnsi="Georgia"/>
          <w:color w:val="1E1E23"/>
          <w:sz w:val="22"/>
        </w:rPr>
        <w:t>El aire olía a ozono y sangre seca.</w:t>
      </w:r>
    </w:p>
    <w:p>
      <w:pPr>
        <w:spacing w:line="300" w:lineRule="auto" w:after="100"/>
        <w:ind w:left="144"/>
      </w:pPr>
      <w:r>
        <w:rPr>
          <w:rFonts w:ascii="Georgia" w:hAnsi="Georgia"/>
          <w:color w:val="1E1E23"/>
          <w:sz w:val="22"/>
        </w:rPr>
        <w:t>—No deberías estar aquí —susurró una voz suave desde la penumbra.</w:t>
      </w:r>
    </w:p>
    <w:p>
      <w:pPr>
        <w:spacing w:line="300" w:lineRule="auto" w:after="100"/>
        <w:ind w:firstLine="360"/>
      </w:pPr>
      <w:r>
        <w:rPr>
          <w:rFonts w:ascii="Georgia" w:hAnsi="Georgia"/>
          <w:color w:val="1E1E23"/>
          <w:sz w:val="22"/>
        </w:rPr>
        <w:t>La silueta dio un paso adelante, revelando ojos dorados que brillaban como ascuas.</w:t>
      </w:r>
    </w:p>
    <w:p>
      <w:pPr>
        <w:spacing w:before="200" w:after="200"/>
        <w:jc w:val="center"/>
      </w:pPr>
      <w:r>
        <w:rPr>
          <w:rFonts w:ascii="Georgia" w:hAnsi="Georgia"/>
          <w:color w:val="968CAA"/>
          <w:sz w:val="22"/>
        </w:rPr>
        <w:t>✦  ✦  ✦</w:t>
      </w:r>
    </w:p>
    <w:p>
      <w:pPr>
        <w:spacing w:line="300" w:lineRule="auto" w:after="100"/>
        <w:ind w:firstLine="360"/>
      </w:pPr>
      <w:r>
        <w:rPr>
          <w:rFonts w:ascii="Georgia" w:hAnsi="Georgia"/>
          <w:color w:val="1E1E23"/>
          <w:sz w:val="22"/>
        </w:rPr>
        <w:t>Aquella noche, las reglas del mundo cambiaron para siempre.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7878"/>
        <w:sz w:val="18"/>
      </w:rPr>
      <w:t xml:space="preserve">— </w:t>
    </w:r>
    <w:r>
      <w:rPr>
        <w:rFonts w:ascii="Georgia" w:hAnsi="Georgia"/>
        <w:color w:val="787878"/>
        <w:sz w:val="18"/>
      </w:rPr>
      <w:fldSimple w:instr="PAGE"/>
    </w:r>
    <w:r>
      <w:rPr>
        <w:rFonts w:ascii="Georgia" w:hAnsi="Georgia"/>
        <w:color w:val="787878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Georgia" w:hAnsi="Georgia"/>
      <w:color w:val="1E1E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