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83</w:t>
        <w:br/>
      </w:r>
      <w:r>
        <w:rPr>
          <w:rFonts w:ascii="Georgia" w:hAnsi="Georgia"/>
          <w:b/>
          <w:color w:val="1E192D"/>
          <w:sz w:val="40"/>
        </w:rPr>
        <w:t>El Consejo de los Cuatro Estandartes: Acero de Solaria y Vientos del Sur</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alba despuntó sobre las agujas de Astraea con una tonalidad pálida y acerada, disipando la niebla que coronaba los contrafuertes del Gran Patio de Honor. No hubo toque de diana perezoso ni cánticos de novatos en las calzadas de grava: a las seis en punto de la mañana, el repique seco de los clarines de bronce convocó a los oficiales al pabellón del Estado Mayor.</w:t>
      </w:r>
    </w:p>
    <w:p>
      <w:pPr>
        <w:spacing w:line="300" w:lineRule="auto" w:after="100"/>
        <w:ind w:firstLine="403"/>
      </w:pPr>
      <w:r>
        <w:rPr>
          <w:rFonts w:ascii="Georgia" w:hAnsi="Georgia"/>
          <w:color w:val="1C1C20"/>
          <w:sz w:val="22"/>
        </w:rPr>
        <w:t>El aire de la sala de mapas estaba cargado del aroma a pergamino rancio, cera de sellar y el penetrante olor a aceite de armas. En el centro de la estancia, sobre una colosal mesa de pórfido negro, el mapa tridimensional de las Provincias del Sur flotaba iluminado por runas esmeralda y carmesí. Las cordilleras escarpadas de la Garganta del Cuervo descendían como cicatrices hacia una vasta depresión geológica teñida de púrpura negruzco: la caldera colapsada de las **Ruinas Negras del Sur**.</w:t>
      </w:r>
    </w:p>
    <w:p>
      <w:pPr>
        <w:spacing w:line="300" w:lineRule="auto" w:after="100"/>
        <w:ind w:firstLine="403"/>
      </w:pPr>
      <w:r>
        <w:rPr>
          <w:rFonts w:ascii="Georgia" w:hAnsi="Georgia"/>
          <w:color w:val="1C1C20"/>
          <w:sz w:val="22"/>
        </w:rPr>
        <w:t>Alrededor del tablero nos congregamos los cuatro comandantes designados para encabezar la fuerza expedicionaria: el **Consejo de los Cuatro Estandartes**.</w:t>
      </w:r>
    </w:p>
    <w:p>
      <w:pPr>
        <w:spacing w:line="300" w:lineRule="auto" w:after="100"/>
        <w:ind w:firstLine="403"/>
      </w:pPr>
      <w:r>
        <w:rPr>
          <w:rFonts w:ascii="Georgia" w:hAnsi="Georgia"/>
          <w:color w:val="1C1C20"/>
          <w:sz w:val="22"/>
        </w:rPr>
        <w:t>A mi derecha, **Erza Scarlet** mantenía una postura impecable, con el cabello escarlata recogido en una trenza marcial que dejaba al descubierto su mandíbula decidida. A su lado, **Lighter** masticaba una brizna de paja con los codos apoyados en el borde de la mesa, acompañado por su vicecomandante y pareja, **Subaru Hoshina**, quien sostenía una carpeta de cuero con las tablas de alcance balístico y dispersión de maná.</w:t>
      </w:r>
    </w:p>
    <w:p>
      <w:pPr>
        <w:spacing w:line="300" w:lineRule="auto" w:after="100"/>
        <w:ind w:firstLine="403"/>
      </w:pPr>
      <w:r>
        <w:rPr>
          <w:rFonts w:ascii="Georgia" w:hAnsi="Georgia"/>
          <w:color w:val="1C1C20"/>
          <w:sz w:val="22"/>
        </w:rPr>
        <w:t>Frente a nosotros se erigían los representantes de Tercer Año. El **Capitán Bawden**, líder de la **División Colmillo Plateado**, lucía la cicatriz de su mandíbula con la calma de quien ha visto desangrarse a docenas de enemigos en los pasos fronterizos. A su flanco se alzaba una auténtica fortaleza andante: el **Capitán Kaelen Thorne**, oficial al mando de la **División Bastión de Hierro**. Thorne medía cerca de dos metros, de hombros descomunales forrados en placas de acero enano y un rostro cetrino coronado por un corte militar al ras; sus manos, cubiertas de callosidades pétreas, reposaban sobre el pomo de una pesada maza de dos manos.</w:t>
      </w:r>
    </w:p>
    <w:p>
      <w:pPr>
        <w:spacing w:line="300" w:lineRule="auto" w:after="100"/>
        <w:ind w:firstLine="403"/>
      </w:pPr>
      <w:r>
        <w:rPr>
          <w:rFonts w:ascii="Georgia" w:hAnsi="Georgia"/>
          <w:color w:val="1C1C20"/>
          <w:sz w:val="22"/>
        </w:rPr>
        <w:t>Presidiendo la cabecera, el **Lord Comandante Valerick** y el **Instructor Jefe Gerald** observaban el despliegue con la severidad que solo confieren tres décadas de mando en campaña.</w:t>
      </w:r>
    </w:p>
    <w:p>
      <w:pPr>
        <w:spacing w:line="300" w:lineRule="auto" w:after="100"/>
        <w:ind w:left="259"/>
      </w:pPr>
      <w:r>
        <w:rPr>
          <w:rFonts w:ascii="Georgia" w:hAnsi="Georgia"/>
          <w:color w:val="1C1C20"/>
          <w:sz w:val="22"/>
        </w:rPr>
        <w:t>—Caballeros, señoritas —comenzó Valerick con voz grave, apoyando sus nudillos enguantados sobre la frontera sur—. Los exploradores de la Corona confirman que la emisión de miasma ha aumentado un cuarenta por ciento en las últimas setenta y dos horas. No estamos ante una simple filtración de gas subterráneo. Hay una pulsación rítmica en el corazón de las ruinas: los conductos nodriza de los Skavens están succionando la humedad freática para extender su podredumbre hacia los campos de cultivo de Valdemar y Sauces Blancos. Si no quebramos ese corazón, tres provincias enteras morirán de hambre antes de la primera nevada.</w:t>
      </w:r>
    </w:p>
    <w:p>
      <w:pPr>
        <w:spacing w:line="300" w:lineRule="auto" w:after="100"/>
        <w:ind w:firstLine="403"/>
      </w:pPr>
      <w:r>
        <w:rPr>
          <w:rFonts w:ascii="Georgia" w:hAnsi="Georgia"/>
          <w:color w:val="1C1C20"/>
          <w:sz w:val="22"/>
        </w:rPr>
        <w:t>Gerald dio un paso al frente, clavando su mirada de halcón en cada uno de nosotros:</w:t>
      </w:r>
    </w:p>
    <w:p>
      <w:pPr>
        <w:spacing w:line="300" w:lineRule="auto" w:after="100"/>
        <w:ind w:left="259"/>
      </w:pPr>
      <w:r>
        <w:rPr>
          <w:rFonts w:ascii="Georgia" w:hAnsi="Georgia"/>
          <w:color w:val="1C1C20"/>
          <w:sz w:val="22"/>
        </w:rPr>
        <w:t>—Esta no es una práctica de academia, muchachos. La Corona les ha otorgado autonomía de mando porque sus divisiones representan la cúspide táctica de Astraea. Quiero ver cómo van a coordinar sus estandartes.</w:t>
      </w:r>
    </w:p>
    <w:p>
      <w:pPr>
        <w:spacing w:line="300" w:lineRule="auto" w:after="100"/>
        <w:ind w:firstLine="403"/>
      </w:pPr>
      <w:r>
        <w:rPr>
          <w:rFonts w:ascii="Georgia" w:hAnsi="Georgia"/>
          <w:color w:val="1C1C20"/>
          <w:sz w:val="22"/>
        </w:rPr>
        <w:t>Kaelen Thorne fue el primero en romper el silencio. Su voz era un rugido cavernoso y templado:</w:t>
      </w:r>
    </w:p>
    <w:p>
      <w:pPr>
        <w:spacing w:line="300" w:lineRule="auto" w:after="100"/>
        <w:ind w:left="259"/>
      </w:pPr>
      <w:r>
        <w:rPr>
          <w:rFonts w:ascii="Georgia" w:hAnsi="Georgia"/>
          <w:color w:val="1C1C20"/>
          <w:sz w:val="22"/>
        </w:rPr>
        <w:t>—Mi **División Bastión de Hierro** garantizará el cerrojo del desfiladero. En las laderas de la Garganta del Cuervo el terreno es traicionero y propenso a derrumbes. Mis ingenieros y escuderos montarán empalizadas rúnicas de piedra y barreras de contención telúrica en la boca de entrada. Si las cavernas colapsan o una horda intenta flanquearnos desde las simas exteriores, mi división mantendrá abierta la línea de extracción aunque tengamos que cargar la montaña entera sobre nuestras espaldas.</w:t>
      </w:r>
    </w:p>
    <w:p>
      <w:pPr>
        <w:spacing w:line="300" w:lineRule="auto" w:after="100"/>
        <w:ind w:left="259"/>
      </w:pPr>
      <w:r>
        <w:rPr>
          <w:rFonts w:ascii="Georgia" w:hAnsi="Georgia"/>
          <w:color w:val="1C1C20"/>
          <w:sz w:val="22"/>
        </w:rPr>
        <w:t>—Excelente cobertura —asintió Bawden, trazando una línea curva con el dedo índice alrededor de la caldera—. En cuanto el Bastión de Hierro fije la boca del cañón, la **División Colmillo Plateado** se desplegará en las cornisas medias. En terreno abierto subterráneo, el miasma suele engendrar acechadores veloces y enjambres de bestias ciegas. Mis duelistas y tiradores se encargarán de aniquilar a las patrullas perimetrales y asegurar los pasajes secundarios. Ninguna alimaña tocará las líneas de pertrechos de las unidades de penetración.</w:t>
      </w:r>
    </w:p>
    <w:p>
      <w:pPr>
        <w:spacing w:line="300" w:lineRule="auto" w:after="100"/>
        <w:ind w:firstLine="403"/>
      </w:pPr>
      <w:r>
        <w:rPr>
          <w:rFonts w:ascii="Georgia" w:hAnsi="Georgia"/>
          <w:color w:val="1C1C20"/>
          <w:sz w:val="22"/>
        </w:rPr>
        <w:t>Lighter sonrió de medio lado, chocando sus nudillos enguantados donde una chispa térmica crepitó con un chasquido seco:</w:t>
      </w:r>
    </w:p>
    <w:p>
      <w:pPr>
        <w:spacing w:line="300" w:lineRule="auto" w:after="100"/>
        <w:ind w:left="259"/>
      </w:pPr>
      <w:r>
        <w:rPr>
          <w:rFonts w:ascii="Georgia" w:hAnsi="Georgia"/>
          <w:color w:val="1C1C20"/>
          <w:sz w:val="22"/>
        </w:rPr>
        <w:t>—Eso nos deja la vanguardia limpia para la ofensiva. Mi división se encargará del reconocimiento agresivo y la purga de superficie. Hoshina triangulará las cavidades donde se concentre mayor densidad de gas, y mis muchachos limpiarán las antecámaras a base de metralla, fuego rápido y combustión concentrada. Cocinaremos los nidos exteriores antes de que esas ratas puedan reagruparse.</w:t>
      </w:r>
    </w:p>
    <w:p>
      <w:pPr>
        <w:spacing w:line="300" w:lineRule="auto" w:after="100"/>
        <w:ind w:left="259"/>
      </w:pPr>
      <w:r>
        <w:rPr>
          <w:rFonts w:ascii="Georgia" w:hAnsi="Georgia"/>
          <w:color w:val="1C1C20"/>
          <w:sz w:val="22"/>
        </w:rPr>
        <w:t>—Y la **División Beta** se internará en la falla primaria —declaré, dando un paso al frente y señalando con firmeza el punto más profundo del abismo proyectado en el mapa—. El pergamino de inteligencia de Elte señala tres cámaras nodriza interconectadas bajo los cimientos del santuario caído. Erza mantendrá la cúpula telequinética de espadas para desviar desprendimientos de roca y proyectiles venenosos. Kenichi desplegará el *Seikūken* para absorber acometidas frontales y proteger a nuestra retaguardia sin desperdicio de energía. Dante eliminará a los sacerdotes de plaga desde larga distancia, mientras Subaru y Agnes instalarán las cargas de dispersión alquímica para purificar las matrices de miasma.</w:t>
      </w:r>
    </w:p>
    <w:p>
      <w:pPr>
        <w:spacing w:line="300" w:lineRule="auto" w:after="100"/>
        <w:ind w:firstLine="403"/>
      </w:pPr>
      <w:r>
        <w:rPr>
          <w:rFonts w:ascii="Georgia" w:hAnsi="Georgia"/>
          <w:color w:val="1C1C20"/>
          <w:sz w:val="22"/>
        </w:rPr>
        <w:t>Erza asintió con solemnidad militar, cuadrándose ante los comandantes:</w:t>
      </w:r>
    </w:p>
    <w:p>
      <w:pPr>
        <w:spacing w:line="300" w:lineRule="auto" w:after="100"/>
        <w:ind w:left="259"/>
      </w:pPr>
      <w:r>
        <w:rPr>
          <w:rFonts w:ascii="Georgia" w:hAnsi="Georgia"/>
          <w:color w:val="1C1C20"/>
          <w:sz w:val="22"/>
        </w:rPr>
        <w:t>—El Capitán Silva encabezará la punta de lanza. Su compresión telúrica y los nuevos brazaletes forjados en Morvath le permitirán resistir la densidad del maná corrupto y fracturar los sellos del altar si es necesario. No dejaremos que una sola espora escape a la superficie.</w:t>
      </w:r>
    </w:p>
    <w:p>
      <w:pPr>
        <w:spacing w:line="300" w:lineRule="auto" w:after="100"/>
        <w:ind w:firstLine="403"/>
      </w:pPr>
      <w:r>
        <w:rPr>
          <w:rFonts w:ascii="Georgia" w:hAnsi="Georgia"/>
          <w:color w:val="1C1C20"/>
          <w:sz w:val="22"/>
        </w:rPr>
        <w:t>Un silencio denso y respetuoso cayó sobre la sala. Los dos veteranos de Tercer Año, Bawden y Thorne, me miraron con una intensidad renovada: no había altanería ni arrogancia de egresados en sus ojos, sino el sincero reconocimiento de quien ve a un par marcial dispuesto a descender a la boca del infierno.</w:t>
      </w:r>
    </w:p>
    <w:p>
      <w:pPr>
        <w:spacing w:line="300" w:lineRule="auto" w:after="100"/>
        <w:ind w:firstLine="403"/>
      </w:pPr>
      <w:r>
        <w:rPr>
          <w:rFonts w:ascii="Georgia" w:hAnsi="Georgia"/>
          <w:color w:val="1C1C20"/>
          <w:sz w:val="22"/>
        </w:rPr>
        <w:t>El Lord Comandante Valerick sonrió levemente bajo su barba canosa, golpeando el mapa con la empuñadura de su espada:</w:t>
      </w:r>
    </w:p>
    <w:p>
      <w:pPr>
        <w:spacing w:line="300" w:lineRule="auto" w:after="100"/>
        <w:ind w:left="259"/>
      </w:pPr>
      <w:r>
        <w:rPr>
          <w:rFonts w:ascii="Georgia" w:hAnsi="Georgia"/>
          <w:color w:val="1C1C20"/>
          <w:sz w:val="22"/>
        </w:rPr>
        <w:t>—Un plan sin fisuras. Bastión de Hierro en el cerrojo, Colmillo Plateado en los flancos, la División de Lighter en la purga media y la División Beta en la yugular del nido. Que el León de Solaria guíe su acero.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descender al Patio de Maniobras del Ala Sur, el estruendo de ruedas reforzadas y relinchos de corceles de guerra nos advirtió que la intendencia militar estaba en plena ebullición.</w:t>
      </w:r>
    </w:p>
    <w:p>
      <w:pPr>
        <w:spacing w:line="300" w:lineRule="auto" w:after="100"/>
        <w:ind w:firstLine="403"/>
      </w:pPr>
      <w:r>
        <w:rPr>
          <w:rFonts w:ascii="Georgia" w:hAnsi="Georgia"/>
          <w:color w:val="1C1C20"/>
          <w:sz w:val="22"/>
        </w:rPr>
        <w:t>Cuatro grandes carromatos acorazados con maderas de roble negro y placas de hierro pulido ocupaban el centro del patio, custodiados por guardias mercenarios de capa esmeralda. En el pescante del carruaje principal, una silueta elegante y radiante supervisaba la descarga con un cuaderno encuadernado en terciopelo verde en la mano.</w:t>
      </w:r>
    </w:p>
    <w:p>
      <w:pPr>
        <w:spacing w:line="300" w:lineRule="auto" w:after="100"/>
        <w:ind w:firstLine="403"/>
      </w:pPr>
      <w:r>
        <w:rPr>
          <w:rFonts w:ascii="Georgia" w:hAnsi="Georgia"/>
          <w:color w:val="1C1C20"/>
          <w:sz w:val="22"/>
        </w:rPr>
        <w:t>**Lortelle Kecheln** vestía un exquisito abrigo de montar color esmeralda con ribetes dorados, ceñido a su cintura esbelta por un cinto de cuero fino del que colgaban viales rúnicos. Su abundante cabellera rojo encendido, con reflejos bermellón que relucían bajo el sol matinal, ondeaba suavemente con la brisa, y sus ojos verdes de mirada felina se iluminaron al verme aproximar.</w:t>
      </w:r>
    </w:p>
    <w:p>
      <w:pPr>
        <w:spacing w:line="300" w:lineRule="auto" w:after="100"/>
        <w:ind w:left="259"/>
      </w:pPr>
      <w:r>
        <w:rPr>
          <w:rFonts w:ascii="Georgia" w:hAnsi="Georgia"/>
          <w:color w:val="1C1C20"/>
          <w:sz w:val="22"/>
        </w:rPr>
        <w:t>—Llegas puntual, capitán Silva —dijo Lortelle con una sonrisa cargada de picardía aristocrática y complicidad íntima, bajando del estribo con la gracia de una pantera—. La Compañía Elte no acostumbra regalar sus suministros al ejército real, pero consideré que mi mayor inversión no podía marchar a las Ruinas Negras con filtros de tercera categoría.</w:t>
      </w:r>
    </w:p>
    <w:p>
      <w:pPr>
        <w:spacing w:line="300" w:lineRule="auto" w:after="100"/>
        <w:ind w:firstLine="403"/>
      </w:pPr>
      <w:r>
        <w:rPr>
          <w:rFonts w:ascii="Georgia" w:hAnsi="Georgia"/>
          <w:color w:val="1C1C20"/>
          <w:sz w:val="22"/>
        </w:rPr>
        <w:t>Hizo un ademán a sus peones, quienes abrieron un cofre de latón reforzado:</w:t>
      </w:r>
    </w:p>
    <w:p>
      <w:pPr>
        <w:spacing w:line="300" w:lineRule="auto" w:after="100"/>
        <w:ind w:left="259"/>
      </w:pPr>
      <w:r>
        <w:rPr>
          <w:rFonts w:ascii="Georgia" w:hAnsi="Georgia"/>
          <w:color w:val="1C1C20"/>
          <w:sz w:val="22"/>
        </w:rPr>
        <w:t>—Doscientos respiradores rúnicos de doble membrana, impregnados con aceite purificado de loto de invierno. Neutralizan vapores ácidos, miasma Skaven y esporas fúngicas por más de doce horas consecutivas. Además, incluí treinta cajas de munición con núcleo perforante de mithril para los mosquetes de Dante y los rifles de Hoshina.</w:t>
      </w:r>
    </w:p>
    <w:p>
      <w:pPr>
        <w:spacing w:line="300" w:lineRule="auto" w:after="100"/>
        <w:ind w:left="259"/>
      </w:pPr>
      <w:r>
        <w:rPr>
          <w:rFonts w:ascii="Georgia" w:hAnsi="Georgia"/>
          <w:color w:val="1C1C20"/>
          <w:sz w:val="22"/>
        </w:rPr>
        <w:t>—Eres un ángel de la guarda con visión comercial, Lortelle —le respondí con una sonrisa franca, acercándome a ella.</w:t>
      </w:r>
    </w:p>
    <w:p>
      <w:pPr>
        <w:spacing w:line="300" w:lineRule="auto" w:after="100"/>
        <w:ind w:firstLine="403"/>
      </w:pPr>
      <w:r>
        <w:rPr>
          <w:rFonts w:ascii="Georgia" w:hAnsi="Georgia"/>
          <w:color w:val="1C1C20"/>
          <w:sz w:val="22"/>
        </w:rPr>
        <w:t>Lortelle dio un paso hacia mí, recortando la distancia hasta que pude percibir su característico perfume a sándalo y canela. Fingió acomodar el cuello de cuero de mi jubón, pero sus dedos enguantados se demoraron un instante sobre mi clavícula, rozando mi piel con una caricia imperceptible para los soldados que nos rodeaban:</w:t>
      </w:r>
    </w:p>
    <w:p>
      <w:pPr>
        <w:spacing w:line="300" w:lineRule="auto" w:after="100"/>
        <w:ind w:left="259"/>
      </w:pPr>
      <w:r>
        <w:rPr>
          <w:rFonts w:ascii="Georgia" w:hAnsi="Georgia"/>
          <w:color w:val="1C1C20"/>
          <w:sz w:val="22"/>
        </w:rPr>
        <w:t>—Más te vale volver entero, Seier Silva —susurró con un tono dulce pero posesivo, clavando sus ojos verdes en los míos—. No moví la mitad de los fondos consulares de Astraea ni aseguré los derechos mineros del sur para que te dejes aplastar por un derrumbe o te intoxiques con miasma barato. Me debes una velada completa en mi villa cuando esta campaña termine... y pienso cobrarme cada moneda con intereses.</w:t>
      </w:r>
    </w:p>
    <w:p>
      <w:pPr>
        <w:spacing w:line="300" w:lineRule="auto" w:after="100"/>
        <w:ind w:left="259"/>
      </w:pPr>
      <w:r>
        <w:rPr>
          <w:rFonts w:ascii="Georgia" w:hAnsi="Georgia"/>
          <w:color w:val="1C1C20"/>
          <w:sz w:val="22"/>
        </w:rPr>
        <w:t>—Volveré a cobrarme mi parte, pelirroja. Cuenta con ello —le aseguré con voz baja y templada, sosteniendo su mirada con una sonrisa cómplice.</w:t>
      </w:r>
    </w:p>
    <w:p>
      <w:pPr>
        <w:spacing w:line="300" w:lineRule="auto" w:after="100"/>
        <w:ind w:firstLine="403"/>
      </w:pPr>
      <w:r>
        <w:rPr>
          <w:rFonts w:ascii="Georgia" w:hAnsi="Georgia"/>
          <w:color w:val="1C1C20"/>
          <w:sz w:val="22"/>
        </w:rPr>
        <w:t>A pocos metros de nosotros, **Agnes Tachyon** repartía frascos de reactivos con una emoción desbordante entre Subaru, Kenichi y Dante:</w:t>
      </w:r>
    </w:p>
    <w:p>
      <w:pPr>
        <w:spacing w:line="300" w:lineRule="auto" w:after="100"/>
        <w:ind w:left="259"/>
      </w:pPr>
      <w:r>
        <w:rPr>
          <w:rFonts w:ascii="Georgia" w:hAnsi="Georgia"/>
          <w:color w:val="1C1C20"/>
          <w:sz w:val="22"/>
        </w:rPr>
        <w:t>—¡Atención, sujetos de prueba... digo, camaradas de división! Si el miasma se torna de color magenta oscuro, rompen esta ampolla contra el suelo. Generará una deflagración endotérmica que cristalizará las toxinas en menos de tres segundos. ¡Por favor, intenten no inhalar los cristales a menos que deseen experimentar una ligera parálisis del diafragma de carácter puramente anecdótico!</w:t>
      </w:r>
    </w:p>
    <w:p>
      <w:pPr>
        <w:spacing w:line="300" w:lineRule="auto" w:after="100"/>
        <w:ind w:firstLine="403"/>
      </w:pPr>
      <w:r>
        <w:rPr>
          <w:rFonts w:ascii="Georgia" w:hAnsi="Georgia"/>
          <w:color w:val="1C1C20"/>
          <w:sz w:val="22"/>
        </w:rPr>
        <w:t>Kenichi palideció sosteniendo el frasco con dos dedos como si fuera una víbora venenosa, mientras Natsuki Subaru le daba una palmada reconfortante en la espalda riendo de buena gana:</w:t>
      </w:r>
    </w:p>
    <w:p>
      <w:pPr>
        <w:spacing w:line="300" w:lineRule="auto" w:after="100"/>
        <w:ind w:left="259"/>
      </w:pPr>
      <w:r>
        <w:rPr>
          <w:rFonts w:ascii="Georgia" w:hAnsi="Georgia"/>
          <w:color w:val="1C1C20"/>
          <w:sz w:val="22"/>
        </w:rPr>
        <w:t>—Guárdala en el bolsillo interno, Kenichi. Si sobreviviste a Ryōzanpaku, la química de Agnes te parecerá un juego de niños.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las ocho en punto, el patio principal se abarrotó de cientos de cadetes. La noticia del despliegue del Alto Riesgo se había esparcido como pólvora, y la **División Alfa** al completo se presentó junto a las puertas de hierro para despedir a los expedicionarios.</w:t>
      </w:r>
    </w:p>
    <w:p>
      <w:pPr>
        <w:spacing w:line="300" w:lineRule="auto" w:after="100"/>
        <w:ind w:firstLine="403"/>
      </w:pPr>
      <w:r>
        <w:rPr>
          <w:rFonts w:ascii="Georgia" w:hAnsi="Georgia"/>
          <w:color w:val="1C1C20"/>
          <w:sz w:val="22"/>
        </w:rPr>
        <w:t>Entre la multitud que vitoreaba, divisé la figura menuda y grácil de **Kaoruko Waguri**. Llevaba su túnica blanca y lavanda de sacerdotisa guerrera, y sus grandes ojos castaños brillaban con una mezcla conmovedora de orgullo y tierna preocupación.</w:t>
      </w:r>
    </w:p>
    <w:p>
      <w:pPr>
        <w:spacing w:line="300" w:lineRule="auto" w:after="100"/>
        <w:ind w:firstLine="403"/>
      </w:pPr>
      <w:r>
        <w:rPr>
          <w:rFonts w:ascii="Georgia" w:hAnsi="Georgia"/>
          <w:color w:val="1C1C20"/>
          <w:sz w:val="22"/>
        </w:rPr>
        <w:t>Al verme avanzar, Kaoruko no esperó las formalidades del patio de armas: corrió hacia mí a paso ligero, acortando la distancia entre los vítores de los cadetes.</w:t>
      </w:r>
    </w:p>
    <w:p>
      <w:pPr>
        <w:spacing w:line="300" w:lineRule="auto" w:after="100"/>
        <w:ind w:left="259"/>
      </w:pPr>
      <w:r>
        <w:rPr>
          <w:rFonts w:ascii="Georgia" w:hAnsi="Georgia"/>
          <w:color w:val="1C1C20"/>
          <w:sz w:val="22"/>
        </w:rPr>
        <w:t>—Seier... —murmuró con la voz entrecortada por la emoción.</w:t>
      </w:r>
    </w:p>
    <w:p>
      <w:pPr>
        <w:spacing w:line="300" w:lineRule="auto" w:after="100"/>
        <w:ind w:firstLine="403"/>
      </w:pPr>
      <w:r>
        <w:rPr>
          <w:rFonts w:ascii="Georgia" w:hAnsi="Georgia"/>
          <w:color w:val="1C1C20"/>
          <w:sz w:val="22"/>
        </w:rPr>
        <w:t>Apoyó sus dos manos tibias sobre mi pecho acorazado, justo encima del latido firme de mi corazón. De sus bolsillos extrajo un pequeño amuleto de plata finamente labrada, en cuyo interior descansaba una flor de jazmín de invierno preservada en una gota de rocío sagrado que desprendía un suave halo azulino:</w:t>
      </w:r>
    </w:p>
    <w:p>
      <w:pPr>
        <w:spacing w:line="300" w:lineRule="auto" w:after="100"/>
        <w:ind w:left="259"/>
      </w:pPr>
      <w:r>
        <w:rPr>
          <w:rFonts w:ascii="Georgia" w:hAnsi="Georgia"/>
          <w:color w:val="1C1C20"/>
          <w:sz w:val="22"/>
        </w:rPr>
        <w:t>—Lo consagré anoche en el altar del manantial —me dijo con una mirada llena de devoción pura—. Mientras lo lleves contigo, las aguas sagradas purificarán cualquier residuo de veneno que intente quebrar tu barrera telúrica. Por favor... cuídate mucho.</w:t>
      </w:r>
    </w:p>
    <w:p>
      <w:pPr>
        <w:spacing w:line="300" w:lineRule="auto" w:after="100"/>
        <w:ind w:left="259"/>
      </w:pPr>
      <w:r>
        <w:rPr>
          <w:rFonts w:ascii="Georgia" w:hAnsi="Georgia"/>
          <w:color w:val="1C1C20"/>
          <w:sz w:val="22"/>
        </w:rPr>
        <w:t>—Con tu bendición, ni diez nidos de miasma podrán detenerme, Kaoruko —le respondí con infinita ternura, tomándola de la cintura y atrayéndola suavemente hacia mí.</w:t>
      </w:r>
    </w:p>
    <w:p>
      <w:pPr>
        <w:spacing w:line="300" w:lineRule="auto" w:after="100"/>
        <w:ind w:firstLine="403"/>
      </w:pPr>
      <w:r>
        <w:rPr>
          <w:rFonts w:ascii="Georgia" w:hAnsi="Georgia"/>
          <w:color w:val="1C1C20"/>
          <w:sz w:val="22"/>
        </w:rPr>
        <w:t>Kaoruko se alzó sobre las puntas de sus pies y me besó frente a toda la academia. Fue un beso dulce, cálido y cargado de una promesa silenciosa que disipó en un segundo cualquier frío matinal. Un coro de vítores y silbidos cómplices estalló entre los miembros de la F-2; al separarnos, sus mejillas estaban encendidas en un sonrojo encantador, pero sus ojos sonreían con absoluta serenidad.</w:t>
      </w:r>
    </w:p>
    <w:p>
      <w:pPr>
        <w:spacing w:line="300" w:lineRule="auto" w:after="100"/>
        <w:ind w:firstLine="403"/>
      </w:pPr>
      <w:r>
        <w:rPr>
          <w:rFonts w:ascii="Georgia" w:hAnsi="Georgia"/>
          <w:color w:val="1C1C20"/>
          <w:sz w:val="22"/>
        </w:rPr>
        <w:t>A nuestro lado, las despedidas no eran menos intensas.</w:t>
      </w:r>
    </w:p>
    <w:p>
      <w:pPr>
        <w:spacing w:line="300" w:lineRule="auto" w:after="100"/>
        <w:ind w:firstLine="403"/>
      </w:pPr>
      <w:r>
        <w:rPr>
          <w:rFonts w:ascii="Georgia" w:hAnsi="Georgia"/>
          <w:color w:val="1C1C20"/>
          <w:sz w:val="22"/>
        </w:rPr>
        <w:t>**Miu Fūrinji** se aproximó a Kenichi con su paso felino y elegante. Con una sonrisa maternal y fraternal a la vez, le ajustó la cinta del petate marcial en los hombros:</w:t>
      </w:r>
    </w:p>
    <w:p>
      <w:pPr>
        <w:spacing w:line="300" w:lineRule="auto" w:after="100"/>
        <w:ind w:left="259"/>
      </w:pPr>
      <w:r>
        <w:rPr>
          <w:rFonts w:ascii="Georgia" w:hAnsi="Georgia"/>
          <w:color w:val="1C1C20"/>
          <w:sz w:val="22"/>
        </w:rPr>
        <w:t>—Kenichi-san... recuerda lo que siempre dice el abuelo Hayato: la verdadera fuerza de las artes marciales no radica en destruir, sino en ser el escudo inamovible de quienes amamos. Confío plenamente en tu *Seikūken*.</w:t>
      </w:r>
    </w:p>
    <w:p>
      <w:pPr>
        <w:spacing w:line="300" w:lineRule="auto" w:after="100"/>
        <w:ind w:firstLine="403"/>
      </w:pPr>
      <w:r>
        <w:rPr>
          <w:rFonts w:ascii="Georgia" w:hAnsi="Georgia"/>
          <w:color w:val="1C1C20"/>
          <w:sz w:val="22"/>
        </w:rPr>
        <w:t>Kenichi se cuadró conmovido, inclinándose en una reverencia impecable con lágrimas cómicas de gratitud asomando en los ojos:</w:t>
      </w:r>
    </w:p>
    <w:p>
      <w:pPr>
        <w:spacing w:line="300" w:lineRule="auto" w:after="100"/>
        <w:ind w:left="259"/>
      </w:pPr>
      <w:r>
        <w:rPr>
          <w:rFonts w:ascii="Georgia" w:hAnsi="Georgia"/>
          <w:color w:val="1C1C20"/>
          <w:sz w:val="22"/>
        </w:rPr>
        <w:t>—¡N-No te defraudaré, Miu-san! ¡Protegeré la retaguardia de la división con mi vida!</w:t>
      </w:r>
    </w:p>
    <w:p>
      <w:pPr>
        <w:spacing w:line="300" w:lineRule="auto" w:after="100"/>
        <w:ind w:firstLine="403"/>
      </w:pPr>
      <w:r>
        <w:rPr>
          <w:rFonts w:ascii="Georgia" w:hAnsi="Georgia"/>
          <w:color w:val="1C1C20"/>
          <w:sz w:val="22"/>
        </w:rPr>
        <w:t>Cerca de allí, **Ken** encendió una llamarada solar en su puño derecho, chocando su antebrazo contra el de Lighter con una carcajada sonora:</w:t>
      </w:r>
    </w:p>
    <w:p>
      <w:pPr>
        <w:spacing w:line="300" w:lineRule="auto" w:after="100"/>
        <w:ind w:left="259"/>
      </w:pPr>
      <w:r>
        <w:rPr>
          <w:rFonts w:ascii="Georgia" w:hAnsi="Georgia"/>
          <w:color w:val="1C1C20"/>
          <w:sz w:val="22"/>
        </w:rPr>
        <w:t>—¡Maldita sea, Lighter! ¡No te gastes toda la pólvora tú solo! ¡Déjame un par de monstruos a los que nos quedamos vigilando los muros!</w:t>
      </w:r>
    </w:p>
    <w:p>
      <w:pPr>
        <w:spacing w:line="300" w:lineRule="auto" w:after="100"/>
        <w:ind w:left="259"/>
      </w:pPr>
      <w:r>
        <w:rPr>
          <w:rFonts w:ascii="Georgia" w:hAnsi="Georgia"/>
          <w:color w:val="1C1C20"/>
          <w:sz w:val="22"/>
        </w:rPr>
        <w:t>—¡Si te quedas dormido en la guardia, Ken, me quedo con tu ración de carne en La Jarra Plateada! —bromeó Lighter con una sonrisa salvaje.</w:t>
      </w:r>
    </w:p>
    <w:p>
      <w:pPr>
        <w:spacing w:line="300" w:lineRule="auto" w:after="100"/>
        <w:ind w:firstLine="403"/>
      </w:pPr>
      <w:r>
        <w:rPr>
          <w:rFonts w:ascii="Georgia" w:hAnsi="Georgia"/>
          <w:color w:val="1C1C20"/>
          <w:sz w:val="22"/>
        </w:rPr>
        <w:t>**Caesar King** plantó su colosal escudo de torre contra los adoquines con un estruendo que hizo vibrar el suelo, dándome un palmotazo amistoso en el omóplato que habría derribado a un novato:</w:t>
      </w:r>
    </w:p>
    <w:p>
      <w:pPr>
        <w:spacing w:line="300" w:lineRule="auto" w:after="100"/>
        <w:ind w:left="259"/>
      </w:pPr>
      <w:r>
        <w:rPr>
          <w:rFonts w:ascii="Georgia" w:hAnsi="Georgia"/>
          <w:color w:val="1C1C20"/>
          <w:sz w:val="22"/>
        </w:rPr>
        <w:t>—¡Muéstrales el temple de los diecisiete años a esas ratas del sur, Silva! ¡A la vuelta, el licor corre por cuenta de los Hijos de Calydon!</w:t>
      </w:r>
    </w:p>
    <w:p>
      <w:pPr>
        <w:spacing w:line="300" w:lineRule="auto" w:after="100"/>
        <w:ind w:firstLine="403"/>
      </w:pPr>
      <w:r>
        <w:rPr>
          <w:rFonts w:ascii="Georgia" w:hAnsi="Georgia"/>
          <w:color w:val="1C1C20"/>
          <w:sz w:val="22"/>
        </w:rPr>
        <w:t>Y en un rincón más discreto, **Lucy** le propinó un codazo cariñoso en las costillas a **Natsuki Subaru**, deslizándole en el jubón una pequeña bolsa de caramelos de menta mientras desviaba la mirada con un puchero adorable:</w:t>
      </w:r>
    </w:p>
    <w:p>
      <w:pPr>
        <w:spacing w:line="300" w:lineRule="auto" w:after="100"/>
        <w:ind w:left="259"/>
      </w:pPr>
      <w:r>
        <w:rPr>
          <w:rFonts w:ascii="Georgia" w:hAnsi="Georgia"/>
          <w:color w:val="1C1C20"/>
          <w:sz w:val="22"/>
        </w:rPr>
        <w:t>—Más te vale no regresar con la ropa rota, idiota. Si te haces un solo rasguño por hacerte el héroe, yo misma te daré una paliza peor que la de los monstruos.</w:t>
      </w:r>
    </w:p>
    <w:p>
      <w:pPr>
        <w:spacing w:line="300" w:lineRule="auto" w:after="100"/>
        <w:ind w:firstLine="403"/>
      </w:pPr>
      <w:r>
        <w:rPr>
          <w:rFonts w:ascii="Georgia" w:hAnsi="Georgia"/>
          <w:color w:val="1C1C20"/>
          <w:sz w:val="22"/>
        </w:rPr>
        <w:t>Subaru soltó una carcajada brillante, guiñándole un ojo con afecto genuino:</w:t>
      </w:r>
    </w:p>
    <w:p>
      <w:pPr>
        <w:spacing w:line="300" w:lineRule="auto" w:after="100"/>
        <w:ind w:left="259"/>
      </w:pPr>
      <w:r>
        <w:rPr>
          <w:rFonts w:ascii="Georgia" w:hAnsi="Georgia"/>
          <w:color w:val="1C1C20"/>
          <w:sz w:val="22"/>
        </w:rPr>
        <w:t>—Tranquila, mi pequeña fiera. Tengo a Erza de escudo y a Seier abriendo camino. Volveré entero para invitarte al festival del muelle.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clarín mayor del Lord Comandante Valerick resonó por última vez, rasgando el aire matinal.</w:t>
      </w:r>
    </w:p>
    <w:p>
      <w:pPr>
        <w:spacing w:line="300" w:lineRule="auto" w:after="100"/>
        <w:ind w:left="259"/>
      </w:pPr>
      <w:r>
        <w:rPr>
          <w:rFonts w:ascii="Georgia" w:hAnsi="Georgia"/>
          <w:color w:val="1C1C20"/>
          <w:sz w:val="22"/>
        </w:rPr>
        <w:t>—¡Fuerza expedicionaria de Astraea! —rugió Valerick desde lo alto de su corcel de guerra acorazado—. ¡Por la Corona y el Reino de Solaria... rompan filas y marchen!</w:t>
      </w:r>
    </w:p>
    <w:p>
      <w:pPr>
        <w:spacing w:line="300" w:lineRule="auto" w:after="100"/>
        <w:ind w:firstLine="403"/>
      </w:pPr>
      <w:r>
        <w:rPr>
          <w:rFonts w:ascii="Georgia" w:hAnsi="Georgia"/>
          <w:color w:val="1C1C20"/>
          <w:sz w:val="22"/>
        </w:rPr>
        <w:t>Las pesadas compuertas de hierro del rastrillo sur se abrieron de par en par con un gemido metálico. Montados sobre nuestros corceles blindados, los cuatro capitanes nos colocamos a la cabeza de nuestras respectivas columnas:</w:t>
      </w:r>
    </w:p>
    <w:p>
      <w:pPr>
        <w:spacing w:line="300" w:lineRule="auto" w:after="100"/>
        <w:ind w:firstLine="403"/>
      </w:pPr>
      <w:r>
        <w:rPr>
          <w:rFonts w:ascii="Georgia" w:hAnsi="Georgia"/>
          <w:color w:val="1C1C20"/>
          <w:sz w:val="22"/>
        </w:rPr>
        <w:t>La acorazada **División Bastión de Hierro** de Kaelen Thorne con sus carretas de empalizadas; la ágil **División Colmillo Plateado** de Bawden con sus estandartes plateados al viento; la veloz y letal **División de Lighter** con sus rifles y guanteletes a vapor; y la temible **División Beta**, conmigo y Erza a la vanguardia.</w:t>
      </w:r>
    </w:p>
    <w:p>
      <w:pPr>
        <w:spacing w:line="300" w:lineRule="auto" w:after="100"/>
        <w:ind w:firstLine="403"/>
      </w:pPr>
      <w:r>
        <w:rPr>
          <w:rFonts w:ascii="Georgia" w:hAnsi="Georgia"/>
          <w:color w:val="1C1C20"/>
          <w:sz w:val="22"/>
        </w:rPr>
        <w:t>Bajo los rayos dorados del sol naciente y el clamor ensordecedor de los cadetes en las murallas, el convoy de los Cuatro Estandartes inició la marcha a través de las llanuras hacia el horizonte humeante del sur. Las Ruinas Negras nos aguardaban, pero Astraea marchaba con el acero templado en el honor, la sangre y la victoria.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