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Rim Jouini</w:t>
      </w:r>
    </w:p>
    <w:p>
      <w:pPr>
        <w:spacing w:after="40"/>
        <w:jc w:val="center"/>
      </w:pPr>
      <w:r>
        <w:rPr>
          <w:i/>
          <w:iCs/>
          <w:sz w:val="24"/>
          <w:szCs w:val="24"/>
        </w:rPr>
        <w:t xml:space="preserve">Développeuse Data &amp; Business Intelligence</w:t>
      </w:r>
    </w:p>
    <w:p>
      <w:pPr>
        <w:spacing w:after="20"/>
        <w:jc w:val="center"/>
      </w:pPr>
      <w:r>
        <w:rPr>
          <w:color w:val="444444"/>
          <w:sz w:val="18"/>
          <w:szCs w:val="18"/>
        </w:rPr>
        <w:t xml:space="preserve">rim.jouini@email.com  •  +216 22 345 678  •  GitHub  •  LinkedIn  •  Sousse, Tunisie</w:t>
      </w:r>
    </w:p>
    <w:p>
      <w:pPr>
        <w:spacing w:after="60"/>
      </w:pPr>
    </w:p>
    <w:p>
      <w:pPr>
        <w:pBdr>
          <w:bottom w:val="single" w:color="117A65" w:sz="6"/>
        </w:pBdr>
        <w:spacing w:after="40" w:before="200"/>
      </w:pPr>
      <w:r>
        <w:rPr>
          <w:b/>
          <w:bCs/>
          <w:color w:val="117A65"/>
          <w:sz w:val="22"/>
          <w:szCs w:val="22"/>
        </w:rPr>
        <w:t xml:space="preserve">RÉSUMÉ</w:t>
      </w:r>
    </w:p>
    <w:p>
      <w:pPr>
        <w:spacing w:after="40"/>
      </w:pPr>
      <w:r>
        <w:rPr>
          <w:sz w:val="20"/>
          <w:szCs w:val="20"/>
        </w:rPr>
        <w:t xml:space="preserve">Ingénieure Data avec 3 ans d'expérience en analyse de données, construction de pipelines ETL et développement de dashboards décisionnels. Passionnée par la valorisation des données pour la prise de décision stratégique. Expérience en secteurs banque, retail et télécoms.</w:t>
      </w:r>
    </w:p>
    <w:p>
      <w:pPr>
        <w:pBdr>
          <w:bottom w:val="single" w:color="117A65" w:sz="6"/>
        </w:pBdr>
        <w:spacing w:after="40" w:before="200"/>
      </w:pPr>
      <w:r>
        <w:rPr>
          <w:b/>
          <w:bCs/>
          <w:color w:val="117A65"/>
          <w:sz w:val="22"/>
          <w:szCs w:val="22"/>
        </w:rPr>
        <w:t xml:space="preserve">EXPÉRIENCES PROFESSIONNELLES</w:t>
      </w:r>
    </w:p>
    <w:p>
      <w:pPr>
        <w:spacing w:after="40" w:before="140"/>
      </w:pPr>
      <w:r>
        <w:rPr>
          <w:b/>
          <w:bCs/>
          <w:sz w:val="22"/>
          <w:szCs w:val="22"/>
        </w:rPr>
        <w:t xml:space="preserve">Data Engineer / BI Developer</w:t>
      </w:r>
      <w:r>
        <w:rPr>
          <w:color w:val="2C3E50"/>
          <w:sz w:val="22"/>
          <w:szCs w:val="22"/>
        </w:rPr>
        <w:t xml:space="preserve">  –  Banque de l'Habitat Tunisie</w:t>
      </w:r>
      <w:r>
        <w:rPr>
          <w:color w:val="888888"/>
          <w:sz w:val="18"/>
          <w:szCs w:val="18"/>
        </w:rPr>
        <w:t xml:space="preserve">  |  2022 – présent</w:t>
      </w:r>
    </w:p>
    <w:p>
      <w:pPr>
        <w:pStyle w:val="ListParagraph"/>
        <w:numPr>
          <w:ilvl w:val="0"/>
          <w:numId w:val="2"/>
        </w:numPr>
        <w:spacing w:after="40"/>
      </w:pPr>
      <w:r>
        <w:rPr>
          <w:sz w:val="20"/>
          <w:szCs w:val="20"/>
        </w:rPr>
        <w:t xml:space="preserve">Conception et maintien de pipelines de données (Python, Apache Airflow)</w:t>
      </w:r>
    </w:p>
    <w:p>
      <w:pPr>
        <w:pStyle w:val="ListParagraph"/>
        <w:numPr>
          <w:ilvl w:val="0"/>
          <w:numId w:val="2"/>
        </w:numPr>
        <w:spacing w:after="40"/>
      </w:pPr>
      <w:r>
        <w:rPr>
          <w:sz w:val="20"/>
          <w:szCs w:val="20"/>
        </w:rPr>
        <w:t xml:space="preserve">Développement de tableaux de bord interactifs sous Power BI pour la direction générale</w:t>
      </w:r>
    </w:p>
    <w:p>
      <w:pPr>
        <w:pStyle w:val="ListParagraph"/>
        <w:numPr>
          <w:ilvl w:val="0"/>
          <w:numId w:val="2"/>
        </w:numPr>
        <w:spacing w:after="40"/>
      </w:pPr>
      <w:r>
        <w:rPr>
          <w:sz w:val="20"/>
          <w:szCs w:val="20"/>
        </w:rPr>
        <w:t xml:space="preserve">Modélisation dimensionnelle (étoile, flocon) et gestion du Data Warehouse</w:t>
      </w:r>
    </w:p>
    <w:p>
      <w:pPr>
        <w:pStyle w:val="ListParagraph"/>
        <w:numPr>
          <w:ilvl w:val="0"/>
          <w:numId w:val="2"/>
        </w:numPr>
        <w:spacing w:after="40"/>
      </w:pPr>
      <w:r>
        <w:rPr>
          <w:sz w:val="20"/>
          <w:szCs w:val="20"/>
        </w:rPr>
        <w:t xml:space="preserve">Optimisation de requêtes SQL complexes, réduction du temps de traitement de 40%</w:t>
      </w:r>
    </w:p>
    <w:p>
      <w:pPr>
        <w:pStyle w:val="ListParagraph"/>
        <w:numPr>
          <w:ilvl w:val="0"/>
          <w:numId w:val="2"/>
        </w:numPr>
        <w:spacing w:after="40"/>
      </w:pPr>
      <w:r>
        <w:rPr>
          <w:sz w:val="20"/>
          <w:szCs w:val="20"/>
        </w:rPr>
        <w:t xml:space="preserve">Collaboration avec les métiers pour traduire les besoins en KPIs exploitables</w:t>
      </w:r>
    </w:p>
    <w:p>
      <w:pPr>
        <w:spacing w:after="40" w:before="140"/>
      </w:pPr>
      <w:r>
        <w:rPr>
          <w:b/>
          <w:bCs/>
          <w:sz w:val="22"/>
          <w:szCs w:val="22"/>
        </w:rPr>
        <w:t xml:space="preserve">Analyste BI Junior</w:t>
      </w:r>
      <w:r>
        <w:rPr>
          <w:color w:val="2C3E50"/>
          <w:sz w:val="22"/>
          <w:szCs w:val="22"/>
        </w:rPr>
        <w:t xml:space="preserve">  –  Ooredoo Tunisie</w:t>
      </w:r>
      <w:r>
        <w:rPr>
          <w:color w:val="888888"/>
          <w:sz w:val="18"/>
          <w:szCs w:val="18"/>
        </w:rPr>
        <w:t xml:space="preserve">  |  2021 – 2022</w:t>
      </w:r>
    </w:p>
    <w:p>
      <w:pPr>
        <w:pStyle w:val="ListParagraph"/>
        <w:numPr>
          <w:ilvl w:val="0"/>
          <w:numId w:val="2"/>
        </w:numPr>
        <w:spacing w:after="40"/>
      </w:pPr>
      <w:r>
        <w:rPr>
          <w:sz w:val="20"/>
          <w:szCs w:val="20"/>
        </w:rPr>
        <w:t xml:space="preserve">Production de rapports hebdomadaires sur les KPIs commerciaux et réseau</w:t>
      </w:r>
    </w:p>
    <w:p>
      <w:pPr>
        <w:pStyle w:val="ListParagraph"/>
        <w:numPr>
          <w:ilvl w:val="0"/>
          <w:numId w:val="2"/>
        </w:numPr>
        <w:spacing w:after="40"/>
      </w:pPr>
      <w:r>
        <w:rPr>
          <w:sz w:val="20"/>
          <w:szCs w:val="20"/>
        </w:rPr>
        <w:t xml:space="preserve">Automatisation des extractions de données sous Python (Pandas, openpyxl)</w:t>
      </w:r>
    </w:p>
    <w:p>
      <w:pPr>
        <w:pBdr>
          <w:bottom w:val="single" w:color="117A65" w:sz="6"/>
        </w:pBdr>
        <w:spacing w:after="40" w:before="200"/>
      </w:pPr>
      <w:r>
        <w:rPr>
          <w:b/>
          <w:bCs/>
          <w:color w:val="117A65"/>
          <w:sz w:val="22"/>
          <w:szCs w:val="22"/>
        </w:rPr>
        <w:t xml:space="preserve">FORMATION</w:t>
      </w:r>
    </w:p>
    <w:p>
      <w:pPr>
        <w:spacing w:after="20" w:before="100"/>
      </w:pPr>
      <w:r>
        <w:rPr>
          <w:b/>
          <w:bCs/>
          <w:sz w:val="22"/>
          <w:szCs w:val="22"/>
        </w:rPr>
        <w:t xml:space="preserve">Ingénieure en Informatique, spécialité Data Science</w:t>
      </w:r>
      <w:r>
        <w:rPr>
          <w:color w:val="888888"/>
          <w:sz w:val="18"/>
          <w:szCs w:val="18"/>
        </w:rPr>
        <w:t xml:space="preserve">  |  2018 – 2021</w:t>
      </w:r>
    </w:p>
    <w:p>
      <w:pPr>
        <w:spacing w:after="40"/>
      </w:pPr>
      <w:r>
        <w:rPr>
          <w:i/>
          <w:iCs/>
          <w:color w:val="555555"/>
          <w:sz w:val="20"/>
          <w:szCs w:val="20"/>
        </w:rPr>
        <w:t xml:space="preserve">École Polytechnique de Sousse</w:t>
      </w:r>
    </w:p>
    <w:p>
      <w:pPr>
        <w:spacing w:after="20" w:before="100"/>
      </w:pPr>
      <w:r>
        <w:rPr>
          <w:b/>
          <w:bCs/>
          <w:sz w:val="22"/>
          <w:szCs w:val="22"/>
        </w:rPr>
        <w:t xml:space="preserve">Baccalauréat Mathématiques</w:t>
      </w:r>
      <w:r>
        <w:rPr>
          <w:color w:val="888888"/>
          <w:sz w:val="18"/>
          <w:szCs w:val="18"/>
        </w:rPr>
        <w:t xml:space="preserve">  |  2017 – 2018</w:t>
      </w:r>
    </w:p>
    <w:p>
      <w:pPr>
        <w:spacing w:after="40"/>
      </w:pPr>
      <w:r>
        <w:rPr>
          <w:i/>
          <w:iCs/>
          <w:color w:val="555555"/>
          <w:sz w:val="20"/>
          <w:szCs w:val="20"/>
        </w:rPr>
        <w:t xml:space="preserve">Lycée de Sousse</w:t>
      </w:r>
    </w:p>
    <w:p>
      <w:pPr>
        <w:pBdr>
          <w:bottom w:val="single" w:color="117A65" w:sz="6"/>
        </w:pBdr>
        <w:spacing w:after="40" w:before="200"/>
      </w:pPr>
      <w:r>
        <w:rPr>
          <w:b/>
          <w:bCs/>
          <w:color w:val="117A65"/>
          <w:sz w:val="22"/>
          <w:szCs w:val="22"/>
        </w:rPr>
        <w:t xml:space="preserve">COMPÉTENCES</w:t>
      </w:r>
    </w:p>
    <w:p>
      <w:pPr>
        <w:spacing w:after="40"/>
      </w:pPr>
      <w:r>
        <w:rPr>
          <w:b/>
          <w:bCs/>
          <w:sz w:val="20"/>
          <w:szCs w:val="20"/>
        </w:rPr>
        <w:t xml:space="preserve">Langages : </w:t>
      </w:r>
      <w:r>
        <w:rPr>
          <w:sz w:val="20"/>
          <w:szCs w:val="20"/>
        </w:rPr>
        <w:t xml:space="preserve">Python, SQL, R, Scala</w:t>
      </w:r>
    </w:p>
    <w:p>
      <w:pPr>
        <w:spacing w:after="40"/>
      </w:pPr>
      <w:r>
        <w:rPr>
          <w:b/>
          <w:bCs/>
          <w:sz w:val="20"/>
          <w:szCs w:val="20"/>
        </w:rPr>
        <w:t xml:space="preserve">BI &amp; Viz : </w:t>
      </w:r>
      <w:r>
        <w:rPr>
          <w:sz w:val="20"/>
          <w:szCs w:val="20"/>
        </w:rPr>
        <w:t xml:space="preserve">Power BI, Tableau, Metabase, Looker</w:t>
      </w:r>
    </w:p>
    <w:p>
      <w:pPr>
        <w:spacing w:after="40"/>
      </w:pPr>
      <w:r>
        <w:rPr>
          <w:b/>
          <w:bCs/>
          <w:sz w:val="20"/>
          <w:szCs w:val="20"/>
        </w:rPr>
        <w:t xml:space="preserve">Big Data : </w:t>
      </w:r>
      <w:r>
        <w:rPr>
          <w:sz w:val="20"/>
          <w:szCs w:val="20"/>
        </w:rPr>
        <w:t xml:space="preserve">Spark, Hadoop, Kafka, Airflow, dbt</w:t>
      </w:r>
    </w:p>
    <w:p>
      <w:pPr>
        <w:spacing w:after="40"/>
      </w:pPr>
      <w:r>
        <w:rPr>
          <w:b/>
          <w:bCs/>
          <w:sz w:val="20"/>
          <w:szCs w:val="20"/>
        </w:rPr>
        <w:t xml:space="preserve">Bases de données : </w:t>
      </w:r>
      <w:r>
        <w:rPr>
          <w:sz w:val="20"/>
          <w:szCs w:val="20"/>
        </w:rPr>
        <w:t xml:space="preserve">PostgreSQL, Oracle, MySQL, MongoDB, Snowflake</w:t>
      </w:r>
    </w:p>
    <w:p>
      <w:pPr>
        <w:pBdr>
          <w:bottom w:val="single" w:color="117A65" w:sz="6"/>
        </w:pBdr>
        <w:spacing w:after="40" w:before="200"/>
      </w:pPr>
      <w:r>
        <w:rPr>
          <w:b/>
          <w:bCs/>
          <w:color w:val="117A65"/>
          <w:sz w:val="22"/>
          <w:szCs w:val="22"/>
        </w:rPr>
        <w:t xml:space="preserve">LANGUES</w:t>
      </w:r>
    </w:p>
    <w:p>
      <w:pPr>
        <w:spacing w:after="40"/>
      </w:pPr>
      <w:r>
        <w:rPr>
          <w:sz w:val="20"/>
          <w:szCs w:val="20"/>
        </w:rPr>
        <w:t xml:space="preserve">Arabe (natif), Français (courant), Anglais (professionnel)</w:t>
      </w:r>
    </w:p>
    <w:p>
      <w:pPr>
        <w:pBdr>
          <w:bottom w:val="single" w:color="117A65" w:sz="6"/>
        </w:pBdr>
        <w:spacing w:after="40" w:before="200"/>
      </w:pPr>
      <w:r>
        <w:rPr>
          <w:b/>
          <w:bCs/>
          <w:color w:val="117A65"/>
          <w:sz w:val="22"/>
          <w:szCs w:val="22"/>
        </w:rPr>
        <w:t xml:space="preserve">INFORMATIONS COMPLÉMENTAIRES</w:t>
      </w:r>
    </w:p>
    <w:p>
      <w:pPr>
        <w:pStyle w:val="ListParagraph"/>
        <w:numPr>
          <w:ilvl w:val="0"/>
          <w:numId w:val="2"/>
        </w:numPr>
        <w:spacing w:after="40"/>
      </w:pPr>
      <w:r>
        <w:rPr>
          <w:sz w:val="20"/>
          <w:szCs w:val="20"/>
        </w:rPr>
        <w:t xml:space="preserve">Certifiée Microsoft Power BI Data Analyst Associate (PL-300)</w:t>
      </w:r>
    </w:p>
    <w:p>
      <w:pPr>
        <w:pStyle w:val="ListParagraph"/>
        <w:numPr>
          <w:ilvl w:val="0"/>
          <w:numId w:val="2"/>
        </w:numPr>
        <w:spacing w:after="40"/>
      </w:pPr>
      <w:r>
        <w:rPr>
          <w:sz w:val="20"/>
          <w:szCs w:val="20"/>
        </w:rPr>
        <w:t xml:space="preserve">Projet perso : dashboard open-data économie tunisienne (GitHub)</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2026-04-20T08:56:35.754Z</dcterms:created>
  <dcterms:modified xsi:type="dcterms:W3CDTF">2026-04-20T08:56:35.754Z</dcterms:modified>
</cp:coreProperties>
</file>

<file path=docProps/custom.xml><?xml version="1.0" encoding="utf-8"?>
<Properties xmlns="http://schemas.openxmlformats.org/officeDocument/2006/custom-properties" xmlns:vt="http://schemas.openxmlformats.org/officeDocument/2006/docPropsVTypes"/>
</file>