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Mehdi Khelifi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Chef de Projet Digital &amp; Product Manager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m.khelifi@email.com  •  +216 55 678 901  •  LinkedIn  •  Tunis, Tunisie</w:t>
      </w:r>
    </w:p>
    <w:p>
      <w:pPr>
        <w:spacing w:after="60"/>
      </w:pPr>
    </w:p>
    <w:p>
      <w:pPr>
        <w:pBdr>
          <w:bottom w:val="single" w:color="E74C3C" w:sz="6"/>
        </w:pBdr>
        <w:spacing w:after="40" w:before="200"/>
      </w:pPr>
      <w:r>
        <w:rPr>
          <w:b/>
          <w:bCs/>
          <w:color w:val="E74C3C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Chef de projet digital avec 6 ans d'expérience en gestion de produits numériques, coordination d'équipes pluridisciplinaires et delivery Agile. Passionné par la création de produits utiles et centrés utilisateur. Expérience en startups, ESN et grands comptes.</w:t>
      </w:r>
    </w:p>
    <w:p>
      <w:pPr>
        <w:pBdr>
          <w:bottom w:val="single" w:color="E74C3C" w:sz="6"/>
        </w:pBdr>
        <w:spacing w:after="40" w:before="200"/>
      </w:pPr>
      <w:r>
        <w:rPr>
          <w:b/>
          <w:bCs/>
          <w:color w:val="E74C3C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Product Manager</w:t>
      </w:r>
      <w:r>
        <w:rPr>
          <w:color w:val="2C3E50"/>
          <w:sz w:val="22"/>
          <w:szCs w:val="22"/>
        </w:rPr>
        <w:t xml:space="preserve">  –  Instadeep (AI/Tech)</w:t>
      </w:r>
      <w:r>
        <w:rPr>
          <w:color w:val="888888"/>
          <w:sz w:val="18"/>
          <w:szCs w:val="18"/>
        </w:rPr>
        <w:t xml:space="preserve">  |  2022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Definition de la roadmap produit et priorisation du backlog (méthode MoSCoW)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Animation des cérémonies Scrum (sprints, retrospectives, reviews) pour 3 squads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Coordination entre équipes Tech, Design, Data et Business (30+ personnes)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Lancement de 2 nouvelles fonctionnalités SaaS, +40% d'adoption utilisateur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Définition et suivi des KPIs produit (DAU, retention, NPS, conversion)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Chef de Projet IT</w:t>
      </w:r>
      <w:r>
        <w:rPr>
          <w:color w:val="2C3E50"/>
          <w:sz w:val="22"/>
          <w:szCs w:val="22"/>
        </w:rPr>
        <w:t xml:space="preserve">  –  Keyrus Afrique</w:t>
      </w:r>
      <w:r>
        <w:rPr>
          <w:color w:val="888888"/>
          <w:sz w:val="18"/>
          <w:szCs w:val="18"/>
        </w:rPr>
        <w:t xml:space="preserve">  |  2018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Pilotage de projets d'intégration ERP et BI pour clients grands comptes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 des risques, budget et planning (méthode hybride Agile/Prince2)</w:t>
      </w:r>
    </w:p>
    <w:p>
      <w:pPr>
        <w:pBdr>
          <w:bottom w:val="single" w:color="E74C3C" w:sz="6"/>
        </w:pBdr>
        <w:spacing w:after="40" w:before="200"/>
      </w:pPr>
      <w:r>
        <w:rPr>
          <w:b/>
          <w:bCs/>
          <w:color w:val="E74C3C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Mastère en Management de Projets Digitaux</w:t>
      </w:r>
      <w:r>
        <w:rPr>
          <w:color w:val="888888"/>
          <w:sz w:val="18"/>
          <w:szCs w:val="18"/>
        </w:rPr>
        <w:t xml:space="preserve">  |  2016 – 2018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Université Paris-Dauphine (Tunis)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Licence en Informatique de Gestion</w:t>
      </w:r>
      <w:r>
        <w:rPr>
          <w:color w:val="888888"/>
          <w:sz w:val="18"/>
          <w:szCs w:val="18"/>
        </w:rPr>
        <w:t xml:space="preserve">  |  2013 – 2016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ISG Tunis</w:t>
      </w:r>
    </w:p>
    <w:p>
      <w:pPr>
        <w:pBdr>
          <w:bottom w:val="single" w:color="E74C3C" w:sz="6"/>
        </w:pBdr>
        <w:spacing w:after="40" w:before="200"/>
      </w:pPr>
      <w:r>
        <w:rPr>
          <w:b/>
          <w:bCs/>
          <w:color w:val="E74C3C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Méthodes : </w:t>
      </w:r>
      <w:r>
        <w:rPr>
          <w:sz w:val="20"/>
          <w:szCs w:val="20"/>
        </w:rPr>
        <w:t xml:space="preserve">Scrum, Kanban, SAFe, Design Thinking, Lean Startup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Outils : </w:t>
      </w:r>
      <w:r>
        <w:rPr>
          <w:sz w:val="20"/>
          <w:szCs w:val="20"/>
        </w:rPr>
        <w:t xml:space="preserve">Jira, Confluence, Notion, Linear, Miro, Figma (lecture)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Produit : </w:t>
      </w:r>
      <w:r>
        <w:rPr>
          <w:sz w:val="20"/>
          <w:szCs w:val="20"/>
        </w:rPr>
        <w:t xml:space="preserve">Roadmapping, User Stories, OKRs, A/B Testing, Analytics (Mixpanel)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Management : </w:t>
      </w:r>
      <w:r>
        <w:rPr>
          <w:sz w:val="20"/>
          <w:szCs w:val="20"/>
        </w:rPr>
        <w:t xml:space="preserve">Leadership d'équipe, stakeholders, reporting direction</w:t>
      </w:r>
    </w:p>
    <w:p>
      <w:pPr>
        <w:pBdr>
          <w:bottom w:val="single" w:color="E74C3C" w:sz="6"/>
        </w:pBdr>
        <w:spacing w:after="40" w:before="200"/>
      </w:pPr>
      <w:r>
        <w:rPr>
          <w:b/>
          <w:bCs/>
          <w:color w:val="E74C3C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(courant)</w:t>
      </w:r>
    </w:p>
    <w:p>
      <w:pPr>
        <w:pBdr>
          <w:bottom w:val="single" w:color="E74C3C" w:sz="6"/>
        </w:pBdr>
        <w:spacing w:after="40" w:before="200"/>
      </w:pPr>
      <w:r>
        <w:rPr>
          <w:b/>
          <w:bCs/>
          <w:color w:val="E74C3C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Certifié PMP (Project Management Professional) – PMI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Certifié PSM I (Professional Scrum Master)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Speaker à Tunisia Digital Summit 2023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2026-04-20T08:56:35.856Z</dcterms:created>
  <dcterms:modified xsi:type="dcterms:W3CDTF">2026-04-20T08:56:35.856Z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