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Bilel Nasri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Électricien Bâtiment &amp; Génie Électrique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b.nasri@email.com  •  +216 98 444 555  •  Tunis, Tunisie</w:t>
      </w:r>
    </w:p>
    <w:p>
      <w:pPr>
        <w:spacing w:after="60"/>
      </w:pPr>
    </w:p>
    <w:p>
      <w:pPr>
        <w:pBdr>
          <w:bottom w:val="single" w:color="F39C12" w:sz="6"/>
        </w:pBdr>
        <w:spacing w:after="40" w:before="200"/>
      </w:pPr>
      <w:r>
        <w:rPr>
          <w:b/>
          <w:bCs/>
          <w:color w:val="F39C12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Électricien qualifié avec 8 ans d'expérience dans l'installation, la maintenance et la mise en conformité des installations électriques bâtiment et industrielles. Habilitations électriques B2V/BR/BC. Habitué des chantiers résidentiels, tertiaires et industriels de grande envergure.</w:t>
      </w:r>
    </w:p>
    <w:p>
      <w:pPr>
        <w:pBdr>
          <w:bottom w:val="single" w:color="F39C12" w:sz="6"/>
        </w:pBdr>
        <w:spacing w:after="40" w:before="200"/>
      </w:pPr>
      <w:r>
        <w:rPr>
          <w:b/>
          <w:bCs/>
          <w:color w:val="F39C12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Chef d'Équipe Électricité Bâtiment</w:t>
      </w:r>
      <w:r>
        <w:rPr>
          <w:color w:val="2C3E50"/>
          <w:sz w:val="22"/>
          <w:szCs w:val="22"/>
        </w:rPr>
        <w:t xml:space="preserve">  –  Groupe STEG Ingénierie</w:t>
      </w:r>
      <w:r>
        <w:rPr>
          <w:color w:val="888888"/>
          <w:sz w:val="18"/>
          <w:szCs w:val="18"/>
        </w:rPr>
        <w:t xml:space="preserve">  |  2020 – présent  |  Tunis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Supervision de chantiers électriques TCE : câblage HTA/BT, TGBT, armoires de distribution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Lecture et interprétation de plans électriques et schémas unifilaires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Management d'une équipe de 6 électriciens et coordination avec corps d'état secondaires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Réalisation de chantiers clés : Hôtel Radisson Blu Tunis (2022), Complexe résidentiel Ennasr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Contrôle qualité des installations et remise en conformité NF C 15-100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Électricien Industriel</w:t>
      </w:r>
      <w:r>
        <w:rPr>
          <w:color w:val="2C3E50"/>
          <w:sz w:val="22"/>
          <w:szCs w:val="22"/>
        </w:rPr>
        <w:t xml:space="preserve">  –  COFICAB Tunisie</w:t>
      </w:r>
      <w:r>
        <w:rPr>
          <w:color w:val="888888"/>
          <w:sz w:val="18"/>
          <w:szCs w:val="18"/>
        </w:rPr>
        <w:t xml:space="preserve">  |  2016 –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Maintenance préventive et curative des équipements de production (moteurs, variateurs, automates)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Câblage d'armoires de commande et intervention sur installations HTA</w:t>
      </w:r>
    </w:p>
    <w:p>
      <w:pPr>
        <w:pBdr>
          <w:bottom w:val="single" w:color="F39C12" w:sz="6"/>
        </w:pBdr>
        <w:spacing w:after="40" w:before="200"/>
      </w:pPr>
      <w:r>
        <w:rPr>
          <w:b/>
          <w:bCs/>
          <w:color w:val="F39C12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Brevet de Technicien Supérieur (BTS) Électrotechnique</w:t>
      </w:r>
      <w:r>
        <w:rPr>
          <w:color w:val="888888"/>
          <w:sz w:val="18"/>
          <w:szCs w:val="18"/>
        </w:rPr>
        <w:t xml:space="preserve">  |  2014 – 2016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Institut Supérieur des Arts et Métiers, Sfax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CAP Électricité Bâtiment</w:t>
      </w:r>
      <w:r>
        <w:rPr>
          <w:color w:val="888888"/>
          <w:sz w:val="18"/>
          <w:szCs w:val="18"/>
        </w:rPr>
        <w:t xml:space="preserve">  |  2012 – 2014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Centre de Formation Professionnelle de Sfax</w:t>
      </w:r>
    </w:p>
    <w:p>
      <w:pPr>
        <w:pBdr>
          <w:bottom w:val="single" w:color="F39C12" w:sz="6"/>
        </w:pBdr>
        <w:spacing w:after="40" w:before="200"/>
      </w:pPr>
      <w:r>
        <w:rPr>
          <w:b/>
          <w:bCs/>
          <w:color w:val="F39C12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Installations : </w:t>
      </w:r>
      <w:r>
        <w:rPr>
          <w:sz w:val="20"/>
          <w:szCs w:val="20"/>
        </w:rPr>
        <w:t xml:space="preserve">Câblage BT/HTA, TGBT, distribution, éclairage, VMC, alarme incendie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Industriel : </w:t>
      </w:r>
      <w:r>
        <w:rPr>
          <w:sz w:val="20"/>
          <w:szCs w:val="20"/>
        </w:rPr>
        <w:t xml:space="preserve">Automates Siemens (S7), variateurs de vitesse, moteurs, PLC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Normes : </w:t>
      </w:r>
      <w:r>
        <w:rPr>
          <w:sz w:val="20"/>
          <w:szCs w:val="20"/>
        </w:rPr>
        <w:t xml:space="preserve">NF C 15-100, UTE C 15-712 (photovoltaïque), NFC 13-100 (HTA)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Outils : </w:t>
      </w:r>
      <w:r>
        <w:rPr>
          <w:sz w:val="20"/>
          <w:szCs w:val="20"/>
        </w:rPr>
        <w:t xml:space="preserve">Multimètre, contrôleur d'isolement, analyseur réseau, AutoCAD Electrical (notions)</w:t>
      </w:r>
    </w:p>
    <w:p>
      <w:pPr>
        <w:pBdr>
          <w:bottom w:val="single" w:color="F39C12" w:sz="6"/>
        </w:pBdr>
        <w:spacing w:after="40" w:before="200"/>
      </w:pPr>
      <w:r>
        <w:rPr>
          <w:b/>
          <w:bCs/>
          <w:color w:val="F39C12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Français (professionnel)</w:t>
      </w:r>
    </w:p>
    <w:p>
      <w:pPr>
        <w:pBdr>
          <w:bottom w:val="single" w:color="F39C12" w:sz="6"/>
        </w:pBdr>
        <w:spacing w:after="40" w:before="200"/>
      </w:pPr>
      <w:r>
        <w:rPr>
          <w:b/>
          <w:bCs/>
          <w:color w:val="F39C12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Habilitations électriques B2V – BR – BC – H0 (en cours renouvellement)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Formation photovoltaïque raccordement réseau (ANME Tunisie, 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Permis B – véhicule léger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2026-04-20T09:03:11.495Z</dcterms:created>
  <dcterms:modified xsi:type="dcterms:W3CDTF">2026-04-20T09:03:11.495Z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