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center"/>
      </w:pPr>
      <w:r w:rsidDel="00000000" w:rsidR="00000000" w:rsidRPr="00000000">
        <w:rPr>
          <w:sz w:val="48"/>
          <w:szCs w:val="48"/>
          <w:u w:val="single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0" w:firstLine="0"/>
        <w:contextualSpacing w:val="0"/>
        <w:jc w:val="center"/>
      </w:pPr>
      <w:r w:rsidDel="00000000" w:rsidR="00000000" w:rsidRPr="00000000">
        <w:rPr>
          <w:sz w:val="48"/>
          <w:szCs w:val="48"/>
          <w:rtl w:val="1"/>
        </w:rPr>
        <w:t xml:space="preserve">الفهرس</w:t>
      </w:r>
    </w:p>
    <w:p w:rsidR="00000000" w:rsidDel="00000000" w:rsidP="00000000" w:rsidRDefault="00000000" w:rsidRPr="00000000">
      <w:pPr>
        <w:bidi w:val="1"/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الخلاصة</w:t>
      </w:r>
      <w:r w:rsidDel="00000000" w:rsidR="00000000" w:rsidRPr="00000000">
        <w:rPr>
          <w:sz w:val="36"/>
          <w:szCs w:val="36"/>
          <w:rtl w:val="1"/>
        </w:rPr>
        <w:t xml:space="preserve">……………………………………………..….. 2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مقدمة</w:t>
      </w:r>
      <w:r w:rsidDel="00000000" w:rsidR="00000000" w:rsidRPr="00000000">
        <w:rPr>
          <w:sz w:val="36"/>
          <w:szCs w:val="36"/>
          <w:rtl w:val="1"/>
        </w:rPr>
        <w:t xml:space="preserve">………………………………………………..… 3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6"/>
        </w:numPr>
        <w:bidi w:val="1"/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أهمية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البحث</w:t>
      </w:r>
      <w:r w:rsidDel="00000000" w:rsidR="00000000" w:rsidRPr="00000000">
        <w:rPr>
          <w:sz w:val="36"/>
          <w:szCs w:val="36"/>
          <w:rtl w:val="1"/>
        </w:rPr>
        <w:t xml:space="preserve">……………………………………..... 4</w:t>
      </w:r>
    </w:p>
    <w:p w:rsidR="00000000" w:rsidDel="00000000" w:rsidP="00000000" w:rsidRDefault="00000000" w:rsidRPr="00000000">
      <w:pPr>
        <w:numPr>
          <w:ilvl w:val="1"/>
          <w:numId w:val="6"/>
        </w:numPr>
        <w:bidi w:val="1"/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أهداف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البحث</w:t>
      </w:r>
      <w:r w:rsidDel="00000000" w:rsidR="00000000" w:rsidRPr="00000000">
        <w:rPr>
          <w:sz w:val="36"/>
          <w:szCs w:val="36"/>
          <w:rtl w:val="1"/>
        </w:rPr>
        <w:t xml:space="preserve">……………………………………... 4</w:t>
      </w:r>
    </w:p>
    <w:p w:rsidR="00000000" w:rsidDel="00000000" w:rsidP="00000000" w:rsidRDefault="00000000" w:rsidRPr="00000000">
      <w:pPr>
        <w:numPr>
          <w:ilvl w:val="1"/>
          <w:numId w:val="6"/>
        </w:numPr>
        <w:bidi w:val="1"/>
        <w:ind w:left="144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الشبكات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الإجتماعية</w:t>
      </w:r>
      <w:r w:rsidDel="00000000" w:rsidR="00000000" w:rsidRPr="00000000">
        <w:rPr>
          <w:sz w:val="36"/>
          <w:szCs w:val="36"/>
          <w:rtl w:val="1"/>
        </w:rPr>
        <w:t xml:space="preserve"> ………………………………. 5</w:t>
      </w:r>
    </w:p>
    <w:p w:rsidR="00000000" w:rsidDel="00000000" w:rsidP="00000000" w:rsidRDefault="00000000" w:rsidRPr="00000000">
      <w:pPr>
        <w:numPr>
          <w:ilvl w:val="1"/>
          <w:numId w:val="6"/>
        </w:numPr>
        <w:bidi w:val="1"/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الشبكات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الإجتماعية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سلاح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حدين</w:t>
      </w:r>
      <w:r w:rsidDel="00000000" w:rsidR="00000000" w:rsidRPr="00000000">
        <w:rPr>
          <w:sz w:val="36"/>
          <w:szCs w:val="36"/>
          <w:rtl w:val="1"/>
        </w:rPr>
        <w:t xml:space="preserve">)...................... 6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الفصل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6"/>
        </w:numPr>
        <w:bidi w:val="1"/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تقليص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اضرار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الشبكات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الإجتماعية</w:t>
      </w:r>
      <w:r w:rsidDel="00000000" w:rsidR="00000000" w:rsidRPr="00000000">
        <w:rPr>
          <w:sz w:val="36"/>
          <w:szCs w:val="36"/>
          <w:rtl w:val="1"/>
        </w:rPr>
        <w:t xml:space="preserve">………………… 9</w:t>
      </w:r>
    </w:p>
    <w:p w:rsidR="00000000" w:rsidDel="00000000" w:rsidP="00000000" w:rsidRDefault="00000000" w:rsidRPr="00000000">
      <w:pPr>
        <w:numPr>
          <w:ilvl w:val="1"/>
          <w:numId w:val="6"/>
        </w:numPr>
        <w:bidi w:val="1"/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الإحصائيات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المقارنات</w:t>
      </w:r>
      <w:r w:rsidDel="00000000" w:rsidR="00000000" w:rsidRPr="00000000">
        <w:rPr>
          <w:sz w:val="36"/>
          <w:szCs w:val="36"/>
          <w:rtl w:val="1"/>
        </w:rPr>
        <w:t xml:space="preserve">……….…………………. 12</w:t>
      </w:r>
    </w:p>
    <w:p w:rsidR="00000000" w:rsidDel="00000000" w:rsidP="00000000" w:rsidRDefault="00000000" w:rsidRPr="00000000">
      <w:pPr>
        <w:numPr>
          <w:ilvl w:val="1"/>
          <w:numId w:val="6"/>
        </w:numPr>
        <w:bidi w:val="1"/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المقترحات</w:t>
      </w:r>
      <w:r w:rsidDel="00000000" w:rsidR="00000000" w:rsidRPr="00000000">
        <w:rPr>
          <w:sz w:val="36"/>
          <w:szCs w:val="36"/>
          <w:rtl w:val="1"/>
        </w:rPr>
        <w:t xml:space="preserve">…………………………………..….... 15 </w:t>
      </w:r>
    </w:p>
    <w:p w:rsidR="00000000" w:rsidDel="00000000" w:rsidP="00000000" w:rsidRDefault="00000000" w:rsidRPr="00000000">
      <w:pPr>
        <w:numPr>
          <w:ilvl w:val="1"/>
          <w:numId w:val="6"/>
        </w:numPr>
        <w:bidi w:val="1"/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التوصيات</w:t>
      </w:r>
      <w:r w:rsidDel="00000000" w:rsidR="00000000" w:rsidRPr="00000000">
        <w:rPr>
          <w:sz w:val="36"/>
          <w:szCs w:val="36"/>
          <w:rtl w:val="1"/>
        </w:rPr>
        <w:t xml:space="preserve"> ……………………………………….... 15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المصادر</w:t>
      </w:r>
      <w:r w:rsidDel="00000000" w:rsidR="00000000" w:rsidRPr="00000000">
        <w:rPr>
          <w:sz w:val="36"/>
          <w:szCs w:val="36"/>
          <w:rtl w:val="1"/>
        </w:rPr>
        <w:t xml:space="preserve">  ………………………………………….…… 16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الخلاصة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العديد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الأشياء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يقدمها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إفادتنا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مساعدتنا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الحياة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للأسف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شواذ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هؤلاء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لسكتت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افواهنا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صراخنا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إختلاق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المناقشات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اللواتي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الخدمات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يقدمها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النووية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يفعلة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الغبى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اﻷنسان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لوددنا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إكتشافها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الأجنماعية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حدين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استغلها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نفسة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استغلها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الخاطئة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سيناقش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بالتفصيل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الخاطئة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تقليص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الضرر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الإستفادة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البجث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الثالث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عديمي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خبراء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فتحتوي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الإحصائيات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نهايتها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بالأضافة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مقترحات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توصيات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المقترحات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تنادى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الورقة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276" w:lineRule="auto"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تقويته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تعزيزه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كانوا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line="276" w:lineRule="auto"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يقيموها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فيعللوا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يعززوه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بأفكارة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إرشاد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خسارة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خسارة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القائمين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spacing w:line="276" w:lineRule="auto"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بمساعدتهم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يناسبهم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هواياتهم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يتطلعون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انجرافهم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اضرارها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التوصيات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تنادى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الورقة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للتضخم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الهش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الحسابات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المواقع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مضمون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رسائله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للحرص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اﻷهتمام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المعنوى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الذى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المادى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بالجمهور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المقدمة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التطور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التكنولوجي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بدأت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الأفراد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الأشياء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الهواتف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بالظهور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ايضا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الأتصالات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اندلعت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اتاحت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العنكبوتية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الأنترنت</w:t>
      </w:r>
      <w:r w:rsidDel="00000000" w:rsidR="00000000" w:rsidRPr="00000000">
        <w:rPr>
          <w:sz w:val="28"/>
          <w:szCs w:val="28"/>
          <w:rtl w:val="1"/>
        </w:rPr>
        <w:t xml:space="preserve"> ).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اضرار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تؤثر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.. </w:t>
      </w:r>
      <w:r w:rsidDel="00000000" w:rsidR="00000000" w:rsidRPr="00000000">
        <w:rPr>
          <w:sz w:val="28"/>
          <w:szCs w:val="28"/>
          <w:rtl w:val="1"/>
        </w:rPr>
        <w:t xml:space="preserve">لذلك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الأبحاث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.. </w:t>
      </w:r>
      <w:r w:rsidDel="00000000" w:rsidR="00000000" w:rsidRPr="00000000">
        <w:rPr>
          <w:sz w:val="28"/>
          <w:szCs w:val="28"/>
          <w:rtl w:val="1"/>
        </w:rPr>
        <w:t xml:space="preserve">لذلك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الضوء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بوضوح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اسبابها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تأثيرها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كائنات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ثمينة</w:t>
      </w:r>
      <w:r w:rsidDel="00000000" w:rsidR="00000000" w:rsidRPr="00000000">
        <w:rPr>
          <w:sz w:val="28"/>
          <w:szCs w:val="28"/>
          <w:rtl w:val="1"/>
        </w:rPr>
        <w:t xml:space="preserve"> ، 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اﻷضرار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الكبيرة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فقدان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الكاتمة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بالترفيه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بالدراسة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فيتلقى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التشتيت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لهدفة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فالوسائل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لأغراض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نستخدمها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لأغراضها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ستخدمت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ضررا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بعينها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لتناقشها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تبذل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متداخلة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الأبيض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اﻷسود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الرمادي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التسليط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قيمتها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لأمتلاك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حاسوب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اضرار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فتتيح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المشاركات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سابقة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بالرغم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تطورها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لتحمل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تسنح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يفعلوه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جرائم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يحاولون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اﻷصلاح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الفصل</w:t>
      </w: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الأول</w:t>
      </w: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همية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البحث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يغطيها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اﻷنسان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بطبعه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بمعزل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الشباب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اتهم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مصيرها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مصير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التغيرات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احتياجاتهم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تأخذنا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التكنولوجيا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تطوراتها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الأعداد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الضخمة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الزائرين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الإجتماعى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نماذج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كالفيسبوك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facebook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com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الفيلم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Her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كيفية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الضرر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أهداف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البحث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يهدف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اهميتها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تواجدت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حدين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كيفية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التخلص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الإستفادة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الشبكات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الإجتماعية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حاسوبين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ستأخذ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تدعى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العنكبويتة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الأنترنت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.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وسيط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بروتوكولات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عناوين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تصغى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البروتوكولات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الحواسيب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الوسائط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المتعددة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تظهر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ميزات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الشبكة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افتراضي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تقنى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يعتمد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بروتوكولات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الأتصال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عناوين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إلكترونية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من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مصطلحاتها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المرادفة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4"/>
        </w:numPr>
        <w:bidi w:val="1"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العالمية</w:t>
      </w:r>
    </w:p>
    <w:p w:rsidR="00000000" w:rsidDel="00000000" w:rsidP="00000000" w:rsidRDefault="00000000" w:rsidRPr="00000000">
      <w:pPr>
        <w:numPr>
          <w:ilvl w:val="0"/>
          <w:numId w:val="14"/>
        </w:numPr>
        <w:bidi w:val="1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(Web) </w:t>
      </w:r>
      <w:r w:rsidDel="00000000" w:rsidR="00000000" w:rsidRPr="00000000">
        <w:rPr>
          <w:sz w:val="28"/>
          <w:szCs w:val="28"/>
          <w:rtl w:val="1"/>
        </w:rPr>
        <w:t xml:space="preserve">العالمية</w:t>
      </w:r>
    </w:p>
    <w:p w:rsidR="00000000" w:rsidDel="00000000" w:rsidP="00000000" w:rsidRDefault="00000000" w:rsidRPr="00000000">
      <w:pPr>
        <w:numPr>
          <w:ilvl w:val="0"/>
          <w:numId w:val="14"/>
        </w:numPr>
        <w:bidi w:val="1"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الأنترنت</w:t>
      </w:r>
    </w:p>
    <w:p w:rsidR="00000000" w:rsidDel="00000000" w:rsidP="00000000" w:rsidRDefault="00000000" w:rsidRPr="00000000">
      <w:pPr>
        <w:numPr>
          <w:ilvl w:val="0"/>
          <w:numId w:val="14"/>
        </w:numPr>
        <w:bidi w:val="1"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العنكبوتية</w:t>
      </w:r>
    </w:p>
    <w:p w:rsidR="00000000" w:rsidDel="00000000" w:rsidP="00000000" w:rsidRDefault="00000000" w:rsidRPr="00000000">
      <w:pPr>
        <w:numPr>
          <w:ilvl w:val="0"/>
          <w:numId w:val="14"/>
        </w:numPr>
        <w:bidi w:val="1"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الأجتماع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الإفتراضي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لحالة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إنفجار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بركانا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ببحور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قاموس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ODLIS : </w:t>
      </w:r>
      <w:r w:rsidDel="00000000" w:rsidR="00000000" w:rsidRPr="00000000">
        <w:rPr>
          <w:sz w:val="28"/>
          <w:szCs w:val="28"/>
          <w:rtl w:val="1"/>
        </w:rPr>
        <w:t xml:space="preserve">خدمة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إلكترونية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للمستخدمين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بانشاء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الأخرين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تتميز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عن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زميلاتها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spacing w:line="240" w:lineRule="auto"/>
        <w:ind w:firstLine="720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افتراضي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الأشخاص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انحاء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الأجتماع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للتعارف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المناقشات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لمجرد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الترفية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تكوين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الإستطلاع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الأكتشاف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لتبادل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الأخبار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انواع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الإجتماعية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ثقافية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تختص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بفن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تضم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المهتمين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مناقشاتهم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حواراتهم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انحاء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شخصية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الصداقات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لرؤيتهم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محادثات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مهنية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الوظائف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مريدو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الوظائف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امثلتها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1"/>
        </w:rPr>
        <w:t xml:space="preserve">علمية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تضم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ذاتيا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إخبارية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تضم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اﻷخبار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بأنواعها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ثقافية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سياسية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دينية</w:t>
      </w:r>
      <w:r w:rsidDel="00000000" w:rsidR="00000000" w:rsidRPr="00000000">
        <w:rPr>
          <w:sz w:val="28"/>
          <w:szCs w:val="28"/>
          <w:rtl w:val="1"/>
        </w:rPr>
        <w:t xml:space="preserve">.. </w:t>
      </w:r>
      <w:r w:rsidDel="00000000" w:rsidR="00000000" w:rsidRPr="00000000">
        <w:rPr>
          <w:sz w:val="28"/>
          <w:szCs w:val="28"/>
          <w:rtl w:val="1"/>
        </w:rPr>
        <w:t xml:space="preserve">إلخ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انحاء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الشبكات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الإجتماعية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(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سلاح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ذو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حدين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ind w:firstLine="720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مميزات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الإتصالات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الإستخدام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شيوعا</w:t>
      </w:r>
      <w:r w:rsidDel="00000000" w:rsidR="00000000" w:rsidRPr="00000000">
        <w:rPr>
          <w:sz w:val="28"/>
          <w:szCs w:val="28"/>
          <w:rtl w:val="1"/>
        </w:rPr>
        <w:t xml:space="preserve">ً ، </w:t>
      </w:r>
      <w:r w:rsidDel="00000000" w:rsidR="00000000" w:rsidRPr="00000000">
        <w:rPr>
          <w:sz w:val="28"/>
          <w:szCs w:val="28"/>
          <w:rtl w:val="1"/>
        </w:rPr>
        <w:t xml:space="preserve">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انحاء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اتاحت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تبادل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الوسائط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بسرعة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فائقة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الأخبار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الفيديوهات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الصور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التقاليد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ثقافات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المجتمعات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انتشرت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اصبحت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للجميع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التعليمية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كسرت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للطلاب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فإنتشار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تيح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يلتقوا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بعلومهم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المهتمين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بدراستها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مكان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فالفصول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للمناقشات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النزاعات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الفكرية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العلوم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بالإضافة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اصبحت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مستقلة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اندلاع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معتمدة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بالتخصصات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المتعددة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المنهجية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الإخبارية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السريع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للأخبار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المجتمعات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عيوب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البحثية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اللوم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للسوء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مهاجمته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الأنسان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معصوما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الخطأ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تنويه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سيتعدى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الافعال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الخراب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التوجيه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التنويه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الأصلاح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استمرار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بأستمرارية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تصحيحها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spacing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مضيعة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تأخذ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الدردشة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البسيطة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المبسطة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التوازن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فيضيع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يتصفحة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ترفيهيا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إخراجا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السلبية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فالرفاهية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غزيرة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توازنه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اندماجة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الرفاهية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نطردها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الهوايات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الإجتماعى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الأفكار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السيئة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انحرف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اﻷطلاق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الأشياء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الترفيهية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فالأفلام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الأغانى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المقالات</w:t>
      </w:r>
      <w:r w:rsidDel="00000000" w:rsidR="00000000" w:rsidRPr="00000000">
        <w:rPr>
          <w:sz w:val="28"/>
          <w:szCs w:val="28"/>
          <w:rtl w:val="1"/>
        </w:rPr>
        <w:t xml:space="preserve"> .. </w:t>
      </w:r>
      <w:r w:rsidDel="00000000" w:rsidR="00000000" w:rsidRPr="00000000">
        <w:rPr>
          <w:sz w:val="28"/>
          <w:szCs w:val="28"/>
          <w:rtl w:val="1"/>
        </w:rPr>
        <w:t xml:space="preserve">الخ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ترفيهي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شئ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الشائعات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كالكذب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الصريح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الوثوق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المنشورات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التصريحات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شاع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التحديثات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التدخل</w:t>
      </w:r>
      <w:r w:rsidDel="00000000" w:rsidR="00000000" w:rsidRPr="00000000">
        <w:rPr>
          <w:sz w:val="28"/>
          <w:szCs w:val="28"/>
          <w:rtl w:val="1"/>
        </w:rPr>
        <w:t xml:space="preserve"> ؟! </w:t>
      </w:r>
      <w:r w:rsidDel="00000000" w:rsidR="00000000" w:rsidRPr="00000000">
        <w:rPr>
          <w:sz w:val="28"/>
          <w:szCs w:val="28"/>
          <w:rtl w:val="1"/>
        </w:rPr>
        <w:t xml:space="preserve">لماذا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بـ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دع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للخالق</w:t>
      </w:r>
      <w:r w:rsidDel="00000000" w:rsidR="00000000" w:rsidRPr="00000000">
        <w:rPr>
          <w:sz w:val="28"/>
          <w:szCs w:val="28"/>
          <w:rtl w:val="1"/>
        </w:rPr>
        <w:t xml:space="preserve">".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الثقافات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التقاليد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المجال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تقاليد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مجتمعات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اﻷشياء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بكافتها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بالجنس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الأباحية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اخلاقيا</w:t>
      </w:r>
      <w:r w:rsidDel="00000000" w:rsidR="00000000" w:rsidRPr="00000000">
        <w:rPr>
          <w:sz w:val="28"/>
          <w:szCs w:val="28"/>
          <w:rtl w:val="1"/>
        </w:rPr>
        <w:t xml:space="preserve"> ؟! .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انتهاك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الخصوصيات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فليذهب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مهذبا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ليخبرة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التصنت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انتهاك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خصوصياته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معتلى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حاليا</w:t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الفيسبوك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facebook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com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التسهيل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الفتيات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الأخريات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مواجهتم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فأحتسبه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خاسرة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احتسبه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لهروبة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بالواقع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الفصل</w:t>
      </w: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الثانى</w:t>
      </w:r>
      <w:r w:rsidDel="00000000" w:rsidR="00000000" w:rsidRPr="00000000">
        <w:rPr>
          <w:b w:val="1"/>
          <w:i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تقليص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اضرار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الشبكات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الإجتماعية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firstLine="720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تقسم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للأبحاث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يمسها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الغضب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بالاته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بالأحذار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الأنترنت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الطريق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الأول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firstLine="72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يبلغ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المراهقة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الطفولة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هذة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نندم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استغلالها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الأستغلال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الأمثل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firstLine="720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الكثير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الأحصائيات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التوقعات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المنطقية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عقولهم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التوجيه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بأستغلال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يجعلهم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قادمون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مرتاحون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جلبابهم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التوجيه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أمثلتها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استغلال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مواهبهم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الثقافة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الذاتي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المعارك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الفكرية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نتيجة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للخصم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بتزويد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بالأصح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العديد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كيفية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وظيفة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النفس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الأستقلاليه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المانحة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دفعة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لتنمو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مبكرا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كثرة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مواجهاتهم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للحياة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بمفردهم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firstLine="720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ادراك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يتراوح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6-20 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الخمسون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عاما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بأحتساب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أعمارهم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 70</w:t>
      </w:r>
      <w:r w:rsidDel="00000000" w:rsidR="00000000" w:rsidRPr="00000000">
        <w:rPr>
          <w:sz w:val="28"/>
          <w:szCs w:val="28"/>
          <w:rtl w:val="1"/>
        </w:rPr>
        <w:t xml:space="preserve">عاما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التوعية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بإبعاده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الكمبيوتر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التفريق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اﻷبدى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الغرائز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برأس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نريده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بغض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المواضيع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القوية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الروايات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التجارب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الإلكترونية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firstLine="720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اشباعه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بالخصوصية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ممارسته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انتهاكها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الإلكترونى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الإفتراضي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التقني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سيجنى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السيئة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firstLine="720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الأشياء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هؤلاء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بالذات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انكارها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فباﻷخذ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يتح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رؤية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المجتمعات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بعاداتها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تقاليدها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مجتمعنا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عاداتة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فلو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فمصيره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سيكتشف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يشابهها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اﻷختلاف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التقاليد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اخرى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يفعله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الأمريكان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دياناتهم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تفتحهم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العقلي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حريتهم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يصح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يمارس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يمارس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بأكملة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الطريق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الثاني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  <w:tab/>
      </w:r>
      <w:r w:rsidDel="00000000" w:rsidR="00000000" w:rsidRPr="00000000">
        <w:rPr>
          <w:sz w:val="28"/>
          <w:szCs w:val="28"/>
          <w:rtl w:val="1"/>
        </w:rPr>
        <w:t xml:space="preserve">يفضل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شابا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هذة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تمتاز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بالنضج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استغلالها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الصغار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المخصص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القادم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الثالث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غربال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سيتكلف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حياة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تواجدها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المجتمعات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الناجحة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المقبلة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النجاح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الشعوب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المطالبة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الشباب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المرحلة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ناضج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ليلقى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الخبرات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يلاحقه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فاتة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فاتة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أواخر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أعماره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مثقفين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كفاية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ليغيروا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الخارجية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السئية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بلادهم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مؤمنين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داخلهم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بالعلم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ثقافاته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تفكيره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حماية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الظاهر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المذكورة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يسمحوا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يشوه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بلادهم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يسمحوا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بحلول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اجيال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متتالية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غامضة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العينين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الطريق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الثالث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يفضل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فليس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صحيحا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نتجاهله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الموتى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بتجاهله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فيضيع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سيشوهه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عالمنا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سيهتم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الثاني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بحثنا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القبور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الخبرة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الحكمة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المختصرة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إجتياز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نضجهم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فيتعلمون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يكسبون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يبنوها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مطالبين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بإستغلال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اوقاتهم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المواضيع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الخبرات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الواسعة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حاجتها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sz w:val="36"/>
          <w:szCs w:val="36"/>
          <w:u w:val="single"/>
          <w:rtl w:val="1"/>
        </w:rPr>
        <w:t xml:space="preserve">الإحصائيات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و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المقارنات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تقدم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الأحصائيات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جمهور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برز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أهميتها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النقاش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4495800"/>
            <wp:effectExtent b="0" l="0" r="0" t="0"/>
            <wp:docPr descr="COUNTRIES.png" id="3" name="image05.png"/>
            <a:graphic>
              <a:graphicData uri="http://schemas.openxmlformats.org/drawingml/2006/picture">
                <pic:pic>
                  <pic:nvPicPr>
                    <pic:cNvPr descr="COUNTRIES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الشكل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خمسة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ارتباط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بالأنترنت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تحتل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الجدولين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اللغة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الويب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الأنترنت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استعمالها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1473200"/>
            <wp:effectExtent b="0" l="0" r="0" t="0"/>
            <wp:docPr descr="USINGARABICINWEB.png" id="2" name="image03.png"/>
            <a:graphic>
              <a:graphicData uri="http://schemas.openxmlformats.org/drawingml/2006/picture">
                <pic:pic>
                  <pic:nvPicPr>
                    <pic:cNvPr descr="USINGARABICINWEB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1346200"/>
            <wp:effectExtent b="0" l="0" r="0" t="0"/>
            <wp:docPr descr="USINGARABIC2.png" id="1" name="image01.png"/>
            <a:graphic>
              <a:graphicData uri="http://schemas.openxmlformats.org/drawingml/2006/picture">
                <pic:pic>
                  <pic:nvPicPr>
                    <pic:cNvPr descr="USINGARABIC2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يقدم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ارتباطاتها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المترددة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467100"/>
            <wp:effectExtent b="0" l="0" r="0" t="0"/>
            <wp:docPr descr="Screenshot from 2016-03-07 01-21-44.png" id="4" name="image07.png"/>
            <a:graphic>
              <a:graphicData uri="http://schemas.openxmlformats.org/drawingml/2006/picture">
                <pic:pic>
                  <pic:nvPicPr>
                    <pic:cNvPr descr="Screenshot from 2016-03-07 01-21-44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يذكر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باللينك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https://goo.gl/jbSN8x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 .. </w:t>
      </w:r>
      <w:r w:rsidDel="00000000" w:rsidR="00000000" w:rsidRPr="00000000">
        <w:rPr>
          <w:sz w:val="28"/>
          <w:szCs w:val="28"/>
          <w:rtl w:val="1"/>
        </w:rPr>
        <w:t xml:space="preserve">توضح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تأثيرها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الواسع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جمهورها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الكبير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</w:pPr>
      <w:r w:rsidDel="00000000" w:rsidR="00000000" w:rsidRPr="00000000">
        <w:rPr>
          <w:sz w:val="36"/>
          <w:szCs w:val="36"/>
          <w:u w:val="single"/>
          <w:rtl w:val="1"/>
        </w:rPr>
        <w:t xml:space="preserve">المقترحات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3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لتمنع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النزاعات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رقيب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3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إتباع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الأستخدام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3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الأهتمام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الحماية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الركض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الركض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الحماية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لخشوع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انطلاقة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الكوانتم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كمبيوتر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سيطيح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بأنظمة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الحماية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رأسا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لحامها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بالفوضى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الخراب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تاح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للحماية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الأحتمالات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3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مؤقتة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تمنح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بالسلب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36"/>
          <w:szCs w:val="36"/>
          <w:u w:val="single"/>
          <w:rtl w:val="1"/>
        </w:rPr>
        <w:t xml:space="preserve">التوصيات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استغلال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الأستغلال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الأنضمام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للصحبة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الصالحة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تعزيز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الايمان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بالذات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الوثوق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والأخلاق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الحسنة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ممارسة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الرياضات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اﻷبتعاد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الأباحية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الحياه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المراقبة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اندماج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لحياتنا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تعزيز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الخصوصية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السليمة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احترامها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بجعلها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تتجاوز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تقريبا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الأطفال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ضوابط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النفسية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استعمالهم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للغرباء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ومقابلة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المميزة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المصادر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https://ar.wikipedia.org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https://goo.gl/jbSN8x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http://www.traidnt.net/vb/traidnt1921726/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تأثير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جمهور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المتلقين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ماجستير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منصور</w:t>
      </w:r>
      <w:r w:rsidDel="00000000" w:rsidR="00000000" w:rsidRPr="00000000">
        <w:rPr>
          <w:sz w:val="28"/>
          <w:szCs w:val="28"/>
          <w:rtl w:val="0"/>
        </w:rPr>
        <w:t xml:space="preserve">،2012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فرصة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سلطان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مبارك</w:t>
      </w:r>
      <w:r w:rsidDel="00000000" w:rsidR="00000000" w:rsidRPr="00000000">
        <w:rPr>
          <w:sz w:val="28"/>
          <w:szCs w:val="28"/>
          <w:rtl w:val="1"/>
        </w:rPr>
        <w:t xml:space="preserve">،2010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تحديات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المعلوماتي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المملكة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السعودية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قانوني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المجلة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للمعلوماتية</w:t>
      </w:r>
      <w:r w:rsidDel="00000000" w:rsidR="00000000" w:rsidRPr="00000000">
        <w:rPr>
          <w:sz w:val="28"/>
          <w:szCs w:val="28"/>
          <w:rtl w:val="1"/>
        </w:rPr>
        <w:t xml:space="preserve">،2013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أثر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للشركة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الإستراتيجية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دراسة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شركات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الإتصالات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الخلوية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الأردنية</w:t>
      </w:r>
      <w:r w:rsidDel="00000000" w:rsidR="00000000" w:rsidRPr="00000000">
        <w:rPr>
          <w:sz w:val="28"/>
          <w:szCs w:val="28"/>
          <w:rtl w:val="1"/>
        </w:rPr>
        <w:t xml:space="preserve">،2012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إدمان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الأنترنت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الألفي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المكتب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، 2008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5"/>
        </w:numPr>
        <w:bidi w:val="1"/>
        <w:spacing w:before="480" w:lineRule="auto"/>
        <w:ind w:left="720" w:hanging="360"/>
        <w:contextualSpacing w:val="1"/>
        <w:rPr>
          <w:sz w:val="28"/>
          <w:szCs w:val="28"/>
        </w:rPr>
      </w:pPr>
      <w:bookmarkStart w:colFirst="0" w:colLast="0" w:name="h.cw1quvisnjhk" w:id="0"/>
      <w:bookmarkEnd w:id="0"/>
      <w:r w:rsidDel="00000000" w:rsidR="00000000" w:rsidRPr="00000000">
        <w:rPr>
          <w:sz w:val="28"/>
          <w:szCs w:val="28"/>
          <w:rtl w:val="1"/>
        </w:rPr>
        <w:t xml:space="preserve">المدخل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السريع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الانترنت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إيهاب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العزم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الوطنى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ليبيا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بنغازي</w:t>
      </w:r>
      <w:r w:rsidDel="00000000" w:rsidR="00000000" w:rsidRPr="00000000">
        <w:rPr>
          <w:sz w:val="28"/>
          <w:szCs w:val="28"/>
          <w:rtl w:val="1"/>
        </w:rPr>
        <w:t xml:space="preserve">،2011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دراسة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ورؤية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مستقبلية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أمين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آفاق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والتوزيع</w:t>
      </w:r>
      <w:r w:rsidDel="00000000" w:rsidR="00000000" w:rsidRPr="00000000">
        <w:rPr>
          <w:sz w:val="28"/>
          <w:szCs w:val="28"/>
          <w:rtl w:val="1"/>
        </w:rPr>
        <w:t xml:space="preserve">،2005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5"/>
        </w:numPr>
        <w:bidi w:val="1"/>
        <w:spacing w:before="480" w:lineRule="auto"/>
        <w:ind w:left="720" w:hanging="360"/>
        <w:contextualSpacing w:val="1"/>
        <w:rPr>
          <w:sz w:val="28"/>
          <w:szCs w:val="28"/>
        </w:rPr>
      </w:pPr>
      <w:bookmarkStart w:colFirst="0" w:colLast="0" w:name="h.dstcxqprbb0f" w:id="1"/>
      <w:bookmarkEnd w:id="1"/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تويتر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بوك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تقنيات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ومستقبلها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خالد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العماري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العبيكان</w:t>
      </w:r>
      <w:r w:rsidDel="00000000" w:rsidR="00000000" w:rsidRPr="00000000">
        <w:rPr>
          <w:sz w:val="28"/>
          <w:szCs w:val="28"/>
          <w:rtl w:val="1"/>
        </w:rPr>
        <w:t xml:space="preserve"> ،2013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ثقافة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الانترنت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دراسة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الاجتماعى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التوزيع</w:t>
      </w:r>
      <w:r w:rsidDel="00000000" w:rsidR="00000000" w:rsidRPr="00000000">
        <w:rPr>
          <w:sz w:val="28"/>
          <w:szCs w:val="28"/>
          <w:rtl w:val="1"/>
        </w:rPr>
        <w:t xml:space="preserve">, 2005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أدوات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ومصادر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للتغطية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الإعلامية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للطباعة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والتوزيع</w:t>
      </w:r>
      <w:r w:rsidDel="00000000" w:rsidR="00000000" w:rsidRPr="00000000">
        <w:rPr>
          <w:sz w:val="28"/>
          <w:szCs w:val="28"/>
          <w:rtl w:val="1"/>
        </w:rPr>
        <w:t xml:space="preserve">، 2014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left"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>
    <w:pPr>
      <w:ind w:lef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b w:val="1"/>
          <w:sz w:val="28"/>
          <w:szCs w:val="28"/>
        </w:rPr>
      </w:r>
    </w:fldSimple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" TargetMode="External"/><Relationship Id="rId10" Type="http://schemas.openxmlformats.org/officeDocument/2006/relationships/hyperlink" Target="https://en.wikipedia.org" TargetMode="External"/><Relationship Id="rId13" Type="http://schemas.openxmlformats.org/officeDocument/2006/relationships/hyperlink" Target="http://www.traidnt.net/vb/traidnt1921726/" TargetMode="External"/><Relationship Id="rId12" Type="http://schemas.openxmlformats.org/officeDocument/2006/relationships/hyperlink" Target="https://goo.gl/jbSN8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oo.gl/jbSN8x" TargetMode="External"/><Relationship Id="rId14" Type="http://schemas.openxmlformats.org/officeDocument/2006/relationships/footer" Target="footer1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1.png"/><Relationship Id="rId8" Type="http://schemas.openxmlformats.org/officeDocument/2006/relationships/image" Target="media/image07.png"/></Relationships>
</file>