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鬼人正邪</w:t>
      </w:r>
    </w:p>
    <w:p w:rsidR="00000000" w:rsidDel="00000000" w:rsidP="00000000" w:rsidRDefault="00000000" w:rsidRPr="00000000" w14:paraId="00000002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HP：150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攻击力：每发子弹6伤害</w:t>
      </w:r>
    </w:p>
    <w:p w:rsidR="00000000" w:rsidDel="00000000" w:rsidP="00000000" w:rsidRDefault="00000000" w:rsidRPr="00000000" w14:paraId="00000004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射击速度：每发子弹0.3秒</w:t>
      </w:r>
    </w:p>
    <w:p w:rsidR="00000000" w:rsidDel="00000000" w:rsidP="00000000" w:rsidRDefault="00000000" w:rsidRPr="00000000" w14:paraId="00000005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移动速度：6</w:t>
      </w:r>
    </w:p>
    <w:p w:rsidR="00000000" w:rsidDel="00000000" w:rsidP="00000000" w:rsidRDefault="00000000" w:rsidRPr="00000000" w14:paraId="00000006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减伤率：0%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闪避布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（默认shift键）</w:t>
      </w:r>
    </w:p>
    <w:p w:rsidR="00000000" w:rsidDel="00000000" w:rsidP="00000000" w:rsidRDefault="00000000" w:rsidRPr="00000000" w14:paraId="00000009">
      <w:pPr>
        <w:ind w:firstLine="720"/>
        <w:rPr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披上可以躲避攻击布，在短时间内不会收到任何伤害。但不管怎么尝试，使用的时候好像都无法移动。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使用后在1秒内免疫所有攻击，但无法主动移动。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在“天地有用”期间使用可以移动。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冷却时间5秒。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highlight w:val="white"/>
          <w:rtl w:val="0"/>
        </w:rPr>
        <w:t xml:space="preserve">逆弓「天壤梦弓」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（默认鼠标右键）</w:t>
      </w:r>
    </w:p>
    <w:p w:rsidR="00000000" w:rsidDel="00000000" w:rsidP="00000000" w:rsidRDefault="00000000" w:rsidRPr="00000000" w14:paraId="0000000F">
      <w:pPr>
        <w:ind w:firstLine="720"/>
        <w:rPr>
          <w:i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highlight w:val="white"/>
          <w:rtl w:val="0"/>
        </w:rPr>
        <w:t xml:space="preserve">射出6支神奇的箭矢，不受锁定目标的影响随机追踪敌人。无论如何都只能向前方发射。</w:t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每支箭矢造成20伤害，每个普通敌人最多被三支箭矢追踪，BOSS可以被所有箭矢追踪。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只会追踪发动时面向的方向的敌人，在“天地有用”期间使用可以追踪四面八方的敌人。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在“不光荣革命”期间的爆炸范围x2，伤害x1.5。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冷却时间10秒。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”不光荣革命“期间冷却时间4秒。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逆符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highlight w:val="white"/>
          <w:rtl w:val="0"/>
        </w:rPr>
        <w:t xml:space="preserve">「天地有用」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（默认E键）</w:t>
      </w:r>
    </w:p>
    <w:p w:rsidR="00000000" w:rsidDel="00000000" w:rsidP="00000000" w:rsidRDefault="00000000" w:rsidRPr="00000000" w14:paraId="00000018">
      <w:pPr>
        <w:ind w:firstLine="720"/>
        <w:rPr>
          <w:i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highlight w:val="white"/>
          <w:rtl w:val="0"/>
        </w:rPr>
        <w:t xml:space="preserve">翻转自身的重力，一定时间内可以倒立着在天上行走，能够避开一些攻击和地形的阻碍。但除此之外似乎也没有别的用途了。</w:t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在屏幕上边缘倒立行走。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期间移动速度x1.5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持续6秒钟，可再次输入取消。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冷却时间12秒。</w:t>
      </w:r>
    </w:p>
    <w:p w:rsidR="00000000" w:rsidDel="00000000" w:rsidP="00000000" w:rsidRDefault="00000000" w:rsidRPr="00000000" w14:paraId="0000001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highlight w:val="white"/>
          <w:rtl w:val="0"/>
        </w:rPr>
        <w:t xml:space="preserve">逆符「不光荣革命」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（默认Q键）</w:t>
      </w:r>
    </w:p>
    <w:p w:rsidR="00000000" w:rsidDel="00000000" w:rsidP="00000000" w:rsidRDefault="00000000" w:rsidRPr="00000000" w14:paraId="00000020">
      <w:pPr>
        <w:ind w:firstLine="720"/>
        <w:rPr>
          <w:i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highlight w:val="white"/>
          <w:rtl w:val="0"/>
        </w:rPr>
        <w:t xml:space="preserve">停止射击，将周围的所有弹幕翻转为友方弹幕，敌人转化后的弹幕会按照原路径的相反方向移动；持续期间在弹幕攻击到敌人时会产生小型爆炸。但是似乎不能免疫非弹幕的攻击。</w:t>
      </w:r>
    </w:p>
    <w:p w:rsidR="00000000" w:rsidDel="00000000" w:rsidP="00000000" w:rsidRDefault="00000000" w:rsidRPr="00000000" w14:paraId="00000021">
      <w:pPr>
        <w:rPr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有效范围为使用时的全屏弹幕。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持续时间10秒，期间不能够使用主要射击模式，再次输入可取消。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期间使用”天地有用”可以反弹收到的非弹幕攻击。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冷却时间60秒。</w:t>
      </w:r>
    </w:p>
    <w:p w:rsidR="00000000" w:rsidDel="00000000" w:rsidP="00000000" w:rsidRDefault="00000000" w:rsidRPr="00000000" w14:paraId="0000002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Demo敌人：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highlight w:val="white"/>
          <w:rtl w:val="0"/>
        </w:rPr>
        <w:t xml:space="preserve">“蝴蝶”</w:t>
      </w:r>
    </w:p>
    <w:p w:rsidR="00000000" w:rsidDel="00000000" w:rsidP="00000000" w:rsidRDefault="00000000" w:rsidRPr="00000000" w14:paraId="00000028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HP：60</w:t>
      </w:r>
    </w:p>
    <w:p w:rsidR="00000000" w:rsidDel="00000000" w:rsidP="00000000" w:rsidRDefault="00000000" w:rsidRPr="00000000" w14:paraId="00000029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攻击力：15（近战）</w:t>
      </w:r>
    </w:p>
    <w:p w:rsidR="00000000" w:rsidDel="00000000" w:rsidP="00000000" w:rsidRDefault="00000000" w:rsidRPr="00000000" w14:paraId="0000002A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移动速度：3（飞行）</w:t>
      </w:r>
    </w:p>
    <w:p w:rsidR="00000000" w:rsidDel="00000000" w:rsidP="00000000" w:rsidRDefault="00000000" w:rsidRPr="00000000" w14:paraId="0000002B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减伤率：0%</w:t>
      </w:r>
    </w:p>
    <w:p w:rsidR="00000000" w:rsidDel="00000000" w:rsidP="00000000" w:rsidRDefault="00000000" w:rsidRPr="00000000" w14:paraId="0000002C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击败后随机获得5-8P</w:t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Demo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highlight w:val="white"/>
          <w:rtl w:val="0"/>
        </w:rPr>
        <w:t xml:space="preserve">道具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（需花费35P解锁”匣子“，随机获得如下道具，可叠加）</w:t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72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highlight w:val="white"/>
          <w:rtl w:val="0"/>
        </w:rPr>
        <w:t xml:space="preserve">量贩型小麻薯</w:t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ab/>
        <w:tab/>
        <w:t xml:space="preserve">每次射击有10%的概率额外射出一发射弹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72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highlight w:val="white"/>
          <w:rtl w:val="0"/>
        </w:rPr>
        <w:t xml:space="preserve">魔女扫帚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ab/>
        <w:tab/>
        <w:t xml:space="preserve">增加15%移动速度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72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highlight w:val="white"/>
          <w:rtl w:val="0"/>
        </w:rPr>
        <w:t xml:space="preserve">伊吹瓢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ab/>
        <w:tab/>
        <w:t xml:space="preserve">增加20HP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72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highlight w:val="white"/>
          <w:rtl w:val="0"/>
        </w:rPr>
        <w:t xml:space="preserve">御币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ab/>
        <w:tab/>
        <w:t xml:space="preserve">增加10%攻击力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72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highlight w:val="white"/>
          <w:rtl w:val="0"/>
        </w:rPr>
        <w:t xml:space="preserve">子安贝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ab/>
        <w:tab/>
        <w:t xml:space="preserve">增加5%减伤率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i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highlight w:val="white"/>
          <w:rtl w:val="0"/>
        </w:rPr>
        <w:t xml:space="preserve">*所有叠加百分比均为加算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