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Relational databa</w:t>
      </w:r>
      <w:r>
        <w:rPr/>
        <w:t>s</w:t>
      </w:r>
      <w:r>
        <w:rPr/>
        <w:t>e languages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manipulation language (DML)</w:t>
      </w:r>
    </w:p>
    <w:p>
      <w:pPr>
        <w:pStyle w:val="Normal"/>
        <w:rPr/>
      </w:pPr>
      <w:r>
        <w:rPr/>
        <w:t>data definition language (DDL)</w:t>
      </w:r>
    </w:p>
    <w:p>
      <w:pPr>
        <w:pStyle w:val="Normal"/>
        <w:rPr/>
      </w:pPr>
      <w:r>
        <w:rPr/>
        <w:t>SQL incorporates both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consistendy constraints</w:t>
      </w:r>
    </w:p>
    <w:p>
      <w:pPr>
        <w:pStyle w:val="Normal"/>
        <w:rPr/>
      </w:pPr>
      <w:r>
        <w:rPr/>
        <w:t>domain constraints</w:t>
      </w:r>
    </w:p>
    <w:p>
      <w:pPr>
        <w:pStyle w:val="Normal"/>
        <w:rPr/>
      </w:pPr>
      <w:r>
        <w:rPr/>
        <w:t>referential integrity</w:t>
      </w:r>
    </w:p>
    <w:p>
      <w:pPr>
        <w:pStyle w:val="Normal"/>
        <w:rPr/>
      </w:pPr>
      <w:r>
        <w:rPr/>
        <w:t>assertions</w:t>
      </w:r>
    </w:p>
    <w:p>
      <w:pPr>
        <w:pStyle w:val="Normal"/>
        <w:rPr/>
      </w:pPr>
      <w:r>
        <w:rPr/>
        <w:t>autorization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database system is a collection of databses</w:t>
      </w:r>
    </w:p>
    <w:p>
      <w:pPr>
        <w:pStyle w:val="Normal"/>
        <w:rPr/>
      </w:pPr>
      <w:r>
        <w:rPr/>
        <w:t>database is a collection of schema</w:t>
      </w:r>
    </w:p>
    <w:p>
      <w:pPr>
        <w:pStyle w:val="Normal"/>
        <w:rPr/>
      </w:pPr>
      <w:r>
        <w:rPr/>
        <w:t>schema a collection of inter-related tables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terminology is “flexible”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columns in different tables in a schema with same name should have the same domain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SQL: widely  used non-procedural language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ids are synthetic keys – pretty much always unique</w:t>
      </w:r>
    </w:p>
    <w:p>
      <w:pPr>
        <w:pStyle w:val="Normal"/>
        <w:rPr/>
      </w:pPr>
      <w:r>
        <w:rPr/>
        <w:t>natural keys (like a name) may not be unique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inner joins are implied</w:t>
      </w:r>
    </w:p>
    <w:p>
      <w:pPr>
        <w:pStyle w:val="Normal"/>
        <w:rPr/>
      </w:pPr>
      <w:r>
        <w:rPr/>
        <w:t>(also have outer join and natural join)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natural join looks for all columns with the same name and joins on those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application programs generally access databases through: </w:t>
      </w:r>
    </w:p>
    <w:p>
      <w:pPr>
        <w:pStyle w:val="Normal"/>
        <w:rPr/>
      </w:pPr>
      <w:r>
        <w:rPr/>
        <w:t xml:space="preserve">- </w:t>
      </w:r>
      <w:r>
        <w:rPr>
          <w:strike/>
        </w:rPr>
        <w:t>language extensions to allow embedded sql</w:t>
      </w:r>
    </w:p>
    <w:p>
      <w:pPr>
        <w:pStyle w:val="Normal"/>
        <w:rPr/>
      </w:pPr>
      <w:r>
        <w:rPr/>
        <w:t>- application program interface (e.g., JDBC/ODBC) which allow SQL queries to be sent to a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best practice is have a file in source code where all sql strings are stored and referenced from there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could also store sql in tables as procedures (best best practice)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table is not the same as class declaration. It is more like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List&lt;Instructor&gt; inst = new ArrayList&lt;&gt;();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Database Design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- Unlike most modern software development processes, database design follows the “waterfall” methodology instead of the “agile” methodology.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- Schemas are “hardened” and resist CDO. (changes in schemas)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- Logical design – what data does the organization need to satisfy requirements? How should we organize the data into different entities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- Physical Design – not really relevant?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Normalization Theory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- more about this later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- noSQL is usually denormalized to make it easier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Entity Relationship Model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- like UML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- more about this later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E-R relationship (between tables) != Relational Model relation (table)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see d2.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Normalization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scope of updates (how many things need to change if a value is updated)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many normal forms (1</w:t>
      </w:r>
      <w:r>
        <w:rPr>
          <w:i w:val="false"/>
          <w:iCs w:val="false"/>
          <w:vertAlign w:val="superscript"/>
        </w:rPr>
        <w:t>st</w:t>
      </w:r>
      <w:r>
        <w:rPr>
          <w:i w:val="false"/>
          <w:iCs w:val="false"/>
        </w:rPr>
        <w:t xml:space="preserve"> 2</w:t>
      </w:r>
      <w:r>
        <w:rPr>
          <w:i w:val="false"/>
          <w:iCs w:val="false"/>
          <w:vertAlign w:val="superscript"/>
        </w:rPr>
        <w:t>nd</w:t>
      </w:r>
      <w:r>
        <w:rPr>
          <w:i w:val="false"/>
          <w:iCs w:val="false"/>
        </w:rPr>
        <w:t xml:space="preserve"> 3</w:t>
      </w:r>
      <w:r>
        <w:rPr>
          <w:i w:val="false"/>
          <w:iCs w:val="false"/>
          <w:vertAlign w:val="superscript"/>
        </w:rPr>
        <w:t>rd</w:t>
      </w:r>
      <w:r>
        <w:rPr>
          <w:i w:val="false"/>
          <w:iCs w:val="false"/>
        </w:rPr>
        <w:t xml:space="preserve"> 4</w:t>
      </w:r>
      <w:r>
        <w:rPr>
          <w:i w:val="false"/>
          <w:iCs w:val="false"/>
          <w:vertAlign w:val="superscript"/>
        </w:rPr>
        <w:t>th</w:t>
      </w:r>
      <w:r>
        <w:rPr>
          <w:i w:val="false"/>
          <w:iCs w:val="false"/>
        </w:rPr>
        <w:t xml:space="preserve"> Boyscott)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Problem with example table is repetition of department info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Database Architecture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how it works internally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Storage Management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Storage manager is a program module that provides the interface between the low-level data store in the database and the application programs and queries submitted to the system.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The storage manager is responsible to the following tasks: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ab/>
        <w:t>- Interaction with the file manager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ab/>
        <w:t>- Efficient storing, retrieving, and updating of database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Bigger companies (Oracle) access disk directly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Issues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ab/>
        <w:t>- indexing and hashing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b-Tree is used for sequential indexing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hashing is used strictly for random access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see d3.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Transaction Management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What if system fails?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Commit model vs rollback model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steps: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mark beginning of transaction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hit commit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if commit doesn’t happen in a certain amount of time, it is rolled back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has an undo journal: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marks entries as reversable. If something fails (no commit) will go back and undo entries marked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concurrent updates?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Pessimistic locking vs optimistic locking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pessimistic locking will select rows and lock them so no one can touch while transaction is occurring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optimistic locking adds a version number column. Only performs update if version number is still the same. Other wise it fails. (occurs somewhat in application code). Faster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Transaction-managerment component ensures database remains consistent (commit/rollback)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concurrency-controll manager controls the interatcion amon the concurrent transactions, to encure the consistency of the database (also deals with pessimistic locking).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View DSC 1.9 for Database system internals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EDITS: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DDL puts stuff into data dictionary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compiler isn’t in databases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Database Application Architectures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Two-Tier vs Three-Tier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see DSC 1.6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internet applications are almost always 3-T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REST (Representational State Transfer) Post Get Put Delete kinda matches up with crud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History of Database Systems: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1960: DBMS emerges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1970: Relational DB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Edgar Frank “Ted” Codd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IBM vs Codd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IBM bet on IMS (inertia)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Codd bet on relational DB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Eventially 2 relational prototypes emerge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Ingres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Build at UC Berkley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Uses QUEL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founcation for SYBase &amp; MicrosoftSql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System R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build at IBM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leads to SEQUEL.. later SQL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Evoleved to SQL/DS which evolved into db2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- project concludes that relational model is viable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Oracle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Larry Ellison watches IBM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Starts relational software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none"/>
        </w:rPr>
        <w:t>Entity Relationship first proposed in1976 by Peter Chen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4</Pages>
  <Words>679</Words>
  <Characters>3692</Characters>
  <CharactersWithSpaces>4280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2016-09-01T09:25:32Z</dcterms:created>
  <dc:creator/>
  <dc:description/>
  <dc:language>en-US</dc:language>
  <cp:lastModifiedBy/>
  <dcterms:modified xsi:type="dcterms:W3CDTF">2016-09-01T10:42:37Z</dcterms:modified>
  <cp:revision>2</cp:revision>
  <dc:subject/>
  <dc:title/>
</cp:coreProperties>
</file>