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1A66DB" w14:textId="636FDACC" w:rsidR="00C76083" w:rsidRDefault="00097112" w:rsidP="00AB16BB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E15571">
        <w:rPr>
          <w:rFonts w:ascii="Arial" w:hAnsi="Arial" w:cs="Arial"/>
          <w:b/>
          <w:bCs/>
          <w:sz w:val="23"/>
          <w:szCs w:val="23"/>
        </w:rPr>
        <w:t>Question 1</w:t>
      </w:r>
    </w:p>
    <w:p w14:paraId="6CDCCCD3" w14:textId="58BB6B90" w:rsidR="001A35BE" w:rsidRDefault="001A35BE" w:rsidP="00AB16BB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b/>
          <w:bCs/>
          <w:sz w:val="23"/>
          <w:szCs w:val="23"/>
        </w:rPr>
        <w:t>Table 1</w:t>
      </w:r>
    </w:p>
    <w:p w14:paraId="0C22DBBC" w14:textId="2733DD81" w:rsidR="001A35BE" w:rsidRPr="00E15571" w:rsidRDefault="0083738B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Data Understanding of Variables</w:t>
      </w:r>
    </w:p>
    <w:tbl>
      <w:tblPr>
        <w:tblW w:w="9205" w:type="dxa"/>
        <w:tblInd w:w="113" w:type="dxa"/>
        <w:tblLook w:val="04A0" w:firstRow="1" w:lastRow="0" w:firstColumn="1" w:lastColumn="0" w:noHBand="0" w:noVBand="1"/>
      </w:tblPr>
      <w:tblGrid>
        <w:gridCol w:w="2397"/>
        <w:gridCol w:w="1505"/>
        <w:gridCol w:w="2643"/>
        <w:gridCol w:w="2660"/>
      </w:tblGrid>
      <w:tr w:rsidR="00E80B9C" w:rsidRPr="003D3B05" w14:paraId="64E7BBD8" w14:textId="77777777" w:rsidTr="004564EF">
        <w:trPr>
          <w:trHeight w:val="558"/>
        </w:trPr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6F33CEA" w14:textId="0BC5705D" w:rsidR="00ED46BF" w:rsidRPr="003D3B05" w:rsidRDefault="00ED46BF" w:rsidP="00A17E79">
            <w:pPr>
              <w:jc w:val="center"/>
              <w:rPr>
                <w:b/>
                <w:bCs/>
                <w:color w:val="000000"/>
                <w:sz w:val="24"/>
                <w:szCs w:val="24"/>
                <w:lang w:val="en-SG" w:eastAsia="zh-CN"/>
              </w:rPr>
            </w:pPr>
            <w:r w:rsidRPr="003D3B05">
              <w:rPr>
                <w:b/>
                <w:bCs/>
                <w:color w:val="000000"/>
                <w:sz w:val="24"/>
                <w:szCs w:val="24"/>
                <w:lang w:val="en-SG" w:eastAsia="zh-CN"/>
              </w:rPr>
              <w:t>Variable</w:t>
            </w:r>
            <w:r w:rsidR="0083738B">
              <w:rPr>
                <w:b/>
                <w:bCs/>
                <w:color w:val="000000"/>
                <w:sz w:val="24"/>
                <w:szCs w:val="24"/>
                <w:lang w:val="en-SG" w:eastAsia="zh-CN"/>
              </w:rPr>
              <w:t>s</w:t>
            </w:r>
          </w:p>
        </w:tc>
        <w:tc>
          <w:tcPr>
            <w:tcW w:w="1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C74A16B" w14:textId="77777777" w:rsidR="00ED46BF" w:rsidRPr="003D3B05" w:rsidRDefault="00ED46BF" w:rsidP="00A17E79">
            <w:pPr>
              <w:jc w:val="center"/>
              <w:rPr>
                <w:b/>
                <w:bCs/>
                <w:color w:val="000000"/>
                <w:sz w:val="24"/>
                <w:szCs w:val="24"/>
                <w:lang w:val="en-SG" w:eastAsia="zh-CN"/>
              </w:rPr>
            </w:pPr>
            <w:r w:rsidRPr="003D3B05">
              <w:rPr>
                <w:b/>
                <w:bCs/>
                <w:color w:val="000000"/>
                <w:sz w:val="24"/>
                <w:szCs w:val="24"/>
                <w:lang w:val="en-SG" w:eastAsia="zh-CN"/>
              </w:rPr>
              <w:t>Data Type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161597D" w14:textId="77777777" w:rsidR="00ED46BF" w:rsidRPr="003D3B05" w:rsidRDefault="00ED46BF" w:rsidP="00A17E79">
            <w:pPr>
              <w:jc w:val="center"/>
              <w:rPr>
                <w:b/>
                <w:bCs/>
                <w:color w:val="000000"/>
                <w:sz w:val="24"/>
                <w:szCs w:val="24"/>
                <w:lang w:val="en-SG" w:eastAsia="zh-CN"/>
              </w:rPr>
            </w:pPr>
            <w:r w:rsidRPr="003D3B05">
              <w:rPr>
                <w:b/>
                <w:bCs/>
                <w:color w:val="000000"/>
                <w:sz w:val="24"/>
                <w:szCs w:val="24"/>
                <w:lang w:val="en-SG" w:eastAsia="zh-CN"/>
              </w:rPr>
              <w:t>Number of Observations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B30585" w14:textId="77777777" w:rsidR="00ED46BF" w:rsidRPr="003D3B05" w:rsidRDefault="00ED46BF" w:rsidP="00A17E79">
            <w:pPr>
              <w:jc w:val="center"/>
              <w:rPr>
                <w:b/>
                <w:bCs/>
                <w:color w:val="000000"/>
                <w:sz w:val="24"/>
                <w:szCs w:val="24"/>
                <w:lang w:val="en-SG" w:eastAsia="zh-CN"/>
              </w:rPr>
            </w:pPr>
            <w:r w:rsidRPr="003D3B05">
              <w:rPr>
                <w:b/>
                <w:bCs/>
                <w:color w:val="000000"/>
                <w:sz w:val="24"/>
                <w:szCs w:val="24"/>
                <w:lang w:val="en-SG" w:eastAsia="zh-CN"/>
              </w:rPr>
              <w:t>Summary Statistics</w:t>
            </w:r>
          </w:p>
        </w:tc>
      </w:tr>
      <w:tr w:rsidR="004564EF" w:rsidRPr="003D3B05" w14:paraId="1BA2CF75" w14:textId="77777777" w:rsidTr="004564EF">
        <w:trPr>
          <w:trHeight w:val="558"/>
        </w:trPr>
        <w:tc>
          <w:tcPr>
            <w:tcW w:w="2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E497A" w14:textId="0F1B78A2" w:rsidR="00ED46BF" w:rsidRPr="003D3B05" w:rsidRDefault="00A50C29" w:rsidP="00A17E79">
            <w:pPr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Name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59867" w14:textId="77777777" w:rsidR="00ED46BF" w:rsidRPr="003D3B05" w:rsidRDefault="00ED46BF" w:rsidP="00A17E79">
            <w:pPr>
              <w:jc w:val="center"/>
              <w:rPr>
                <w:color w:val="000000"/>
                <w:sz w:val="24"/>
                <w:szCs w:val="24"/>
                <w:lang w:val="en-SG" w:eastAsia="zh-CN"/>
              </w:rPr>
            </w:pPr>
            <w:r w:rsidRPr="003D3B05">
              <w:rPr>
                <w:color w:val="000000"/>
                <w:sz w:val="24"/>
                <w:szCs w:val="24"/>
                <w:lang w:val="en-SG" w:eastAsia="zh-CN"/>
              </w:rPr>
              <w:t>Nominal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45B0C" w14:textId="422ADFD4" w:rsidR="00ED46BF" w:rsidRPr="003D3B05" w:rsidRDefault="00EC0F84" w:rsidP="00A17E79">
            <w:pPr>
              <w:jc w:val="center"/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231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5949B" w14:textId="77777777" w:rsidR="00ED46BF" w:rsidRPr="003D3B05" w:rsidRDefault="00ED46BF" w:rsidP="00A17E79">
            <w:pPr>
              <w:rPr>
                <w:color w:val="000000"/>
                <w:sz w:val="24"/>
                <w:szCs w:val="24"/>
                <w:lang w:val="en-SG" w:eastAsia="zh-CN"/>
              </w:rPr>
            </w:pPr>
            <w:r w:rsidRPr="003D3B05">
              <w:rPr>
                <w:color w:val="000000"/>
                <w:sz w:val="24"/>
                <w:szCs w:val="24"/>
                <w:lang w:val="en-SG" w:eastAsia="zh-CN"/>
              </w:rPr>
              <w:t>N.A.</w:t>
            </w:r>
          </w:p>
        </w:tc>
      </w:tr>
      <w:tr w:rsidR="004564EF" w:rsidRPr="003D3B05" w14:paraId="4B57A709" w14:textId="77777777" w:rsidTr="004564EF">
        <w:trPr>
          <w:trHeight w:val="558"/>
        </w:trPr>
        <w:tc>
          <w:tcPr>
            <w:tcW w:w="2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D8A7A" w14:textId="670D54B2" w:rsidR="00ED46BF" w:rsidRPr="003D3B05" w:rsidRDefault="00A50C29" w:rsidP="00A17E79">
            <w:pPr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Location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65564" w14:textId="77777777" w:rsidR="00ED46BF" w:rsidRPr="003D3B05" w:rsidRDefault="00ED46BF" w:rsidP="00A17E79">
            <w:pPr>
              <w:jc w:val="center"/>
              <w:rPr>
                <w:color w:val="000000"/>
                <w:sz w:val="24"/>
                <w:szCs w:val="24"/>
                <w:lang w:val="en-SG" w:eastAsia="zh-CN"/>
              </w:rPr>
            </w:pPr>
            <w:r w:rsidRPr="003D3B05">
              <w:rPr>
                <w:color w:val="000000"/>
                <w:sz w:val="24"/>
                <w:szCs w:val="24"/>
                <w:lang w:val="en-SG" w:eastAsia="zh-CN"/>
              </w:rPr>
              <w:t>Nominal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6CCD3" w14:textId="20F7310A" w:rsidR="00ED46BF" w:rsidRPr="003D3B05" w:rsidRDefault="00EC0F84" w:rsidP="00A17E79">
            <w:pPr>
              <w:jc w:val="center"/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231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C78EB" w14:textId="77777777" w:rsidR="00ED46BF" w:rsidRPr="003D3B05" w:rsidRDefault="00ED46BF" w:rsidP="00A17E79">
            <w:pPr>
              <w:rPr>
                <w:color w:val="000000"/>
                <w:sz w:val="24"/>
                <w:szCs w:val="24"/>
                <w:lang w:val="en-SG" w:eastAsia="zh-CN"/>
              </w:rPr>
            </w:pPr>
            <w:r w:rsidRPr="003D3B05">
              <w:rPr>
                <w:color w:val="000000"/>
                <w:sz w:val="24"/>
                <w:szCs w:val="24"/>
                <w:lang w:val="en-SG" w:eastAsia="zh-CN"/>
              </w:rPr>
              <w:t>N.A.</w:t>
            </w:r>
          </w:p>
        </w:tc>
      </w:tr>
      <w:tr w:rsidR="004564EF" w:rsidRPr="003D3B05" w14:paraId="02E5AFDD" w14:textId="77777777" w:rsidTr="004564EF">
        <w:trPr>
          <w:trHeight w:val="558"/>
        </w:trPr>
        <w:tc>
          <w:tcPr>
            <w:tcW w:w="2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FF209" w14:textId="4ACF85F9" w:rsidR="00ED46BF" w:rsidRPr="003D3B05" w:rsidRDefault="00A50C29" w:rsidP="00A17E79">
            <w:pPr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State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54772" w14:textId="77777777" w:rsidR="00ED46BF" w:rsidRPr="003D3B05" w:rsidRDefault="00ED46BF" w:rsidP="00A17E79">
            <w:pPr>
              <w:jc w:val="center"/>
              <w:rPr>
                <w:color w:val="000000"/>
                <w:sz w:val="24"/>
                <w:szCs w:val="24"/>
                <w:lang w:val="en-SG" w:eastAsia="zh-CN"/>
              </w:rPr>
            </w:pPr>
            <w:r w:rsidRPr="003D3B05">
              <w:rPr>
                <w:color w:val="000000"/>
                <w:sz w:val="24"/>
                <w:szCs w:val="24"/>
                <w:lang w:val="en-SG" w:eastAsia="zh-CN"/>
              </w:rPr>
              <w:t>Nominal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2A3C6" w14:textId="4F23EDAF" w:rsidR="00ED46BF" w:rsidRPr="003D3B05" w:rsidRDefault="00EC0F84" w:rsidP="00A17E79">
            <w:pPr>
              <w:jc w:val="center"/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231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1C814" w14:textId="77777777" w:rsidR="00ED46BF" w:rsidRPr="003D3B05" w:rsidRDefault="00ED46BF" w:rsidP="00A17E79">
            <w:pPr>
              <w:rPr>
                <w:color w:val="000000"/>
                <w:sz w:val="24"/>
                <w:szCs w:val="24"/>
                <w:lang w:val="en-SG" w:eastAsia="zh-CN"/>
              </w:rPr>
            </w:pPr>
            <w:r w:rsidRPr="003D3B05">
              <w:rPr>
                <w:color w:val="000000"/>
                <w:sz w:val="24"/>
                <w:szCs w:val="24"/>
                <w:lang w:val="en-SG" w:eastAsia="zh-CN"/>
              </w:rPr>
              <w:t>N.A.</w:t>
            </w:r>
          </w:p>
        </w:tc>
      </w:tr>
      <w:tr w:rsidR="004564EF" w:rsidRPr="003D3B05" w14:paraId="7053386B" w14:textId="77777777" w:rsidTr="004564EF">
        <w:trPr>
          <w:trHeight w:val="558"/>
        </w:trPr>
        <w:tc>
          <w:tcPr>
            <w:tcW w:w="2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869DB" w14:textId="26A3E85A" w:rsidR="00ED46BF" w:rsidRPr="003D3B05" w:rsidRDefault="00A50C29" w:rsidP="00A17E79">
            <w:pPr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Rank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1D5B9" w14:textId="1C3DA8F4" w:rsidR="00ED46BF" w:rsidRPr="003D3B05" w:rsidRDefault="00E80B9C" w:rsidP="00A17E79">
            <w:pPr>
              <w:jc w:val="center"/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Ordinal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0D88C" w14:textId="1872B679" w:rsidR="00ED46BF" w:rsidRPr="003D3B05" w:rsidRDefault="00EC0F84" w:rsidP="00A17E79">
            <w:pPr>
              <w:jc w:val="center"/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231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0517F" w14:textId="77777777" w:rsidR="00ED46BF" w:rsidRPr="003D3B05" w:rsidRDefault="00ED46BF" w:rsidP="00A17E79">
            <w:pPr>
              <w:rPr>
                <w:color w:val="000000"/>
                <w:sz w:val="24"/>
                <w:szCs w:val="24"/>
                <w:lang w:val="en-SG" w:eastAsia="zh-CN"/>
              </w:rPr>
            </w:pPr>
            <w:r w:rsidRPr="003D3B05">
              <w:rPr>
                <w:color w:val="000000"/>
                <w:sz w:val="24"/>
                <w:szCs w:val="24"/>
                <w:lang w:val="en-SG" w:eastAsia="zh-CN"/>
              </w:rPr>
              <w:t>N.A.</w:t>
            </w:r>
          </w:p>
        </w:tc>
      </w:tr>
      <w:tr w:rsidR="004564EF" w:rsidRPr="003D3B05" w14:paraId="13774FD1" w14:textId="77777777" w:rsidTr="004564EF">
        <w:trPr>
          <w:trHeight w:val="1581"/>
        </w:trPr>
        <w:tc>
          <w:tcPr>
            <w:tcW w:w="2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8656B" w14:textId="2773EBD6" w:rsidR="00ED46BF" w:rsidRPr="003D3B05" w:rsidRDefault="00A50C29" w:rsidP="00A17E79">
            <w:pPr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Tuition and fees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7A026" w14:textId="77777777" w:rsidR="00ED46BF" w:rsidRPr="003D3B05" w:rsidRDefault="00ED46BF" w:rsidP="00A17E79">
            <w:pPr>
              <w:jc w:val="center"/>
              <w:rPr>
                <w:color w:val="000000"/>
                <w:sz w:val="24"/>
                <w:szCs w:val="24"/>
                <w:lang w:val="en-SG" w:eastAsia="zh-CN"/>
              </w:rPr>
            </w:pPr>
            <w:r w:rsidRPr="003D3B05">
              <w:rPr>
                <w:color w:val="000000"/>
                <w:sz w:val="24"/>
                <w:szCs w:val="24"/>
                <w:lang w:val="en-SG" w:eastAsia="zh-CN"/>
              </w:rPr>
              <w:t>Nominal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CF601" w14:textId="77777777" w:rsidR="00ED46BF" w:rsidRDefault="00EC0F84" w:rsidP="00A17E79">
            <w:pPr>
              <w:jc w:val="center"/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2</w:t>
            </w:r>
            <w:r w:rsidR="00EA039C">
              <w:rPr>
                <w:color w:val="000000"/>
                <w:sz w:val="24"/>
                <w:szCs w:val="24"/>
                <w:lang w:val="en-SG" w:eastAsia="zh-CN"/>
              </w:rPr>
              <w:t>28</w:t>
            </w:r>
          </w:p>
          <w:p w14:paraId="0CD7A953" w14:textId="4230325C" w:rsidR="00640998" w:rsidRPr="003D3B05" w:rsidRDefault="00640998" w:rsidP="00A17E79">
            <w:pPr>
              <w:jc w:val="center"/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(</w:t>
            </w:r>
            <w:r w:rsidR="00E11565">
              <w:rPr>
                <w:color w:val="000000"/>
                <w:sz w:val="24"/>
                <w:szCs w:val="24"/>
                <w:lang w:val="en-SG" w:eastAsia="zh-CN"/>
              </w:rPr>
              <w:t>Missing</w:t>
            </w:r>
            <w:r w:rsidR="007269D5">
              <w:rPr>
                <w:color w:val="000000"/>
                <w:sz w:val="24"/>
                <w:szCs w:val="24"/>
                <w:lang w:val="en-SG" w:eastAsia="zh-CN"/>
              </w:rPr>
              <w:t xml:space="preserve"> Value = 3)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9EAE0" w14:textId="63AC3E36" w:rsidR="006A3120" w:rsidRDefault="006A3120" w:rsidP="006A3120">
            <w:pPr>
              <w:rPr>
                <w:color w:val="000000"/>
                <w:sz w:val="24"/>
                <w:szCs w:val="24"/>
                <w:lang w:val="en-SG" w:eastAsia="zh-CN"/>
              </w:rPr>
            </w:pPr>
            <w:r w:rsidRPr="003D3B05">
              <w:rPr>
                <w:color w:val="000000"/>
                <w:sz w:val="24"/>
                <w:szCs w:val="24"/>
                <w:lang w:val="en-SG" w:eastAsia="zh-CN"/>
              </w:rPr>
              <w:t xml:space="preserve">Mean = </w:t>
            </w:r>
            <w:r>
              <w:rPr>
                <w:color w:val="000000"/>
                <w:sz w:val="24"/>
                <w:szCs w:val="24"/>
                <w:lang w:val="en-SG" w:eastAsia="zh-CN"/>
              </w:rPr>
              <w:t>$33,427</w:t>
            </w:r>
            <w:r w:rsidRPr="003D3B05">
              <w:rPr>
                <w:color w:val="000000"/>
                <w:sz w:val="24"/>
                <w:szCs w:val="24"/>
                <w:lang w:val="en-SG" w:eastAsia="zh-CN"/>
              </w:rPr>
              <w:br/>
              <w:t xml:space="preserve">Median = </w:t>
            </w:r>
            <w:r>
              <w:rPr>
                <w:color w:val="000000"/>
                <w:sz w:val="24"/>
                <w:szCs w:val="24"/>
                <w:lang w:val="en-SG" w:eastAsia="zh-CN"/>
              </w:rPr>
              <w:t>$31,744</w:t>
            </w:r>
            <w:r w:rsidRPr="003D3B05">
              <w:rPr>
                <w:color w:val="000000"/>
                <w:sz w:val="24"/>
                <w:szCs w:val="24"/>
                <w:lang w:val="en-SG" w:eastAsia="zh-CN"/>
              </w:rPr>
              <w:br/>
              <w:t xml:space="preserve">Mode = </w:t>
            </w:r>
            <w:r w:rsidR="005E173C">
              <w:rPr>
                <w:color w:val="000000"/>
                <w:sz w:val="24"/>
                <w:szCs w:val="24"/>
                <w:lang w:val="en-SG" w:eastAsia="zh-CN"/>
              </w:rPr>
              <w:t>$26,334</w:t>
            </w:r>
          </w:p>
          <w:p w14:paraId="60244799" w14:textId="7B2A3DB8" w:rsidR="006A3120" w:rsidRDefault="006A3120" w:rsidP="006A3120">
            <w:pPr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 xml:space="preserve">Minimum = </w:t>
            </w:r>
            <w:r w:rsidR="00E62264">
              <w:rPr>
                <w:color w:val="000000"/>
                <w:sz w:val="24"/>
                <w:szCs w:val="24"/>
                <w:lang w:val="en-SG" w:eastAsia="zh-CN"/>
              </w:rPr>
              <w:t>-</w:t>
            </w:r>
            <w:r w:rsidR="004564EF">
              <w:rPr>
                <w:color w:val="000000"/>
                <w:sz w:val="24"/>
                <w:szCs w:val="24"/>
                <w:lang w:val="en-SG" w:eastAsia="zh-CN"/>
              </w:rPr>
              <w:t>$</w:t>
            </w:r>
            <w:r w:rsidR="00E62264">
              <w:rPr>
                <w:color w:val="000000"/>
                <w:sz w:val="24"/>
                <w:szCs w:val="24"/>
                <w:lang w:val="en-SG" w:eastAsia="zh-CN"/>
              </w:rPr>
              <w:t>51</w:t>
            </w:r>
            <w:r>
              <w:rPr>
                <w:color w:val="000000"/>
                <w:sz w:val="24"/>
                <w:szCs w:val="24"/>
                <w:lang w:val="en-SG" w:eastAsia="zh-CN"/>
              </w:rPr>
              <w:t>,</w:t>
            </w:r>
            <w:r w:rsidR="004564EF">
              <w:rPr>
                <w:color w:val="000000"/>
                <w:sz w:val="24"/>
                <w:szCs w:val="24"/>
                <w:lang w:val="en-SG" w:eastAsia="zh-CN"/>
              </w:rPr>
              <w:t>265</w:t>
            </w:r>
          </w:p>
          <w:p w14:paraId="48878E9F" w14:textId="29B21C8A" w:rsidR="00ED46BF" w:rsidRPr="003D3B05" w:rsidRDefault="006A3120" w:rsidP="006A3120">
            <w:pPr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 xml:space="preserve">Maximum = </w:t>
            </w:r>
            <w:r w:rsidR="004564EF">
              <w:rPr>
                <w:color w:val="000000"/>
                <w:sz w:val="24"/>
                <w:szCs w:val="24"/>
                <w:lang w:val="en-SG" w:eastAsia="zh-CN"/>
              </w:rPr>
              <w:t>$100,000</w:t>
            </w:r>
          </w:p>
        </w:tc>
      </w:tr>
      <w:tr w:rsidR="004564EF" w:rsidRPr="003D3B05" w14:paraId="1E333C7A" w14:textId="77777777" w:rsidTr="004564EF">
        <w:trPr>
          <w:trHeight w:val="1679"/>
        </w:trPr>
        <w:tc>
          <w:tcPr>
            <w:tcW w:w="2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DC789" w14:textId="100F09AF" w:rsidR="00ED46BF" w:rsidRPr="003D3B05" w:rsidRDefault="00A50C29" w:rsidP="00A17E79">
            <w:pPr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 xml:space="preserve">Undergrad </w:t>
            </w:r>
            <w:r w:rsidR="00225B86">
              <w:rPr>
                <w:color w:val="000000"/>
                <w:sz w:val="24"/>
                <w:szCs w:val="24"/>
                <w:lang w:val="en-SG" w:eastAsia="zh-CN"/>
              </w:rPr>
              <w:t>Enrol</w:t>
            </w:r>
            <w:r w:rsidR="00C72A4A">
              <w:rPr>
                <w:color w:val="000000"/>
                <w:sz w:val="24"/>
                <w:szCs w:val="24"/>
                <w:lang w:val="en-SG" w:eastAsia="zh-CN"/>
              </w:rPr>
              <w:t>l</w:t>
            </w:r>
            <w:r w:rsidR="00225B86">
              <w:rPr>
                <w:color w:val="000000"/>
                <w:sz w:val="24"/>
                <w:szCs w:val="24"/>
                <w:lang w:val="en-SG" w:eastAsia="zh-CN"/>
              </w:rPr>
              <w:t>ment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CBEF7" w14:textId="4B021677" w:rsidR="00ED46BF" w:rsidRPr="003D3B05" w:rsidRDefault="006B49B3" w:rsidP="00A17E79">
            <w:pPr>
              <w:jc w:val="center"/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Nominal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07CA5" w14:textId="77777777" w:rsidR="00ED46BF" w:rsidRDefault="00EC0F84" w:rsidP="00A17E79">
            <w:pPr>
              <w:jc w:val="center"/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2</w:t>
            </w:r>
            <w:r w:rsidR="005107C3">
              <w:rPr>
                <w:color w:val="000000"/>
                <w:sz w:val="24"/>
                <w:szCs w:val="24"/>
                <w:lang w:val="en-SG" w:eastAsia="zh-CN"/>
              </w:rPr>
              <w:t>26</w:t>
            </w:r>
          </w:p>
          <w:p w14:paraId="6DD6EEA8" w14:textId="3136D0D1" w:rsidR="007269D5" w:rsidRPr="003D3B05" w:rsidRDefault="007269D5" w:rsidP="00A17E79">
            <w:pPr>
              <w:jc w:val="center"/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(</w:t>
            </w:r>
            <w:r w:rsidR="00E11565">
              <w:rPr>
                <w:color w:val="000000"/>
                <w:sz w:val="24"/>
                <w:szCs w:val="24"/>
                <w:lang w:val="en-SG" w:eastAsia="zh-CN"/>
              </w:rPr>
              <w:t>Missing</w:t>
            </w:r>
            <w:r w:rsidR="00BC08A1">
              <w:rPr>
                <w:color w:val="000000"/>
                <w:sz w:val="24"/>
                <w:szCs w:val="24"/>
                <w:lang w:val="en-SG" w:eastAsia="zh-CN"/>
              </w:rPr>
              <w:t xml:space="preserve"> Value = 5)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FCE82" w14:textId="1ED370D9" w:rsidR="00ED46BF" w:rsidRDefault="00ED46BF" w:rsidP="00A17E79">
            <w:pPr>
              <w:rPr>
                <w:color w:val="000000"/>
                <w:sz w:val="24"/>
                <w:szCs w:val="24"/>
                <w:lang w:val="en-SG" w:eastAsia="zh-CN"/>
              </w:rPr>
            </w:pPr>
            <w:r w:rsidRPr="003D3B05">
              <w:rPr>
                <w:color w:val="000000"/>
                <w:sz w:val="24"/>
                <w:szCs w:val="24"/>
                <w:lang w:val="en-SG" w:eastAsia="zh-CN"/>
              </w:rPr>
              <w:t xml:space="preserve">Mean = </w:t>
            </w:r>
            <w:r w:rsidR="00CF3CA4">
              <w:rPr>
                <w:color w:val="000000"/>
                <w:sz w:val="24"/>
                <w:szCs w:val="24"/>
                <w:lang w:val="en-SG" w:eastAsia="zh-CN"/>
              </w:rPr>
              <w:t>15,009</w:t>
            </w:r>
            <w:r w:rsidRPr="003D3B05">
              <w:rPr>
                <w:color w:val="000000"/>
                <w:sz w:val="24"/>
                <w:szCs w:val="24"/>
                <w:lang w:val="en-SG" w:eastAsia="zh-CN"/>
              </w:rPr>
              <w:br/>
              <w:t xml:space="preserve">Median = </w:t>
            </w:r>
            <w:r w:rsidR="00CF3CA4">
              <w:rPr>
                <w:color w:val="000000"/>
                <w:sz w:val="24"/>
                <w:szCs w:val="24"/>
                <w:lang w:val="en-SG" w:eastAsia="zh-CN"/>
              </w:rPr>
              <w:t>12,929</w:t>
            </w:r>
            <w:r w:rsidRPr="003D3B05">
              <w:rPr>
                <w:color w:val="000000"/>
                <w:sz w:val="24"/>
                <w:szCs w:val="24"/>
                <w:lang w:val="en-SG" w:eastAsia="zh-CN"/>
              </w:rPr>
              <w:br/>
              <w:t xml:space="preserve">Mode = </w:t>
            </w:r>
            <w:r w:rsidR="00CF3CA4">
              <w:rPr>
                <w:color w:val="000000"/>
                <w:sz w:val="24"/>
                <w:szCs w:val="24"/>
                <w:lang w:val="en-SG" w:eastAsia="zh-CN"/>
              </w:rPr>
              <w:t>6,883</w:t>
            </w:r>
          </w:p>
          <w:p w14:paraId="6D1B9AF2" w14:textId="4C787A62" w:rsidR="004655D2" w:rsidRDefault="004655D2" w:rsidP="00A17E79">
            <w:pPr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Minimum =</w:t>
            </w:r>
            <w:r w:rsidR="00CF3CA4">
              <w:rPr>
                <w:color w:val="000000"/>
                <w:sz w:val="24"/>
                <w:szCs w:val="24"/>
                <w:lang w:val="en-SG" w:eastAsia="zh-CN"/>
              </w:rPr>
              <w:t xml:space="preserve"> 1,001</w:t>
            </w:r>
          </w:p>
          <w:p w14:paraId="698E9692" w14:textId="3217ADAB" w:rsidR="004655D2" w:rsidRPr="003D3B05" w:rsidRDefault="004655D2" w:rsidP="00A17E79">
            <w:pPr>
              <w:rPr>
                <w:color w:val="000000"/>
                <w:sz w:val="24"/>
                <w:szCs w:val="24"/>
                <w:lang w:val="en-SG" w:eastAsia="zh-CN"/>
              </w:rPr>
            </w:pPr>
            <w:r>
              <w:rPr>
                <w:color w:val="000000"/>
                <w:sz w:val="24"/>
                <w:szCs w:val="24"/>
                <w:lang w:val="en-SG" w:eastAsia="zh-CN"/>
              </w:rPr>
              <w:t>Maximum =</w:t>
            </w:r>
            <w:r w:rsidR="00CF3CA4">
              <w:rPr>
                <w:color w:val="000000"/>
                <w:sz w:val="24"/>
                <w:szCs w:val="24"/>
                <w:lang w:val="en-SG" w:eastAsia="zh-CN"/>
              </w:rPr>
              <w:t xml:space="preserve"> 54,513</w:t>
            </w:r>
          </w:p>
        </w:tc>
      </w:tr>
    </w:tbl>
    <w:p w14:paraId="27D522A1" w14:textId="77777777" w:rsidR="00097112" w:rsidRPr="00E15571" w:rsidRDefault="00097112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0D9F4364" w14:textId="74E8967A" w:rsidR="00330BD9" w:rsidRPr="00E15571" w:rsidRDefault="00330BD9" w:rsidP="00B15972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 w:rsidRPr="00E15571">
        <w:rPr>
          <w:rFonts w:ascii="Arial" w:hAnsi="Arial" w:cs="Arial"/>
          <w:b/>
          <w:bCs/>
          <w:sz w:val="23"/>
          <w:szCs w:val="23"/>
        </w:rPr>
        <w:t xml:space="preserve">Question </w:t>
      </w:r>
      <w:r w:rsidR="0074387F">
        <w:rPr>
          <w:rFonts w:ascii="Arial" w:hAnsi="Arial" w:cs="Arial"/>
          <w:b/>
          <w:bCs/>
          <w:sz w:val="23"/>
          <w:szCs w:val="23"/>
        </w:rPr>
        <w:t>2</w:t>
      </w:r>
    </w:p>
    <w:p w14:paraId="6A1F54CB" w14:textId="703C9431" w:rsidR="00097112" w:rsidRDefault="005A6C3B" w:rsidP="00B15972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From </w:t>
      </w:r>
      <w:r w:rsidRPr="00E11565">
        <w:rPr>
          <w:rFonts w:ascii="Arial" w:hAnsi="Arial" w:cs="Arial"/>
          <w:b/>
          <w:bCs/>
          <w:sz w:val="23"/>
          <w:szCs w:val="23"/>
        </w:rPr>
        <w:t>Table 1</w:t>
      </w:r>
      <w:r>
        <w:rPr>
          <w:rFonts w:ascii="Arial" w:hAnsi="Arial" w:cs="Arial"/>
          <w:sz w:val="23"/>
          <w:szCs w:val="23"/>
        </w:rPr>
        <w:t>, we identified the following data quality issues and the treatment methods</w:t>
      </w:r>
      <w:r w:rsidR="000524A1">
        <w:rPr>
          <w:rFonts w:ascii="Arial" w:hAnsi="Arial" w:cs="Arial"/>
          <w:sz w:val="23"/>
          <w:szCs w:val="23"/>
        </w:rPr>
        <w:t>.</w:t>
      </w:r>
    </w:p>
    <w:p w14:paraId="3866E5F1" w14:textId="2903D97F" w:rsidR="000524A1" w:rsidRDefault="000524A1" w:rsidP="00B15972">
      <w:pPr>
        <w:pStyle w:val="Default"/>
        <w:numPr>
          <w:ilvl w:val="0"/>
          <w:numId w:val="15"/>
        </w:numPr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Missing Values for Tuition and fees and Undergrade Enrolment</w:t>
      </w:r>
      <w:r w:rsidR="00570CEC">
        <w:rPr>
          <w:rFonts w:ascii="Arial" w:hAnsi="Arial" w:cs="Arial"/>
          <w:sz w:val="23"/>
          <w:szCs w:val="23"/>
        </w:rPr>
        <w:t>. (</w:t>
      </w:r>
      <w:r w:rsidR="00570CEC" w:rsidRPr="00A94932">
        <w:rPr>
          <w:rFonts w:ascii="Arial" w:hAnsi="Arial" w:cs="Arial"/>
          <w:b/>
          <w:bCs/>
          <w:sz w:val="23"/>
          <w:szCs w:val="23"/>
        </w:rPr>
        <w:t>Figure 1</w:t>
      </w:r>
      <w:r w:rsidR="00570CEC">
        <w:rPr>
          <w:rFonts w:ascii="Arial" w:hAnsi="Arial" w:cs="Arial"/>
          <w:sz w:val="23"/>
          <w:szCs w:val="23"/>
        </w:rPr>
        <w:t>)</w:t>
      </w:r>
    </w:p>
    <w:p w14:paraId="7FC75836" w14:textId="3C3EFE1D" w:rsidR="00F429E1" w:rsidRDefault="00BB6D41" w:rsidP="00F429E1">
      <w:pPr>
        <w:pStyle w:val="Default"/>
        <w:numPr>
          <w:ilvl w:val="0"/>
          <w:numId w:val="17"/>
        </w:numPr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There are 2 </w:t>
      </w:r>
      <w:r w:rsidR="007B7899">
        <w:rPr>
          <w:rFonts w:ascii="Arial" w:hAnsi="Arial" w:cs="Arial"/>
          <w:sz w:val="23"/>
          <w:szCs w:val="23"/>
        </w:rPr>
        <w:t>methods</w:t>
      </w:r>
      <w:r>
        <w:rPr>
          <w:rFonts w:ascii="Arial" w:hAnsi="Arial" w:cs="Arial"/>
          <w:sz w:val="23"/>
          <w:szCs w:val="23"/>
        </w:rPr>
        <w:t xml:space="preserve"> to </w:t>
      </w:r>
      <w:r w:rsidR="008572CD">
        <w:rPr>
          <w:rFonts w:ascii="Arial" w:hAnsi="Arial" w:cs="Arial"/>
          <w:sz w:val="23"/>
          <w:szCs w:val="23"/>
        </w:rPr>
        <w:t xml:space="preserve">input the missing values in Figure 1. </w:t>
      </w:r>
      <w:r w:rsidR="006D2FF3">
        <w:rPr>
          <w:rFonts w:ascii="Arial" w:hAnsi="Arial" w:cs="Arial"/>
          <w:sz w:val="23"/>
          <w:szCs w:val="23"/>
        </w:rPr>
        <w:t xml:space="preserve">We could either use the mean values of the </w:t>
      </w:r>
      <w:r w:rsidR="00E17326">
        <w:rPr>
          <w:rFonts w:ascii="Arial" w:hAnsi="Arial" w:cs="Arial"/>
          <w:sz w:val="23"/>
          <w:szCs w:val="23"/>
        </w:rPr>
        <w:t>universities’ Tuition</w:t>
      </w:r>
      <w:r w:rsidR="00591BA0">
        <w:rPr>
          <w:rFonts w:ascii="Arial" w:hAnsi="Arial" w:cs="Arial"/>
          <w:sz w:val="23"/>
          <w:szCs w:val="23"/>
        </w:rPr>
        <w:t xml:space="preserve"> and fees/Undergrad Enrollment  around the same location </w:t>
      </w:r>
      <w:r w:rsidR="00F429E1">
        <w:rPr>
          <w:rFonts w:ascii="Arial" w:hAnsi="Arial" w:cs="Arial"/>
          <w:sz w:val="23"/>
          <w:szCs w:val="23"/>
        </w:rPr>
        <w:t>or search the data from online sources for the input since US universities information is readily available on</w:t>
      </w:r>
      <w:r w:rsidR="00C4585C">
        <w:rPr>
          <w:rFonts w:ascii="Arial" w:hAnsi="Arial" w:cs="Arial"/>
          <w:sz w:val="23"/>
          <w:szCs w:val="23"/>
        </w:rPr>
        <w:t xml:space="preserve"> the intern</w:t>
      </w:r>
      <w:r w:rsidR="001B6A85">
        <w:rPr>
          <w:rFonts w:ascii="Arial" w:hAnsi="Arial" w:cs="Arial"/>
          <w:sz w:val="23"/>
          <w:szCs w:val="23"/>
        </w:rPr>
        <w:t xml:space="preserve">et. The online information </w:t>
      </w:r>
      <w:r w:rsidR="00BC6227">
        <w:rPr>
          <w:rFonts w:ascii="Arial" w:hAnsi="Arial" w:cs="Arial"/>
          <w:sz w:val="23"/>
          <w:szCs w:val="23"/>
        </w:rPr>
        <w:t>is</w:t>
      </w:r>
      <w:r w:rsidR="001B6A85">
        <w:rPr>
          <w:rFonts w:ascii="Arial" w:hAnsi="Arial" w:cs="Arial"/>
          <w:sz w:val="23"/>
          <w:szCs w:val="23"/>
        </w:rPr>
        <w:t xml:space="preserve"> also creditable because they are provided by 2 US Department of Educ</w:t>
      </w:r>
      <w:r w:rsidR="00072F96">
        <w:rPr>
          <w:rFonts w:ascii="Arial" w:hAnsi="Arial" w:cs="Arial"/>
          <w:sz w:val="23"/>
          <w:szCs w:val="23"/>
        </w:rPr>
        <w:t>a</w:t>
      </w:r>
      <w:r w:rsidR="001B6A85">
        <w:rPr>
          <w:rFonts w:ascii="Arial" w:hAnsi="Arial" w:cs="Arial"/>
          <w:sz w:val="23"/>
          <w:szCs w:val="23"/>
        </w:rPr>
        <w:t>tion. (</w:t>
      </w:r>
      <w:r w:rsidR="0035001F">
        <w:rPr>
          <w:rFonts w:ascii="Arial" w:hAnsi="Arial" w:cs="Arial"/>
          <w:sz w:val="23"/>
          <w:szCs w:val="23"/>
        </w:rPr>
        <w:t>Integrated Postsecondary Education Data System (IPEDS) and College Scorecard data)</w:t>
      </w:r>
      <w:r w:rsidR="00BC6227">
        <w:rPr>
          <w:rFonts w:ascii="Arial" w:hAnsi="Arial" w:cs="Arial"/>
          <w:sz w:val="23"/>
          <w:szCs w:val="23"/>
        </w:rPr>
        <w:t>.</w:t>
      </w:r>
    </w:p>
    <w:p w14:paraId="4F04DDAA" w14:textId="7D1C5CA2" w:rsidR="00097112" w:rsidRPr="00062817" w:rsidRDefault="00F2061C" w:rsidP="007D2B08">
      <w:pPr>
        <w:pStyle w:val="Default"/>
        <w:numPr>
          <w:ilvl w:val="0"/>
          <w:numId w:val="17"/>
        </w:numPr>
        <w:spacing w:line="360" w:lineRule="auto"/>
        <w:rPr>
          <w:rFonts w:ascii="Arial" w:hAnsi="Arial" w:cs="Arial"/>
          <w:sz w:val="23"/>
          <w:szCs w:val="23"/>
        </w:rPr>
      </w:pPr>
      <w:r w:rsidRPr="00062817">
        <w:rPr>
          <w:rFonts w:ascii="Arial" w:hAnsi="Arial" w:cs="Arial"/>
          <w:sz w:val="23"/>
          <w:szCs w:val="23"/>
        </w:rPr>
        <w:t>To</w:t>
      </w:r>
      <w:r w:rsidR="007638E0" w:rsidRPr="00062817">
        <w:rPr>
          <w:rFonts w:ascii="Arial" w:hAnsi="Arial" w:cs="Arial"/>
          <w:sz w:val="23"/>
          <w:szCs w:val="23"/>
        </w:rPr>
        <w:t xml:space="preserve"> </w:t>
      </w:r>
      <w:r w:rsidR="002E199C" w:rsidRPr="00062817">
        <w:rPr>
          <w:rFonts w:ascii="Arial" w:hAnsi="Arial" w:cs="Arial"/>
          <w:sz w:val="23"/>
          <w:szCs w:val="23"/>
        </w:rPr>
        <w:t>have more accurate visualisation charts</w:t>
      </w:r>
      <w:r w:rsidR="00BC6227">
        <w:rPr>
          <w:rFonts w:ascii="Arial" w:hAnsi="Arial" w:cs="Arial"/>
          <w:sz w:val="23"/>
          <w:szCs w:val="23"/>
        </w:rPr>
        <w:t xml:space="preserve"> for the studies</w:t>
      </w:r>
      <w:r w:rsidR="002E199C" w:rsidRPr="00062817">
        <w:rPr>
          <w:rFonts w:ascii="Arial" w:hAnsi="Arial" w:cs="Arial"/>
          <w:sz w:val="23"/>
          <w:szCs w:val="23"/>
        </w:rPr>
        <w:t xml:space="preserve">, </w:t>
      </w:r>
      <w:r w:rsidR="003D4C1E" w:rsidRPr="00062817">
        <w:rPr>
          <w:rFonts w:ascii="Arial" w:hAnsi="Arial" w:cs="Arial"/>
          <w:sz w:val="23"/>
          <w:szCs w:val="23"/>
        </w:rPr>
        <w:t xml:space="preserve">we </w:t>
      </w:r>
      <w:r w:rsidR="00410B41">
        <w:rPr>
          <w:rFonts w:ascii="Arial" w:hAnsi="Arial" w:cs="Arial"/>
          <w:sz w:val="23"/>
          <w:szCs w:val="23"/>
        </w:rPr>
        <w:t>select the 2</w:t>
      </w:r>
      <w:r w:rsidR="00410B41" w:rsidRPr="00410B41">
        <w:rPr>
          <w:rFonts w:ascii="Arial" w:hAnsi="Arial" w:cs="Arial"/>
          <w:sz w:val="23"/>
          <w:szCs w:val="23"/>
          <w:vertAlign w:val="superscript"/>
        </w:rPr>
        <w:t>nd</w:t>
      </w:r>
      <w:r w:rsidR="00410B41">
        <w:rPr>
          <w:rFonts w:ascii="Arial" w:hAnsi="Arial" w:cs="Arial"/>
          <w:sz w:val="23"/>
          <w:szCs w:val="23"/>
        </w:rPr>
        <w:t xml:space="preserve"> option to </w:t>
      </w:r>
      <w:r w:rsidR="00F75B08">
        <w:rPr>
          <w:rFonts w:ascii="Arial" w:hAnsi="Arial" w:cs="Arial"/>
          <w:sz w:val="23"/>
          <w:szCs w:val="23"/>
        </w:rPr>
        <w:t xml:space="preserve">use the online information </w:t>
      </w:r>
      <w:r w:rsidR="00726356">
        <w:rPr>
          <w:rFonts w:ascii="Arial" w:hAnsi="Arial" w:cs="Arial"/>
          <w:sz w:val="23"/>
          <w:szCs w:val="23"/>
        </w:rPr>
        <w:t xml:space="preserve">of various universities </w:t>
      </w:r>
      <w:r w:rsidR="00F75B08">
        <w:rPr>
          <w:rFonts w:ascii="Arial" w:hAnsi="Arial" w:cs="Arial"/>
          <w:sz w:val="23"/>
          <w:szCs w:val="23"/>
        </w:rPr>
        <w:t>found on the internet</w:t>
      </w:r>
      <w:r w:rsidR="002C3457">
        <w:rPr>
          <w:rFonts w:ascii="Arial" w:hAnsi="Arial" w:cs="Arial"/>
          <w:sz w:val="23"/>
          <w:szCs w:val="23"/>
        </w:rPr>
        <w:t xml:space="preserve">. The main reason </w:t>
      </w:r>
      <w:r w:rsidR="00170F5E">
        <w:rPr>
          <w:rFonts w:ascii="Arial" w:hAnsi="Arial" w:cs="Arial"/>
          <w:sz w:val="23"/>
          <w:szCs w:val="23"/>
        </w:rPr>
        <w:t>for th</w:t>
      </w:r>
      <w:r w:rsidR="00E0148F">
        <w:rPr>
          <w:rFonts w:ascii="Arial" w:hAnsi="Arial" w:cs="Arial"/>
          <w:sz w:val="23"/>
          <w:szCs w:val="23"/>
        </w:rPr>
        <w:t>is</w:t>
      </w:r>
      <w:r w:rsidR="00170F5E">
        <w:rPr>
          <w:rFonts w:ascii="Arial" w:hAnsi="Arial" w:cs="Arial"/>
          <w:sz w:val="23"/>
          <w:szCs w:val="23"/>
        </w:rPr>
        <w:t xml:space="preserve"> selection is mainly because Tuition and fees and Undergrad Enrollment data </w:t>
      </w:r>
      <w:r w:rsidR="001A742F">
        <w:rPr>
          <w:rFonts w:ascii="Arial" w:hAnsi="Arial" w:cs="Arial"/>
          <w:sz w:val="23"/>
          <w:szCs w:val="23"/>
        </w:rPr>
        <w:t xml:space="preserve">are published </w:t>
      </w:r>
      <w:r w:rsidR="00E0148F">
        <w:rPr>
          <w:rFonts w:ascii="Arial" w:hAnsi="Arial" w:cs="Arial"/>
          <w:sz w:val="23"/>
          <w:szCs w:val="23"/>
        </w:rPr>
        <w:t xml:space="preserve">formally </w:t>
      </w:r>
      <w:r w:rsidR="001A742F">
        <w:rPr>
          <w:rFonts w:ascii="Arial" w:hAnsi="Arial" w:cs="Arial"/>
          <w:sz w:val="23"/>
          <w:szCs w:val="23"/>
        </w:rPr>
        <w:t xml:space="preserve">on the internet </w:t>
      </w:r>
      <w:r w:rsidR="00897B98">
        <w:rPr>
          <w:rFonts w:ascii="Arial" w:hAnsi="Arial" w:cs="Arial"/>
          <w:sz w:val="23"/>
          <w:szCs w:val="23"/>
        </w:rPr>
        <w:t xml:space="preserve">and </w:t>
      </w:r>
      <w:r w:rsidR="00E0148F">
        <w:rPr>
          <w:rFonts w:ascii="Arial" w:hAnsi="Arial" w:cs="Arial"/>
          <w:sz w:val="23"/>
          <w:szCs w:val="23"/>
        </w:rPr>
        <w:t xml:space="preserve">information backed </w:t>
      </w:r>
      <w:r w:rsidR="00897B98">
        <w:rPr>
          <w:rFonts w:ascii="Arial" w:hAnsi="Arial" w:cs="Arial"/>
          <w:sz w:val="23"/>
          <w:szCs w:val="23"/>
        </w:rPr>
        <w:t xml:space="preserve">by the </w:t>
      </w:r>
      <w:r w:rsidR="00BC2778" w:rsidRPr="00062817">
        <w:rPr>
          <w:rFonts w:ascii="Arial" w:hAnsi="Arial" w:cs="Arial"/>
          <w:b/>
          <w:bCs/>
          <w:sz w:val="23"/>
          <w:szCs w:val="23"/>
        </w:rPr>
        <w:t>US Department of Education</w:t>
      </w:r>
      <w:r w:rsidR="00531FC4" w:rsidRPr="00062817">
        <w:rPr>
          <w:rFonts w:ascii="Arial" w:hAnsi="Arial" w:cs="Arial"/>
          <w:sz w:val="23"/>
          <w:szCs w:val="23"/>
        </w:rPr>
        <w:t>.</w:t>
      </w:r>
      <w:r w:rsidR="000154C8" w:rsidRPr="00062817">
        <w:rPr>
          <w:rFonts w:ascii="Arial" w:hAnsi="Arial" w:cs="Arial"/>
          <w:sz w:val="23"/>
          <w:szCs w:val="23"/>
        </w:rPr>
        <w:t xml:space="preserve"> </w:t>
      </w:r>
    </w:p>
    <w:p w14:paraId="7EF60C6D" w14:textId="1CA5BD7C" w:rsidR="00C14796" w:rsidRPr="00570CEC" w:rsidRDefault="00570CEC" w:rsidP="00AB16BB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570CEC">
        <w:rPr>
          <w:rFonts w:ascii="Arial" w:hAnsi="Arial" w:cs="Arial"/>
          <w:b/>
          <w:bCs/>
          <w:sz w:val="23"/>
          <w:szCs w:val="23"/>
        </w:rPr>
        <w:t>Figure 1</w:t>
      </w:r>
    </w:p>
    <w:p w14:paraId="4CADA316" w14:textId="293FF5ED" w:rsidR="00570CEC" w:rsidRDefault="00570CEC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Missing Values in the dataset</w:t>
      </w:r>
      <w:r w:rsidR="000F469D">
        <w:rPr>
          <w:rFonts w:ascii="Arial" w:hAnsi="Arial" w:cs="Arial"/>
          <w:sz w:val="23"/>
          <w:szCs w:val="23"/>
        </w:rPr>
        <w:t xml:space="preserve"> </w:t>
      </w:r>
      <w:r w:rsidR="00CC0140">
        <w:rPr>
          <w:rFonts w:ascii="Arial" w:hAnsi="Arial" w:cs="Arial"/>
          <w:sz w:val="23"/>
          <w:szCs w:val="23"/>
        </w:rPr>
        <w:t>(Before)</w:t>
      </w:r>
    </w:p>
    <w:p w14:paraId="17D92A1B" w14:textId="25C57404" w:rsidR="00C14796" w:rsidRDefault="00A94932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 w:rsidRPr="00A94932">
        <w:rPr>
          <w:noProof/>
        </w:rPr>
        <w:drawing>
          <wp:inline distT="0" distB="0" distL="0" distR="0" wp14:anchorId="13FCAE0D" wp14:editId="64121BE8">
            <wp:extent cx="5943600" cy="1328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388E4" w14:textId="2CF796A8" w:rsidR="00C14796" w:rsidRDefault="00A94932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Missing Values in the dataset (After)</w:t>
      </w:r>
    </w:p>
    <w:p w14:paraId="6FFC7903" w14:textId="4ACA86E1" w:rsidR="00CC0140" w:rsidRDefault="00B36F31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 w:rsidRPr="00B36F31">
        <w:rPr>
          <w:noProof/>
        </w:rPr>
        <w:drawing>
          <wp:inline distT="0" distB="0" distL="0" distR="0" wp14:anchorId="70149D76" wp14:editId="52D18A21">
            <wp:extent cx="5943600" cy="1328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E04F" w14:textId="0CF8A45D" w:rsidR="00CC0140" w:rsidRDefault="00C46B2E" w:rsidP="00C76083">
      <w:pPr>
        <w:pStyle w:val="Default"/>
        <w:numPr>
          <w:ilvl w:val="0"/>
          <w:numId w:val="15"/>
        </w:numPr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Tuition and fees </w:t>
      </w:r>
      <w:r w:rsidR="00CE597E">
        <w:rPr>
          <w:rFonts w:ascii="Arial" w:hAnsi="Arial" w:cs="Arial"/>
          <w:sz w:val="23"/>
          <w:szCs w:val="23"/>
        </w:rPr>
        <w:t>with negative values</w:t>
      </w:r>
      <w:r>
        <w:rPr>
          <w:rFonts w:ascii="Arial" w:hAnsi="Arial" w:cs="Arial"/>
          <w:sz w:val="23"/>
          <w:szCs w:val="23"/>
        </w:rPr>
        <w:t>.</w:t>
      </w:r>
      <w:r w:rsidR="003E4222">
        <w:rPr>
          <w:rFonts w:ascii="Arial" w:hAnsi="Arial" w:cs="Arial"/>
          <w:sz w:val="23"/>
          <w:szCs w:val="23"/>
        </w:rPr>
        <w:t xml:space="preserve"> (</w:t>
      </w:r>
      <w:r w:rsidR="003E4222" w:rsidRPr="003E4222">
        <w:rPr>
          <w:rFonts w:ascii="Arial" w:hAnsi="Arial" w:cs="Arial"/>
          <w:b/>
          <w:bCs/>
          <w:sz w:val="23"/>
          <w:szCs w:val="23"/>
        </w:rPr>
        <w:t>Figure 2</w:t>
      </w:r>
      <w:r w:rsidR="003E4222">
        <w:rPr>
          <w:rFonts w:ascii="Arial" w:hAnsi="Arial" w:cs="Arial"/>
          <w:sz w:val="23"/>
          <w:szCs w:val="23"/>
        </w:rPr>
        <w:t>)</w:t>
      </w:r>
    </w:p>
    <w:p w14:paraId="2A29C035" w14:textId="383E27CA" w:rsidR="00C46B2E" w:rsidRDefault="00C46B2E" w:rsidP="00C46B2E">
      <w:pPr>
        <w:pStyle w:val="Default"/>
        <w:numPr>
          <w:ilvl w:val="0"/>
          <w:numId w:val="17"/>
        </w:numPr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As it is</w:t>
      </w:r>
      <w:r w:rsidR="00717B57">
        <w:rPr>
          <w:rFonts w:ascii="Arial" w:hAnsi="Arial" w:cs="Arial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 xml:space="preserve">generally </w:t>
      </w:r>
      <w:r w:rsidR="00717B57">
        <w:rPr>
          <w:rFonts w:ascii="Arial" w:hAnsi="Arial" w:cs="Arial"/>
          <w:sz w:val="23"/>
          <w:szCs w:val="23"/>
        </w:rPr>
        <w:t xml:space="preserve">not </w:t>
      </w:r>
      <w:r>
        <w:rPr>
          <w:rFonts w:ascii="Arial" w:hAnsi="Arial" w:cs="Arial"/>
          <w:sz w:val="23"/>
          <w:szCs w:val="23"/>
        </w:rPr>
        <w:t>possible for negative value</w:t>
      </w:r>
      <w:r w:rsidR="00717B57">
        <w:rPr>
          <w:rFonts w:ascii="Arial" w:hAnsi="Arial" w:cs="Arial"/>
          <w:sz w:val="23"/>
          <w:szCs w:val="23"/>
        </w:rPr>
        <w:t>s</w:t>
      </w:r>
      <w:r>
        <w:rPr>
          <w:rFonts w:ascii="Arial" w:hAnsi="Arial" w:cs="Arial"/>
          <w:sz w:val="23"/>
          <w:szCs w:val="23"/>
        </w:rPr>
        <w:t xml:space="preserve"> in the Tuition and fees</w:t>
      </w:r>
      <w:r w:rsidR="00717B57">
        <w:rPr>
          <w:rFonts w:ascii="Arial" w:hAnsi="Arial" w:cs="Arial"/>
          <w:sz w:val="23"/>
          <w:szCs w:val="23"/>
        </w:rPr>
        <w:t xml:space="preserve"> variable, </w:t>
      </w:r>
      <w:r w:rsidR="00957E30">
        <w:rPr>
          <w:rFonts w:ascii="Arial" w:hAnsi="Arial" w:cs="Arial"/>
          <w:sz w:val="23"/>
          <w:szCs w:val="23"/>
        </w:rPr>
        <w:t xml:space="preserve">affected </w:t>
      </w:r>
      <w:r w:rsidR="00CE597E">
        <w:rPr>
          <w:rFonts w:ascii="Arial" w:hAnsi="Arial" w:cs="Arial"/>
          <w:sz w:val="23"/>
          <w:szCs w:val="23"/>
        </w:rPr>
        <w:t>data</w:t>
      </w:r>
      <w:r w:rsidR="00957E30">
        <w:rPr>
          <w:rFonts w:ascii="Arial" w:hAnsi="Arial" w:cs="Arial"/>
          <w:sz w:val="23"/>
          <w:szCs w:val="23"/>
        </w:rPr>
        <w:t xml:space="preserve"> </w:t>
      </w:r>
      <w:r w:rsidR="00941AF6">
        <w:rPr>
          <w:rFonts w:ascii="Arial" w:hAnsi="Arial" w:cs="Arial"/>
          <w:sz w:val="23"/>
          <w:szCs w:val="23"/>
        </w:rPr>
        <w:t xml:space="preserve">of </w:t>
      </w:r>
      <w:r w:rsidR="00957E30">
        <w:rPr>
          <w:rFonts w:ascii="Arial" w:hAnsi="Arial" w:cs="Arial"/>
          <w:sz w:val="23"/>
          <w:szCs w:val="23"/>
        </w:rPr>
        <w:t>Duke University</w:t>
      </w:r>
      <w:r w:rsidR="00941AF6">
        <w:rPr>
          <w:rFonts w:ascii="Arial" w:hAnsi="Arial" w:cs="Arial"/>
          <w:sz w:val="23"/>
          <w:szCs w:val="23"/>
        </w:rPr>
        <w:t xml:space="preserve"> and</w:t>
      </w:r>
      <w:r w:rsidR="00957E30">
        <w:rPr>
          <w:rFonts w:ascii="Arial" w:hAnsi="Arial" w:cs="Arial"/>
          <w:sz w:val="23"/>
          <w:szCs w:val="23"/>
        </w:rPr>
        <w:t xml:space="preserve"> Texas A&amp;M university-College Station</w:t>
      </w:r>
      <w:r w:rsidR="00CE597E">
        <w:rPr>
          <w:rFonts w:ascii="Arial" w:hAnsi="Arial" w:cs="Arial"/>
          <w:sz w:val="23"/>
          <w:szCs w:val="23"/>
        </w:rPr>
        <w:t xml:space="preserve"> had to be revised from negative to positive</w:t>
      </w:r>
      <w:r w:rsidR="00941AF6">
        <w:rPr>
          <w:rFonts w:ascii="Arial" w:hAnsi="Arial" w:cs="Arial"/>
          <w:sz w:val="23"/>
          <w:szCs w:val="23"/>
        </w:rPr>
        <w:t xml:space="preserve"> Tuition and fees.</w:t>
      </w:r>
    </w:p>
    <w:p w14:paraId="0CF1B85C" w14:textId="51DDC67D" w:rsidR="00CC0140" w:rsidRPr="0051061A" w:rsidRDefault="003E4222" w:rsidP="00AB16BB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51061A">
        <w:rPr>
          <w:rFonts w:ascii="Arial" w:hAnsi="Arial" w:cs="Arial"/>
          <w:b/>
          <w:bCs/>
          <w:sz w:val="23"/>
          <w:szCs w:val="23"/>
        </w:rPr>
        <w:t>Figure 2</w:t>
      </w:r>
    </w:p>
    <w:p w14:paraId="61412854" w14:textId="037486C0" w:rsidR="003E4222" w:rsidRDefault="003E4222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Negative Tuition and fees (Before)</w:t>
      </w:r>
    </w:p>
    <w:p w14:paraId="50C3B458" w14:textId="7E1277EC" w:rsidR="0051061A" w:rsidRDefault="0051061A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 w:rsidRPr="0051061A">
        <w:rPr>
          <w:noProof/>
        </w:rPr>
        <w:drawing>
          <wp:inline distT="0" distB="0" distL="0" distR="0" wp14:anchorId="5F1A05E6" wp14:editId="20A8CD1F">
            <wp:extent cx="5943600" cy="433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85D54" w14:textId="5B671D57" w:rsidR="0051061A" w:rsidRDefault="0051061A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Negative Tuition and fees (After)</w:t>
      </w:r>
    </w:p>
    <w:p w14:paraId="5809336E" w14:textId="323C8FEB" w:rsidR="003E4222" w:rsidRDefault="002B6B9E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 w:rsidRPr="002B6B9E">
        <w:rPr>
          <w:noProof/>
        </w:rPr>
        <w:drawing>
          <wp:inline distT="0" distB="0" distL="0" distR="0" wp14:anchorId="2B302B78" wp14:editId="77C28173">
            <wp:extent cx="5943600" cy="453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781C" w14:textId="77777777" w:rsidR="00941AF6" w:rsidRDefault="00941AF6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224146C6" w14:textId="77777777" w:rsidR="00414670" w:rsidRDefault="00414670" w:rsidP="0074387F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56EAA9A" w14:textId="77777777" w:rsidR="00414670" w:rsidRDefault="00414670" w:rsidP="0074387F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231770E7" w14:textId="77777777" w:rsidR="00414670" w:rsidRDefault="00414670" w:rsidP="0074387F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6D18A979" w14:textId="77777777" w:rsidR="00414670" w:rsidRDefault="00414670" w:rsidP="0074387F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05514718" w14:textId="77777777" w:rsidR="00414670" w:rsidRDefault="00414670" w:rsidP="0074387F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C995E98" w14:textId="662A7181" w:rsidR="0074387F" w:rsidRPr="00E15571" w:rsidRDefault="0074387F" w:rsidP="0074387F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 w:rsidRPr="00E15571">
        <w:rPr>
          <w:rFonts w:ascii="Arial" w:hAnsi="Arial" w:cs="Arial"/>
          <w:b/>
          <w:bCs/>
          <w:sz w:val="23"/>
          <w:szCs w:val="23"/>
        </w:rPr>
        <w:t xml:space="preserve">Question </w:t>
      </w:r>
      <w:r>
        <w:rPr>
          <w:rFonts w:ascii="Arial" w:hAnsi="Arial" w:cs="Arial"/>
          <w:b/>
          <w:bCs/>
          <w:sz w:val="23"/>
          <w:szCs w:val="23"/>
        </w:rPr>
        <w:t>3</w:t>
      </w:r>
    </w:p>
    <w:p w14:paraId="6990DD1A" w14:textId="4EAF227B" w:rsidR="00B61675" w:rsidRDefault="008D34AF" w:rsidP="00B15972">
      <w:pPr>
        <w:pStyle w:val="Default"/>
        <w:spacing w:line="360" w:lineRule="auto"/>
        <w:ind w:firstLine="72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In order to </w:t>
      </w:r>
      <w:r w:rsidR="004961CA">
        <w:rPr>
          <w:rFonts w:ascii="Arial" w:hAnsi="Arial" w:cs="Arial"/>
          <w:sz w:val="23"/>
          <w:szCs w:val="23"/>
        </w:rPr>
        <w:t xml:space="preserve">be able to find </w:t>
      </w:r>
      <w:r w:rsidR="0031352A">
        <w:rPr>
          <w:rFonts w:ascii="Arial" w:hAnsi="Arial" w:cs="Arial"/>
          <w:sz w:val="23"/>
          <w:szCs w:val="23"/>
        </w:rPr>
        <w:t xml:space="preserve">relationship </w:t>
      </w:r>
      <w:r w:rsidR="004961CA">
        <w:rPr>
          <w:rFonts w:ascii="Arial" w:hAnsi="Arial" w:cs="Arial"/>
          <w:sz w:val="23"/>
          <w:szCs w:val="23"/>
        </w:rPr>
        <w:t xml:space="preserve">between </w:t>
      </w:r>
      <w:r w:rsidR="0031352A">
        <w:rPr>
          <w:rFonts w:ascii="Arial" w:hAnsi="Arial" w:cs="Arial"/>
          <w:sz w:val="23"/>
          <w:szCs w:val="23"/>
        </w:rPr>
        <w:t xml:space="preserve">each of the variables, </w:t>
      </w:r>
      <w:r w:rsidR="00B61675">
        <w:rPr>
          <w:rFonts w:ascii="Arial" w:hAnsi="Arial" w:cs="Arial"/>
          <w:sz w:val="23"/>
          <w:szCs w:val="23"/>
        </w:rPr>
        <w:t>a parameter</w:t>
      </w:r>
      <w:r w:rsidR="00E866E1">
        <w:rPr>
          <w:rFonts w:ascii="Arial" w:hAnsi="Arial" w:cs="Arial"/>
          <w:sz w:val="23"/>
          <w:szCs w:val="23"/>
        </w:rPr>
        <w:t xml:space="preserve"> &amp; Calculation Field </w:t>
      </w:r>
      <w:r w:rsidR="0021156A">
        <w:rPr>
          <w:rFonts w:ascii="Arial" w:hAnsi="Arial" w:cs="Arial"/>
          <w:sz w:val="23"/>
          <w:szCs w:val="23"/>
        </w:rPr>
        <w:t>(</w:t>
      </w:r>
      <w:r w:rsidR="0021156A" w:rsidRPr="0021156A">
        <w:rPr>
          <w:rFonts w:ascii="Arial" w:hAnsi="Arial" w:cs="Arial"/>
          <w:b/>
          <w:bCs/>
          <w:sz w:val="23"/>
          <w:szCs w:val="23"/>
        </w:rPr>
        <w:t>Figure 3</w:t>
      </w:r>
      <w:r w:rsidR="0021156A">
        <w:rPr>
          <w:rFonts w:ascii="Arial" w:hAnsi="Arial" w:cs="Arial"/>
          <w:sz w:val="23"/>
          <w:szCs w:val="23"/>
        </w:rPr>
        <w:t xml:space="preserve">) </w:t>
      </w:r>
      <w:r w:rsidR="00E866E1">
        <w:rPr>
          <w:rFonts w:ascii="Arial" w:hAnsi="Arial" w:cs="Arial"/>
          <w:sz w:val="23"/>
          <w:szCs w:val="23"/>
        </w:rPr>
        <w:t>are</w:t>
      </w:r>
      <w:r w:rsidR="00B61675">
        <w:rPr>
          <w:rFonts w:ascii="Arial" w:hAnsi="Arial" w:cs="Arial"/>
          <w:sz w:val="23"/>
          <w:szCs w:val="23"/>
        </w:rPr>
        <w:t xml:space="preserve"> added </w:t>
      </w:r>
      <w:r w:rsidR="00B8370E">
        <w:rPr>
          <w:rFonts w:ascii="Arial" w:hAnsi="Arial" w:cs="Arial"/>
          <w:sz w:val="23"/>
          <w:szCs w:val="23"/>
        </w:rPr>
        <w:t>for easy viewing of Tuition and fees data or Undergrad Enrollment data.</w:t>
      </w:r>
    </w:p>
    <w:p w14:paraId="2AC02CE4" w14:textId="77777777" w:rsidR="00B61675" w:rsidRDefault="00B61675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26021E3E" w14:textId="3C1AFD53" w:rsidR="00B61675" w:rsidRPr="00A3740F" w:rsidRDefault="0021156A" w:rsidP="00AB16BB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3740F">
        <w:rPr>
          <w:rFonts w:ascii="Arial" w:hAnsi="Arial" w:cs="Arial"/>
          <w:b/>
          <w:bCs/>
          <w:sz w:val="23"/>
          <w:szCs w:val="23"/>
        </w:rPr>
        <w:t xml:space="preserve">Figure </w:t>
      </w:r>
      <w:r w:rsidR="00B15972">
        <w:rPr>
          <w:rFonts w:ascii="Arial" w:hAnsi="Arial" w:cs="Arial"/>
          <w:b/>
          <w:bCs/>
          <w:sz w:val="23"/>
          <w:szCs w:val="23"/>
        </w:rPr>
        <w:t>3</w:t>
      </w:r>
    </w:p>
    <w:p w14:paraId="73A69D57" w14:textId="547208CF" w:rsidR="0021156A" w:rsidRDefault="0021156A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Parameter &amp; Calculation Field Formula for </w:t>
      </w:r>
      <w:r w:rsidR="00A3740F">
        <w:rPr>
          <w:rFonts w:ascii="Arial" w:hAnsi="Arial" w:cs="Arial"/>
          <w:sz w:val="23"/>
          <w:szCs w:val="23"/>
        </w:rPr>
        <w:t>selection of either Tuition and Fees data or Undergrad Enrollment data on the visualisation charts.</w:t>
      </w:r>
    </w:p>
    <w:p w14:paraId="0BE86758" w14:textId="2F789838" w:rsidR="0021156A" w:rsidRDefault="00A3740F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 w:rsidRPr="008F686B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407469F8" wp14:editId="23D29115">
            <wp:extent cx="3371850" cy="3898954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8665" cy="391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F967" w14:textId="58E7A33C" w:rsidR="00A3740F" w:rsidRPr="00A3740F" w:rsidRDefault="00A3740F" w:rsidP="00B45623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242207">
        <w:rPr>
          <w:rFonts w:ascii="Arial" w:hAnsi="Arial" w:cs="Arial"/>
          <w:b/>
          <w:bCs/>
          <w:sz w:val="23"/>
          <w:szCs w:val="23"/>
        </w:rPr>
        <w:t xml:space="preserve">Calculation Field </w:t>
      </w:r>
      <w:r w:rsidR="005E3BE2" w:rsidRPr="00242207">
        <w:rPr>
          <w:rFonts w:ascii="Arial" w:hAnsi="Arial" w:cs="Arial"/>
          <w:b/>
          <w:bCs/>
          <w:sz w:val="23"/>
          <w:szCs w:val="23"/>
        </w:rPr>
        <w:t>Formula:</w:t>
      </w:r>
      <w:r>
        <w:rPr>
          <w:rFonts w:ascii="Arial" w:hAnsi="Arial" w:cs="Arial"/>
          <w:b/>
          <w:bCs/>
          <w:sz w:val="23"/>
          <w:szCs w:val="23"/>
        </w:rPr>
        <w:t xml:space="preserve"> </w:t>
      </w:r>
      <w:r w:rsidRPr="00145ADA">
        <w:rPr>
          <w:rFonts w:ascii="Arial" w:hAnsi="Arial" w:cs="Arial"/>
          <w:sz w:val="23"/>
          <w:szCs w:val="23"/>
        </w:rPr>
        <w:t>CASE [Tuition Fee or Enrollment]</w:t>
      </w:r>
    </w:p>
    <w:p w14:paraId="7719A9F3" w14:textId="722A2FA7" w:rsidR="00A3740F" w:rsidRPr="00145ADA" w:rsidRDefault="00A3740F" w:rsidP="00B45623">
      <w:pPr>
        <w:pStyle w:val="Default"/>
        <w:spacing w:line="360" w:lineRule="auto"/>
        <w:ind w:left="216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     </w:t>
      </w:r>
      <w:r w:rsidR="00242207">
        <w:rPr>
          <w:rFonts w:ascii="Arial" w:hAnsi="Arial" w:cs="Arial"/>
          <w:sz w:val="23"/>
          <w:szCs w:val="23"/>
        </w:rPr>
        <w:t xml:space="preserve">    </w:t>
      </w:r>
      <w:r>
        <w:rPr>
          <w:rFonts w:ascii="Arial" w:hAnsi="Arial" w:cs="Arial"/>
          <w:sz w:val="23"/>
          <w:szCs w:val="23"/>
        </w:rPr>
        <w:t xml:space="preserve">     </w:t>
      </w:r>
      <w:r w:rsidRPr="00145ADA">
        <w:rPr>
          <w:rFonts w:ascii="Arial" w:hAnsi="Arial" w:cs="Arial"/>
          <w:sz w:val="23"/>
          <w:szCs w:val="23"/>
        </w:rPr>
        <w:t>WHEN 1 then SUM([Tuition and fees])</w:t>
      </w:r>
    </w:p>
    <w:p w14:paraId="2E99BEB2" w14:textId="47441922" w:rsidR="00A3740F" w:rsidRPr="00145ADA" w:rsidRDefault="00A3740F" w:rsidP="00B45623">
      <w:pPr>
        <w:pStyle w:val="Default"/>
        <w:spacing w:line="360" w:lineRule="auto"/>
        <w:ind w:left="1440" w:firstLine="72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    </w:t>
      </w:r>
      <w:r w:rsidR="00242207">
        <w:rPr>
          <w:rFonts w:ascii="Arial" w:hAnsi="Arial" w:cs="Arial"/>
          <w:sz w:val="23"/>
          <w:szCs w:val="23"/>
        </w:rPr>
        <w:t xml:space="preserve">    </w:t>
      </w:r>
      <w:r>
        <w:rPr>
          <w:rFonts w:ascii="Arial" w:hAnsi="Arial" w:cs="Arial"/>
          <w:sz w:val="23"/>
          <w:szCs w:val="23"/>
        </w:rPr>
        <w:t xml:space="preserve">      </w:t>
      </w:r>
      <w:r w:rsidRPr="00145ADA">
        <w:rPr>
          <w:rFonts w:ascii="Arial" w:hAnsi="Arial" w:cs="Arial"/>
          <w:sz w:val="23"/>
          <w:szCs w:val="23"/>
        </w:rPr>
        <w:t>When 2 then SUM ([Undergrad Enrollment])</w:t>
      </w:r>
    </w:p>
    <w:p w14:paraId="5B359066" w14:textId="61FF36AA" w:rsidR="00A3740F" w:rsidRDefault="00A3740F" w:rsidP="00B45623">
      <w:pPr>
        <w:pStyle w:val="Default"/>
        <w:spacing w:line="360" w:lineRule="auto"/>
        <w:ind w:left="216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    </w:t>
      </w:r>
      <w:r w:rsidR="00242207">
        <w:rPr>
          <w:rFonts w:ascii="Arial" w:hAnsi="Arial" w:cs="Arial"/>
          <w:sz w:val="23"/>
          <w:szCs w:val="23"/>
        </w:rPr>
        <w:t xml:space="preserve">    </w:t>
      </w:r>
      <w:r>
        <w:rPr>
          <w:rFonts w:ascii="Arial" w:hAnsi="Arial" w:cs="Arial"/>
          <w:sz w:val="23"/>
          <w:szCs w:val="23"/>
        </w:rPr>
        <w:t xml:space="preserve">      </w:t>
      </w:r>
      <w:r w:rsidRPr="00145ADA">
        <w:rPr>
          <w:rFonts w:ascii="Arial" w:hAnsi="Arial" w:cs="Arial"/>
          <w:sz w:val="23"/>
          <w:szCs w:val="23"/>
        </w:rPr>
        <w:t>END</w:t>
      </w:r>
    </w:p>
    <w:p w14:paraId="6E082E63" w14:textId="5D062981" w:rsidR="00F13283" w:rsidRDefault="007774B2" w:rsidP="00B45623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After the above is completed, the following charts </w:t>
      </w:r>
      <w:r w:rsidR="00B45623">
        <w:rPr>
          <w:rFonts w:ascii="Arial" w:hAnsi="Arial" w:cs="Arial"/>
          <w:sz w:val="23"/>
          <w:szCs w:val="23"/>
        </w:rPr>
        <w:t xml:space="preserve">can be </w:t>
      </w:r>
      <w:r>
        <w:rPr>
          <w:rFonts w:ascii="Arial" w:hAnsi="Arial" w:cs="Arial"/>
          <w:sz w:val="23"/>
          <w:szCs w:val="23"/>
        </w:rPr>
        <w:t>plotted.</w:t>
      </w:r>
    </w:p>
    <w:p w14:paraId="098FFA24" w14:textId="6B08536C" w:rsidR="00BE44F3" w:rsidRPr="00BE44F3" w:rsidRDefault="00BD7D41" w:rsidP="00B45623">
      <w:pPr>
        <w:pStyle w:val="Default"/>
        <w:numPr>
          <w:ilvl w:val="0"/>
          <w:numId w:val="19"/>
        </w:numPr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A </w:t>
      </w:r>
      <w:r w:rsidR="00816194">
        <w:rPr>
          <w:rFonts w:ascii="Arial" w:hAnsi="Arial" w:cs="Arial"/>
          <w:sz w:val="23"/>
          <w:szCs w:val="23"/>
        </w:rPr>
        <w:t xml:space="preserve">Map </w:t>
      </w:r>
      <w:r>
        <w:rPr>
          <w:rFonts w:ascii="Arial" w:hAnsi="Arial" w:cs="Arial"/>
          <w:sz w:val="23"/>
          <w:szCs w:val="23"/>
        </w:rPr>
        <w:t xml:space="preserve">is created </w:t>
      </w:r>
      <w:r w:rsidR="00567F34">
        <w:rPr>
          <w:rFonts w:ascii="Arial" w:hAnsi="Arial" w:cs="Arial"/>
          <w:sz w:val="23"/>
          <w:szCs w:val="23"/>
        </w:rPr>
        <w:t xml:space="preserve">based on States &amp; City </w:t>
      </w:r>
      <w:r w:rsidR="00816194">
        <w:rPr>
          <w:rFonts w:ascii="Arial" w:hAnsi="Arial" w:cs="Arial"/>
          <w:sz w:val="23"/>
          <w:szCs w:val="23"/>
        </w:rPr>
        <w:t xml:space="preserve">to </w:t>
      </w:r>
      <w:r w:rsidR="00CB72A5">
        <w:rPr>
          <w:rFonts w:ascii="Arial" w:hAnsi="Arial" w:cs="Arial"/>
          <w:sz w:val="23"/>
          <w:szCs w:val="23"/>
        </w:rPr>
        <w:t xml:space="preserve">visualise the </w:t>
      </w:r>
      <w:r w:rsidR="005A5DD9">
        <w:rPr>
          <w:rFonts w:ascii="Arial" w:hAnsi="Arial" w:cs="Arial"/>
          <w:sz w:val="23"/>
          <w:szCs w:val="23"/>
        </w:rPr>
        <w:t>universities’</w:t>
      </w:r>
      <w:r w:rsidR="00020952">
        <w:rPr>
          <w:rFonts w:ascii="Arial" w:hAnsi="Arial" w:cs="Arial"/>
          <w:sz w:val="23"/>
          <w:szCs w:val="23"/>
        </w:rPr>
        <w:t xml:space="preserve"> locatio</w:t>
      </w:r>
      <w:r w:rsidR="00BE44F3">
        <w:rPr>
          <w:rFonts w:ascii="Arial" w:hAnsi="Arial" w:cs="Arial"/>
          <w:sz w:val="23"/>
          <w:szCs w:val="23"/>
        </w:rPr>
        <w:t>n</w:t>
      </w:r>
      <w:r w:rsidR="005A5DD9">
        <w:rPr>
          <w:rFonts w:ascii="Arial" w:hAnsi="Arial" w:cs="Arial"/>
          <w:sz w:val="23"/>
          <w:szCs w:val="23"/>
        </w:rPr>
        <w:t xml:space="preserve"> and</w:t>
      </w:r>
      <w:r w:rsidR="00C202AD">
        <w:rPr>
          <w:rFonts w:ascii="Arial" w:hAnsi="Arial" w:cs="Arial"/>
          <w:sz w:val="23"/>
          <w:szCs w:val="23"/>
        </w:rPr>
        <w:t xml:space="preserve"> obtain</w:t>
      </w:r>
      <w:r w:rsidR="00A3534B">
        <w:rPr>
          <w:rFonts w:ascii="Arial" w:hAnsi="Arial" w:cs="Arial"/>
          <w:sz w:val="23"/>
          <w:szCs w:val="23"/>
        </w:rPr>
        <w:t xml:space="preserve"> possible</w:t>
      </w:r>
      <w:r w:rsidR="005A5DD9">
        <w:rPr>
          <w:rFonts w:ascii="Arial" w:hAnsi="Arial" w:cs="Arial"/>
          <w:sz w:val="23"/>
          <w:szCs w:val="23"/>
        </w:rPr>
        <w:t xml:space="preserve"> insight</w:t>
      </w:r>
      <w:r w:rsidR="00BE44F3">
        <w:rPr>
          <w:rFonts w:ascii="Arial" w:hAnsi="Arial" w:cs="Arial"/>
          <w:sz w:val="23"/>
          <w:szCs w:val="23"/>
        </w:rPr>
        <w:t xml:space="preserve"> (</w:t>
      </w:r>
      <w:r w:rsidR="00BE44F3" w:rsidRPr="009826C4">
        <w:rPr>
          <w:rFonts w:ascii="Arial" w:hAnsi="Arial" w:cs="Arial"/>
          <w:b/>
          <w:bCs/>
          <w:sz w:val="23"/>
          <w:szCs w:val="23"/>
        </w:rPr>
        <w:t xml:space="preserve">Figure </w:t>
      </w:r>
      <w:r w:rsidR="00B45623">
        <w:rPr>
          <w:rFonts w:ascii="Arial" w:hAnsi="Arial" w:cs="Arial"/>
          <w:b/>
          <w:bCs/>
          <w:sz w:val="23"/>
          <w:szCs w:val="23"/>
        </w:rPr>
        <w:t>4</w:t>
      </w:r>
      <w:r w:rsidR="00BE44F3">
        <w:rPr>
          <w:rFonts w:ascii="Arial" w:hAnsi="Arial" w:cs="Arial"/>
          <w:sz w:val="23"/>
          <w:szCs w:val="23"/>
        </w:rPr>
        <w:t>)</w:t>
      </w:r>
    </w:p>
    <w:p w14:paraId="2229D176" w14:textId="3668E25B" w:rsidR="00740582" w:rsidRDefault="005A5DD9" w:rsidP="00B45623">
      <w:pPr>
        <w:pStyle w:val="Default"/>
        <w:numPr>
          <w:ilvl w:val="0"/>
          <w:numId w:val="17"/>
        </w:numPr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Features included </w:t>
      </w:r>
      <w:r w:rsidR="00A3534B">
        <w:rPr>
          <w:rFonts w:ascii="Arial" w:hAnsi="Arial" w:cs="Arial"/>
          <w:sz w:val="23"/>
          <w:szCs w:val="23"/>
        </w:rPr>
        <w:t>is</w:t>
      </w:r>
      <w:r>
        <w:rPr>
          <w:rFonts w:ascii="Arial" w:hAnsi="Arial" w:cs="Arial"/>
          <w:sz w:val="23"/>
          <w:szCs w:val="23"/>
        </w:rPr>
        <w:t xml:space="preserve"> Parameters </w:t>
      </w:r>
      <w:r w:rsidR="0037412C">
        <w:rPr>
          <w:rFonts w:ascii="Arial" w:hAnsi="Arial" w:cs="Arial"/>
          <w:sz w:val="23"/>
          <w:szCs w:val="23"/>
        </w:rPr>
        <w:t xml:space="preserve">to allow users to select </w:t>
      </w:r>
      <w:r w:rsidR="00740582">
        <w:rPr>
          <w:rFonts w:ascii="Arial" w:hAnsi="Arial" w:cs="Arial"/>
          <w:sz w:val="23"/>
          <w:szCs w:val="23"/>
        </w:rPr>
        <w:t>the map of either Tuition and fees or Undergrad Enrollment</w:t>
      </w:r>
      <w:r w:rsidR="00A3534B">
        <w:rPr>
          <w:rFonts w:ascii="Arial" w:hAnsi="Arial" w:cs="Arial"/>
          <w:sz w:val="23"/>
          <w:szCs w:val="23"/>
        </w:rPr>
        <w:t xml:space="preserve"> (</w:t>
      </w:r>
      <w:r w:rsidR="00A3534B" w:rsidRPr="00A3534B">
        <w:rPr>
          <w:rFonts w:ascii="Arial" w:hAnsi="Arial" w:cs="Arial"/>
          <w:b/>
          <w:bCs/>
          <w:sz w:val="23"/>
          <w:szCs w:val="23"/>
        </w:rPr>
        <w:t>Figure 4</w:t>
      </w:r>
      <w:r w:rsidR="00A3534B">
        <w:rPr>
          <w:rFonts w:ascii="Arial" w:hAnsi="Arial" w:cs="Arial"/>
          <w:sz w:val="23"/>
          <w:szCs w:val="23"/>
        </w:rPr>
        <w:t>)</w:t>
      </w:r>
      <w:r w:rsidR="00740582">
        <w:rPr>
          <w:rFonts w:ascii="Arial" w:hAnsi="Arial" w:cs="Arial"/>
          <w:sz w:val="23"/>
          <w:szCs w:val="23"/>
        </w:rPr>
        <w:t>.</w:t>
      </w:r>
    </w:p>
    <w:p w14:paraId="6189DA84" w14:textId="4516AC3B" w:rsidR="008F686B" w:rsidRDefault="005037DB" w:rsidP="001C6DC0">
      <w:pPr>
        <w:pStyle w:val="Default"/>
        <w:numPr>
          <w:ilvl w:val="0"/>
          <w:numId w:val="17"/>
        </w:numPr>
        <w:spacing w:line="360" w:lineRule="auto"/>
        <w:rPr>
          <w:rFonts w:ascii="Arial" w:hAnsi="Arial" w:cs="Arial"/>
          <w:sz w:val="23"/>
          <w:szCs w:val="23"/>
        </w:rPr>
      </w:pPr>
      <w:r w:rsidRPr="003467EA">
        <w:rPr>
          <w:rFonts w:ascii="Arial" w:hAnsi="Arial" w:cs="Arial"/>
          <w:sz w:val="23"/>
          <w:szCs w:val="23"/>
        </w:rPr>
        <w:t>Key patterns observed are most of the universities are located at the eastern side of USA near to New York.</w:t>
      </w:r>
      <w:r w:rsidR="0008552F" w:rsidRPr="003467EA">
        <w:rPr>
          <w:rFonts w:ascii="Arial" w:hAnsi="Arial" w:cs="Arial"/>
          <w:sz w:val="23"/>
          <w:szCs w:val="23"/>
        </w:rPr>
        <w:t xml:space="preserve"> Tuition and fees are generally </w:t>
      </w:r>
      <w:r w:rsidR="00551037" w:rsidRPr="003467EA">
        <w:rPr>
          <w:rFonts w:ascii="Arial" w:hAnsi="Arial" w:cs="Arial"/>
          <w:sz w:val="23"/>
          <w:szCs w:val="23"/>
        </w:rPr>
        <w:t xml:space="preserve">competitive </w:t>
      </w:r>
      <w:r w:rsidR="00431116">
        <w:rPr>
          <w:rFonts w:ascii="Arial" w:hAnsi="Arial" w:cs="Arial"/>
          <w:sz w:val="23"/>
          <w:szCs w:val="23"/>
        </w:rPr>
        <w:t xml:space="preserve">(Light Green) </w:t>
      </w:r>
      <w:r w:rsidR="00551037" w:rsidRPr="003467EA">
        <w:rPr>
          <w:rFonts w:ascii="Arial" w:hAnsi="Arial" w:cs="Arial"/>
          <w:sz w:val="23"/>
          <w:szCs w:val="23"/>
        </w:rPr>
        <w:t xml:space="preserve">among </w:t>
      </w:r>
      <w:r w:rsidR="00965D0D" w:rsidRPr="003467EA">
        <w:rPr>
          <w:rFonts w:ascii="Arial" w:hAnsi="Arial" w:cs="Arial"/>
          <w:sz w:val="23"/>
          <w:szCs w:val="23"/>
        </w:rPr>
        <w:t>the universities</w:t>
      </w:r>
      <w:r w:rsidR="009C2E61" w:rsidRPr="003467EA">
        <w:rPr>
          <w:rFonts w:ascii="Arial" w:hAnsi="Arial" w:cs="Arial"/>
          <w:sz w:val="23"/>
          <w:szCs w:val="23"/>
        </w:rPr>
        <w:t xml:space="preserve">. </w:t>
      </w:r>
      <w:r w:rsidR="003467EA" w:rsidRPr="003467EA">
        <w:rPr>
          <w:rFonts w:ascii="Arial" w:hAnsi="Arial" w:cs="Arial"/>
          <w:sz w:val="23"/>
          <w:szCs w:val="23"/>
        </w:rPr>
        <w:t xml:space="preserve">However from the Undergrad Enrollment map, we observed that some of the universities </w:t>
      </w:r>
      <w:r w:rsidR="004C629B">
        <w:rPr>
          <w:rFonts w:ascii="Arial" w:hAnsi="Arial" w:cs="Arial"/>
          <w:sz w:val="23"/>
          <w:szCs w:val="23"/>
        </w:rPr>
        <w:t xml:space="preserve">that </w:t>
      </w:r>
      <w:r w:rsidR="00A26A56">
        <w:rPr>
          <w:rFonts w:ascii="Arial" w:hAnsi="Arial" w:cs="Arial"/>
          <w:sz w:val="23"/>
          <w:szCs w:val="23"/>
        </w:rPr>
        <w:t>located far from New York</w:t>
      </w:r>
      <w:r w:rsidR="00431116">
        <w:rPr>
          <w:rFonts w:ascii="Arial" w:hAnsi="Arial" w:cs="Arial"/>
          <w:sz w:val="23"/>
          <w:szCs w:val="23"/>
        </w:rPr>
        <w:t xml:space="preserve"> (Dark Green)</w:t>
      </w:r>
      <w:r w:rsidR="00A26A56">
        <w:rPr>
          <w:rFonts w:ascii="Arial" w:hAnsi="Arial" w:cs="Arial"/>
          <w:sz w:val="23"/>
          <w:szCs w:val="23"/>
        </w:rPr>
        <w:t xml:space="preserve"> </w:t>
      </w:r>
      <w:r w:rsidR="003467EA" w:rsidRPr="003467EA">
        <w:rPr>
          <w:rFonts w:ascii="Arial" w:hAnsi="Arial" w:cs="Arial"/>
          <w:sz w:val="23"/>
          <w:szCs w:val="23"/>
        </w:rPr>
        <w:t>are more well sought after</w:t>
      </w:r>
      <w:r w:rsidR="00A26A56">
        <w:rPr>
          <w:rFonts w:ascii="Arial" w:hAnsi="Arial" w:cs="Arial"/>
          <w:sz w:val="23"/>
          <w:szCs w:val="23"/>
        </w:rPr>
        <w:t xml:space="preserve">. Possible reasons </w:t>
      </w:r>
      <w:r w:rsidR="005604C9">
        <w:rPr>
          <w:rFonts w:ascii="Arial" w:hAnsi="Arial" w:cs="Arial"/>
          <w:sz w:val="23"/>
          <w:szCs w:val="23"/>
        </w:rPr>
        <w:t xml:space="preserve">might be </w:t>
      </w:r>
      <w:r w:rsidR="00A26A56">
        <w:rPr>
          <w:rFonts w:ascii="Arial" w:hAnsi="Arial" w:cs="Arial"/>
          <w:sz w:val="23"/>
          <w:szCs w:val="23"/>
        </w:rPr>
        <w:t xml:space="preserve">their popularity in </w:t>
      </w:r>
      <w:r w:rsidR="00356A53">
        <w:rPr>
          <w:rFonts w:ascii="Arial" w:hAnsi="Arial" w:cs="Arial"/>
          <w:sz w:val="23"/>
          <w:szCs w:val="23"/>
        </w:rPr>
        <w:t xml:space="preserve">US and </w:t>
      </w:r>
      <w:r w:rsidR="005604C9">
        <w:rPr>
          <w:rFonts w:ascii="Arial" w:hAnsi="Arial" w:cs="Arial"/>
          <w:sz w:val="23"/>
          <w:szCs w:val="23"/>
        </w:rPr>
        <w:t xml:space="preserve">school </w:t>
      </w:r>
      <w:r w:rsidR="00356A53">
        <w:rPr>
          <w:rFonts w:ascii="Arial" w:hAnsi="Arial" w:cs="Arial"/>
          <w:sz w:val="23"/>
          <w:szCs w:val="23"/>
        </w:rPr>
        <w:t>ranking</w:t>
      </w:r>
      <w:r w:rsidR="005604C9">
        <w:rPr>
          <w:rFonts w:ascii="Arial" w:hAnsi="Arial" w:cs="Arial"/>
          <w:sz w:val="23"/>
          <w:szCs w:val="23"/>
        </w:rPr>
        <w:t>.</w:t>
      </w:r>
    </w:p>
    <w:p w14:paraId="221B85EB" w14:textId="01C37F9B" w:rsidR="008F686B" w:rsidRPr="00532A83" w:rsidRDefault="00B45623" w:rsidP="00AB16BB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532A83">
        <w:rPr>
          <w:rFonts w:ascii="Arial" w:hAnsi="Arial" w:cs="Arial"/>
          <w:b/>
          <w:bCs/>
          <w:sz w:val="23"/>
          <w:szCs w:val="23"/>
        </w:rPr>
        <w:t>Figure 4</w:t>
      </w:r>
    </w:p>
    <w:p w14:paraId="44BBDFCA" w14:textId="20539C72" w:rsidR="00B45623" w:rsidRDefault="00A3534B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Universities Location </w:t>
      </w:r>
      <w:r w:rsidR="00B45623">
        <w:rPr>
          <w:rFonts w:ascii="Arial" w:hAnsi="Arial" w:cs="Arial"/>
          <w:sz w:val="23"/>
          <w:szCs w:val="23"/>
        </w:rPr>
        <w:t>Maps</w:t>
      </w:r>
      <w:r>
        <w:rPr>
          <w:rFonts w:ascii="Arial" w:hAnsi="Arial" w:cs="Arial"/>
          <w:sz w:val="23"/>
          <w:szCs w:val="23"/>
        </w:rPr>
        <w:t xml:space="preserve"> </w:t>
      </w:r>
      <w:r w:rsidR="005E3BE2">
        <w:rPr>
          <w:rFonts w:ascii="Arial" w:hAnsi="Arial" w:cs="Arial"/>
          <w:sz w:val="23"/>
          <w:szCs w:val="23"/>
        </w:rPr>
        <w:t>for</w:t>
      </w:r>
      <w:r w:rsidR="00532A83">
        <w:rPr>
          <w:rFonts w:ascii="Arial" w:hAnsi="Arial" w:cs="Arial"/>
          <w:sz w:val="23"/>
          <w:szCs w:val="23"/>
        </w:rPr>
        <w:t xml:space="preserve"> Tuition and Fees</w:t>
      </w:r>
    </w:p>
    <w:p w14:paraId="7E66E3FF" w14:textId="58369746" w:rsidR="00532A83" w:rsidRDefault="00A01FBF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5632A5" wp14:editId="6613F910">
                <wp:simplePos x="0" y="0"/>
                <wp:positionH relativeFrom="column">
                  <wp:posOffset>3200400</wp:posOffset>
                </wp:positionH>
                <wp:positionV relativeFrom="paragraph">
                  <wp:posOffset>1535430</wp:posOffset>
                </wp:positionV>
                <wp:extent cx="1352550" cy="933450"/>
                <wp:effectExtent l="0" t="0" r="19050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9334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6B1183" id="Oval 29" o:spid="_x0000_s1026" style="position:absolute;margin-left:252pt;margin-top:120.9pt;width:106.5pt;height:7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" filled="f" strokecolor="red" strokeweight="2pt">
                <v:stroke joinstyle="miter"/>
              </v:oval>
            </w:pict>
          </mc:Fallback>
        </mc:AlternateContent>
      </w:r>
      <w:r w:rsidR="00282532" w:rsidRPr="00282532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34095CE3" wp14:editId="63F5728D">
            <wp:extent cx="5610225" cy="2963349"/>
            <wp:effectExtent l="0" t="0" r="0" b="8890"/>
            <wp:docPr id="14" name="Picture 1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845" cy="297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C7D3" w14:textId="6473131B" w:rsidR="00532A83" w:rsidRDefault="00532A83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Universities Location Maps </w:t>
      </w:r>
      <w:r w:rsidR="005E3BE2">
        <w:rPr>
          <w:rFonts w:ascii="Arial" w:hAnsi="Arial" w:cs="Arial"/>
          <w:sz w:val="23"/>
          <w:szCs w:val="23"/>
        </w:rPr>
        <w:t>for</w:t>
      </w:r>
      <w:r>
        <w:rPr>
          <w:rFonts w:ascii="Arial" w:hAnsi="Arial" w:cs="Arial"/>
          <w:sz w:val="23"/>
          <w:szCs w:val="23"/>
        </w:rPr>
        <w:t xml:space="preserve"> Undergrad Enrollment</w:t>
      </w:r>
    </w:p>
    <w:p w14:paraId="50D7D785" w14:textId="63B3F010" w:rsidR="0074387F" w:rsidRDefault="00414670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9E507" wp14:editId="40935238">
                <wp:simplePos x="0" y="0"/>
                <wp:positionH relativeFrom="column">
                  <wp:posOffset>1943100</wp:posOffset>
                </wp:positionH>
                <wp:positionV relativeFrom="paragraph">
                  <wp:posOffset>2037715</wp:posOffset>
                </wp:positionV>
                <wp:extent cx="857250" cy="590550"/>
                <wp:effectExtent l="0" t="0" r="1905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5905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B91BAF" id="Oval 28" o:spid="_x0000_s1026" style="position:absolute;margin-left:153pt;margin-top:160.45pt;width:67.5pt;height:4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" filled="f" strokecolor="red" strokeweight="2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ED4A4B" wp14:editId="14905FD7">
                <wp:simplePos x="0" y="0"/>
                <wp:positionH relativeFrom="column">
                  <wp:posOffset>3000375</wp:posOffset>
                </wp:positionH>
                <wp:positionV relativeFrom="paragraph">
                  <wp:posOffset>2132330</wp:posOffset>
                </wp:positionV>
                <wp:extent cx="1266825" cy="810895"/>
                <wp:effectExtent l="0" t="0" r="28575" b="2730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81089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3821F9" id="Oval 27" o:spid="_x0000_s1026" style="position:absolute;margin-left:236.25pt;margin-top:167.9pt;width:99.75pt;height:6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" filled="f" strokecolor="red" strokeweight="2pt">
                <v:stroke joinstyle="miter"/>
              </v:oval>
            </w:pict>
          </mc:Fallback>
        </mc:AlternateContent>
      </w:r>
      <w:r w:rsidR="00DF1D46" w:rsidRPr="00DF1D46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6C9E45BD" wp14:editId="4112D75F">
            <wp:extent cx="5667375" cy="2989298"/>
            <wp:effectExtent l="0" t="0" r="0" b="1905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9963" cy="300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0F8D" w14:textId="77777777" w:rsidR="00210A84" w:rsidRDefault="00F07F6A" w:rsidP="00A01FBF">
      <w:pPr>
        <w:pStyle w:val="Default"/>
        <w:numPr>
          <w:ilvl w:val="0"/>
          <w:numId w:val="19"/>
        </w:numPr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Treemap is create</w:t>
      </w:r>
      <w:r w:rsidR="00ED13C7">
        <w:rPr>
          <w:rFonts w:ascii="Arial" w:hAnsi="Arial" w:cs="Arial"/>
          <w:sz w:val="23"/>
          <w:szCs w:val="23"/>
        </w:rPr>
        <w:t xml:space="preserve">d to identify the top </w:t>
      </w:r>
      <w:r w:rsidR="00867997">
        <w:rPr>
          <w:rFonts w:ascii="Arial" w:hAnsi="Arial" w:cs="Arial"/>
          <w:sz w:val="23"/>
          <w:szCs w:val="23"/>
        </w:rPr>
        <w:t>US states with the highe</w:t>
      </w:r>
      <w:r w:rsidR="00210A84">
        <w:rPr>
          <w:rFonts w:ascii="Arial" w:hAnsi="Arial" w:cs="Arial"/>
          <w:sz w:val="23"/>
          <w:szCs w:val="23"/>
        </w:rPr>
        <w:t>r Tuition and Fees or Undergrad Enrollment.</w:t>
      </w:r>
    </w:p>
    <w:p w14:paraId="78526133" w14:textId="380B5AB1" w:rsidR="00210A84" w:rsidRDefault="00ED13C7" w:rsidP="00210A84">
      <w:pPr>
        <w:pStyle w:val="Default"/>
        <w:numPr>
          <w:ilvl w:val="0"/>
          <w:numId w:val="17"/>
        </w:numPr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 </w:t>
      </w:r>
      <w:r w:rsidR="00210A84">
        <w:rPr>
          <w:rFonts w:ascii="Arial" w:hAnsi="Arial" w:cs="Arial"/>
          <w:sz w:val="23"/>
          <w:szCs w:val="23"/>
        </w:rPr>
        <w:t>Features included is Parameters to allow users to select the map of either Tuition and fees or Undergrad Enrollment (</w:t>
      </w:r>
      <w:r w:rsidR="00210A84" w:rsidRPr="00A3534B">
        <w:rPr>
          <w:rFonts w:ascii="Arial" w:hAnsi="Arial" w:cs="Arial"/>
          <w:b/>
          <w:bCs/>
          <w:sz w:val="23"/>
          <w:szCs w:val="23"/>
        </w:rPr>
        <w:t xml:space="preserve">Figure </w:t>
      </w:r>
      <w:r w:rsidR="00210A84">
        <w:rPr>
          <w:rFonts w:ascii="Arial" w:hAnsi="Arial" w:cs="Arial"/>
          <w:b/>
          <w:bCs/>
          <w:sz w:val="23"/>
          <w:szCs w:val="23"/>
        </w:rPr>
        <w:t>5</w:t>
      </w:r>
      <w:r w:rsidR="00210A84">
        <w:rPr>
          <w:rFonts w:ascii="Arial" w:hAnsi="Arial" w:cs="Arial"/>
          <w:sz w:val="23"/>
          <w:szCs w:val="23"/>
        </w:rPr>
        <w:t>).</w:t>
      </w:r>
    </w:p>
    <w:p w14:paraId="656D3637" w14:textId="4474D8E9" w:rsidR="001A3E7A" w:rsidRPr="00035EE9" w:rsidRDefault="00210A84" w:rsidP="001A3E7A">
      <w:pPr>
        <w:pStyle w:val="Default"/>
        <w:numPr>
          <w:ilvl w:val="0"/>
          <w:numId w:val="17"/>
        </w:numPr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From the treemap, we </w:t>
      </w:r>
      <w:r w:rsidR="002314E3">
        <w:rPr>
          <w:rFonts w:ascii="Arial" w:hAnsi="Arial" w:cs="Arial"/>
          <w:sz w:val="23"/>
          <w:szCs w:val="23"/>
        </w:rPr>
        <w:t>observed that</w:t>
      </w:r>
      <w:r w:rsidR="002B1CCD">
        <w:rPr>
          <w:rFonts w:ascii="Arial" w:hAnsi="Arial" w:cs="Arial"/>
          <w:sz w:val="23"/>
          <w:szCs w:val="23"/>
        </w:rPr>
        <w:t xml:space="preserve"> </w:t>
      </w:r>
      <w:r w:rsidR="00815624">
        <w:rPr>
          <w:rFonts w:ascii="Arial" w:hAnsi="Arial" w:cs="Arial"/>
          <w:sz w:val="23"/>
          <w:szCs w:val="23"/>
        </w:rPr>
        <w:t>Universities with the highest Tuition and Fees will receive lesser Undergrad Enrollment</w:t>
      </w:r>
      <w:r w:rsidR="006C5936">
        <w:rPr>
          <w:rFonts w:ascii="Arial" w:hAnsi="Arial" w:cs="Arial"/>
          <w:sz w:val="23"/>
          <w:szCs w:val="23"/>
        </w:rPr>
        <w:t xml:space="preserve">. </w:t>
      </w:r>
      <w:r w:rsidR="003616B3">
        <w:rPr>
          <w:rFonts w:ascii="Arial" w:hAnsi="Arial" w:cs="Arial"/>
          <w:sz w:val="23"/>
          <w:szCs w:val="23"/>
        </w:rPr>
        <w:t>E.g.,</w:t>
      </w:r>
      <w:r w:rsidR="006C5936">
        <w:rPr>
          <w:rFonts w:ascii="Arial" w:hAnsi="Arial" w:cs="Arial"/>
          <w:sz w:val="23"/>
          <w:szCs w:val="23"/>
        </w:rPr>
        <w:t xml:space="preserve"> </w:t>
      </w:r>
      <w:r w:rsidR="00035EE9">
        <w:rPr>
          <w:rFonts w:ascii="Arial" w:hAnsi="Arial" w:cs="Arial"/>
          <w:sz w:val="23"/>
          <w:szCs w:val="23"/>
        </w:rPr>
        <w:t>Vermon</w:t>
      </w:r>
      <w:r w:rsidR="006C5936">
        <w:rPr>
          <w:rFonts w:ascii="Arial" w:hAnsi="Arial" w:cs="Arial"/>
          <w:sz w:val="23"/>
          <w:szCs w:val="23"/>
        </w:rPr>
        <w:t>t</w:t>
      </w:r>
      <w:r w:rsidR="00BB3083">
        <w:rPr>
          <w:rFonts w:ascii="Arial" w:hAnsi="Arial" w:cs="Arial"/>
          <w:sz w:val="23"/>
          <w:szCs w:val="23"/>
        </w:rPr>
        <w:t>.</w:t>
      </w:r>
    </w:p>
    <w:p w14:paraId="244403C7" w14:textId="6EAC9A18" w:rsidR="001A3E7A" w:rsidRPr="001A3E7A" w:rsidRDefault="001A3E7A" w:rsidP="001A3E7A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A3E7A">
        <w:rPr>
          <w:rFonts w:ascii="Arial" w:hAnsi="Arial" w:cs="Arial"/>
          <w:b/>
          <w:bCs/>
          <w:sz w:val="23"/>
          <w:szCs w:val="23"/>
        </w:rPr>
        <w:t>Figure 5</w:t>
      </w:r>
    </w:p>
    <w:p w14:paraId="20490E1F" w14:textId="3C542B2D" w:rsidR="001A3E7A" w:rsidRDefault="001A3E7A" w:rsidP="001A3E7A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US States Treemap for Tuition and Fees</w:t>
      </w:r>
    </w:p>
    <w:p w14:paraId="45ECDC29" w14:textId="0C474CF8" w:rsidR="008A3A84" w:rsidRDefault="00035EE9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50ED8D" wp14:editId="7FA409D8">
                <wp:simplePos x="0" y="0"/>
                <wp:positionH relativeFrom="column">
                  <wp:posOffset>430530</wp:posOffset>
                </wp:positionH>
                <wp:positionV relativeFrom="paragraph">
                  <wp:posOffset>124459</wp:posOffset>
                </wp:positionV>
                <wp:extent cx="352425" cy="538479"/>
                <wp:effectExtent l="21590" t="16510" r="0" b="31115"/>
                <wp:wrapNone/>
                <wp:docPr id="31" name="Arrow: Dow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2425" cy="538479"/>
                        </a:xfrm>
                        <a:prstGeom prst="downArrow">
                          <a:avLst/>
                        </a:prstGeom>
                        <a:solidFill>
                          <a:srgbClr val="FF00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8C5B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1" o:spid="_x0000_s1026" type="#_x0000_t67" style="position:absolute;margin-left:33.9pt;margin-top:9.8pt;width:27.75pt;height:42.4pt;rotation:90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" adj="14532" fillcolor="red" strokecolor="#1f4d78 [1604]" strokeweight="1pt">
                <v:fill opacity="32896f"/>
              </v:shape>
            </w:pict>
          </mc:Fallback>
        </mc:AlternateContent>
      </w:r>
      <w:r w:rsidR="00AD1841" w:rsidRPr="00AD1841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6F966DC8" wp14:editId="47107B22">
            <wp:extent cx="5610225" cy="2948964"/>
            <wp:effectExtent l="0" t="0" r="0" b="3810"/>
            <wp:docPr id="15" name="Picture 1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treemap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955" cy="295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5603" w14:textId="23F0904B" w:rsidR="008A3A84" w:rsidRDefault="001A3E7A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US States Treemap for Undergrad Enrollment</w:t>
      </w:r>
    </w:p>
    <w:p w14:paraId="5A5AD0E2" w14:textId="26606E42" w:rsidR="008A3A84" w:rsidRDefault="006C5936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52D7FE" wp14:editId="0EC4B996">
                <wp:simplePos x="0" y="0"/>
                <wp:positionH relativeFrom="column">
                  <wp:posOffset>3904615</wp:posOffset>
                </wp:positionH>
                <wp:positionV relativeFrom="paragraph">
                  <wp:posOffset>429260</wp:posOffset>
                </wp:positionV>
                <wp:extent cx="280035" cy="310515"/>
                <wp:effectExtent l="19050" t="19050" r="43815" b="13335"/>
                <wp:wrapNone/>
                <wp:docPr id="32" name="Arrow: Dow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0035" cy="310515"/>
                        </a:xfrm>
                        <a:prstGeom prst="downArrow">
                          <a:avLst/>
                        </a:prstGeom>
                        <a:solidFill>
                          <a:srgbClr val="FF00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A6415" id="Arrow: Down 32" o:spid="_x0000_s1026" type="#_x0000_t67" style="position:absolute;margin-left:307.45pt;margin-top:33.8pt;width:22.05pt;height:24.45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" adj="11860" fillcolor="red" strokecolor="#1f4d78 [1604]" strokeweight="1pt">
                <v:fill opacity="32896f"/>
              </v:shape>
            </w:pict>
          </mc:Fallback>
        </mc:AlternateContent>
      </w:r>
      <w:r w:rsidR="00B61CE8" w:rsidRPr="00B61CE8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708EADF2" wp14:editId="31B33A36">
            <wp:extent cx="5590218" cy="2943225"/>
            <wp:effectExtent l="0" t="0" r="0" b="0"/>
            <wp:docPr id="16" name="Picture 1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7424" cy="29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6026" w14:textId="5F864397" w:rsidR="0062074B" w:rsidRPr="00A95B2C" w:rsidRDefault="00BB3083" w:rsidP="00A95B2C">
      <w:pPr>
        <w:pStyle w:val="Default"/>
        <w:numPr>
          <w:ilvl w:val="0"/>
          <w:numId w:val="19"/>
        </w:numPr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Line graph is created to identify the relationship between Universities’ Ranking and Tuition and Fees or Undergrad Enrollment.</w:t>
      </w:r>
    </w:p>
    <w:p w14:paraId="11AFEA70" w14:textId="32A1547A" w:rsidR="00BB3083" w:rsidRDefault="00BB3083" w:rsidP="00BB3083">
      <w:pPr>
        <w:pStyle w:val="Default"/>
        <w:numPr>
          <w:ilvl w:val="0"/>
          <w:numId w:val="17"/>
        </w:numPr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 Features included </w:t>
      </w:r>
      <w:r w:rsidR="008545F0">
        <w:rPr>
          <w:rFonts w:ascii="Arial" w:hAnsi="Arial" w:cs="Arial"/>
          <w:sz w:val="23"/>
          <w:szCs w:val="23"/>
        </w:rPr>
        <w:t>are</w:t>
      </w:r>
      <w:r>
        <w:rPr>
          <w:rFonts w:ascii="Arial" w:hAnsi="Arial" w:cs="Arial"/>
          <w:sz w:val="23"/>
          <w:szCs w:val="23"/>
        </w:rPr>
        <w:t xml:space="preserve"> Parameters to allow users to select the map of either Tuition and fees or Undergrad Enrollment</w:t>
      </w:r>
      <w:r w:rsidR="008545F0">
        <w:rPr>
          <w:rFonts w:ascii="Arial" w:hAnsi="Arial" w:cs="Arial"/>
          <w:sz w:val="23"/>
          <w:szCs w:val="23"/>
        </w:rPr>
        <w:t xml:space="preserve"> and t</w:t>
      </w:r>
      <w:r>
        <w:rPr>
          <w:rFonts w:ascii="Arial" w:hAnsi="Arial" w:cs="Arial"/>
          <w:sz w:val="23"/>
          <w:szCs w:val="23"/>
        </w:rPr>
        <w:t>rendline</w:t>
      </w:r>
      <w:r w:rsidR="00D856A0">
        <w:rPr>
          <w:rFonts w:ascii="Arial" w:hAnsi="Arial" w:cs="Arial"/>
          <w:sz w:val="23"/>
          <w:szCs w:val="23"/>
        </w:rPr>
        <w:t xml:space="preserve"> to see the behaviour of ranks.</w:t>
      </w:r>
      <w:r>
        <w:rPr>
          <w:rFonts w:ascii="Arial" w:hAnsi="Arial" w:cs="Arial"/>
          <w:sz w:val="23"/>
          <w:szCs w:val="23"/>
        </w:rPr>
        <w:t xml:space="preserve"> (</w:t>
      </w:r>
      <w:r w:rsidRPr="00A3534B">
        <w:rPr>
          <w:rFonts w:ascii="Arial" w:hAnsi="Arial" w:cs="Arial"/>
          <w:b/>
          <w:bCs/>
          <w:sz w:val="23"/>
          <w:szCs w:val="23"/>
        </w:rPr>
        <w:t xml:space="preserve">Figure </w:t>
      </w:r>
      <w:r w:rsidR="00D856A0">
        <w:rPr>
          <w:rFonts w:ascii="Arial" w:hAnsi="Arial" w:cs="Arial"/>
          <w:b/>
          <w:bCs/>
          <w:sz w:val="23"/>
          <w:szCs w:val="23"/>
        </w:rPr>
        <w:t>6</w:t>
      </w:r>
      <w:r>
        <w:rPr>
          <w:rFonts w:ascii="Arial" w:hAnsi="Arial" w:cs="Arial"/>
          <w:sz w:val="23"/>
          <w:szCs w:val="23"/>
        </w:rPr>
        <w:t>).</w:t>
      </w:r>
    </w:p>
    <w:p w14:paraId="24C18C67" w14:textId="74216D2E" w:rsidR="00BB3083" w:rsidRDefault="00BB3083" w:rsidP="00BB3083">
      <w:pPr>
        <w:pStyle w:val="Default"/>
        <w:numPr>
          <w:ilvl w:val="0"/>
          <w:numId w:val="17"/>
        </w:numPr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From the</w:t>
      </w:r>
      <w:r w:rsidR="008545F0">
        <w:rPr>
          <w:rFonts w:ascii="Arial" w:hAnsi="Arial" w:cs="Arial"/>
          <w:sz w:val="23"/>
          <w:szCs w:val="23"/>
        </w:rPr>
        <w:t xml:space="preserve"> line plot, we observed that </w:t>
      </w:r>
      <w:r w:rsidR="00D05A71">
        <w:rPr>
          <w:rFonts w:ascii="Arial" w:hAnsi="Arial" w:cs="Arial"/>
          <w:sz w:val="23"/>
          <w:szCs w:val="23"/>
        </w:rPr>
        <w:t xml:space="preserve">Tuition and fees will </w:t>
      </w:r>
      <w:r w:rsidR="007D2BE6">
        <w:rPr>
          <w:rFonts w:ascii="Arial" w:hAnsi="Arial" w:cs="Arial"/>
          <w:sz w:val="23"/>
          <w:szCs w:val="23"/>
        </w:rPr>
        <w:t>reduce</w:t>
      </w:r>
      <w:r w:rsidR="00D05A71">
        <w:rPr>
          <w:rFonts w:ascii="Arial" w:hAnsi="Arial" w:cs="Arial"/>
          <w:sz w:val="23"/>
          <w:szCs w:val="23"/>
        </w:rPr>
        <w:t xml:space="preserve"> p</w:t>
      </w:r>
      <w:r w:rsidR="009919C1">
        <w:rPr>
          <w:rFonts w:ascii="Arial" w:hAnsi="Arial" w:cs="Arial"/>
          <w:sz w:val="23"/>
          <w:szCs w:val="23"/>
        </w:rPr>
        <w:t>roportionally when ranking is lowe</w:t>
      </w:r>
      <w:r w:rsidR="00AF1AD5">
        <w:rPr>
          <w:rFonts w:ascii="Arial" w:hAnsi="Arial" w:cs="Arial"/>
          <w:sz w:val="23"/>
          <w:szCs w:val="23"/>
        </w:rPr>
        <w:t>r</w:t>
      </w:r>
      <w:r w:rsidR="0081397F">
        <w:rPr>
          <w:rFonts w:ascii="Arial" w:hAnsi="Arial" w:cs="Arial"/>
          <w:sz w:val="23"/>
          <w:szCs w:val="23"/>
        </w:rPr>
        <w:t xml:space="preserve"> towards 200</w:t>
      </w:r>
      <w:r w:rsidR="00AF1AD5">
        <w:rPr>
          <w:rFonts w:ascii="Arial" w:hAnsi="Arial" w:cs="Arial"/>
          <w:sz w:val="23"/>
          <w:szCs w:val="23"/>
        </w:rPr>
        <w:t xml:space="preserve"> and most of the </w:t>
      </w:r>
      <w:r w:rsidR="003D0FFB">
        <w:rPr>
          <w:rFonts w:ascii="Arial" w:hAnsi="Arial" w:cs="Arial"/>
          <w:sz w:val="23"/>
          <w:szCs w:val="23"/>
        </w:rPr>
        <w:t>university’s</w:t>
      </w:r>
      <w:r w:rsidR="00AF1AD5">
        <w:rPr>
          <w:rFonts w:ascii="Arial" w:hAnsi="Arial" w:cs="Arial"/>
          <w:sz w:val="23"/>
          <w:szCs w:val="23"/>
        </w:rPr>
        <w:t xml:space="preserve"> fees are near to the trendline</w:t>
      </w:r>
      <w:r w:rsidR="0081397F">
        <w:rPr>
          <w:rFonts w:ascii="Arial" w:hAnsi="Arial" w:cs="Arial"/>
          <w:sz w:val="23"/>
          <w:szCs w:val="23"/>
        </w:rPr>
        <w:t>.</w:t>
      </w:r>
      <w:r w:rsidR="0039380F">
        <w:rPr>
          <w:rFonts w:ascii="Arial" w:hAnsi="Arial" w:cs="Arial"/>
          <w:sz w:val="23"/>
          <w:szCs w:val="23"/>
        </w:rPr>
        <w:t xml:space="preserve"> This show that the </w:t>
      </w:r>
      <w:r w:rsidR="003D0FFB">
        <w:rPr>
          <w:rFonts w:ascii="Arial" w:hAnsi="Arial" w:cs="Arial"/>
          <w:sz w:val="23"/>
          <w:szCs w:val="23"/>
        </w:rPr>
        <w:t>data</w:t>
      </w:r>
      <w:r w:rsidR="007C1CE5">
        <w:rPr>
          <w:rFonts w:ascii="Arial" w:hAnsi="Arial" w:cs="Arial"/>
          <w:sz w:val="23"/>
          <w:szCs w:val="23"/>
        </w:rPr>
        <w:t xml:space="preserve"> is linear.</w:t>
      </w:r>
      <w:r w:rsidR="0081397F">
        <w:rPr>
          <w:rFonts w:ascii="Arial" w:hAnsi="Arial" w:cs="Arial"/>
          <w:sz w:val="23"/>
          <w:szCs w:val="23"/>
        </w:rPr>
        <w:t xml:space="preserve"> However, the </w:t>
      </w:r>
      <w:r w:rsidR="00FF1597">
        <w:rPr>
          <w:rFonts w:ascii="Arial" w:hAnsi="Arial" w:cs="Arial"/>
          <w:sz w:val="23"/>
          <w:szCs w:val="23"/>
        </w:rPr>
        <w:t xml:space="preserve">Undergrad Enrollment trend is almost flat showing </w:t>
      </w:r>
      <w:r w:rsidR="00B331AA">
        <w:rPr>
          <w:rFonts w:ascii="Arial" w:hAnsi="Arial" w:cs="Arial"/>
          <w:sz w:val="23"/>
          <w:szCs w:val="23"/>
        </w:rPr>
        <w:t xml:space="preserve">same number of </w:t>
      </w:r>
      <w:r w:rsidR="00155314">
        <w:rPr>
          <w:rFonts w:ascii="Arial" w:hAnsi="Arial" w:cs="Arial"/>
          <w:sz w:val="23"/>
          <w:szCs w:val="23"/>
        </w:rPr>
        <w:t>intakes</w:t>
      </w:r>
      <w:r w:rsidR="00B331AA">
        <w:rPr>
          <w:rFonts w:ascii="Arial" w:hAnsi="Arial" w:cs="Arial"/>
          <w:sz w:val="23"/>
          <w:szCs w:val="23"/>
        </w:rPr>
        <w:t xml:space="preserve"> regardless of ranking. </w:t>
      </w:r>
      <w:r w:rsidR="001472BD">
        <w:rPr>
          <w:rFonts w:ascii="Arial" w:hAnsi="Arial" w:cs="Arial"/>
          <w:sz w:val="23"/>
          <w:szCs w:val="23"/>
        </w:rPr>
        <w:t xml:space="preserve">Data points are mostly </w:t>
      </w:r>
      <w:r w:rsidR="00785059">
        <w:rPr>
          <w:rFonts w:ascii="Arial" w:hAnsi="Arial" w:cs="Arial"/>
          <w:sz w:val="23"/>
          <w:szCs w:val="23"/>
        </w:rPr>
        <w:t xml:space="preserve">random </w:t>
      </w:r>
      <w:r w:rsidR="00DA0FC1">
        <w:rPr>
          <w:rFonts w:ascii="Arial" w:hAnsi="Arial" w:cs="Arial"/>
          <w:sz w:val="23"/>
          <w:szCs w:val="23"/>
        </w:rPr>
        <w:t xml:space="preserve">and far away from the trendline. This mean that the data is random and not linear. </w:t>
      </w:r>
      <w:r w:rsidR="008551F8">
        <w:rPr>
          <w:rFonts w:ascii="Arial" w:hAnsi="Arial" w:cs="Arial"/>
          <w:sz w:val="23"/>
          <w:szCs w:val="23"/>
        </w:rPr>
        <w:t xml:space="preserve">Higher undergrad enrolment can be observed only after </w:t>
      </w:r>
      <w:r w:rsidR="00155314">
        <w:rPr>
          <w:rFonts w:ascii="Arial" w:hAnsi="Arial" w:cs="Arial"/>
          <w:sz w:val="23"/>
          <w:szCs w:val="23"/>
        </w:rPr>
        <w:t>Rank 20</w:t>
      </w:r>
      <w:r w:rsidR="00A95B2C">
        <w:rPr>
          <w:rFonts w:ascii="Arial" w:hAnsi="Arial" w:cs="Arial"/>
          <w:sz w:val="23"/>
          <w:szCs w:val="23"/>
        </w:rPr>
        <w:t xml:space="preserve"> and possible reason is due to high Tuition and Fee.</w:t>
      </w:r>
    </w:p>
    <w:p w14:paraId="5BF67E12" w14:textId="77777777" w:rsidR="00A95B2C" w:rsidRPr="00035EE9" w:rsidRDefault="00A95B2C" w:rsidP="00A95B2C">
      <w:pPr>
        <w:pStyle w:val="Default"/>
        <w:spacing w:line="360" w:lineRule="auto"/>
        <w:ind w:left="720"/>
        <w:rPr>
          <w:rFonts w:ascii="Arial" w:hAnsi="Arial" w:cs="Arial"/>
          <w:sz w:val="23"/>
          <w:szCs w:val="23"/>
        </w:rPr>
      </w:pPr>
    </w:p>
    <w:p w14:paraId="69E8188D" w14:textId="6E40C628" w:rsidR="00F61E66" w:rsidRPr="00B670CB" w:rsidRDefault="00D856A0" w:rsidP="00AB16BB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B670CB">
        <w:rPr>
          <w:rFonts w:ascii="Arial" w:hAnsi="Arial" w:cs="Arial"/>
          <w:b/>
          <w:bCs/>
          <w:sz w:val="23"/>
          <w:szCs w:val="23"/>
        </w:rPr>
        <w:t>Figure 6</w:t>
      </w:r>
    </w:p>
    <w:p w14:paraId="6EB28F68" w14:textId="1F9641CE" w:rsidR="00F61E66" w:rsidRDefault="00D856A0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Line plot of </w:t>
      </w:r>
      <w:r w:rsidR="00B670CB">
        <w:rPr>
          <w:rFonts w:ascii="Arial" w:hAnsi="Arial" w:cs="Arial"/>
          <w:sz w:val="23"/>
          <w:szCs w:val="23"/>
        </w:rPr>
        <w:t>Universities’ Ranking and Tuition and fees</w:t>
      </w:r>
    </w:p>
    <w:p w14:paraId="20D144CC" w14:textId="1DB127D6" w:rsidR="00F61E66" w:rsidRDefault="00F61E66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 w:rsidRPr="00F61E66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30520307" wp14:editId="005AA887">
            <wp:extent cx="5876925" cy="3084758"/>
            <wp:effectExtent l="0" t="0" r="0" b="1905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526" cy="31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2220" w14:textId="77777777" w:rsidR="0062074B" w:rsidRDefault="0062074B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4801D4E1" w14:textId="77777777" w:rsidR="0062074B" w:rsidRDefault="0062074B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57A7481F" w14:textId="77777777" w:rsidR="00A95B2C" w:rsidRDefault="00A95B2C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7336A40E" w14:textId="77777777" w:rsidR="0062074B" w:rsidRDefault="0062074B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563F01E3" w14:textId="77777777" w:rsidR="0062074B" w:rsidRDefault="0062074B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6C7E3787" w14:textId="77777777" w:rsidR="0062074B" w:rsidRDefault="0062074B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79943BA2" w14:textId="57B92970" w:rsidR="00B670CB" w:rsidRDefault="00B670CB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Line plot of Universities’ Ranking and Undergrad Enrollment</w:t>
      </w:r>
    </w:p>
    <w:p w14:paraId="6D1FEFDA" w14:textId="346D8223" w:rsidR="003811FC" w:rsidRDefault="003811FC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 w:rsidRPr="003811FC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68264D3C" wp14:editId="6ED0222B">
            <wp:extent cx="5948467" cy="3105150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4235" cy="31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8387" w14:textId="626D7222" w:rsidR="0062074B" w:rsidRPr="00A8299D" w:rsidRDefault="003C1B28" w:rsidP="00A8299D">
      <w:pPr>
        <w:pStyle w:val="Default"/>
        <w:numPr>
          <w:ilvl w:val="0"/>
          <w:numId w:val="19"/>
        </w:numPr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Box plot is created to identify the </w:t>
      </w:r>
      <w:r w:rsidR="00692AD0">
        <w:rPr>
          <w:rFonts w:ascii="Arial" w:hAnsi="Arial" w:cs="Arial"/>
          <w:sz w:val="23"/>
          <w:szCs w:val="23"/>
        </w:rPr>
        <w:t xml:space="preserve">distribution of Tuition and Fees and </w:t>
      </w:r>
      <w:r w:rsidR="005E3BE2">
        <w:rPr>
          <w:rFonts w:ascii="Arial" w:hAnsi="Arial" w:cs="Arial"/>
          <w:sz w:val="23"/>
          <w:szCs w:val="23"/>
        </w:rPr>
        <w:t>Undergrad</w:t>
      </w:r>
      <w:r w:rsidR="00692AD0">
        <w:rPr>
          <w:rFonts w:ascii="Arial" w:hAnsi="Arial" w:cs="Arial"/>
          <w:sz w:val="23"/>
          <w:szCs w:val="23"/>
        </w:rPr>
        <w:t xml:space="preserve"> Enrollment</w:t>
      </w:r>
      <w:r w:rsidR="00996628">
        <w:rPr>
          <w:rFonts w:ascii="Arial" w:hAnsi="Arial" w:cs="Arial"/>
          <w:sz w:val="23"/>
          <w:szCs w:val="23"/>
        </w:rPr>
        <w:t>.</w:t>
      </w:r>
    </w:p>
    <w:p w14:paraId="459E4E2B" w14:textId="5EB69D14" w:rsidR="003C1B28" w:rsidRDefault="003C1B28" w:rsidP="003C1B28">
      <w:pPr>
        <w:pStyle w:val="Default"/>
        <w:numPr>
          <w:ilvl w:val="0"/>
          <w:numId w:val="17"/>
        </w:numPr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 Features included are Parameters to allow users to select the map of either Tuition and fees or Undergrad Enrollment and </w:t>
      </w:r>
      <w:r w:rsidR="00996628">
        <w:rPr>
          <w:rFonts w:ascii="Arial" w:hAnsi="Arial" w:cs="Arial"/>
          <w:sz w:val="23"/>
          <w:szCs w:val="23"/>
        </w:rPr>
        <w:t xml:space="preserve">Reference line </w:t>
      </w:r>
      <w:r w:rsidR="008C023B">
        <w:rPr>
          <w:rFonts w:ascii="Arial" w:hAnsi="Arial" w:cs="Arial"/>
          <w:sz w:val="23"/>
          <w:szCs w:val="23"/>
        </w:rPr>
        <w:t xml:space="preserve">(Average) </w:t>
      </w:r>
      <w:r w:rsidR="00996628">
        <w:rPr>
          <w:rFonts w:ascii="Arial" w:hAnsi="Arial" w:cs="Arial"/>
          <w:sz w:val="23"/>
          <w:szCs w:val="23"/>
        </w:rPr>
        <w:t xml:space="preserve">to </w:t>
      </w:r>
      <w:r>
        <w:rPr>
          <w:rFonts w:ascii="Arial" w:hAnsi="Arial" w:cs="Arial"/>
          <w:sz w:val="23"/>
          <w:szCs w:val="23"/>
        </w:rPr>
        <w:t xml:space="preserve">see the </w:t>
      </w:r>
      <w:r w:rsidR="00996628">
        <w:rPr>
          <w:rFonts w:ascii="Arial" w:hAnsi="Arial" w:cs="Arial"/>
          <w:sz w:val="23"/>
          <w:szCs w:val="23"/>
        </w:rPr>
        <w:t>distribution</w:t>
      </w:r>
      <w:r>
        <w:rPr>
          <w:rFonts w:ascii="Arial" w:hAnsi="Arial" w:cs="Arial"/>
          <w:sz w:val="23"/>
          <w:szCs w:val="23"/>
        </w:rPr>
        <w:t>. (</w:t>
      </w:r>
      <w:r w:rsidRPr="00A3534B">
        <w:rPr>
          <w:rFonts w:ascii="Arial" w:hAnsi="Arial" w:cs="Arial"/>
          <w:b/>
          <w:bCs/>
          <w:sz w:val="23"/>
          <w:szCs w:val="23"/>
        </w:rPr>
        <w:t xml:space="preserve">Figure </w:t>
      </w:r>
      <w:r w:rsidR="00996628">
        <w:rPr>
          <w:rFonts w:ascii="Arial" w:hAnsi="Arial" w:cs="Arial"/>
          <w:b/>
          <w:bCs/>
          <w:sz w:val="23"/>
          <w:szCs w:val="23"/>
        </w:rPr>
        <w:t>7</w:t>
      </w:r>
      <w:r>
        <w:rPr>
          <w:rFonts w:ascii="Arial" w:hAnsi="Arial" w:cs="Arial"/>
          <w:sz w:val="23"/>
          <w:szCs w:val="23"/>
        </w:rPr>
        <w:t>).</w:t>
      </w:r>
    </w:p>
    <w:p w14:paraId="2D3F6EEF" w14:textId="77777777" w:rsidR="00F1740C" w:rsidRDefault="003C1B28" w:rsidP="003C1B28">
      <w:pPr>
        <w:pStyle w:val="Default"/>
        <w:numPr>
          <w:ilvl w:val="0"/>
          <w:numId w:val="17"/>
        </w:numPr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From the</w:t>
      </w:r>
      <w:r w:rsidR="00996628">
        <w:rPr>
          <w:rFonts w:ascii="Arial" w:hAnsi="Arial" w:cs="Arial"/>
          <w:sz w:val="23"/>
          <w:szCs w:val="23"/>
        </w:rPr>
        <w:t xml:space="preserve"> box</w:t>
      </w:r>
      <w:r>
        <w:rPr>
          <w:rFonts w:ascii="Arial" w:hAnsi="Arial" w:cs="Arial"/>
          <w:sz w:val="23"/>
          <w:szCs w:val="23"/>
        </w:rPr>
        <w:t xml:space="preserve"> plot, we observed that </w:t>
      </w:r>
      <w:r w:rsidR="008F5E95">
        <w:rPr>
          <w:rFonts w:ascii="Arial" w:hAnsi="Arial" w:cs="Arial"/>
          <w:sz w:val="23"/>
          <w:szCs w:val="23"/>
        </w:rPr>
        <w:t xml:space="preserve">most of the universities’ </w:t>
      </w:r>
      <w:r>
        <w:rPr>
          <w:rFonts w:ascii="Arial" w:hAnsi="Arial" w:cs="Arial"/>
          <w:sz w:val="23"/>
          <w:szCs w:val="23"/>
        </w:rPr>
        <w:t xml:space="preserve">Tuition and fees </w:t>
      </w:r>
      <w:r w:rsidR="008F5E95">
        <w:rPr>
          <w:rFonts w:ascii="Arial" w:hAnsi="Arial" w:cs="Arial"/>
          <w:sz w:val="23"/>
          <w:szCs w:val="23"/>
        </w:rPr>
        <w:t>are</w:t>
      </w:r>
      <w:r w:rsidR="00E90288">
        <w:rPr>
          <w:rFonts w:ascii="Arial" w:hAnsi="Arial" w:cs="Arial"/>
          <w:sz w:val="23"/>
          <w:szCs w:val="23"/>
        </w:rPr>
        <w:t xml:space="preserve"> around $25,693</w:t>
      </w:r>
      <w:r w:rsidR="00167218">
        <w:rPr>
          <w:rFonts w:ascii="Arial" w:hAnsi="Arial" w:cs="Arial"/>
          <w:sz w:val="23"/>
          <w:szCs w:val="23"/>
        </w:rPr>
        <w:t xml:space="preserve"> (Lower Quartile)</w:t>
      </w:r>
      <w:r w:rsidR="00E90288">
        <w:rPr>
          <w:rFonts w:ascii="Arial" w:hAnsi="Arial" w:cs="Arial"/>
          <w:sz w:val="23"/>
          <w:szCs w:val="23"/>
        </w:rPr>
        <w:t xml:space="preserve"> to $42,821</w:t>
      </w:r>
      <w:r w:rsidR="00167218">
        <w:rPr>
          <w:rFonts w:ascii="Arial" w:hAnsi="Arial" w:cs="Arial"/>
          <w:sz w:val="23"/>
          <w:szCs w:val="23"/>
        </w:rPr>
        <w:t xml:space="preserve"> (Upper Quartile)</w:t>
      </w:r>
      <w:r w:rsidR="001069BD">
        <w:rPr>
          <w:rFonts w:ascii="Arial" w:hAnsi="Arial" w:cs="Arial"/>
          <w:sz w:val="23"/>
          <w:szCs w:val="23"/>
        </w:rPr>
        <w:t xml:space="preserve"> and one outlier </w:t>
      </w:r>
      <w:r w:rsidR="00242292">
        <w:rPr>
          <w:rFonts w:ascii="Arial" w:hAnsi="Arial" w:cs="Arial"/>
          <w:sz w:val="23"/>
          <w:szCs w:val="23"/>
        </w:rPr>
        <w:t>(“University of North Carolina – Greensboro”)</w:t>
      </w:r>
      <w:r w:rsidR="008C023B">
        <w:rPr>
          <w:rFonts w:ascii="Arial" w:hAnsi="Arial" w:cs="Arial"/>
          <w:sz w:val="23"/>
          <w:szCs w:val="23"/>
        </w:rPr>
        <w:t xml:space="preserve"> located out of the box plot.</w:t>
      </w:r>
      <w:r w:rsidR="007A6114">
        <w:rPr>
          <w:rFonts w:ascii="Arial" w:hAnsi="Arial" w:cs="Arial"/>
          <w:sz w:val="23"/>
          <w:szCs w:val="23"/>
        </w:rPr>
        <w:t xml:space="preserve"> </w:t>
      </w:r>
      <w:r w:rsidR="00490FC9">
        <w:rPr>
          <w:rFonts w:ascii="Arial" w:hAnsi="Arial" w:cs="Arial"/>
          <w:sz w:val="23"/>
          <w:szCs w:val="23"/>
        </w:rPr>
        <w:t xml:space="preserve">Average Tuition and fees is at </w:t>
      </w:r>
      <w:r w:rsidR="005144C9">
        <w:rPr>
          <w:rFonts w:ascii="Arial" w:hAnsi="Arial" w:cs="Arial"/>
          <w:sz w:val="23"/>
          <w:szCs w:val="23"/>
        </w:rPr>
        <w:t>$</w:t>
      </w:r>
      <w:r w:rsidR="00490FC9">
        <w:rPr>
          <w:rFonts w:ascii="Arial" w:hAnsi="Arial" w:cs="Arial"/>
          <w:sz w:val="23"/>
          <w:szCs w:val="23"/>
        </w:rPr>
        <w:t>33.976</w:t>
      </w:r>
      <w:r w:rsidR="005144C9">
        <w:rPr>
          <w:rFonts w:ascii="Arial" w:hAnsi="Arial" w:cs="Arial"/>
          <w:sz w:val="23"/>
          <w:szCs w:val="23"/>
        </w:rPr>
        <w:t xml:space="preserve">. </w:t>
      </w:r>
    </w:p>
    <w:p w14:paraId="4E3CA384" w14:textId="73E759D4" w:rsidR="0012308D" w:rsidRPr="0012308D" w:rsidRDefault="00F1740C" w:rsidP="0012308D">
      <w:pPr>
        <w:pStyle w:val="Default"/>
        <w:numPr>
          <w:ilvl w:val="0"/>
          <w:numId w:val="17"/>
        </w:numPr>
        <w:spacing w:line="360" w:lineRule="auto"/>
        <w:rPr>
          <w:rFonts w:ascii="Arial" w:hAnsi="Arial" w:cs="Arial"/>
          <w:sz w:val="23"/>
          <w:szCs w:val="23"/>
        </w:rPr>
      </w:pPr>
      <w:r w:rsidRPr="0062074B">
        <w:rPr>
          <w:rFonts w:ascii="Arial" w:hAnsi="Arial" w:cs="Arial"/>
          <w:sz w:val="23"/>
          <w:szCs w:val="23"/>
        </w:rPr>
        <w:t xml:space="preserve">As </w:t>
      </w:r>
      <w:r w:rsidR="007A6114" w:rsidRPr="0062074B">
        <w:rPr>
          <w:rFonts w:ascii="Arial" w:hAnsi="Arial" w:cs="Arial"/>
          <w:sz w:val="23"/>
          <w:szCs w:val="23"/>
        </w:rPr>
        <w:t xml:space="preserve">for Undergrad Enrollment, the lower and upper quartile are wider </w:t>
      </w:r>
      <w:r w:rsidRPr="0062074B">
        <w:rPr>
          <w:rFonts w:ascii="Arial" w:hAnsi="Arial" w:cs="Arial"/>
          <w:sz w:val="23"/>
          <w:szCs w:val="23"/>
        </w:rPr>
        <w:t>between 6</w:t>
      </w:r>
      <w:r w:rsidR="00584521" w:rsidRPr="0062074B">
        <w:rPr>
          <w:rFonts w:ascii="Arial" w:hAnsi="Arial" w:cs="Arial"/>
          <w:sz w:val="23"/>
          <w:szCs w:val="23"/>
        </w:rPr>
        <w:t xml:space="preserve">,170 to </w:t>
      </w:r>
      <w:r w:rsidR="00B95939" w:rsidRPr="0062074B">
        <w:rPr>
          <w:rFonts w:ascii="Arial" w:hAnsi="Arial" w:cs="Arial"/>
          <w:sz w:val="23"/>
          <w:szCs w:val="23"/>
        </w:rPr>
        <w:t xml:space="preserve">22,146. </w:t>
      </w:r>
      <w:r w:rsidR="00CC7AE7" w:rsidRPr="0062074B">
        <w:rPr>
          <w:rFonts w:ascii="Arial" w:hAnsi="Arial" w:cs="Arial"/>
          <w:sz w:val="23"/>
          <w:szCs w:val="23"/>
        </w:rPr>
        <w:t>There are 2 outliers (Texas A&amp;M University-College Station and University of Central Florida).</w:t>
      </w:r>
      <w:r w:rsidR="0062074B" w:rsidRPr="0062074B">
        <w:rPr>
          <w:rFonts w:ascii="Arial" w:hAnsi="Arial" w:cs="Arial"/>
          <w:sz w:val="23"/>
          <w:szCs w:val="23"/>
        </w:rPr>
        <w:t xml:space="preserve"> Average Undergrad Enrollment is 14,932.</w:t>
      </w:r>
    </w:p>
    <w:p w14:paraId="1C0D2B75" w14:textId="77777777" w:rsidR="0062074B" w:rsidRPr="0062074B" w:rsidRDefault="0062074B" w:rsidP="0062074B">
      <w:pPr>
        <w:pStyle w:val="Default"/>
        <w:spacing w:line="360" w:lineRule="auto"/>
        <w:ind w:left="1080"/>
        <w:rPr>
          <w:rFonts w:ascii="Arial" w:hAnsi="Arial" w:cs="Arial"/>
          <w:sz w:val="23"/>
          <w:szCs w:val="23"/>
        </w:rPr>
      </w:pPr>
    </w:p>
    <w:p w14:paraId="0AEE2899" w14:textId="3DF20F32" w:rsidR="008551F8" w:rsidRPr="003C1B28" w:rsidRDefault="008551F8" w:rsidP="00AB16BB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3C1B28">
        <w:rPr>
          <w:rFonts w:ascii="Arial" w:hAnsi="Arial" w:cs="Arial"/>
          <w:b/>
          <w:bCs/>
          <w:sz w:val="23"/>
          <w:szCs w:val="23"/>
        </w:rPr>
        <w:t>Figure 7</w:t>
      </w:r>
    </w:p>
    <w:p w14:paraId="0197142F" w14:textId="35FB68DC" w:rsidR="008551F8" w:rsidRDefault="008551F8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Box Plot of Tuition and Fees</w:t>
      </w:r>
    </w:p>
    <w:p w14:paraId="364B696D" w14:textId="1ECFF613" w:rsidR="003811FC" w:rsidRDefault="00547880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 w:rsidRPr="00547880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2B1FFC36" wp14:editId="6AD7E8B5">
            <wp:extent cx="5943600" cy="654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32D5" w14:textId="77777777" w:rsidR="0062074B" w:rsidRDefault="0062074B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618A5E4F" w14:textId="77777777" w:rsidR="00A8299D" w:rsidRDefault="00A8299D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50BBF20D" w14:textId="7C8B33BD" w:rsidR="00996628" w:rsidRDefault="00996628" w:rsidP="00996628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Box Plot of Undergrad Enrollment</w:t>
      </w:r>
    </w:p>
    <w:p w14:paraId="07C64E5B" w14:textId="75D4C539" w:rsidR="00F5144B" w:rsidRDefault="00F5144B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 w:rsidRPr="00F5144B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7E9F1EC1" wp14:editId="3B878909">
            <wp:extent cx="5943600" cy="652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59F7" w14:textId="77777777" w:rsidR="0062074B" w:rsidRPr="00E15571" w:rsidRDefault="0062074B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2D0DBD15" w14:textId="6B060694" w:rsidR="00330BD9" w:rsidRPr="00E15571" w:rsidRDefault="00330BD9" w:rsidP="00AB16BB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 w:rsidRPr="00E15571">
        <w:rPr>
          <w:rFonts w:ascii="Arial" w:hAnsi="Arial" w:cs="Arial"/>
          <w:b/>
          <w:bCs/>
          <w:sz w:val="23"/>
          <w:szCs w:val="23"/>
        </w:rPr>
        <w:t xml:space="preserve">Question </w:t>
      </w:r>
      <w:r w:rsidR="0074387F">
        <w:rPr>
          <w:rFonts w:ascii="Arial" w:hAnsi="Arial" w:cs="Arial"/>
          <w:b/>
          <w:bCs/>
          <w:sz w:val="23"/>
          <w:szCs w:val="23"/>
        </w:rPr>
        <w:t>4</w:t>
      </w:r>
    </w:p>
    <w:p w14:paraId="7593E193" w14:textId="75FEA5FF" w:rsidR="00F70143" w:rsidRDefault="00F107F7" w:rsidP="00604C04">
      <w:pPr>
        <w:pStyle w:val="Default"/>
        <w:spacing w:line="360" w:lineRule="auto"/>
        <w:ind w:firstLine="72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By using Figure 4 to 7</w:t>
      </w:r>
      <w:r w:rsidR="0039511E">
        <w:rPr>
          <w:rFonts w:ascii="Arial" w:hAnsi="Arial" w:cs="Arial"/>
          <w:sz w:val="23"/>
          <w:szCs w:val="23"/>
        </w:rPr>
        <w:t xml:space="preserve"> charts</w:t>
      </w:r>
      <w:r>
        <w:rPr>
          <w:rFonts w:ascii="Arial" w:hAnsi="Arial" w:cs="Arial"/>
          <w:sz w:val="23"/>
          <w:szCs w:val="23"/>
        </w:rPr>
        <w:t xml:space="preserve">, </w:t>
      </w:r>
      <w:r w:rsidR="00E219F8">
        <w:rPr>
          <w:rFonts w:ascii="Arial" w:hAnsi="Arial" w:cs="Arial"/>
          <w:sz w:val="23"/>
          <w:szCs w:val="23"/>
        </w:rPr>
        <w:t xml:space="preserve">a Tactical Interactive Dashboard can be created as show in </w:t>
      </w:r>
      <w:r w:rsidR="00E219F8" w:rsidRPr="00C31C0D">
        <w:rPr>
          <w:rFonts w:ascii="Arial" w:hAnsi="Arial" w:cs="Arial"/>
          <w:b/>
          <w:bCs/>
          <w:sz w:val="23"/>
          <w:szCs w:val="23"/>
        </w:rPr>
        <w:t>Figure 8</w:t>
      </w:r>
      <w:r w:rsidR="00E219F8">
        <w:rPr>
          <w:rFonts w:ascii="Arial" w:hAnsi="Arial" w:cs="Arial"/>
          <w:sz w:val="23"/>
          <w:szCs w:val="23"/>
        </w:rPr>
        <w:t xml:space="preserve">. </w:t>
      </w:r>
      <w:r w:rsidR="00C31C0D">
        <w:rPr>
          <w:rFonts w:ascii="Arial" w:hAnsi="Arial" w:cs="Arial"/>
          <w:sz w:val="23"/>
          <w:szCs w:val="23"/>
        </w:rPr>
        <w:t xml:space="preserve">It </w:t>
      </w:r>
      <w:r w:rsidR="002166A3">
        <w:rPr>
          <w:rFonts w:ascii="Arial" w:hAnsi="Arial" w:cs="Arial"/>
          <w:sz w:val="23"/>
          <w:szCs w:val="23"/>
        </w:rPr>
        <w:t xml:space="preserve">is a single page dashboard </w:t>
      </w:r>
      <w:r w:rsidR="00C31C0D">
        <w:rPr>
          <w:rFonts w:ascii="Arial" w:hAnsi="Arial" w:cs="Arial"/>
          <w:sz w:val="23"/>
          <w:szCs w:val="23"/>
        </w:rPr>
        <w:t xml:space="preserve">showcasing </w:t>
      </w:r>
      <w:r w:rsidR="002166A3">
        <w:rPr>
          <w:rFonts w:ascii="Arial" w:hAnsi="Arial" w:cs="Arial"/>
          <w:sz w:val="23"/>
          <w:szCs w:val="23"/>
        </w:rPr>
        <w:t>an overview of US Universities</w:t>
      </w:r>
      <w:r w:rsidR="00D130FE">
        <w:rPr>
          <w:rFonts w:ascii="Arial" w:hAnsi="Arial" w:cs="Arial"/>
          <w:sz w:val="23"/>
          <w:szCs w:val="23"/>
        </w:rPr>
        <w:t>’</w:t>
      </w:r>
      <w:r w:rsidR="00100CEC">
        <w:rPr>
          <w:rFonts w:ascii="Arial" w:hAnsi="Arial" w:cs="Arial"/>
          <w:sz w:val="23"/>
          <w:szCs w:val="23"/>
        </w:rPr>
        <w:t xml:space="preserve"> </w:t>
      </w:r>
      <w:r w:rsidR="00C224E4">
        <w:rPr>
          <w:rFonts w:ascii="Arial" w:hAnsi="Arial" w:cs="Arial"/>
          <w:sz w:val="23"/>
          <w:szCs w:val="23"/>
        </w:rPr>
        <w:t>Tuition and Fee and Undergrad Enrollment</w:t>
      </w:r>
      <w:r w:rsidR="000F4CAB">
        <w:rPr>
          <w:rFonts w:ascii="Arial" w:hAnsi="Arial" w:cs="Arial"/>
          <w:sz w:val="23"/>
          <w:szCs w:val="23"/>
        </w:rPr>
        <w:t xml:space="preserve"> in a glance</w:t>
      </w:r>
      <w:r w:rsidR="00C31C0D">
        <w:rPr>
          <w:rFonts w:ascii="Arial" w:hAnsi="Arial" w:cs="Arial"/>
          <w:sz w:val="23"/>
          <w:szCs w:val="23"/>
        </w:rPr>
        <w:t xml:space="preserve">. A map is placed on the priority zone </w:t>
      </w:r>
      <w:r w:rsidR="00834D20">
        <w:rPr>
          <w:rFonts w:ascii="Arial" w:hAnsi="Arial" w:cs="Arial"/>
          <w:sz w:val="23"/>
          <w:szCs w:val="23"/>
        </w:rPr>
        <w:t>for quick understanding of the Universities location and its competitive</w:t>
      </w:r>
      <w:r w:rsidR="00D2624F">
        <w:rPr>
          <w:rFonts w:ascii="Arial" w:hAnsi="Arial" w:cs="Arial"/>
          <w:sz w:val="23"/>
          <w:szCs w:val="23"/>
        </w:rPr>
        <w:t>ness</w:t>
      </w:r>
      <w:r w:rsidR="00834D20">
        <w:rPr>
          <w:rFonts w:ascii="Arial" w:hAnsi="Arial" w:cs="Arial"/>
          <w:sz w:val="23"/>
          <w:szCs w:val="23"/>
        </w:rPr>
        <w:t xml:space="preserve"> against other nearby </w:t>
      </w:r>
      <w:r w:rsidR="000F4CAB">
        <w:rPr>
          <w:rFonts w:ascii="Arial" w:hAnsi="Arial" w:cs="Arial"/>
          <w:sz w:val="23"/>
          <w:szCs w:val="23"/>
        </w:rPr>
        <w:t>u</w:t>
      </w:r>
      <w:r w:rsidR="00834D20">
        <w:rPr>
          <w:rFonts w:ascii="Arial" w:hAnsi="Arial" w:cs="Arial"/>
          <w:sz w:val="23"/>
          <w:szCs w:val="23"/>
        </w:rPr>
        <w:t xml:space="preserve">niversities. </w:t>
      </w:r>
      <w:r w:rsidR="00C07512">
        <w:rPr>
          <w:rFonts w:ascii="Arial" w:hAnsi="Arial" w:cs="Arial"/>
          <w:sz w:val="23"/>
          <w:szCs w:val="23"/>
        </w:rPr>
        <w:t>In order to simplify the usage, a parameter</w:t>
      </w:r>
      <w:r w:rsidR="00433F20">
        <w:rPr>
          <w:rFonts w:ascii="Arial" w:hAnsi="Arial" w:cs="Arial"/>
          <w:sz w:val="23"/>
          <w:szCs w:val="23"/>
        </w:rPr>
        <w:t xml:space="preserve"> (</w:t>
      </w:r>
      <w:r w:rsidR="00433F20" w:rsidRPr="00433F20">
        <w:rPr>
          <w:rFonts w:ascii="Arial" w:hAnsi="Arial" w:cs="Arial"/>
          <w:b/>
          <w:bCs/>
          <w:sz w:val="23"/>
          <w:szCs w:val="23"/>
        </w:rPr>
        <w:t>Figure 3</w:t>
      </w:r>
      <w:r w:rsidR="00433F20">
        <w:rPr>
          <w:rFonts w:ascii="Arial" w:hAnsi="Arial" w:cs="Arial"/>
          <w:sz w:val="23"/>
          <w:szCs w:val="23"/>
        </w:rPr>
        <w:t>)</w:t>
      </w:r>
      <w:r w:rsidR="00C07512">
        <w:rPr>
          <w:rFonts w:ascii="Arial" w:hAnsi="Arial" w:cs="Arial"/>
          <w:sz w:val="23"/>
          <w:szCs w:val="23"/>
        </w:rPr>
        <w:t xml:space="preserve"> </w:t>
      </w:r>
      <w:r w:rsidR="00D04173">
        <w:rPr>
          <w:rFonts w:ascii="Arial" w:hAnsi="Arial" w:cs="Arial"/>
          <w:sz w:val="23"/>
          <w:szCs w:val="23"/>
        </w:rPr>
        <w:t>to</w:t>
      </w:r>
      <w:r w:rsidR="00C07512">
        <w:rPr>
          <w:rFonts w:ascii="Arial" w:hAnsi="Arial" w:cs="Arial"/>
          <w:sz w:val="23"/>
          <w:szCs w:val="23"/>
        </w:rPr>
        <w:t xml:space="preserve"> </w:t>
      </w:r>
      <w:r w:rsidR="00983374">
        <w:rPr>
          <w:rFonts w:ascii="Arial" w:hAnsi="Arial" w:cs="Arial"/>
          <w:sz w:val="23"/>
          <w:szCs w:val="23"/>
        </w:rPr>
        <w:t xml:space="preserve">differentiate Tuition and Fee </w:t>
      </w:r>
      <w:r w:rsidR="00D04173">
        <w:rPr>
          <w:rFonts w:ascii="Arial" w:hAnsi="Arial" w:cs="Arial"/>
          <w:sz w:val="23"/>
          <w:szCs w:val="23"/>
        </w:rPr>
        <w:t xml:space="preserve">&amp; Undergrad Enrollment is used and user can easily click on the radio button to switch between </w:t>
      </w:r>
      <w:r w:rsidR="000F4CAB">
        <w:rPr>
          <w:rFonts w:ascii="Arial" w:hAnsi="Arial" w:cs="Arial"/>
          <w:sz w:val="23"/>
          <w:szCs w:val="23"/>
        </w:rPr>
        <w:t>both</w:t>
      </w:r>
      <w:r w:rsidR="00D04173">
        <w:rPr>
          <w:rFonts w:ascii="Arial" w:hAnsi="Arial" w:cs="Arial"/>
          <w:sz w:val="23"/>
          <w:szCs w:val="23"/>
        </w:rPr>
        <w:t xml:space="preserve"> </w:t>
      </w:r>
      <w:r w:rsidR="000F4CAB">
        <w:rPr>
          <w:rFonts w:ascii="Arial" w:hAnsi="Arial" w:cs="Arial"/>
          <w:sz w:val="23"/>
          <w:szCs w:val="23"/>
        </w:rPr>
        <w:t xml:space="preserve">studies. </w:t>
      </w:r>
    </w:p>
    <w:p w14:paraId="08A4A026" w14:textId="77777777" w:rsidR="004F49AD" w:rsidRDefault="004F49AD" w:rsidP="00604C04">
      <w:pPr>
        <w:pStyle w:val="Default"/>
        <w:spacing w:line="360" w:lineRule="auto"/>
        <w:ind w:firstLine="720"/>
        <w:rPr>
          <w:rFonts w:ascii="Arial" w:hAnsi="Arial" w:cs="Arial"/>
          <w:sz w:val="23"/>
          <w:szCs w:val="23"/>
        </w:rPr>
      </w:pPr>
    </w:p>
    <w:p w14:paraId="06400A26" w14:textId="3F3568A4" w:rsidR="00F70143" w:rsidRPr="005C4E55" w:rsidRDefault="005C4E55" w:rsidP="0074387F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5C4E55">
        <w:rPr>
          <w:rFonts w:ascii="Arial" w:hAnsi="Arial" w:cs="Arial"/>
          <w:b/>
          <w:bCs/>
          <w:sz w:val="23"/>
          <w:szCs w:val="23"/>
        </w:rPr>
        <w:t>Figure 8</w:t>
      </w:r>
    </w:p>
    <w:p w14:paraId="4ED624B4" w14:textId="2E7AD876" w:rsidR="00F70143" w:rsidRDefault="005C4E55" w:rsidP="0074387F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Business Performance Dashboard – Tuition and Fees</w:t>
      </w:r>
    </w:p>
    <w:p w14:paraId="3B73412B" w14:textId="7963D76A" w:rsidR="00F70143" w:rsidRDefault="005C4E55" w:rsidP="0074387F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4C013C" wp14:editId="01608B06">
                <wp:simplePos x="0" y="0"/>
                <wp:positionH relativeFrom="column">
                  <wp:posOffset>4500245</wp:posOffset>
                </wp:positionH>
                <wp:positionV relativeFrom="paragraph">
                  <wp:posOffset>3274695</wp:posOffset>
                </wp:positionV>
                <wp:extent cx="1336675" cy="885825"/>
                <wp:effectExtent l="0" t="0" r="158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675" cy="88582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8ECF4D9" id="Oval 33" o:spid="_x0000_s1026" style="position:absolute;margin-left:354.35pt;margin-top:257.85pt;width:105.25pt;height:69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" filled="f" strokecolor="red" strokeweight="2pt">
                <v:stroke joinstyle="miter"/>
              </v:oval>
            </w:pict>
          </mc:Fallback>
        </mc:AlternateContent>
      </w:r>
      <w:r w:rsidR="0094771D" w:rsidRPr="00534C4E">
        <w:rPr>
          <w:rFonts w:ascii="Arial" w:hAnsi="Arial" w:cs="Arial"/>
          <w:bCs/>
          <w:noProof/>
        </w:rPr>
        <w:drawing>
          <wp:inline distT="0" distB="0" distL="0" distR="0" wp14:anchorId="18F5E22F" wp14:editId="318AABB7">
            <wp:extent cx="5837788" cy="4105275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2245" cy="411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1817" w14:textId="77777777" w:rsidR="005C4E55" w:rsidRDefault="005C4E55" w:rsidP="0074387F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0D2A8B4F" w14:textId="451DFEFF" w:rsidR="0094771D" w:rsidRDefault="005C4E55" w:rsidP="0074387F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Business Performance Dashboard – Undergrad Enrollment</w:t>
      </w:r>
    </w:p>
    <w:p w14:paraId="0A941FA1" w14:textId="05E968C6" w:rsidR="0094771D" w:rsidRDefault="005C4E55" w:rsidP="0074387F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651FB0" wp14:editId="3A40475D">
                <wp:simplePos x="0" y="0"/>
                <wp:positionH relativeFrom="column">
                  <wp:posOffset>4562475</wp:posOffset>
                </wp:positionH>
                <wp:positionV relativeFrom="paragraph">
                  <wp:posOffset>3429000</wp:posOffset>
                </wp:positionV>
                <wp:extent cx="1447800" cy="714375"/>
                <wp:effectExtent l="0" t="0" r="19050" b="2857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7143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C591AB" id="Oval 34" o:spid="_x0000_s1026" style="position:absolute;margin-left:359.25pt;margin-top:270pt;width:114pt;height:5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" filled="f" strokecolor="red" strokeweight="2pt">
                <v:stroke joinstyle="miter"/>
              </v:oval>
            </w:pict>
          </mc:Fallback>
        </mc:AlternateContent>
      </w:r>
      <w:r w:rsidR="0094771D" w:rsidRPr="00BC094F">
        <w:rPr>
          <w:rFonts w:ascii="Arial" w:hAnsi="Arial" w:cs="Arial"/>
          <w:bCs/>
          <w:noProof/>
        </w:rPr>
        <w:drawing>
          <wp:inline distT="0" distB="0" distL="0" distR="0" wp14:anchorId="3A99825E" wp14:editId="521437D3">
            <wp:extent cx="5924550" cy="4148372"/>
            <wp:effectExtent l="0" t="0" r="0" b="508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47" cy="415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E43A" w14:textId="77777777" w:rsidR="004F49AD" w:rsidRDefault="004F49AD" w:rsidP="0074387F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50D26F8A" w14:textId="6B73E73E" w:rsidR="004F49AD" w:rsidRDefault="00604C04" w:rsidP="0074387F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ab/>
        <w:t>Users can even perform the following actions to obtain insights</w:t>
      </w:r>
      <w:r w:rsidR="005A1977">
        <w:rPr>
          <w:rFonts w:ascii="Arial" w:hAnsi="Arial" w:cs="Arial"/>
          <w:sz w:val="23"/>
          <w:szCs w:val="23"/>
        </w:rPr>
        <w:t xml:space="preserve"> and understand the position of the universities </w:t>
      </w:r>
      <w:r w:rsidR="00BB2B3C">
        <w:rPr>
          <w:rFonts w:ascii="Arial" w:hAnsi="Arial" w:cs="Arial"/>
          <w:sz w:val="23"/>
          <w:szCs w:val="23"/>
        </w:rPr>
        <w:t>against other universities in US.</w:t>
      </w:r>
    </w:p>
    <w:p w14:paraId="37E8E0DA" w14:textId="45E7EA26" w:rsidR="0094771D" w:rsidRDefault="00BB2B3C" w:rsidP="00BB2B3C">
      <w:pPr>
        <w:pStyle w:val="Default"/>
        <w:numPr>
          <w:ilvl w:val="0"/>
          <w:numId w:val="20"/>
        </w:numPr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By adjusting the Rank </w:t>
      </w:r>
      <w:r w:rsidR="00315BB9">
        <w:rPr>
          <w:rFonts w:ascii="Arial" w:hAnsi="Arial" w:cs="Arial"/>
          <w:sz w:val="23"/>
          <w:szCs w:val="23"/>
        </w:rPr>
        <w:t xml:space="preserve">Slider bar in </w:t>
      </w:r>
      <w:r w:rsidR="00315BB9" w:rsidRPr="00315BB9">
        <w:rPr>
          <w:rFonts w:ascii="Arial" w:hAnsi="Arial" w:cs="Arial"/>
          <w:b/>
          <w:bCs/>
          <w:sz w:val="23"/>
          <w:szCs w:val="23"/>
        </w:rPr>
        <w:t>Figure 9</w:t>
      </w:r>
      <w:r w:rsidR="00315BB9">
        <w:rPr>
          <w:rFonts w:ascii="Arial" w:hAnsi="Arial" w:cs="Arial"/>
          <w:sz w:val="23"/>
          <w:szCs w:val="23"/>
        </w:rPr>
        <w:t xml:space="preserve">, </w:t>
      </w:r>
      <w:r w:rsidR="00690D90">
        <w:rPr>
          <w:rFonts w:ascii="Arial" w:hAnsi="Arial" w:cs="Arial"/>
          <w:sz w:val="23"/>
          <w:szCs w:val="23"/>
        </w:rPr>
        <w:t xml:space="preserve">all the Charts will be filtered to the Slider requirement. </w:t>
      </w:r>
      <w:r w:rsidR="002333D5">
        <w:rPr>
          <w:rFonts w:ascii="Arial" w:hAnsi="Arial" w:cs="Arial"/>
          <w:sz w:val="23"/>
          <w:szCs w:val="23"/>
        </w:rPr>
        <w:t>For example when we want to know the Top 100 Universities in US, we adjust the Slider from 1 to 100 and the re</w:t>
      </w:r>
      <w:r w:rsidR="009366A8">
        <w:rPr>
          <w:rFonts w:ascii="Arial" w:hAnsi="Arial" w:cs="Arial"/>
          <w:sz w:val="23"/>
          <w:szCs w:val="23"/>
        </w:rPr>
        <w:t xml:space="preserve">sults will be reflected to all the charts as showed in </w:t>
      </w:r>
      <w:r w:rsidR="009366A8" w:rsidRPr="009366A8">
        <w:rPr>
          <w:rFonts w:ascii="Arial" w:hAnsi="Arial" w:cs="Arial"/>
          <w:b/>
          <w:bCs/>
          <w:sz w:val="23"/>
          <w:szCs w:val="23"/>
        </w:rPr>
        <w:t>Figure 9</w:t>
      </w:r>
      <w:r w:rsidR="009366A8">
        <w:rPr>
          <w:rFonts w:ascii="Arial" w:hAnsi="Arial" w:cs="Arial"/>
          <w:sz w:val="23"/>
          <w:szCs w:val="23"/>
        </w:rPr>
        <w:t>.</w:t>
      </w:r>
      <w:r w:rsidR="005A1977">
        <w:rPr>
          <w:rFonts w:ascii="Arial" w:hAnsi="Arial" w:cs="Arial"/>
          <w:sz w:val="23"/>
          <w:szCs w:val="23"/>
        </w:rPr>
        <w:t xml:space="preserve"> </w:t>
      </w:r>
    </w:p>
    <w:p w14:paraId="71D08EBA" w14:textId="3B591291" w:rsidR="004F49AD" w:rsidRPr="00CD7552" w:rsidRDefault="00B26A19" w:rsidP="004F49AD">
      <w:pPr>
        <w:pStyle w:val="Default"/>
        <w:numPr>
          <w:ilvl w:val="0"/>
          <w:numId w:val="20"/>
        </w:numPr>
        <w:spacing w:line="360" w:lineRule="auto"/>
        <w:rPr>
          <w:rFonts w:ascii="Arial" w:hAnsi="Arial" w:cs="Arial"/>
          <w:sz w:val="23"/>
          <w:szCs w:val="23"/>
        </w:rPr>
      </w:pPr>
      <w:r w:rsidRPr="00B26A19">
        <w:rPr>
          <w:rFonts w:ascii="Arial" w:hAnsi="Arial" w:cs="Arial"/>
          <w:sz w:val="23"/>
          <w:szCs w:val="23"/>
        </w:rPr>
        <w:t>By selecting the States in the dropdown menu</w:t>
      </w:r>
      <w:r w:rsidR="00CD7552">
        <w:rPr>
          <w:rFonts w:ascii="Arial" w:hAnsi="Arial" w:cs="Arial"/>
          <w:sz w:val="23"/>
          <w:szCs w:val="23"/>
        </w:rPr>
        <w:t xml:space="preserve"> (</w:t>
      </w:r>
      <w:r w:rsidR="00CD7552" w:rsidRPr="00CD7552">
        <w:rPr>
          <w:rFonts w:ascii="Arial" w:hAnsi="Arial" w:cs="Arial"/>
          <w:b/>
          <w:bCs/>
          <w:sz w:val="23"/>
          <w:szCs w:val="23"/>
        </w:rPr>
        <w:t>Figure 10</w:t>
      </w:r>
      <w:r w:rsidR="00CD7552">
        <w:rPr>
          <w:rFonts w:ascii="Arial" w:hAnsi="Arial" w:cs="Arial"/>
          <w:sz w:val="23"/>
          <w:szCs w:val="23"/>
        </w:rPr>
        <w:t>)</w:t>
      </w:r>
      <w:r w:rsidRPr="00B26A19">
        <w:rPr>
          <w:rFonts w:ascii="Arial" w:hAnsi="Arial" w:cs="Arial"/>
          <w:sz w:val="23"/>
          <w:szCs w:val="23"/>
        </w:rPr>
        <w:t xml:space="preserve">, </w:t>
      </w:r>
      <w:r>
        <w:rPr>
          <w:rFonts w:ascii="Arial" w:hAnsi="Arial" w:cs="Arial"/>
          <w:sz w:val="23"/>
          <w:szCs w:val="23"/>
        </w:rPr>
        <w:t>u</w:t>
      </w:r>
      <w:r w:rsidR="004F49AD" w:rsidRPr="00B26A19">
        <w:rPr>
          <w:rFonts w:ascii="Arial" w:hAnsi="Arial" w:cs="Arial"/>
          <w:sz w:val="23"/>
          <w:szCs w:val="23"/>
        </w:rPr>
        <w:t xml:space="preserve">ser can </w:t>
      </w:r>
      <w:r>
        <w:rPr>
          <w:rFonts w:ascii="Arial" w:hAnsi="Arial" w:cs="Arial"/>
          <w:sz w:val="23"/>
          <w:szCs w:val="23"/>
        </w:rPr>
        <w:t xml:space="preserve">drill down </w:t>
      </w:r>
      <w:r w:rsidR="00DD3F3A">
        <w:rPr>
          <w:rFonts w:ascii="Arial" w:hAnsi="Arial" w:cs="Arial"/>
          <w:sz w:val="23"/>
          <w:szCs w:val="23"/>
        </w:rPr>
        <w:t xml:space="preserve">to understand the relationship of the universities </w:t>
      </w:r>
      <w:r w:rsidR="00CD7552">
        <w:rPr>
          <w:rFonts w:ascii="Arial" w:hAnsi="Arial" w:cs="Arial"/>
          <w:sz w:val="23"/>
          <w:szCs w:val="23"/>
        </w:rPr>
        <w:t>in the selected states Tuition and fee and Undergrad Enrollment condition.</w:t>
      </w:r>
    </w:p>
    <w:p w14:paraId="50A793B3" w14:textId="77777777" w:rsidR="004F49AD" w:rsidRDefault="004F49AD" w:rsidP="004F49AD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16808312" w14:textId="77777777" w:rsidR="004F49AD" w:rsidRDefault="004F49AD" w:rsidP="004F49AD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0272A81A" w14:textId="77777777" w:rsidR="004F49AD" w:rsidRDefault="004F49AD" w:rsidP="004F49AD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0A4A4C6D" w14:textId="77777777" w:rsidR="004F49AD" w:rsidRDefault="004F49AD" w:rsidP="004F49AD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6746B15B" w14:textId="77777777" w:rsidR="004F49AD" w:rsidRDefault="004F49AD" w:rsidP="004F49AD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5C4EF1E3" w14:textId="77777777" w:rsidR="004F49AD" w:rsidRDefault="004F49AD" w:rsidP="004F49AD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7D352EF4" w14:textId="3EE38C7D" w:rsidR="0094771D" w:rsidRPr="00E05129" w:rsidRDefault="005C4E55" w:rsidP="0074387F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E05129">
        <w:rPr>
          <w:rFonts w:ascii="Arial" w:hAnsi="Arial" w:cs="Arial"/>
          <w:b/>
          <w:bCs/>
          <w:sz w:val="23"/>
          <w:szCs w:val="23"/>
        </w:rPr>
        <w:t>Figure 9</w:t>
      </w:r>
    </w:p>
    <w:p w14:paraId="127AA860" w14:textId="77777777" w:rsidR="009366A8" w:rsidRDefault="00F70143" w:rsidP="0074387F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Filtering</w:t>
      </w:r>
      <w:r w:rsidR="001543FE">
        <w:rPr>
          <w:rFonts w:ascii="Arial" w:hAnsi="Arial" w:cs="Arial"/>
          <w:sz w:val="23"/>
          <w:szCs w:val="23"/>
        </w:rPr>
        <w:t xml:space="preserve"> Actions to </w:t>
      </w:r>
      <w:r w:rsidR="00E05129">
        <w:rPr>
          <w:rFonts w:ascii="Arial" w:hAnsi="Arial" w:cs="Arial"/>
          <w:sz w:val="23"/>
          <w:szCs w:val="23"/>
        </w:rPr>
        <w:t>Universities ranking performance on Tuition and Fees</w:t>
      </w:r>
    </w:p>
    <w:p w14:paraId="23362651" w14:textId="7AB86872" w:rsidR="00E05129" w:rsidRDefault="004F49AD" w:rsidP="0074387F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7782C0" wp14:editId="73D6E0A2">
                <wp:simplePos x="0" y="0"/>
                <wp:positionH relativeFrom="column">
                  <wp:posOffset>3333115</wp:posOffset>
                </wp:positionH>
                <wp:positionV relativeFrom="paragraph">
                  <wp:posOffset>2973070</wp:posOffset>
                </wp:positionV>
                <wp:extent cx="1019175" cy="533400"/>
                <wp:effectExtent l="0" t="0" r="28575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5334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E8C514" id="Oval 35" o:spid="_x0000_s1026" style="position:absolute;margin-left:262.45pt;margin-top:234.1pt;width:80.25pt;height:4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" filled="f" strokecolor="red" strokeweight="2pt">
                <v:stroke joinstyle="miter"/>
              </v:oval>
            </w:pict>
          </mc:Fallback>
        </mc:AlternateContent>
      </w:r>
      <w:r w:rsidR="003B625E" w:rsidRPr="003B625E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4E5868A2" wp14:editId="071C221E">
            <wp:extent cx="5372100" cy="3800648"/>
            <wp:effectExtent l="0" t="0" r="0" b="9525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6413" cy="384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E47F" w14:textId="174155EC" w:rsidR="00E05129" w:rsidRDefault="00E05129" w:rsidP="0074387F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Filtering Actions to Universities ranking performance on Undergrad Enrollment.</w:t>
      </w:r>
    </w:p>
    <w:p w14:paraId="38AD3461" w14:textId="6F21250E" w:rsidR="00E5544F" w:rsidRDefault="009366A8" w:rsidP="0074387F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CD4FB8" wp14:editId="16D3FFEA">
                <wp:simplePos x="0" y="0"/>
                <wp:positionH relativeFrom="column">
                  <wp:posOffset>3333750</wp:posOffset>
                </wp:positionH>
                <wp:positionV relativeFrom="paragraph">
                  <wp:posOffset>2980055</wp:posOffset>
                </wp:positionV>
                <wp:extent cx="933450" cy="476250"/>
                <wp:effectExtent l="0" t="0" r="1905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762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2D2C4F" id="Oval 36" o:spid="_x0000_s1026" style="position:absolute;margin-left:262.5pt;margin-top:234.65pt;width:73.5pt;height:3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" filled="f" strokecolor="red" strokeweight="2pt">
                <v:stroke joinstyle="miter"/>
              </v:oval>
            </w:pict>
          </mc:Fallback>
        </mc:AlternateContent>
      </w:r>
      <w:r w:rsidR="00E5544F" w:rsidRPr="00E5544F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012C4455" wp14:editId="634DB8FE">
            <wp:extent cx="5313547" cy="3743325"/>
            <wp:effectExtent l="0" t="0" r="1905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6004" cy="3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8645" w14:textId="7413E526" w:rsidR="00E05129" w:rsidRPr="00E05129" w:rsidRDefault="00E05129" w:rsidP="00E05129">
      <w:pPr>
        <w:pStyle w:val="Default"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E05129">
        <w:rPr>
          <w:rFonts w:ascii="Arial" w:hAnsi="Arial" w:cs="Arial"/>
          <w:b/>
          <w:bCs/>
          <w:sz w:val="23"/>
          <w:szCs w:val="23"/>
        </w:rPr>
        <w:t xml:space="preserve">Figure </w:t>
      </w:r>
      <w:r>
        <w:rPr>
          <w:rFonts w:ascii="Arial" w:hAnsi="Arial" w:cs="Arial"/>
          <w:b/>
          <w:bCs/>
          <w:sz w:val="23"/>
          <w:szCs w:val="23"/>
        </w:rPr>
        <w:t>10</w:t>
      </w:r>
    </w:p>
    <w:p w14:paraId="3777BB51" w14:textId="38ADB28A" w:rsidR="00E05129" w:rsidRDefault="00E05129" w:rsidP="00E05129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Drilling Down Actions to </w:t>
      </w:r>
      <w:r w:rsidR="00F9196F">
        <w:rPr>
          <w:rFonts w:ascii="Arial" w:hAnsi="Arial" w:cs="Arial"/>
          <w:sz w:val="23"/>
          <w:szCs w:val="23"/>
        </w:rPr>
        <w:t xml:space="preserve">States </w:t>
      </w:r>
      <w:r>
        <w:rPr>
          <w:rFonts w:ascii="Arial" w:hAnsi="Arial" w:cs="Arial"/>
          <w:sz w:val="23"/>
          <w:szCs w:val="23"/>
        </w:rPr>
        <w:t>Universities performance on Tuition and Fees</w:t>
      </w:r>
    </w:p>
    <w:p w14:paraId="3B104D5A" w14:textId="5821DC19" w:rsidR="00277766" w:rsidRDefault="00AF490A" w:rsidP="0074387F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FE2250" wp14:editId="3958D398">
                <wp:simplePos x="0" y="0"/>
                <wp:positionH relativeFrom="column">
                  <wp:posOffset>3343275</wp:posOffset>
                </wp:positionH>
                <wp:positionV relativeFrom="paragraph">
                  <wp:posOffset>3390265</wp:posOffset>
                </wp:positionV>
                <wp:extent cx="933450" cy="361950"/>
                <wp:effectExtent l="0" t="0" r="1905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619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C42CFD" id="Oval 37" o:spid="_x0000_s1026" style="position:absolute;margin-left:263.25pt;margin-top:266.95pt;width:73.5pt;height:2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" filled="f" strokecolor="red" strokeweight="2pt">
                <v:stroke joinstyle="miter"/>
              </v:oval>
            </w:pict>
          </mc:Fallback>
        </mc:AlternateContent>
      </w:r>
      <w:r w:rsidR="00277766" w:rsidRPr="00277766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42198D0E" wp14:editId="3D9316F1">
            <wp:extent cx="5305425" cy="3755742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0231" cy="377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D6EB" w14:textId="6DFD7CCB" w:rsidR="00F9196F" w:rsidRDefault="00F9196F" w:rsidP="00F9196F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Drilling Down Actions to States Universities performance on Undergrad Enrollment</w:t>
      </w:r>
    </w:p>
    <w:p w14:paraId="1A03547D" w14:textId="260598A1" w:rsidR="00783B3E" w:rsidRDefault="00AF490A" w:rsidP="0074387F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BEB697" wp14:editId="74376074">
                <wp:simplePos x="0" y="0"/>
                <wp:positionH relativeFrom="column">
                  <wp:posOffset>3390900</wp:posOffset>
                </wp:positionH>
                <wp:positionV relativeFrom="paragraph">
                  <wp:posOffset>3423285</wp:posOffset>
                </wp:positionV>
                <wp:extent cx="933450" cy="361950"/>
                <wp:effectExtent l="0" t="0" r="1905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619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D4DA14" id="Oval 38" o:spid="_x0000_s1026" style="position:absolute;margin-left:267pt;margin-top:269.55pt;width:73.5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" filled="f" strokecolor="red" strokeweight="2pt">
                <v:stroke joinstyle="miter"/>
              </v:oval>
            </w:pict>
          </mc:Fallback>
        </mc:AlternateContent>
      </w:r>
      <w:r w:rsidR="00783B3E" w:rsidRPr="00783B3E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5EAE984D" wp14:editId="081A91F2">
            <wp:extent cx="5360012" cy="3790950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8116" cy="38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2BE9" w14:textId="09EBA06A" w:rsidR="00AF490A" w:rsidRPr="00534C4E" w:rsidRDefault="002C1CA6" w:rsidP="002C1CA6">
      <w:pPr>
        <w:spacing w:line="360" w:lineRule="auto"/>
        <w:rPr>
          <w:rFonts w:ascii="Arial" w:hAnsi="Arial" w:cs="Arial"/>
          <w:b/>
          <w:sz w:val="24"/>
        </w:rPr>
      </w:pPr>
      <w:r w:rsidRPr="00534C4E">
        <w:rPr>
          <w:rFonts w:ascii="Arial" w:hAnsi="Arial" w:cs="Arial"/>
          <w:b/>
          <w:sz w:val="24"/>
        </w:rPr>
        <w:t>Appendix 1</w:t>
      </w:r>
    </w:p>
    <w:p w14:paraId="150B7C7D" w14:textId="0130D0CD" w:rsidR="00534C4E" w:rsidRDefault="002C1CA6" w:rsidP="00330BD9">
      <w:pPr>
        <w:spacing w:line="360" w:lineRule="auto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Business Performance Dashboard</w:t>
      </w:r>
      <w:r w:rsidR="00337FB5">
        <w:rPr>
          <w:rFonts w:ascii="Arial" w:hAnsi="Arial" w:cs="Arial"/>
          <w:bCs/>
          <w:sz w:val="24"/>
        </w:rPr>
        <w:t xml:space="preserve"> – Tuition and Fee View</w:t>
      </w:r>
    </w:p>
    <w:p w14:paraId="28919931" w14:textId="73CED710" w:rsidR="00534C4E" w:rsidRDefault="002C1CA6" w:rsidP="00330BD9">
      <w:pPr>
        <w:spacing w:line="360" w:lineRule="auto"/>
        <w:rPr>
          <w:rFonts w:ascii="Arial" w:hAnsi="Arial" w:cs="Arial"/>
          <w:bCs/>
          <w:sz w:val="24"/>
        </w:rPr>
      </w:pPr>
      <w:r w:rsidRPr="00534C4E">
        <w:rPr>
          <w:rFonts w:ascii="Arial" w:hAnsi="Arial" w:cs="Arial"/>
          <w:bCs/>
          <w:noProof/>
          <w:sz w:val="24"/>
        </w:rPr>
        <w:drawing>
          <wp:inline distT="0" distB="0" distL="0" distR="0" wp14:anchorId="611D7121" wp14:editId="088F7F1D">
            <wp:extent cx="7898027" cy="5553933"/>
            <wp:effectExtent l="0" t="9207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13532" cy="55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73BA" w14:textId="356C19DB" w:rsidR="00337FB5" w:rsidRPr="00534C4E" w:rsidRDefault="00337FB5" w:rsidP="00337FB5">
      <w:pPr>
        <w:spacing w:line="360" w:lineRule="auto"/>
        <w:rPr>
          <w:rFonts w:ascii="Arial" w:hAnsi="Arial" w:cs="Arial"/>
          <w:b/>
          <w:sz w:val="24"/>
        </w:rPr>
      </w:pPr>
      <w:r w:rsidRPr="00534C4E">
        <w:rPr>
          <w:rFonts w:ascii="Arial" w:hAnsi="Arial" w:cs="Arial"/>
          <w:b/>
          <w:sz w:val="24"/>
        </w:rPr>
        <w:t xml:space="preserve">Appendix </w:t>
      </w:r>
      <w:r>
        <w:rPr>
          <w:rFonts w:ascii="Arial" w:hAnsi="Arial" w:cs="Arial"/>
          <w:b/>
          <w:sz w:val="24"/>
        </w:rPr>
        <w:t>2</w:t>
      </w:r>
    </w:p>
    <w:p w14:paraId="6114BDC0" w14:textId="0EC52581" w:rsidR="00337FB5" w:rsidRDefault="00337FB5" w:rsidP="00330BD9">
      <w:pPr>
        <w:spacing w:line="360" w:lineRule="auto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Business Performance Dashboard – Undergrad Enrollment</w:t>
      </w:r>
    </w:p>
    <w:p w14:paraId="36A72CBF" w14:textId="4BD9569A" w:rsidR="00337FB5" w:rsidRPr="00E15571" w:rsidRDefault="00BC094F" w:rsidP="00330BD9">
      <w:pPr>
        <w:spacing w:line="360" w:lineRule="auto"/>
        <w:rPr>
          <w:rFonts w:ascii="Arial" w:hAnsi="Arial" w:cs="Arial"/>
          <w:bCs/>
          <w:sz w:val="24"/>
        </w:rPr>
      </w:pPr>
      <w:r w:rsidRPr="00BC094F">
        <w:rPr>
          <w:rFonts w:ascii="Arial" w:hAnsi="Arial" w:cs="Arial"/>
          <w:bCs/>
          <w:noProof/>
          <w:sz w:val="24"/>
        </w:rPr>
        <w:drawing>
          <wp:inline distT="0" distB="0" distL="0" distR="0" wp14:anchorId="6BDC29AF" wp14:editId="21726CB8">
            <wp:extent cx="7921646" cy="5546844"/>
            <wp:effectExtent l="635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9607" cy="555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FB5" w:rsidRPr="00E15571" w:rsidSect="006C4AEA">
      <w:headerReference w:type="default" r:id="rId27"/>
      <w:pgSz w:w="12240" w:h="15840"/>
      <w:pgMar w:top="1440" w:right="1440" w:bottom="108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9601EA" w14:textId="77777777" w:rsidR="006112F8" w:rsidRDefault="006112F8" w:rsidP="00C70A3B">
      <w:r>
        <w:separator/>
      </w:r>
    </w:p>
  </w:endnote>
  <w:endnote w:type="continuationSeparator" w:id="0">
    <w:p w14:paraId="7DE892B4" w14:textId="77777777" w:rsidR="006112F8" w:rsidRDefault="006112F8" w:rsidP="00C70A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14208A" w14:textId="77777777" w:rsidR="006112F8" w:rsidRDefault="006112F8" w:rsidP="00C70A3B">
      <w:r>
        <w:separator/>
      </w:r>
    </w:p>
  </w:footnote>
  <w:footnote w:type="continuationSeparator" w:id="0">
    <w:p w14:paraId="7A9FD608" w14:textId="77777777" w:rsidR="006112F8" w:rsidRDefault="006112F8" w:rsidP="00C70A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7F7F7F" w:themeColor="background1" w:themeShade="7F"/>
        <w:spacing w:val="60"/>
      </w:rPr>
      <w:id w:val="182046802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03B31E2" w14:textId="14EF2A98" w:rsidR="006C4AEA" w:rsidRDefault="006C4AEA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C89B401" w14:textId="77777777" w:rsidR="00145870" w:rsidRDefault="001458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8678B"/>
    <w:multiLevelType w:val="hybridMultilevel"/>
    <w:tmpl w:val="676E46CE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243EE"/>
    <w:multiLevelType w:val="hybridMultilevel"/>
    <w:tmpl w:val="98D23B68"/>
    <w:lvl w:ilvl="0" w:tplc="4809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23AB5"/>
    <w:multiLevelType w:val="hybridMultilevel"/>
    <w:tmpl w:val="C2F02D4A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67A38"/>
    <w:multiLevelType w:val="hybridMultilevel"/>
    <w:tmpl w:val="7F10F176"/>
    <w:lvl w:ilvl="0" w:tplc="03320106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0D52C9"/>
    <w:multiLevelType w:val="hybridMultilevel"/>
    <w:tmpl w:val="EA8C974E"/>
    <w:lvl w:ilvl="0" w:tplc="63C02796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3105D01"/>
    <w:multiLevelType w:val="hybridMultilevel"/>
    <w:tmpl w:val="2DB4D4E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A3043"/>
    <w:multiLevelType w:val="hybridMultilevel"/>
    <w:tmpl w:val="D646C97A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809B7"/>
    <w:multiLevelType w:val="hybridMultilevel"/>
    <w:tmpl w:val="3EA24B6A"/>
    <w:lvl w:ilvl="0" w:tplc="69FC58C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207AD8"/>
    <w:multiLevelType w:val="hybridMultilevel"/>
    <w:tmpl w:val="436CF4EE"/>
    <w:lvl w:ilvl="0" w:tplc="A87E8C8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BF51AD"/>
    <w:multiLevelType w:val="hybridMultilevel"/>
    <w:tmpl w:val="73805662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E4368F"/>
    <w:multiLevelType w:val="hybridMultilevel"/>
    <w:tmpl w:val="097C4E6A"/>
    <w:lvl w:ilvl="0" w:tplc="52B414D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196260"/>
    <w:multiLevelType w:val="hybridMultilevel"/>
    <w:tmpl w:val="4B1E54C8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CE5BEF"/>
    <w:multiLevelType w:val="hybridMultilevel"/>
    <w:tmpl w:val="1238482C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5D0D40"/>
    <w:multiLevelType w:val="hybridMultilevel"/>
    <w:tmpl w:val="0D12B7FC"/>
    <w:lvl w:ilvl="0" w:tplc="B1E8907A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D2D44B5"/>
    <w:multiLevelType w:val="hybridMultilevel"/>
    <w:tmpl w:val="05B8D8EA"/>
    <w:lvl w:ilvl="0" w:tplc="44C25D7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8D6706"/>
    <w:multiLevelType w:val="hybridMultilevel"/>
    <w:tmpl w:val="CC56B3E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303A96"/>
    <w:multiLevelType w:val="hybridMultilevel"/>
    <w:tmpl w:val="F47E3AB6"/>
    <w:lvl w:ilvl="0" w:tplc="06C6262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C3530E"/>
    <w:multiLevelType w:val="hybridMultilevel"/>
    <w:tmpl w:val="C9069378"/>
    <w:lvl w:ilvl="0" w:tplc="6B8078DA">
      <w:start w:val="1"/>
      <w:numFmt w:val="lowerRoman"/>
      <w:lvlText w:val="(%1)"/>
      <w:lvlJc w:val="left"/>
      <w:pPr>
        <w:ind w:left="1080" w:hanging="720"/>
      </w:pPr>
      <w:rPr>
        <w:rFonts w:hint="default"/>
        <w:b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22169B"/>
    <w:multiLevelType w:val="hybridMultilevel"/>
    <w:tmpl w:val="B1D4C11A"/>
    <w:lvl w:ilvl="0" w:tplc="387C70A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8070E4"/>
    <w:multiLevelType w:val="hybridMultilevel"/>
    <w:tmpl w:val="58ECE58C"/>
    <w:lvl w:ilvl="0" w:tplc="A24A5B34">
      <w:start w:val="1"/>
      <w:numFmt w:val="lowerRoman"/>
      <w:lvlText w:val="%1)"/>
      <w:lvlJc w:val="left"/>
      <w:pPr>
        <w:ind w:left="1091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51" w:hanging="360"/>
      </w:pPr>
    </w:lvl>
    <w:lvl w:ilvl="2" w:tplc="4809001B" w:tentative="1">
      <w:start w:val="1"/>
      <w:numFmt w:val="lowerRoman"/>
      <w:lvlText w:val="%3."/>
      <w:lvlJc w:val="right"/>
      <w:pPr>
        <w:ind w:left="2171" w:hanging="180"/>
      </w:pPr>
    </w:lvl>
    <w:lvl w:ilvl="3" w:tplc="4809000F" w:tentative="1">
      <w:start w:val="1"/>
      <w:numFmt w:val="decimal"/>
      <w:lvlText w:val="%4."/>
      <w:lvlJc w:val="left"/>
      <w:pPr>
        <w:ind w:left="2891" w:hanging="360"/>
      </w:pPr>
    </w:lvl>
    <w:lvl w:ilvl="4" w:tplc="48090019" w:tentative="1">
      <w:start w:val="1"/>
      <w:numFmt w:val="lowerLetter"/>
      <w:lvlText w:val="%5."/>
      <w:lvlJc w:val="left"/>
      <w:pPr>
        <w:ind w:left="3611" w:hanging="360"/>
      </w:pPr>
    </w:lvl>
    <w:lvl w:ilvl="5" w:tplc="4809001B" w:tentative="1">
      <w:start w:val="1"/>
      <w:numFmt w:val="lowerRoman"/>
      <w:lvlText w:val="%6."/>
      <w:lvlJc w:val="right"/>
      <w:pPr>
        <w:ind w:left="4331" w:hanging="180"/>
      </w:pPr>
    </w:lvl>
    <w:lvl w:ilvl="6" w:tplc="4809000F" w:tentative="1">
      <w:start w:val="1"/>
      <w:numFmt w:val="decimal"/>
      <w:lvlText w:val="%7."/>
      <w:lvlJc w:val="left"/>
      <w:pPr>
        <w:ind w:left="5051" w:hanging="360"/>
      </w:pPr>
    </w:lvl>
    <w:lvl w:ilvl="7" w:tplc="48090019" w:tentative="1">
      <w:start w:val="1"/>
      <w:numFmt w:val="lowerLetter"/>
      <w:lvlText w:val="%8."/>
      <w:lvlJc w:val="left"/>
      <w:pPr>
        <w:ind w:left="5771" w:hanging="360"/>
      </w:pPr>
    </w:lvl>
    <w:lvl w:ilvl="8" w:tplc="4809001B" w:tentative="1">
      <w:start w:val="1"/>
      <w:numFmt w:val="lowerRoman"/>
      <w:lvlText w:val="%9."/>
      <w:lvlJc w:val="right"/>
      <w:pPr>
        <w:ind w:left="6491" w:hanging="180"/>
      </w:pPr>
    </w:lvl>
  </w:abstractNum>
  <w:num w:numId="1" w16cid:durableId="1928033142">
    <w:abstractNumId w:val="12"/>
  </w:num>
  <w:num w:numId="2" w16cid:durableId="1004669264">
    <w:abstractNumId w:val="0"/>
  </w:num>
  <w:num w:numId="3" w16cid:durableId="1218974525">
    <w:abstractNumId w:val="8"/>
  </w:num>
  <w:num w:numId="4" w16cid:durableId="591593489">
    <w:abstractNumId w:val="17"/>
  </w:num>
  <w:num w:numId="5" w16cid:durableId="125129582">
    <w:abstractNumId w:val="2"/>
  </w:num>
  <w:num w:numId="6" w16cid:durableId="297539077">
    <w:abstractNumId w:val="3"/>
  </w:num>
  <w:num w:numId="7" w16cid:durableId="737748001">
    <w:abstractNumId w:val="1"/>
  </w:num>
  <w:num w:numId="8" w16cid:durableId="82336690">
    <w:abstractNumId w:val="5"/>
  </w:num>
  <w:num w:numId="9" w16cid:durableId="464544918">
    <w:abstractNumId w:val="14"/>
  </w:num>
  <w:num w:numId="10" w16cid:durableId="1349336318">
    <w:abstractNumId w:val="10"/>
  </w:num>
  <w:num w:numId="11" w16cid:durableId="1807117780">
    <w:abstractNumId w:val="7"/>
  </w:num>
  <w:num w:numId="12" w16cid:durableId="689641867">
    <w:abstractNumId w:val="18"/>
  </w:num>
  <w:num w:numId="13" w16cid:durableId="1107892425">
    <w:abstractNumId w:val="16"/>
  </w:num>
  <w:num w:numId="14" w16cid:durableId="1476607502">
    <w:abstractNumId w:val="19"/>
  </w:num>
  <w:num w:numId="15" w16cid:durableId="1707291310">
    <w:abstractNumId w:val="6"/>
  </w:num>
  <w:num w:numId="16" w16cid:durableId="1143616133">
    <w:abstractNumId w:val="13"/>
  </w:num>
  <w:num w:numId="17" w16cid:durableId="53822285">
    <w:abstractNumId w:val="4"/>
  </w:num>
  <w:num w:numId="18" w16cid:durableId="168756559">
    <w:abstractNumId w:val="15"/>
  </w:num>
  <w:num w:numId="19" w16cid:durableId="45759208">
    <w:abstractNumId w:val="11"/>
  </w:num>
  <w:num w:numId="20" w16cid:durableId="2505065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E1"/>
    <w:rsid w:val="0000064F"/>
    <w:rsid w:val="000008F2"/>
    <w:rsid w:val="00000AFD"/>
    <w:rsid w:val="00000EB0"/>
    <w:rsid w:val="00007EA1"/>
    <w:rsid w:val="000100DF"/>
    <w:rsid w:val="00013F47"/>
    <w:rsid w:val="00014314"/>
    <w:rsid w:val="000154C8"/>
    <w:rsid w:val="00016BD2"/>
    <w:rsid w:val="00020952"/>
    <w:rsid w:val="00020A80"/>
    <w:rsid w:val="00021CA5"/>
    <w:rsid w:val="000268CF"/>
    <w:rsid w:val="00032816"/>
    <w:rsid w:val="00035EE9"/>
    <w:rsid w:val="0004195E"/>
    <w:rsid w:val="00042F91"/>
    <w:rsid w:val="000430C4"/>
    <w:rsid w:val="000433F9"/>
    <w:rsid w:val="00043946"/>
    <w:rsid w:val="000447AD"/>
    <w:rsid w:val="00046229"/>
    <w:rsid w:val="000524A1"/>
    <w:rsid w:val="000524EC"/>
    <w:rsid w:val="0005295D"/>
    <w:rsid w:val="000545B7"/>
    <w:rsid w:val="00055030"/>
    <w:rsid w:val="00062817"/>
    <w:rsid w:val="000641B2"/>
    <w:rsid w:val="00072F96"/>
    <w:rsid w:val="00076421"/>
    <w:rsid w:val="0008110A"/>
    <w:rsid w:val="00082816"/>
    <w:rsid w:val="00084994"/>
    <w:rsid w:val="0008552F"/>
    <w:rsid w:val="00085B33"/>
    <w:rsid w:val="000872F4"/>
    <w:rsid w:val="00091F64"/>
    <w:rsid w:val="00093E77"/>
    <w:rsid w:val="00097112"/>
    <w:rsid w:val="0009741F"/>
    <w:rsid w:val="000A0E6C"/>
    <w:rsid w:val="000B1C06"/>
    <w:rsid w:val="000B2155"/>
    <w:rsid w:val="000B43FA"/>
    <w:rsid w:val="000B491C"/>
    <w:rsid w:val="000B5144"/>
    <w:rsid w:val="000C172A"/>
    <w:rsid w:val="000C1978"/>
    <w:rsid w:val="000C21C8"/>
    <w:rsid w:val="000C4538"/>
    <w:rsid w:val="000C76E0"/>
    <w:rsid w:val="000D010C"/>
    <w:rsid w:val="000D0468"/>
    <w:rsid w:val="000D223B"/>
    <w:rsid w:val="000D7A16"/>
    <w:rsid w:val="000D7BE6"/>
    <w:rsid w:val="000E4B59"/>
    <w:rsid w:val="000E5E4C"/>
    <w:rsid w:val="000F2E1E"/>
    <w:rsid w:val="000F469D"/>
    <w:rsid w:val="000F4CAB"/>
    <w:rsid w:val="000F5334"/>
    <w:rsid w:val="000F66E5"/>
    <w:rsid w:val="00100CEC"/>
    <w:rsid w:val="00102564"/>
    <w:rsid w:val="001030B0"/>
    <w:rsid w:val="001033F3"/>
    <w:rsid w:val="00104B6A"/>
    <w:rsid w:val="00105130"/>
    <w:rsid w:val="00105DFE"/>
    <w:rsid w:val="001069BD"/>
    <w:rsid w:val="0010788A"/>
    <w:rsid w:val="001102B7"/>
    <w:rsid w:val="001141E7"/>
    <w:rsid w:val="001205C8"/>
    <w:rsid w:val="0012308D"/>
    <w:rsid w:val="001231FA"/>
    <w:rsid w:val="00124A60"/>
    <w:rsid w:val="00131F81"/>
    <w:rsid w:val="00133425"/>
    <w:rsid w:val="00137813"/>
    <w:rsid w:val="00141733"/>
    <w:rsid w:val="00143A2B"/>
    <w:rsid w:val="00145870"/>
    <w:rsid w:val="00145ADA"/>
    <w:rsid w:val="0014605F"/>
    <w:rsid w:val="001470D8"/>
    <w:rsid w:val="001472BD"/>
    <w:rsid w:val="00150745"/>
    <w:rsid w:val="001543FE"/>
    <w:rsid w:val="00155314"/>
    <w:rsid w:val="0015555A"/>
    <w:rsid w:val="00160D04"/>
    <w:rsid w:val="00162063"/>
    <w:rsid w:val="00167218"/>
    <w:rsid w:val="00170DC1"/>
    <w:rsid w:val="00170F5E"/>
    <w:rsid w:val="00174EDF"/>
    <w:rsid w:val="00174F39"/>
    <w:rsid w:val="00180607"/>
    <w:rsid w:val="001810D3"/>
    <w:rsid w:val="001819BF"/>
    <w:rsid w:val="00194FFE"/>
    <w:rsid w:val="00197EFE"/>
    <w:rsid w:val="001A029A"/>
    <w:rsid w:val="001A16E8"/>
    <w:rsid w:val="001A35BE"/>
    <w:rsid w:val="001A35F2"/>
    <w:rsid w:val="001A3E7A"/>
    <w:rsid w:val="001A4C97"/>
    <w:rsid w:val="001A742F"/>
    <w:rsid w:val="001A7BE2"/>
    <w:rsid w:val="001B0011"/>
    <w:rsid w:val="001B3509"/>
    <w:rsid w:val="001B3AA3"/>
    <w:rsid w:val="001B5A32"/>
    <w:rsid w:val="001B6A85"/>
    <w:rsid w:val="001B71B9"/>
    <w:rsid w:val="001C0B83"/>
    <w:rsid w:val="001C3AB4"/>
    <w:rsid w:val="001D067E"/>
    <w:rsid w:val="001D56F7"/>
    <w:rsid w:val="001D6215"/>
    <w:rsid w:val="001D7663"/>
    <w:rsid w:val="001E2148"/>
    <w:rsid w:val="001E30D6"/>
    <w:rsid w:val="001E77A5"/>
    <w:rsid w:val="001F2AC7"/>
    <w:rsid w:val="001F332A"/>
    <w:rsid w:val="001F7761"/>
    <w:rsid w:val="00201411"/>
    <w:rsid w:val="002063B9"/>
    <w:rsid w:val="00210463"/>
    <w:rsid w:val="00210A84"/>
    <w:rsid w:val="0021156A"/>
    <w:rsid w:val="002121CB"/>
    <w:rsid w:val="002166A3"/>
    <w:rsid w:val="002235DE"/>
    <w:rsid w:val="00225B86"/>
    <w:rsid w:val="00226AA1"/>
    <w:rsid w:val="00227EA9"/>
    <w:rsid w:val="0023131A"/>
    <w:rsid w:val="002314E3"/>
    <w:rsid w:val="00231693"/>
    <w:rsid w:val="002325AB"/>
    <w:rsid w:val="0023260E"/>
    <w:rsid w:val="002333D5"/>
    <w:rsid w:val="00235276"/>
    <w:rsid w:val="00237869"/>
    <w:rsid w:val="00242207"/>
    <w:rsid w:val="00242292"/>
    <w:rsid w:val="0025107B"/>
    <w:rsid w:val="00251272"/>
    <w:rsid w:val="002624C5"/>
    <w:rsid w:val="00264101"/>
    <w:rsid w:val="00264DE4"/>
    <w:rsid w:val="00270CE3"/>
    <w:rsid w:val="002749E9"/>
    <w:rsid w:val="0027545A"/>
    <w:rsid w:val="00276E23"/>
    <w:rsid w:val="00277766"/>
    <w:rsid w:val="002815B9"/>
    <w:rsid w:val="00281DF2"/>
    <w:rsid w:val="00282532"/>
    <w:rsid w:val="00285884"/>
    <w:rsid w:val="00286026"/>
    <w:rsid w:val="0028625B"/>
    <w:rsid w:val="00291A02"/>
    <w:rsid w:val="00294250"/>
    <w:rsid w:val="002A3E3A"/>
    <w:rsid w:val="002A748A"/>
    <w:rsid w:val="002B1CCD"/>
    <w:rsid w:val="002B3CF1"/>
    <w:rsid w:val="002B674F"/>
    <w:rsid w:val="002B6B9E"/>
    <w:rsid w:val="002C1CA6"/>
    <w:rsid w:val="002C2C52"/>
    <w:rsid w:val="002C3457"/>
    <w:rsid w:val="002C55FC"/>
    <w:rsid w:val="002D19D1"/>
    <w:rsid w:val="002D43D4"/>
    <w:rsid w:val="002D47F4"/>
    <w:rsid w:val="002D7BB8"/>
    <w:rsid w:val="002D7C62"/>
    <w:rsid w:val="002E199C"/>
    <w:rsid w:val="002F6CBC"/>
    <w:rsid w:val="002F768F"/>
    <w:rsid w:val="0030121E"/>
    <w:rsid w:val="0030539F"/>
    <w:rsid w:val="003053A1"/>
    <w:rsid w:val="003056AE"/>
    <w:rsid w:val="0031352A"/>
    <w:rsid w:val="00314F25"/>
    <w:rsid w:val="00315BB9"/>
    <w:rsid w:val="00316767"/>
    <w:rsid w:val="0031750C"/>
    <w:rsid w:val="00317C5E"/>
    <w:rsid w:val="00322756"/>
    <w:rsid w:val="00322B15"/>
    <w:rsid w:val="00324705"/>
    <w:rsid w:val="00324AD3"/>
    <w:rsid w:val="00324E27"/>
    <w:rsid w:val="0032602C"/>
    <w:rsid w:val="0032765C"/>
    <w:rsid w:val="00327E5D"/>
    <w:rsid w:val="003301C7"/>
    <w:rsid w:val="00330BD9"/>
    <w:rsid w:val="00330FEB"/>
    <w:rsid w:val="00333CB8"/>
    <w:rsid w:val="0033437C"/>
    <w:rsid w:val="00337D21"/>
    <w:rsid w:val="00337FB5"/>
    <w:rsid w:val="00341E57"/>
    <w:rsid w:val="003435E0"/>
    <w:rsid w:val="003444DF"/>
    <w:rsid w:val="003467EA"/>
    <w:rsid w:val="0035001F"/>
    <w:rsid w:val="00351D4F"/>
    <w:rsid w:val="003530CB"/>
    <w:rsid w:val="00354116"/>
    <w:rsid w:val="00355CD4"/>
    <w:rsid w:val="00356A53"/>
    <w:rsid w:val="003616B3"/>
    <w:rsid w:val="003624C5"/>
    <w:rsid w:val="003671EB"/>
    <w:rsid w:val="0037412C"/>
    <w:rsid w:val="00375090"/>
    <w:rsid w:val="003763AD"/>
    <w:rsid w:val="003811FC"/>
    <w:rsid w:val="00383AE8"/>
    <w:rsid w:val="00384113"/>
    <w:rsid w:val="00390D20"/>
    <w:rsid w:val="00391630"/>
    <w:rsid w:val="00392357"/>
    <w:rsid w:val="0039380F"/>
    <w:rsid w:val="003947A4"/>
    <w:rsid w:val="0039511E"/>
    <w:rsid w:val="0039732E"/>
    <w:rsid w:val="003A09BE"/>
    <w:rsid w:val="003A3E89"/>
    <w:rsid w:val="003A4E63"/>
    <w:rsid w:val="003B4088"/>
    <w:rsid w:val="003B625E"/>
    <w:rsid w:val="003B627C"/>
    <w:rsid w:val="003C11BE"/>
    <w:rsid w:val="003C1B28"/>
    <w:rsid w:val="003C6FA1"/>
    <w:rsid w:val="003C7908"/>
    <w:rsid w:val="003D06B5"/>
    <w:rsid w:val="003D0FFB"/>
    <w:rsid w:val="003D4C1E"/>
    <w:rsid w:val="003E4222"/>
    <w:rsid w:val="003E5824"/>
    <w:rsid w:val="003F1D07"/>
    <w:rsid w:val="003F4249"/>
    <w:rsid w:val="003F6E25"/>
    <w:rsid w:val="003F7336"/>
    <w:rsid w:val="003F797E"/>
    <w:rsid w:val="003F7983"/>
    <w:rsid w:val="0040465D"/>
    <w:rsid w:val="00406E27"/>
    <w:rsid w:val="00407739"/>
    <w:rsid w:val="00410B41"/>
    <w:rsid w:val="00410F39"/>
    <w:rsid w:val="00414670"/>
    <w:rsid w:val="00414CA9"/>
    <w:rsid w:val="00423B20"/>
    <w:rsid w:val="00424588"/>
    <w:rsid w:val="004248DC"/>
    <w:rsid w:val="004251DC"/>
    <w:rsid w:val="00425309"/>
    <w:rsid w:val="00431116"/>
    <w:rsid w:val="00432400"/>
    <w:rsid w:val="00432B13"/>
    <w:rsid w:val="00433F20"/>
    <w:rsid w:val="004349C0"/>
    <w:rsid w:val="00436B7A"/>
    <w:rsid w:val="0044099A"/>
    <w:rsid w:val="00440D85"/>
    <w:rsid w:val="00443A1A"/>
    <w:rsid w:val="00444AA5"/>
    <w:rsid w:val="0045155A"/>
    <w:rsid w:val="00454770"/>
    <w:rsid w:val="00455DD3"/>
    <w:rsid w:val="004564EF"/>
    <w:rsid w:val="00464FE5"/>
    <w:rsid w:val="004655D2"/>
    <w:rsid w:val="0047097E"/>
    <w:rsid w:val="00470E2A"/>
    <w:rsid w:val="00470E78"/>
    <w:rsid w:val="004712EC"/>
    <w:rsid w:val="00472189"/>
    <w:rsid w:val="0047239F"/>
    <w:rsid w:val="004803DA"/>
    <w:rsid w:val="00480669"/>
    <w:rsid w:val="00482B5F"/>
    <w:rsid w:val="00485565"/>
    <w:rsid w:val="00490F7F"/>
    <w:rsid w:val="00490FC9"/>
    <w:rsid w:val="00495044"/>
    <w:rsid w:val="004961CA"/>
    <w:rsid w:val="004A7707"/>
    <w:rsid w:val="004A7D27"/>
    <w:rsid w:val="004B272E"/>
    <w:rsid w:val="004B60DD"/>
    <w:rsid w:val="004B7D7C"/>
    <w:rsid w:val="004B7F02"/>
    <w:rsid w:val="004C629B"/>
    <w:rsid w:val="004D138B"/>
    <w:rsid w:val="004F3E8B"/>
    <w:rsid w:val="004F3F26"/>
    <w:rsid w:val="004F49AD"/>
    <w:rsid w:val="004F57E1"/>
    <w:rsid w:val="004F60E0"/>
    <w:rsid w:val="004F6E00"/>
    <w:rsid w:val="00500B82"/>
    <w:rsid w:val="0050192B"/>
    <w:rsid w:val="005037DB"/>
    <w:rsid w:val="00505958"/>
    <w:rsid w:val="00506CA1"/>
    <w:rsid w:val="0051061A"/>
    <w:rsid w:val="005107C3"/>
    <w:rsid w:val="00510F6E"/>
    <w:rsid w:val="0051122C"/>
    <w:rsid w:val="005144C9"/>
    <w:rsid w:val="00521046"/>
    <w:rsid w:val="005212FD"/>
    <w:rsid w:val="0052379C"/>
    <w:rsid w:val="00523DB4"/>
    <w:rsid w:val="00531FC4"/>
    <w:rsid w:val="00532A83"/>
    <w:rsid w:val="00534C4E"/>
    <w:rsid w:val="005367A4"/>
    <w:rsid w:val="00540F3D"/>
    <w:rsid w:val="00542474"/>
    <w:rsid w:val="00546CF5"/>
    <w:rsid w:val="00547880"/>
    <w:rsid w:val="00547DA6"/>
    <w:rsid w:val="00551037"/>
    <w:rsid w:val="00552EFE"/>
    <w:rsid w:val="0055790E"/>
    <w:rsid w:val="00557BDE"/>
    <w:rsid w:val="005604C9"/>
    <w:rsid w:val="00560CFA"/>
    <w:rsid w:val="00562BE8"/>
    <w:rsid w:val="005646E3"/>
    <w:rsid w:val="00564EAB"/>
    <w:rsid w:val="00565FC3"/>
    <w:rsid w:val="00566631"/>
    <w:rsid w:val="00567F34"/>
    <w:rsid w:val="00570CEC"/>
    <w:rsid w:val="00574F7D"/>
    <w:rsid w:val="00575ABF"/>
    <w:rsid w:val="00577575"/>
    <w:rsid w:val="005817A9"/>
    <w:rsid w:val="00584521"/>
    <w:rsid w:val="005848CE"/>
    <w:rsid w:val="00584913"/>
    <w:rsid w:val="0058576D"/>
    <w:rsid w:val="005862D0"/>
    <w:rsid w:val="00591074"/>
    <w:rsid w:val="00591BA0"/>
    <w:rsid w:val="00594B3B"/>
    <w:rsid w:val="00597CFE"/>
    <w:rsid w:val="005A0359"/>
    <w:rsid w:val="005A087F"/>
    <w:rsid w:val="005A1977"/>
    <w:rsid w:val="005A586F"/>
    <w:rsid w:val="005A5B55"/>
    <w:rsid w:val="005A5CB4"/>
    <w:rsid w:val="005A5DD9"/>
    <w:rsid w:val="005A6C3B"/>
    <w:rsid w:val="005B0952"/>
    <w:rsid w:val="005B09BA"/>
    <w:rsid w:val="005B0A95"/>
    <w:rsid w:val="005B4F0B"/>
    <w:rsid w:val="005C22AF"/>
    <w:rsid w:val="005C2B1B"/>
    <w:rsid w:val="005C4361"/>
    <w:rsid w:val="005C4E55"/>
    <w:rsid w:val="005C51D4"/>
    <w:rsid w:val="005D0BA7"/>
    <w:rsid w:val="005D250A"/>
    <w:rsid w:val="005D2939"/>
    <w:rsid w:val="005D304C"/>
    <w:rsid w:val="005D5794"/>
    <w:rsid w:val="005E14A6"/>
    <w:rsid w:val="005E173C"/>
    <w:rsid w:val="005E3BE2"/>
    <w:rsid w:val="005E459E"/>
    <w:rsid w:val="005E7DF5"/>
    <w:rsid w:val="005F17C7"/>
    <w:rsid w:val="005F5524"/>
    <w:rsid w:val="005F5D70"/>
    <w:rsid w:val="005F65BA"/>
    <w:rsid w:val="005F6ABB"/>
    <w:rsid w:val="00601FE7"/>
    <w:rsid w:val="0060252D"/>
    <w:rsid w:val="00604C04"/>
    <w:rsid w:val="006112F8"/>
    <w:rsid w:val="00612789"/>
    <w:rsid w:val="006131D9"/>
    <w:rsid w:val="00613D27"/>
    <w:rsid w:val="00613D58"/>
    <w:rsid w:val="00614788"/>
    <w:rsid w:val="00615AAD"/>
    <w:rsid w:val="00615AFA"/>
    <w:rsid w:val="00616F71"/>
    <w:rsid w:val="0062074B"/>
    <w:rsid w:val="00622949"/>
    <w:rsid w:val="00624194"/>
    <w:rsid w:val="00627992"/>
    <w:rsid w:val="0063033E"/>
    <w:rsid w:val="006340D5"/>
    <w:rsid w:val="006351D5"/>
    <w:rsid w:val="00640998"/>
    <w:rsid w:val="00642487"/>
    <w:rsid w:val="0064416E"/>
    <w:rsid w:val="0065649A"/>
    <w:rsid w:val="006576EA"/>
    <w:rsid w:val="00657E39"/>
    <w:rsid w:val="00662136"/>
    <w:rsid w:val="00662DCB"/>
    <w:rsid w:val="00663C74"/>
    <w:rsid w:val="006665E7"/>
    <w:rsid w:val="006666B7"/>
    <w:rsid w:val="00667EBA"/>
    <w:rsid w:val="00671EE8"/>
    <w:rsid w:val="00674852"/>
    <w:rsid w:val="00677BA1"/>
    <w:rsid w:val="006842BE"/>
    <w:rsid w:val="0068643E"/>
    <w:rsid w:val="00686B5D"/>
    <w:rsid w:val="00690D90"/>
    <w:rsid w:val="00691A89"/>
    <w:rsid w:val="00691BFE"/>
    <w:rsid w:val="006926DA"/>
    <w:rsid w:val="006929F1"/>
    <w:rsid w:val="00692AD0"/>
    <w:rsid w:val="00696E04"/>
    <w:rsid w:val="006A0381"/>
    <w:rsid w:val="006A2147"/>
    <w:rsid w:val="006A3120"/>
    <w:rsid w:val="006B23A8"/>
    <w:rsid w:val="006B3DDC"/>
    <w:rsid w:val="006B49B3"/>
    <w:rsid w:val="006B4D79"/>
    <w:rsid w:val="006B6866"/>
    <w:rsid w:val="006B783C"/>
    <w:rsid w:val="006C4AEA"/>
    <w:rsid w:val="006C5936"/>
    <w:rsid w:val="006D1402"/>
    <w:rsid w:val="006D1739"/>
    <w:rsid w:val="006D2FF3"/>
    <w:rsid w:val="006D5284"/>
    <w:rsid w:val="006D5A8A"/>
    <w:rsid w:val="006E2753"/>
    <w:rsid w:val="006E30DC"/>
    <w:rsid w:val="006E6C68"/>
    <w:rsid w:val="006F1436"/>
    <w:rsid w:val="006F3A32"/>
    <w:rsid w:val="006F4C16"/>
    <w:rsid w:val="006F6DC7"/>
    <w:rsid w:val="007028C5"/>
    <w:rsid w:val="00702E94"/>
    <w:rsid w:val="00703C6F"/>
    <w:rsid w:val="0070453F"/>
    <w:rsid w:val="00710572"/>
    <w:rsid w:val="007114F5"/>
    <w:rsid w:val="0071476E"/>
    <w:rsid w:val="00714928"/>
    <w:rsid w:val="00714C11"/>
    <w:rsid w:val="00715358"/>
    <w:rsid w:val="007160EA"/>
    <w:rsid w:val="0071697D"/>
    <w:rsid w:val="00717606"/>
    <w:rsid w:val="00717B57"/>
    <w:rsid w:val="007205B6"/>
    <w:rsid w:val="007227AB"/>
    <w:rsid w:val="00723468"/>
    <w:rsid w:val="00723ED5"/>
    <w:rsid w:val="00726046"/>
    <w:rsid w:val="00726356"/>
    <w:rsid w:val="00726942"/>
    <w:rsid w:val="007269D5"/>
    <w:rsid w:val="00727411"/>
    <w:rsid w:val="00731655"/>
    <w:rsid w:val="00731E7D"/>
    <w:rsid w:val="00732FA3"/>
    <w:rsid w:val="0073306A"/>
    <w:rsid w:val="00740582"/>
    <w:rsid w:val="00740DF4"/>
    <w:rsid w:val="00743194"/>
    <w:rsid w:val="0074376A"/>
    <w:rsid w:val="0074387F"/>
    <w:rsid w:val="007451DB"/>
    <w:rsid w:val="00746A6D"/>
    <w:rsid w:val="00746FA9"/>
    <w:rsid w:val="00750E5F"/>
    <w:rsid w:val="00755B7C"/>
    <w:rsid w:val="007638E0"/>
    <w:rsid w:val="007655F0"/>
    <w:rsid w:val="007673F3"/>
    <w:rsid w:val="0076741D"/>
    <w:rsid w:val="0077030F"/>
    <w:rsid w:val="007736F5"/>
    <w:rsid w:val="00773842"/>
    <w:rsid w:val="007754E7"/>
    <w:rsid w:val="007774B2"/>
    <w:rsid w:val="00783B13"/>
    <w:rsid w:val="00783B3E"/>
    <w:rsid w:val="007845C7"/>
    <w:rsid w:val="007848DC"/>
    <w:rsid w:val="007848FC"/>
    <w:rsid w:val="00785059"/>
    <w:rsid w:val="0078530D"/>
    <w:rsid w:val="00787088"/>
    <w:rsid w:val="00794CEA"/>
    <w:rsid w:val="00797317"/>
    <w:rsid w:val="007A1E38"/>
    <w:rsid w:val="007A49D1"/>
    <w:rsid w:val="007A6114"/>
    <w:rsid w:val="007A65B8"/>
    <w:rsid w:val="007B7899"/>
    <w:rsid w:val="007C150B"/>
    <w:rsid w:val="007C1CE5"/>
    <w:rsid w:val="007C5168"/>
    <w:rsid w:val="007D0758"/>
    <w:rsid w:val="007D2916"/>
    <w:rsid w:val="007D2BE6"/>
    <w:rsid w:val="007D5ABE"/>
    <w:rsid w:val="007D6274"/>
    <w:rsid w:val="007D76DB"/>
    <w:rsid w:val="007E082D"/>
    <w:rsid w:val="007F0FCD"/>
    <w:rsid w:val="007F51A2"/>
    <w:rsid w:val="008011D1"/>
    <w:rsid w:val="00802751"/>
    <w:rsid w:val="00802ED3"/>
    <w:rsid w:val="00807437"/>
    <w:rsid w:val="008125BE"/>
    <w:rsid w:val="00812723"/>
    <w:rsid w:val="00812D28"/>
    <w:rsid w:val="0081397F"/>
    <w:rsid w:val="00813AE4"/>
    <w:rsid w:val="008142F2"/>
    <w:rsid w:val="00814F4E"/>
    <w:rsid w:val="00815624"/>
    <w:rsid w:val="00816194"/>
    <w:rsid w:val="00827AAE"/>
    <w:rsid w:val="008308AD"/>
    <w:rsid w:val="00830B64"/>
    <w:rsid w:val="00830B6C"/>
    <w:rsid w:val="00830DCE"/>
    <w:rsid w:val="00834D20"/>
    <w:rsid w:val="00836A12"/>
    <w:rsid w:val="0083738B"/>
    <w:rsid w:val="00842BE6"/>
    <w:rsid w:val="0084384B"/>
    <w:rsid w:val="0085034C"/>
    <w:rsid w:val="00850BA6"/>
    <w:rsid w:val="008517CB"/>
    <w:rsid w:val="008522D7"/>
    <w:rsid w:val="0085322B"/>
    <w:rsid w:val="00853CFC"/>
    <w:rsid w:val="008545F0"/>
    <w:rsid w:val="008551F8"/>
    <w:rsid w:val="00857006"/>
    <w:rsid w:val="008571BF"/>
    <w:rsid w:val="008572CD"/>
    <w:rsid w:val="00857D15"/>
    <w:rsid w:val="0086177C"/>
    <w:rsid w:val="008617A6"/>
    <w:rsid w:val="00861D6B"/>
    <w:rsid w:val="00862360"/>
    <w:rsid w:val="008648AB"/>
    <w:rsid w:val="008652B2"/>
    <w:rsid w:val="00866166"/>
    <w:rsid w:val="00867997"/>
    <w:rsid w:val="00871671"/>
    <w:rsid w:val="00873681"/>
    <w:rsid w:val="00875C1C"/>
    <w:rsid w:val="00880000"/>
    <w:rsid w:val="008830AF"/>
    <w:rsid w:val="008841AD"/>
    <w:rsid w:val="00892416"/>
    <w:rsid w:val="00893DA4"/>
    <w:rsid w:val="00893E89"/>
    <w:rsid w:val="00895019"/>
    <w:rsid w:val="00897B98"/>
    <w:rsid w:val="008A0D70"/>
    <w:rsid w:val="008A3A84"/>
    <w:rsid w:val="008A4211"/>
    <w:rsid w:val="008A54FB"/>
    <w:rsid w:val="008A7738"/>
    <w:rsid w:val="008A7EBD"/>
    <w:rsid w:val="008B297B"/>
    <w:rsid w:val="008B2B00"/>
    <w:rsid w:val="008B3079"/>
    <w:rsid w:val="008C023B"/>
    <w:rsid w:val="008C0A57"/>
    <w:rsid w:val="008C0E05"/>
    <w:rsid w:val="008C1FF7"/>
    <w:rsid w:val="008C2FFC"/>
    <w:rsid w:val="008C439C"/>
    <w:rsid w:val="008C6343"/>
    <w:rsid w:val="008C7873"/>
    <w:rsid w:val="008D34AF"/>
    <w:rsid w:val="008D64B0"/>
    <w:rsid w:val="008F1508"/>
    <w:rsid w:val="008F2CC4"/>
    <w:rsid w:val="008F3F71"/>
    <w:rsid w:val="008F54F1"/>
    <w:rsid w:val="008F5715"/>
    <w:rsid w:val="008F5E95"/>
    <w:rsid w:val="008F67D2"/>
    <w:rsid w:val="008F686B"/>
    <w:rsid w:val="00901AF7"/>
    <w:rsid w:val="009037AA"/>
    <w:rsid w:val="00906477"/>
    <w:rsid w:val="009066A5"/>
    <w:rsid w:val="009068C7"/>
    <w:rsid w:val="00906EE1"/>
    <w:rsid w:val="009070EF"/>
    <w:rsid w:val="00907376"/>
    <w:rsid w:val="0091242D"/>
    <w:rsid w:val="00927A33"/>
    <w:rsid w:val="00930E66"/>
    <w:rsid w:val="00931192"/>
    <w:rsid w:val="00933A5F"/>
    <w:rsid w:val="009352FA"/>
    <w:rsid w:val="009366A8"/>
    <w:rsid w:val="009402FD"/>
    <w:rsid w:val="009411A3"/>
    <w:rsid w:val="00941AF6"/>
    <w:rsid w:val="009429FD"/>
    <w:rsid w:val="00946D91"/>
    <w:rsid w:val="0094745D"/>
    <w:rsid w:val="0094771D"/>
    <w:rsid w:val="00950397"/>
    <w:rsid w:val="00951AD7"/>
    <w:rsid w:val="00957381"/>
    <w:rsid w:val="00957E30"/>
    <w:rsid w:val="0096264A"/>
    <w:rsid w:val="009635B9"/>
    <w:rsid w:val="00965D0D"/>
    <w:rsid w:val="00971574"/>
    <w:rsid w:val="009718D0"/>
    <w:rsid w:val="0097297C"/>
    <w:rsid w:val="00973139"/>
    <w:rsid w:val="009752B7"/>
    <w:rsid w:val="00975D86"/>
    <w:rsid w:val="009801E4"/>
    <w:rsid w:val="009826C4"/>
    <w:rsid w:val="00983374"/>
    <w:rsid w:val="00990B54"/>
    <w:rsid w:val="00990B5C"/>
    <w:rsid w:val="009919C1"/>
    <w:rsid w:val="00992722"/>
    <w:rsid w:val="00996628"/>
    <w:rsid w:val="00997996"/>
    <w:rsid w:val="00997B44"/>
    <w:rsid w:val="009A194E"/>
    <w:rsid w:val="009A6EE6"/>
    <w:rsid w:val="009B3D44"/>
    <w:rsid w:val="009C0F74"/>
    <w:rsid w:val="009C2374"/>
    <w:rsid w:val="009C2E61"/>
    <w:rsid w:val="009C3737"/>
    <w:rsid w:val="009C55E1"/>
    <w:rsid w:val="009C7F2F"/>
    <w:rsid w:val="009E2093"/>
    <w:rsid w:val="009E7A94"/>
    <w:rsid w:val="009E7B95"/>
    <w:rsid w:val="009F1898"/>
    <w:rsid w:val="009F2861"/>
    <w:rsid w:val="009F4D2F"/>
    <w:rsid w:val="009F609B"/>
    <w:rsid w:val="00A01FBF"/>
    <w:rsid w:val="00A030FD"/>
    <w:rsid w:val="00A057F5"/>
    <w:rsid w:val="00A05CF0"/>
    <w:rsid w:val="00A11CE8"/>
    <w:rsid w:val="00A13138"/>
    <w:rsid w:val="00A1528F"/>
    <w:rsid w:val="00A21EBD"/>
    <w:rsid w:val="00A25B97"/>
    <w:rsid w:val="00A26A56"/>
    <w:rsid w:val="00A32A68"/>
    <w:rsid w:val="00A32F6D"/>
    <w:rsid w:val="00A348EB"/>
    <w:rsid w:val="00A3534B"/>
    <w:rsid w:val="00A3740F"/>
    <w:rsid w:val="00A40C6F"/>
    <w:rsid w:val="00A442B9"/>
    <w:rsid w:val="00A4492B"/>
    <w:rsid w:val="00A44E76"/>
    <w:rsid w:val="00A45F84"/>
    <w:rsid w:val="00A50C29"/>
    <w:rsid w:val="00A54BD6"/>
    <w:rsid w:val="00A64172"/>
    <w:rsid w:val="00A71F92"/>
    <w:rsid w:val="00A739A1"/>
    <w:rsid w:val="00A77A35"/>
    <w:rsid w:val="00A77E7B"/>
    <w:rsid w:val="00A81A63"/>
    <w:rsid w:val="00A8299D"/>
    <w:rsid w:val="00A84D2C"/>
    <w:rsid w:val="00A86A77"/>
    <w:rsid w:val="00A90B7D"/>
    <w:rsid w:val="00A933AF"/>
    <w:rsid w:val="00A94932"/>
    <w:rsid w:val="00A95B2C"/>
    <w:rsid w:val="00A97970"/>
    <w:rsid w:val="00AA3E74"/>
    <w:rsid w:val="00AA52F1"/>
    <w:rsid w:val="00AA6CC6"/>
    <w:rsid w:val="00AB16BB"/>
    <w:rsid w:val="00AB3610"/>
    <w:rsid w:val="00AB4AE9"/>
    <w:rsid w:val="00AC0A53"/>
    <w:rsid w:val="00AC0EE5"/>
    <w:rsid w:val="00AC745C"/>
    <w:rsid w:val="00AD059A"/>
    <w:rsid w:val="00AD1841"/>
    <w:rsid w:val="00AD503E"/>
    <w:rsid w:val="00AD5A5A"/>
    <w:rsid w:val="00AD5F6C"/>
    <w:rsid w:val="00AD76AA"/>
    <w:rsid w:val="00AD7D88"/>
    <w:rsid w:val="00AD7DB9"/>
    <w:rsid w:val="00AE189A"/>
    <w:rsid w:val="00AE18F4"/>
    <w:rsid w:val="00AE4C80"/>
    <w:rsid w:val="00AF1AD5"/>
    <w:rsid w:val="00AF2AC6"/>
    <w:rsid w:val="00AF37B4"/>
    <w:rsid w:val="00AF490A"/>
    <w:rsid w:val="00AF5D1E"/>
    <w:rsid w:val="00AF66C2"/>
    <w:rsid w:val="00B0155B"/>
    <w:rsid w:val="00B060C5"/>
    <w:rsid w:val="00B07021"/>
    <w:rsid w:val="00B078D3"/>
    <w:rsid w:val="00B117A8"/>
    <w:rsid w:val="00B14F2C"/>
    <w:rsid w:val="00B15972"/>
    <w:rsid w:val="00B16A30"/>
    <w:rsid w:val="00B21F44"/>
    <w:rsid w:val="00B22D79"/>
    <w:rsid w:val="00B2374E"/>
    <w:rsid w:val="00B26A19"/>
    <w:rsid w:val="00B331AA"/>
    <w:rsid w:val="00B36463"/>
    <w:rsid w:val="00B36F31"/>
    <w:rsid w:val="00B36FCD"/>
    <w:rsid w:val="00B42B69"/>
    <w:rsid w:val="00B43C54"/>
    <w:rsid w:val="00B44D80"/>
    <w:rsid w:val="00B45623"/>
    <w:rsid w:val="00B4644B"/>
    <w:rsid w:val="00B47057"/>
    <w:rsid w:val="00B478A9"/>
    <w:rsid w:val="00B52A99"/>
    <w:rsid w:val="00B53A4E"/>
    <w:rsid w:val="00B61675"/>
    <w:rsid w:val="00B61BA3"/>
    <w:rsid w:val="00B61CE8"/>
    <w:rsid w:val="00B62059"/>
    <w:rsid w:val="00B62B1A"/>
    <w:rsid w:val="00B633A2"/>
    <w:rsid w:val="00B65404"/>
    <w:rsid w:val="00B670CB"/>
    <w:rsid w:val="00B6751A"/>
    <w:rsid w:val="00B709A9"/>
    <w:rsid w:val="00B8370E"/>
    <w:rsid w:val="00B864C7"/>
    <w:rsid w:val="00B9271C"/>
    <w:rsid w:val="00B93157"/>
    <w:rsid w:val="00B93CF1"/>
    <w:rsid w:val="00B94B46"/>
    <w:rsid w:val="00B95939"/>
    <w:rsid w:val="00B97D25"/>
    <w:rsid w:val="00BA04DA"/>
    <w:rsid w:val="00BA3E12"/>
    <w:rsid w:val="00BA4681"/>
    <w:rsid w:val="00BA5E07"/>
    <w:rsid w:val="00BB1A49"/>
    <w:rsid w:val="00BB2A3E"/>
    <w:rsid w:val="00BB2B3C"/>
    <w:rsid w:val="00BB3083"/>
    <w:rsid w:val="00BB6D41"/>
    <w:rsid w:val="00BC08A1"/>
    <w:rsid w:val="00BC094F"/>
    <w:rsid w:val="00BC2778"/>
    <w:rsid w:val="00BC43B9"/>
    <w:rsid w:val="00BC472A"/>
    <w:rsid w:val="00BC5A8C"/>
    <w:rsid w:val="00BC6227"/>
    <w:rsid w:val="00BC7DEF"/>
    <w:rsid w:val="00BD2961"/>
    <w:rsid w:val="00BD2BB3"/>
    <w:rsid w:val="00BD4535"/>
    <w:rsid w:val="00BD4CFE"/>
    <w:rsid w:val="00BD511B"/>
    <w:rsid w:val="00BD56B2"/>
    <w:rsid w:val="00BD5C12"/>
    <w:rsid w:val="00BD61AF"/>
    <w:rsid w:val="00BD71D8"/>
    <w:rsid w:val="00BD7D41"/>
    <w:rsid w:val="00BE1D89"/>
    <w:rsid w:val="00BE2113"/>
    <w:rsid w:val="00BE39C1"/>
    <w:rsid w:val="00BE44F3"/>
    <w:rsid w:val="00BE484B"/>
    <w:rsid w:val="00BE7785"/>
    <w:rsid w:val="00BF1025"/>
    <w:rsid w:val="00BF6A3B"/>
    <w:rsid w:val="00BF734B"/>
    <w:rsid w:val="00C00665"/>
    <w:rsid w:val="00C02691"/>
    <w:rsid w:val="00C0304B"/>
    <w:rsid w:val="00C06C12"/>
    <w:rsid w:val="00C073B9"/>
    <w:rsid w:val="00C07512"/>
    <w:rsid w:val="00C077E0"/>
    <w:rsid w:val="00C1053E"/>
    <w:rsid w:val="00C12087"/>
    <w:rsid w:val="00C14796"/>
    <w:rsid w:val="00C15165"/>
    <w:rsid w:val="00C15DA9"/>
    <w:rsid w:val="00C202AD"/>
    <w:rsid w:val="00C21D6B"/>
    <w:rsid w:val="00C224E4"/>
    <w:rsid w:val="00C22892"/>
    <w:rsid w:val="00C2691D"/>
    <w:rsid w:val="00C27732"/>
    <w:rsid w:val="00C27792"/>
    <w:rsid w:val="00C3154D"/>
    <w:rsid w:val="00C31C0D"/>
    <w:rsid w:val="00C321D1"/>
    <w:rsid w:val="00C33F0C"/>
    <w:rsid w:val="00C349C9"/>
    <w:rsid w:val="00C37234"/>
    <w:rsid w:val="00C37F73"/>
    <w:rsid w:val="00C4042D"/>
    <w:rsid w:val="00C4585C"/>
    <w:rsid w:val="00C46B2E"/>
    <w:rsid w:val="00C474D5"/>
    <w:rsid w:val="00C4795B"/>
    <w:rsid w:val="00C50A87"/>
    <w:rsid w:val="00C50B22"/>
    <w:rsid w:val="00C51E82"/>
    <w:rsid w:val="00C5248B"/>
    <w:rsid w:val="00C548D0"/>
    <w:rsid w:val="00C567BE"/>
    <w:rsid w:val="00C63C90"/>
    <w:rsid w:val="00C6698D"/>
    <w:rsid w:val="00C66EA3"/>
    <w:rsid w:val="00C670B6"/>
    <w:rsid w:val="00C70A3B"/>
    <w:rsid w:val="00C727BF"/>
    <w:rsid w:val="00C72A4A"/>
    <w:rsid w:val="00C7464C"/>
    <w:rsid w:val="00C75317"/>
    <w:rsid w:val="00C76083"/>
    <w:rsid w:val="00C76544"/>
    <w:rsid w:val="00C81230"/>
    <w:rsid w:val="00C83463"/>
    <w:rsid w:val="00C90314"/>
    <w:rsid w:val="00C907CB"/>
    <w:rsid w:val="00C94BD4"/>
    <w:rsid w:val="00CA1F96"/>
    <w:rsid w:val="00CA5932"/>
    <w:rsid w:val="00CA7A08"/>
    <w:rsid w:val="00CB012A"/>
    <w:rsid w:val="00CB53D0"/>
    <w:rsid w:val="00CB72A5"/>
    <w:rsid w:val="00CC0140"/>
    <w:rsid w:val="00CC08FD"/>
    <w:rsid w:val="00CC0D03"/>
    <w:rsid w:val="00CC1360"/>
    <w:rsid w:val="00CC165B"/>
    <w:rsid w:val="00CC2CE2"/>
    <w:rsid w:val="00CC3191"/>
    <w:rsid w:val="00CC43FD"/>
    <w:rsid w:val="00CC50F9"/>
    <w:rsid w:val="00CC7AE7"/>
    <w:rsid w:val="00CD17B4"/>
    <w:rsid w:val="00CD3CBB"/>
    <w:rsid w:val="00CD3F8D"/>
    <w:rsid w:val="00CD7552"/>
    <w:rsid w:val="00CD7E7F"/>
    <w:rsid w:val="00CE1A28"/>
    <w:rsid w:val="00CE597E"/>
    <w:rsid w:val="00CE6287"/>
    <w:rsid w:val="00CE6F53"/>
    <w:rsid w:val="00CF3CA4"/>
    <w:rsid w:val="00CF3DDB"/>
    <w:rsid w:val="00CF53E6"/>
    <w:rsid w:val="00D018CB"/>
    <w:rsid w:val="00D04173"/>
    <w:rsid w:val="00D05A71"/>
    <w:rsid w:val="00D066E9"/>
    <w:rsid w:val="00D069EF"/>
    <w:rsid w:val="00D11F17"/>
    <w:rsid w:val="00D130FE"/>
    <w:rsid w:val="00D15CEA"/>
    <w:rsid w:val="00D20E0A"/>
    <w:rsid w:val="00D2624F"/>
    <w:rsid w:val="00D3324F"/>
    <w:rsid w:val="00D41D82"/>
    <w:rsid w:val="00D43246"/>
    <w:rsid w:val="00D435EA"/>
    <w:rsid w:val="00D43BC3"/>
    <w:rsid w:val="00D458AA"/>
    <w:rsid w:val="00D46136"/>
    <w:rsid w:val="00D46797"/>
    <w:rsid w:val="00D53CC5"/>
    <w:rsid w:val="00D5474A"/>
    <w:rsid w:val="00D54B1E"/>
    <w:rsid w:val="00D54D6A"/>
    <w:rsid w:val="00D55A90"/>
    <w:rsid w:val="00D65C31"/>
    <w:rsid w:val="00D65ED1"/>
    <w:rsid w:val="00D66D27"/>
    <w:rsid w:val="00D773E5"/>
    <w:rsid w:val="00D8168D"/>
    <w:rsid w:val="00D856A0"/>
    <w:rsid w:val="00D92CD6"/>
    <w:rsid w:val="00D94AF6"/>
    <w:rsid w:val="00DA0FC1"/>
    <w:rsid w:val="00DA0FFE"/>
    <w:rsid w:val="00DA19BB"/>
    <w:rsid w:val="00DA42BB"/>
    <w:rsid w:val="00DA4648"/>
    <w:rsid w:val="00DA61EF"/>
    <w:rsid w:val="00DB745C"/>
    <w:rsid w:val="00DC561E"/>
    <w:rsid w:val="00DC6193"/>
    <w:rsid w:val="00DD0C97"/>
    <w:rsid w:val="00DD0E47"/>
    <w:rsid w:val="00DD21CF"/>
    <w:rsid w:val="00DD3F3A"/>
    <w:rsid w:val="00DD61B8"/>
    <w:rsid w:val="00DE033F"/>
    <w:rsid w:val="00DE39DA"/>
    <w:rsid w:val="00DF1D46"/>
    <w:rsid w:val="00DF3139"/>
    <w:rsid w:val="00DF5D71"/>
    <w:rsid w:val="00E0148F"/>
    <w:rsid w:val="00E02032"/>
    <w:rsid w:val="00E02366"/>
    <w:rsid w:val="00E02A5C"/>
    <w:rsid w:val="00E0460A"/>
    <w:rsid w:val="00E05129"/>
    <w:rsid w:val="00E062D6"/>
    <w:rsid w:val="00E06E04"/>
    <w:rsid w:val="00E07166"/>
    <w:rsid w:val="00E10905"/>
    <w:rsid w:val="00E11565"/>
    <w:rsid w:val="00E1362F"/>
    <w:rsid w:val="00E15571"/>
    <w:rsid w:val="00E17326"/>
    <w:rsid w:val="00E2053E"/>
    <w:rsid w:val="00E219F8"/>
    <w:rsid w:val="00E23DB1"/>
    <w:rsid w:val="00E25877"/>
    <w:rsid w:val="00E260F1"/>
    <w:rsid w:val="00E33E35"/>
    <w:rsid w:val="00E366A1"/>
    <w:rsid w:val="00E36BFC"/>
    <w:rsid w:val="00E4025E"/>
    <w:rsid w:val="00E479E2"/>
    <w:rsid w:val="00E50A51"/>
    <w:rsid w:val="00E53050"/>
    <w:rsid w:val="00E531D6"/>
    <w:rsid w:val="00E5544F"/>
    <w:rsid w:val="00E56058"/>
    <w:rsid w:val="00E57C84"/>
    <w:rsid w:val="00E610A2"/>
    <w:rsid w:val="00E62264"/>
    <w:rsid w:val="00E62E41"/>
    <w:rsid w:val="00E64720"/>
    <w:rsid w:val="00E6745C"/>
    <w:rsid w:val="00E67CC9"/>
    <w:rsid w:val="00E7404A"/>
    <w:rsid w:val="00E75356"/>
    <w:rsid w:val="00E80B9C"/>
    <w:rsid w:val="00E80DF8"/>
    <w:rsid w:val="00E83D30"/>
    <w:rsid w:val="00E85E8B"/>
    <w:rsid w:val="00E866E1"/>
    <w:rsid w:val="00E87F27"/>
    <w:rsid w:val="00E90288"/>
    <w:rsid w:val="00E9148A"/>
    <w:rsid w:val="00E92787"/>
    <w:rsid w:val="00E93EEA"/>
    <w:rsid w:val="00EA039C"/>
    <w:rsid w:val="00EA17E4"/>
    <w:rsid w:val="00EA3DAA"/>
    <w:rsid w:val="00EB3F9E"/>
    <w:rsid w:val="00EB66D5"/>
    <w:rsid w:val="00EC0F84"/>
    <w:rsid w:val="00EC4A9A"/>
    <w:rsid w:val="00EC4AC4"/>
    <w:rsid w:val="00ED13C7"/>
    <w:rsid w:val="00ED46BF"/>
    <w:rsid w:val="00EE150A"/>
    <w:rsid w:val="00EE430A"/>
    <w:rsid w:val="00EF0BE2"/>
    <w:rsid w:val="00EF4977"/>
    <w:rsid w:val="00EF5D91"/>
    <w:rsid w:val="00EF5EB0"/>
    <w:rsid w:val="00EF713C"/>
    <w:rsid w:val="00F00353"/>
    <w:rsid w:val="00F01A2C"/>
    <w:rsid w:val="00F04C46"/>
    <w:rsid w:val="00F07F6A"/>
    <w:rsid w:val="00F10498"/>
    <w:rsid w:val="00F107F7"/>
    <w:rsid w:val="00F12647"/>
    <w:rsid w:val="00F12A45"/>
    <w:rsid w:val="00F13283"/>
    <w:rsid w:val="00F1349D"/>
    <w:rsid w:val="00F13A6C"/>
    <w:rsid w:val="00F13F5E"/>
    <w:rsid w:val="00F168DA"/>
    <w:rsid w:val="00F1740C"/>
    <w:rsid w:val="00F2061C"/>
    <w:rsid w:val="00F21B01"/>
    <w:rsid w:val="00F24ECA"/>
    <w:rsid w:val="00F32EAD"/>
    <w:rsid w:val="00F40AC9"/>
    <w:rsid w:val="00F429E1"/>
    <w:rsid w:val="00F42D80"/>
    <w:rsid w:val="00F430BD"/>
    <w:rsid w:val="00F5144B"/>
    <w:rsid w:val="00F531D4"/>
    <w:rsid w:val="00F53D73"/>
    <w:rsid w:val="00F55869"/>
    <w:rsid w:val="00F5799E"/>
    <w:rsid w:val="00F61452"/>
    <w:rsid w:val="00F61E66"/>
    <w:rsid w:val="00F62EF0"/>
    <w:rsid w:val="00F63C82"/>
    <w:rsid w:val="00F65146"/>
    <w:rsid w:val="00F70143"/>
    <w:rsid w:val="00F7396E"/>
    <w:rsid w:val="00F74CD5"/>
    <w:rsid w:val="00F75B08"/>
    <w:rsid w:val="00F763BC"/>
    <w:rsid w:val="00F81AB5"/>
    <w:rsid w:val="00F81BC4"/>
    <w:rsid w:val="00F84B40"/>
    <w:rsid w:val="00F87453"/>
    <w:rsid w:val="00F90327"/>
    <w:rsid w:val="00F905B6"/>
    <w:rsid w:val="00F914EA"/>
    <w:rsid w:val="00F9196F"/>
    <w:rsid w:val="00F92A60"/>
    <w:rsid w:val="00F94E23"/>
    <w:rsid w:val="00F94EFA"/>
    <w:rsid w:val="00F9722E"/>
    <w:rsid w:val="00FA0567"/>
    <w:rsid w:val="00FA0A43"/>
    <w:rsid w:val="00FA0D9E"/>
    <w:rsid w:val="00FA38D0"/>
    <w:rsid w:val="00FB1245"/>
    <w:rsid w:val="00FB12E3"/>
    <w:rsid w:val="00FB59F4"/>
    <w:rsid w:val="00FB7110"/>
    <w:rsid w:val="00FC43C0"/>
    <w:rsid w:val="00FC50CE"/>
    <w:rsid w:val="00FC5255"/>
    <w:rsid w:val="00FD429D"/>
    <w:rsid w:val="00FD51E9"/>
    <w:rsid w:val="00FE2326"/>
    <w:rsid w:val="00FE2D76"/>
    <w:rsid w:val="00FE66BA"/>
    <w:rsid w:val="00FE7943"/>
    <w:rsid w:val="00FF1597"/>
    <w:rsid w:val="00FF5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8ACE34"/>
  <w15:chartTrackingRefBased/>
  <w15:docId w15:val="{64404E09-AB8E-4BB0-B32D-6E39BCBF7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FB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906EE1"/>
    <w:pPr>
      <w:keepNext/>
      <w:outlineLvl w:val="0"/>
    </w:pPr>
    <w:rPr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06EE1"/>
    <w:rPr>
      <w:rFonts w:ascii="Times New Roman" w:eastAsia="Times New Roman" w:hAnsi="Times New Roman" w:cs="Times New Roman"/>
      <w:sz w:val="40"/>
      <w:szCs w:val="20"/>
      <w:lang w:val="en-GB" w:eastAsia="en-US"/>
    </w:rPr>
  </w:style>
  <w:style w:type="table" w:styleId="TableGrid">
    <w:name w:val="Table Grid"/>
    <w:basedOn w:val="TableNormal"/>
    <w:uiPriority w:val="39"/>
    <w:rsid w:val="00C70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0A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0A3B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C70A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0A3B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character" w:styleId="PlaceholderText">
    <w:name w:val="Placeholder Text"/>
    <w:basedOn w:val="DefaultParagraphFont"/>
    <w:uiPriority w:val="99"/>
    <w:semiHidden/>
    <w:rsid w:val="0047239F"/>
    <w:rPr>
      <w:color w:val="808080"/>
    </w:rPr>
  </w:style>
  <w:style w:type="paragraph" w:styleId="ListParagraph">
    <w:name w:val="List Paragraph"/>
    <w:basedOn w:val="Normal"/>
    <w:uiPriority w:val="34"/>
    <w:qFormat/>
    <w:rsid w:val="00C567B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C11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11BE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11BE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11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11BE"/>
    <w:rPr>
      <w:rFonts w:ascii="Times New Roman" w:eastAsia="Times New Roman" w:hAnsi="Times New Roman" w:cs="Times New Roman"/>
      <w:b/>
      <w:bCs/>
      <w:sz w:val="20"/>
      <w:szCs w:val="20"/>
      <w:lang w:val="en-GB" w:eastAsia="en-US"/>
    </w:rPr>
  </w:style>
  <w:style w:type="paragraph" w:customStyle="1" w:styleId="Default">
    <w:name w:val="Default"/>
    <w:rsid w:val="006D5A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SG"/>
    </w:rPr>
  </w:style>
  <w:style w:type="character" w:styleId="Emphasis">
    <w:name w:val="Emphasis"/>
    <w:basedOn w:val="DefaultParagraphFont"/>
    <w:uiPriority w:val="20"/>
    <w:qFormat/>
    <w:rsid w:val="00330BD9"/>
    <w:rPr>
      <w:i/>
      <w:iCs/>
    </w:rPr>
  </w:style>
  <w:style w:type="character" w:styleId="Hyperlink">
    <w:name w:val="Hyperlink"/>
    <w:basedOn w:val="DefaultParagraphFont"/>
    <w:uiPriority w:val="99"/>
    <w:unhideWhenUsed/>
    <w:rsid w:val="00E155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55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16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75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E27B9-301B-41BE-A012-008549907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1116</Words>
  <Characters>6366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Enter Name</vt:lpstr>
    </vt:vector>
  </TitlesOfParts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Enter Name</dc:title>
  <dc:subject/>
  <dc:creator>Jacelle Wong Xinyi (SUSS)</dc:creator>
  <cp:keywords/>
  <dc:description/>
  <cp:lastModifiedBy>SQ Lim</cp:lastModifiedBy>
  <cp:revision>6</cp:revision>
  <dcterms:created xsi:type="dcterms:W3CDTF">2024-11-15T01:11:00Z</dcterms:created>
  <dcterms:modified xsi:type="dcterms:W3CDTF">2024-11-15T01:16:00Z</dcterms:modified>
</cp:coreProperties>
</file>