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E90DE" w14:textId="5AAC037C" w:rsidR="00190527" w:rsidRPr="00190527" w:rsidRDefault="00190527" w:rsidP="00190527">
      <w:pPr>
        <w:spacing w:line="480" w:lineRule="auto"/>
      </w:pPr>
      <w:r w:rsidRPr="00190527">
        <w:t>Jacob Kaplan</w:t>
      </w:r>
    </w:p>
    <w:p w14:paraId="1547BAC7" w14:textId="77777777" w:rsidR="00190527" w:rsidRPr="00190527" w:rsidRDefault="00190527" w:rsidP="00190527">
      <w:pPr>
        <w:spacing w:line="480" w:lineRule="auto"/>
      </w:pPr>
      <w:r w:rsidRPr="00190527">
        <w:t>Johanna Bauman</w:t>
      </w:r>
    </w:p>
    <w:p w14:paraId="7BD522B4" w14:textId="3AA15F5B" w:rsidR="00190527" w:rsidRPr="00190527" w:rsidRDefault="00190527" w:rsidP="00190527">
      <w:pPr>
        <w:spacing w:line="480" w:lineRule="auto"/>
      </w:pPr>
      <w:r w:rsidRPr="00190527">
        <w:t>BIO 2110 Sect. 1</w:t>
      </w:r>
    </w:p>
    <w:p w14:paraId="5BD40B96" w14:textId="69B222EA" w:rsidR="00190527" w:rsidRPr="00190527" w:rsidRDefault="00190527" w:rsidP="00190527">
      <w:pPr>
        <w:spacing w:line="480" w:lineRule="auto"/>
      </w:pPr>
      <w:r w:rsidRPr="00190527">
        <w:t>12 December 2019</w:t>
      </w:r>
    </w:p>
    <w:p w14:paraId="71F26AE8" w14:textId="7E398FDC" w:rsidR="00190527" w:rsidRDefault="00190527" w:rsidP="00190527">
      <w:pPr>
        <w:spacing w:line="480" w:lineRule="auto"/>
        <w:jc w:val="center"/>
      </w:pPr>
      <w:r w:rsidRPr="00190527">
        <w:t>Genetics Lab Report 2</w:t>
      </w:r>
    </w:p>
    <w:p w14:paraId="27E1CA73" w14:textId="77777777" w:rsidR="00615DE8" w:rsidRDefault="00615DE8" w:rsidP="00615DE8">
      <w:pPr>
        <w:pStyle w:val="NormalWeb"/>
        <w:spacing w:before="0" w:beforeAutospacing="0" w:after="0" w:afterAutospacing="0" w:line="480" w:lineRule="auto"/>
        <w:rPr>
          <w:color w:val="1C1E29"/>
        </w:rPr>
      </w:pPr>
      <w:r>
        <w:rPr>
          <w:rStyle w:val="Strong"/>
          <w:rFonts w:eastAsiaTheme="majorEastAsia"/>
          <w:color w:val="1C1E29"/>
        </w:rPr>
        <w:t>Introduction:</w:t>
      </w:r>
    </w:p>
    <w:p w14:paraId="1C206603" w14:textId="69EE8DC4" w:rsidR="00615DE8" w:rsidRDefault="00615DE8" w:rsidP="00615DE8">
      <w:pPr>
        <w:pStyle w:val="NormalWeb"/>
        <w:spacing w:before="0" w:beforeAutospacing="0" w:after="0" w:afterAutospacing="0" w:line="480" w:lineRule="auto"/>
        <w:rPr>
          <w:color w:val="1C1E29"/>
        </w:rPr>
      </w:pPr>
      <w:r>
        <w:rPr>
          <w:color w:val="1C1E29"/>
        </w:rPr>
        <w:t xml:space="preserve">           Working in the field of bioinformatics the primary focus of the research was on two proteins named JNK and </w:t>
      </w:r>
      <w:proofErr w:type="spellStart"/>
      <w:r>
        <w:rPr>
          <w:color w:val="1C1E29"/>
        </w:rPr>
        <w:t>CaM</w:t>
      </w:r>
      <w:proofErr w:type="spellEnd"/>
      <w:r>
        <w:rPr>
          <w:color w:val="1C1E29"/>
        </w:rPr>
        <w:t>. These proteins are found in </w:t>
      </w:r>
      <w:r>
        <w:rPr>
          <w:rStyle w:val="Emphasis"/>
          <w:color w:val="1C1E29"/>
        </w:rPr>
        <w:t>Homo sapiens </w:t>
      </w:r>
      <w:r>
        <w:rPr>
          <w:color w:val="1C1E29"/>
        </w:rPr>
        <w:t>genes are assumed to be an ortholog to </w:t>
      </w:r>
      <w:proofErr w:type="spellStart"/>
      <w:r>
        <w:rPr>
          <w:rStyle w:val="Emphasis"/>
          <w:color w:val="1C1E29"/>
        </w:rPr>
        <w:t>Patiria</w:t>
      </w:r>
      <w:proofErr w:type="spellEnd"/>
      <w:r>
        <w:rPr>
          <w:rStyle w:val="Emphasis"/>
          <w:color w:val="1C1E29"/>
        </w:rPr>
        <w:t xml:space="preserve"> </w:t>
      </w:r>
      <w:proofErr w:type="spellStart"/>
      <w:r>
        <w:rPr>
          <w:rStyle w:val="Emphasis"/>
          <w:color w:val="1C1E29"/>
        </w:rPr>
        <w:t>miniata</w:t>
      </w:r>
      <w:proofErr w:type="spellEnd"/>
      <w:r>
        <w:rPr>
          <w:rStyle w:val="Emphasis"/>
          <w:color w:val="1C1E29"/>
        </w:rPr>
        <w:t> </w:t>
      </w:r>
      <w:r>
        <w:rPr>
          <w:color w:val="1C1E29"/>
        </w:rPr>
        <w:t xml:space="preserve">which is a species of starfish in the family </w:t>
      </w:r>
      <w:proofErr w:type="spellStart"/>
      <w:r>
        <w:rPr>
          <w:color w:val="1C1E29"/>
        </w:rPr>
        <w:t>Asterinidae</w:t>
      </w:r>
      <w:proofErr w:type="spellEnd"/>
      <w:r>
        <w:rPr>
          <w:color w:val="1C1E29"/>
        </w:rPr>
        <w:t xml:space="preserve">. </w:t>
      </w:r>
      <w:r w:rsidR="009F6A25">
        <w:rPr>
          <w:color w:val="1C1E29"/>
        </w:rPr>
        <w:t>C</w:t>
      </w:r>
      <w:r>
        <w:rPr>
          <w:color w:val="1C1E29"/>
        </w:rPr>
        <w:t xml:space="preserve">- Jun N-terminal kinases or (JNK) are “members of the mitogen-activated protein kinase (MAPK) family” (Zeke et al., 2016) which is observed to have an effect on different physiological processes and neural networking along with other functions. JNK works similarly to </w:t>
      </w:r>
      <w:proofErr w:type="spellStart"/>
      <w:r>
        <w:rPr>
          <w:color w:val="1C1E29"/>
        </w:rPr>
        <w:t>CaM</w:t>
      </w:r>
      <w:proofErr w:type="spellEnd"/>
      <w:r>
        <w:rPr>
          <w:color w:val="1C1E29"/>
        </w:rPr>
        <w:t>- dependent protein kinase (</w:t>
      </w:r>
      <w:proofErr w:type="spellStart"/>
      <w:r>
        <w:rPr>
          <w:color w:val="1C1E29"/>
        </w:rPr>
        <w:t>CaM</w:t>
      </w:r>
      <w:proofErr w:type="spellEnd"/>
      <w:r>
        <w:rPr>
          <w:color w:val="1C1E29"/>
        </w:rPr>
        <w:t>) as its family is a “major class of calcium sensor proteins which collectively play a crucial role in cellular signaling.” (</w:t>
      </w:r>
      <w:proofErr w:type="spellStart"/>
      <w:r>
        <w:rPr>
          <w:color w:val="1C1E29"/>
        </w:rPr>
        <w:t>Ranty</w:t>
      </w:r>
      <w:proofErr w:type="spellEnd"/>
      <w:r>
        <w:rPr>
          <w:color w:val="1C1E29"/>
        </w:rPr>
        <w:t xml:space="preserve">, Aldon, and </w:t>
      </w:r>
      <w:proofErr w:type="spellStart"/>
      <w:r>
        <w:rPr>
          <w:color w:val="1C1E29"/>
        </w:rPr>
        <w:t>Galaud</w:t>
      </w:r>
      <w:proofErr w:type="spellEnd"/>
      <w:r>
        <w:rPr>
          <w:color w:val="1C1E29"/>
        </w:rPr>
        <w:t>, 2006) Both of these target proteins are used in eukaryotes to help signal functions throughout a cell via protein kinase. PCR was done to our protein’s DNA/RNA fragments to amplify our information allowing us to be able to work with these specific strands. With our amplified DNA/RNA we are then able to use agarose gel electrophoresis, which works to visually display separated bands formed at specific lengths, in this case, it was used to verify our product length.</w:t>
      </w:r>
    </w:p>
    <w:p w14:paraId="21F63877" w14:textId="77777777" w:rsidR="00615DE8" w:rsidRDefault="00615DE8" w:rsidP="00615DE8">
      <w:pPr>
        <w:pStyle w:val="NormalWeb"/>
        <w:spacing w:before="0" w:beforeAutospacing="0" w:after="0" w:afterAutospacing="0" w:line="480" w:lineRule="auto"/>
        <w:rPr>
          <w:color w:val="1C1E29"/>
        </w:rPr>
      </w:pPr>
      <w:r>
        <w:rPr>
          <w:rStyle w:val="Strong"/>
          <w:rFonts w:eastAsiaTheme="majorEastAsia"/>
          <w:color w:val="1C1E29"/>
        </w:rPr>
        <w:t>Research through Bioinformatics:</w:t>
      </w:r>
    </w:p>
    <w:p w14:paraId="7DE0E99F" w14:textId="77777777" w:rsidR="00615DE8" w:rsidRDefault="00615DE8" w:rsidP="00615DE8">
      <w:pPr>
        <w:pStyle w:val="NormalWeb"/>
        <w:spacing w:before="0" w:beforeAutospacing="0" w:after="0" w:afterAutospacing="0" w:line="480" w:lineRule="auto"/>
        <w:rPr>
          <w:color w:val="1C1E29"/>
        </w:rPr>
      </w:pPr>
      <w:r>
        <w:rPr>
          <w:rStyle w:val="Strong"/>
          <w:rFonts w:eastAsiaTheme="majorEastAsia"/>
          <w:color w:val="1C1E29"/>
        </w:rPr>
        <w:t>           </w:t>
      </w:r>
      <w:r>
        <w:rPr>
          <w:color w:val="1C1E29"/>
        </w:rPr>
        <w:t>Our group selected JNK protein on the list of T Cell Receptor Signaling</w:t>
      </w:r>
      <w:r>
        <w:rPr>
          <w:rStyle w:val="Strong"/>
          <w:rFonts w:eastAsiaTheme="majorEastAsia"/>
          <w:color w:val="1C1E29"/>
        </w:rPr>
        <w:t> </w:t>
      </w:r>
      <w:r>
        <w:rPr>
          <w:color w:val="1C1E29"/>
        </w:rPr>
        <w:t>to do our analysis and primer design though several steps of bioinformatics. Using National Center for Biotechnology Information (NCBI) we searched JNK using accession code GGEY02009090.1</w:t>
      </w:r>
    </w:p>
    <w:p w14:paraId="386F6209" w14:textId="77777777" w:rsidR="00615DE8" w:rsidRDefault="00615DE8" w:rsidP="00615DE8">
      <w:pPr>
        <w:pStyle w:val="NormalWeb"/>
        <w:spacing w:before="0" w:beforeAutospacing="0" w:after="0" w:afterAutospacing="0" w:line="480" w:lineRule="auto"/>
        <w:rPr>
          <w:color w:val="1C1E29"/>
        </w:rPr>
      </w:pPr>
      <w:r>
        <w:rPr>
          <w:color w:val="1C1E29"/>
        </w:rPr>
        <w:lastRenderedPageBreak/>
        <w:t xml:space="preserve"> through its protein </w:t>
      </w:r>
      <w:proofErr w:type="spellStart"/>
      <w:r>
        <w:rPr>
          <w:color w:val="1C1E29"/>
        </w:rPr>
        <w:t>tblastn</w:t>
      </w:r>
      <w:proofErr w:type="spellEnd"/>
      <w:r>
        <w:rPr>
          <w:color w:val="1C1E29"/>
        </w:rPr>
        <w:t xml:space="preserve"> program under the database of Transcriptome Shotgun Assembly (TSA) which allowed us to search through NCBI’s databases for the nucleotide sequence in our primer JNK for </w:t>
      </w:r>
      <w:proofErr w:type="spellStart"/>
      <w:r>
        <w:rPr>
          <w:rStyle w:val="Emphasis"/>
          <w:color w:val="1C1E29"/>
        </w:rPr>
        <w:t>Patiria</w:t>
      </w:r>
      <w:proofErr w:type="spellEnd"/>
      <w:r>
        <w:rPr>
          <w:rStyle w:val="Emphasis"/>
          <w:color w:val="1C1E29"/>
        </w:rPr>
        <w:t xml:space="preserve"> </w:t>
      </w:r>
      <w:proofErr w:type="spellStart"/>
      <w:r>
        <w:rPr>
          <w:rStyle w:val="Emphasis"/>
          <w:color w:val="1C1E29"/>
        </w:rPr>
        <w:t>miniata</w:t>
      </w:r>
      <w:proofErr w:type="spellEnd"/>
      <w:r>
        <w:rPr>
          <w:rStyle w:val="Emphasis"/>
          <w:color w:val="1C1E29"/>
        </w:rPr>
        <w:t>.</w:t>
      </w:r>
    </w:p>
    <w:p w14:paraId="2410D50E" w14:textId="77777777" w:rsidR="00615DE8" w:rsidRDefault="00615DE8" w:rsidP="00615DE8">
      <w:pPr>
        <w:pStyle w:val="NormalWeb"/>
        <w:spacing w:before="0" w:beforeAutospacing="0" w:after="0" w:afterAutospacing="0" w:line="480" w:lineRule="auto"/>
        <w:rPr>
          <w:color w:val="1C1E29"/>
        </w:rPr>
      </w:pPr>
      <w:r>
        <w:rPr>
          <w:rStyle w:val="Strong"/>
          <w:rFonts w:eastAsiaTheme="majorEastAsia"/>
          <w:color w:val="1C1E29"/>
        </w:rPr>
        <w:t>PCR: </w:t>
      </w:r>
    </w:p>
    <w:p w14:paraId="34CA2F23" w14:textId="77777777" w:rsidR="00615DE8" w:rsidRDefault="00615DE8" w:rsidP="00615DE8">
      <w:pPr>
        <w:pStyle w:val="NormalWeb"/>
        <w:spacing w:before="0" w:beforeAutospacing="0" w:after="0" w:afterAutospacing="0" w:line="480" w:lineRule="auto"/>
        <w:rPr>
          <w:color w:val="1C1E29"/>
        </w:rPr>
      </w:pPr>
      <w:r>
        <w:rPr>
          <w:color w:val="1C1E29"/>
        </w:rPr>
        <w:t xml:space="preserve">           Using gloves prepare a sample containing Nuclease free H20, Reaction mix contains dNTP nucleotides and a buffer solution, Enzyme mix contains </w:t>
      </w:r>
      <w:proofErr w:type="spellStart"/>
      <w:r>
        <w:rPr>
          <w:color w:val="1C1E29"/>
        </w:rPr>
        <w:t>RTase</w:t>
      </w:r>
      <w:proofErr w:type="spellEnd"/>
      <w:r>
        <w:rPr>
          <w:color w:val="1C1E29"/>
        </w:rPr>
        <w:t xml:space="preserve">, DNA polymerase, and Ligase, Forward and Reverse mix, and then lastly RNA sample of </w:t>
      </w:r>
      <w:proofErr w:type="spellStart"/>
      <w:r>
        <w:rPr>
          <w:color w:val="1C1E29"/>
        </w:rPr>
        <w:t>CaM</w:t>
      </w:r>
      <w:proofErr w:type="spellEnd"/>
      <w:r>
        <w:rPr>
          <w:color w:val="1C1E29"/>
        </w:rPr>
        <w:t>. The sample was placed in a SB 12L shaking water bath for the times listed in the process repeated 40 times. (Table 1)</w:t>
      </w:r>
    </w:p>
    <w:p w14:paraId="4B7F1C45" w14:textId="77777777" w:rsidR="00615DE8" w:rsidRDefault="00615DE8" w:rsidP="00615DE8">
      <w:pPr>
        <w:pStyle w:val="NormalWeb"/>
        <w:spacing w:before="0" w:beforeAutospacing="0" w:after="0" w:afterAutospacing="0" w:line="480" w:lineRule="auto"/>
        <w:rPr>
          <w:color w:val="1C1E29"/>
        </w:rPr>
      </w:pPr>
      <w:r>
        <w:rPr>
          <w:rStyle w:val="Strong"/>
          <w:rFonts w:eastAsiaTheme="majorEastAsia"/>
          <w:color w:val="1C1E29"/>
        </w:rPr>
        <w:t>Agarose Gel Electrophoresis:</w:t>
      </w:r>
    </w:p>
    <w:p w14:paraId="666C52A3" w14:textId="77777777" w:rsidR="00615DE8" w:rsidRDefault="00615DE8" w:rsidP="00615DE8">
      <w:pPr>
        <w:pStyle w:val="NormalWeb"/>
        <w:spacing w:before="0" w:beforeAutospacing="0" w:after="0" w:afterAutospacing="0" w:line="480" w:lineRule="auto"/>
        <w:rPr>
          <w:color w:val="1C1E29"/>
        </w:rPr>
      </w:pPr>
      <w:r>
        <w:rPr>
          <w:color w:val="1C1E29"/>
        </w:rPr>
        <w:t xml:space="preserve">           To create the gel mold, we used 1% agarose with a boiled TAE solution then additional TAE buffer was added on top of solidified gel mold. To load the gel, we used the </w:t>
      </w:r>
      <w:proofErr w:type="spellStart"/>
      <w:r>
        <w:rPr>
          <w:color w:val="1C1E29"/>
        </w:rPr>
        <w:t>BlueGel</w:t>
      </w:r>
      <w:proofErr w:type="spellEnd"/>
      <w:r>
        <w:rPr>
          <w:color w:val="1C1E29"/>
        </w:rPr>
        <w:t xml:space="preserve"> system and cyber safe dye mixed with our </w:t>
      </w:r>
      <w:proofErr w:type="spellStart"/>
      <w:r>
        <w:rPr>
          <w:color w:val="1C1E29"/>
        </w:rPr>
        <w:t>CaM</w:t>
      </w:r>
      <w:proofErr w:type="spellEnd"/>
      <w:r>
        <w:rPr>
          <w:color w:val="1C1E29"/>
        </w:rPr>
        <w:t xml:space="preserve"> primer sample and inserted the solution inside the designed lanes. We created 9 lanes in which lane 3 contained the gene ladder (1Kb), then lanes 5, 6, and 7 contained our </w:t>
      </w:r>
      <w:proofErr w:type="spellStart"/>
      <w:r>
        <w:rPr>
          <w:color w:val="1C1E29"/>
        </w:rPr>
        <w:t>CaM</w:t>
      </w:r>
      <w:proofErr w:type="spellEnd"/>
      <w:r>
        <w:rPr>
          <w:color w:val="1C1E29"/>
        </w:rPr>
        <w:t xml:space="preserve"> primer sample at different quantities. Then we ran the gel at 45 V for 40 minutes to let the DNA run down the gel.</w:t>
      </w:r>
    </w:p>
    <w:p w14:paraId="64AB33AB" w14:textId="77777777" w:rsidR="00615DE8" w:rsidRDefault="00615DE8" w:rsidP="00615DE8">
      <w:pPr>
        <w:pStyle w:val="NormalWeb"/>
        <w:spacing w:before="0" w:beforeAutospacing="0" w:after="0" w:afterAutospacing="0" w:line="480" w:lineRule="auto"/>
        <w:rPr>
          <w:color w:val="1C1E29"/>
        </w:rPr>
      </w:pPr>
      <w:r>
        <w:rPr>
          <w:rStyle w:val="Strong"/>
          <w:rFonts w:eastAsiaTheme="majorEastAsia"/>
          <w:color w:val="1C1E29"/>
        </w:rPr>
        <w:t>Change of Protein:</w:t>
      </w:r>
    </w:p>
    <w:p w14:paraId="16EA1C03" w14:textId="77777777" w:rsidR="00615DE8" w:rsidRDefault="00615DE8" w:rsidP="00615DE8">
      <w:pPr>
        <w:pStyle w:val="NormalWeb"/>
        <w:spacing w:before="0" w:beforeAutospacing="0" w:after="0" w:afterAutospacing="0" w:line="480" w:lineRule="auto"/>
        <w:rPr>
          <w:color w:val="1C1E29"/>
        </w:rPr>
      </w:pPr>
      <w:r>
        <w:rPr>
          <w:rStyle w:val="Strong"/>
          <w:rFonts w:eastAsiaTheme="majorEastAsia"/>
          <w:color w:val="1C1E29"/>
        </w:rPr>
        <w:t>           </w:t>
      </w:r>
      <w:r>
        <w:rPr>
          <w:color w:val="1C1E29"/>
        </w:rPr>
        <w:t xml:space="preserve">At first, our designed primer we selected was JNK which we did the bioinformatics portion for that primer, but due to certain circumstances, we used </w:t>
      </w:r>
      <w:proofErr w:type="spellStart"/>
      <w:r>
        <w:rPr>
          <w:color w:val="1C1E29"/>
        </w:rPr>
        <w:t>CaM</w:t>
      </w:r>
      <w:proofErr w:type="spellEnd"/>
      <w:r>
        <w:rPr>
          <w:color w:val="1C1E29"/>
        </w:rPr>
        <w:t xml:space="preserve"> to finish our primer design and analysis for PCR and agarose gel electrophoresis. Background information for </w:t>
      </w:r>
      <w:proofErr w:type="spellStart"/>
      <w:r>
        <w:rPr>
          <w:color w:val="1C1E29"/>
        </w:rPr>
        <w:t>CaM</w:t>
      </w:r>
      <w:proofErr w:type="spellEnd"/>
      <w:r>
        <w:rPr>
          <w:color w:val="1C1E29"/>
        </w:rPr>
        <w:t xml:space="preserve"> was provided in the introduction.</w:t>
      </w:r>
    </w:p>
    <w:p w14:paraId="2E41605B" w14:textId="77777777" w:rsidR="00615DE8" w:rsidRDefault="00615DE8" w:rsidP="00615DE8">
      <w:pPr>
        <w:pStyle w:val="NormalWeb"/>
        <w:spacing w:before="0" w:beforeAutospacing="0" w:after="0" w:afterAutospacing="0" w:line="480" w:lineRule="auto"/>
        <w:rPr>
          <w:color w:val="1C1E29"/>
        </w:rPr>
      </w:pPr>
      <w:r>
        <w:rPr>
          <w:rStyle w:val="Strong"/>
          <w:rFonts w:eastAsiaTheme="majorEastAsia"/>
          <w:color w:val="1C1E29"/>
        </w:rPr>
        <w:t>Results:</w:t>
      </w:r>
    </w:p>
    <w:p w14:paraId="1D1A3E8E" w14:textId="226B8F1C" w:rsidR="00615DE8" w:rsidRDefault="00615DE8" w:rsidP="00615DE8">
      <w:pPr>
        <w:pStyle w:val="NormalWeb"/>
        <w:spacing w:before="0" w:beforeAutospacing="0" w:after="0" w:afterAutospacing="0" w:line="480" w:lineRule="auto"/>
        <w:rPr>
          <w:color w:val="1C1E29"/>
        </w:rPr>
      </w:pPr>
      <w:r>
        <w:rPr>
          <w:color w:val="1C1E29"/>
        </w:rPr>
        <w:t xml:space="preserve">           The Bioinformatics resulted in many results for JNK protein shown in (Graphs 2 &amp; 3) the query cover score was 87%, a percent identity of 71.11%, and the accession number GGEY- </w:t>
      </w:r>
      <w:r>
        <w:rPr>
          <w:color w:val="1C1E29"/>
        </w:rPr>
        <w:lastRenderedPageBreak/>
        <w:t xml:space="preserve">02009090.1. We chose primer pair 10 in JNK which’s its theoretical product length is 882bp. Due to the changes in protein </w:t>
      </w:r>
      <w:proofErr w:type="spellStart"/>
      <w:r>
        <w:rPr>
          <w:color w:val="1C1E29"/>
        </w:rPr>
        <w:t>CaM</w:t>
      </w:r>
      <w:proofErr w:type="spellEnd"/>
      <w:r>
        <w:rPr>
          <w:color w:val="1C1E29"/>
        </w:rPr>
        <w:t xml:space="preserve"> was used further analyzed on which its theoretical product length was 552bp. (Graph 4) Visualized in (Figure 2) 3 bands in lanes 5,6, and 7 forms slightly above the</w:t>
      </w:r>
      <w:r w:rsidR="007A2CC4">
        <w:rPr>
          <w:color w:val="1C1E29"/>
        </w:rPr>
        <w:t xml:space="preserve"> first major</w:t>
      </w:r>
      <w:r>
        <w:rPr>
          <w:color w:val="1C1E29"/>
        </w:rPr>
        <w:t xml:space="preserve"> band on the 1Kb </w:t>
      </w:r>
      <w:proofErr w:type="spellStart"/>
      <w:r w:rsidR="007A2CC4">
        <w:rPr>
          <w:color w:val="1C1E29"/>
        </w:rPr>
        <w:t>Geneladder</w:t>
      </w:r>
      <w:proofErr w:type="spellEnd"/>
      <w:r w:rsidR="007A2CC4">
        <w:rPr>
          <w:color w:val="1C1E29"/>
        </w:rPr>
        <w:t xml:space="preserve"> DNA mix </w:t>
      </w:r>
      <w:r>
        <w:rPr>
          <w:color w:val="1C1E29"/>
        </w:rPr>
        <w:t xml:space="preserve">in lane 3, which that band marks 500bp. This means it can be concluded the product length of our </w:t>
      </w:r>
      <w:proofErr w:type="spellStart"/>
      <w:r>
        <w:rPr>
          <w:color w:val="1C1E29"/>
        </w:rPr>
        <w:t>CaM</w:t>
      </w:r>
      <w:proofErr w:type="spellEnd"/>
      <w:r>
        <w:rPr>
          <w:color w:val="1C1E29"/>
        </w:rPr>
        <w:t xml:space="preserve"> primer lies close to 552bp </w:t>
      </w:r>
      <w:r w:rsidR="007A2CC4">
        <w:rPr>
          <w:color w:val="1C1E29"/>
        </w:rPr>
        <w:t>in</w:t>
      </w:r>
      <w:r>
        <w:rPr>
          <w:color w:val="1C1E29"/>
        </w:rPr>
        <w:t xml:space="preserve"> our gel.</w:t>
      </w:r>
    </w:p>
    <w:p w14:paraId="12DE899B" w14:textId="77777777" w:rsidR="00615DE8" w:rsidRDefault="00615DE8" w:rsidP="00615DE8">
      <w:pPr>
        <w:pStyle w:val="NormalWeb"/>
        <w:spacing w:before="0" w:beforeAutospacing="0" w:after="0" w:afterAutospacing="0" w:line="480" w:lineRule="auto"/>
        <w:rPr>
          <w:color w:val="1C1E29"/>
        </w:rPr>
      </w:pPr>
      <w:r>
        <w:rPr>
          <w:rStyle w:val="Strong"/>
          <w:rFonts w:eastAsiaTheme="majorEastAsia"/>
          <w:color w:val="1C1E29"/>
        </w:rPr>
        <w:t>Discussion:</w:t>
      </w:r>
    </w:p>
    <w:p w14:paraId="0150EECD" w14:textId="2B57C393" w:rsidR="00615DE8" w:rsidRPr="00615DE8" w:rsidRDefault="00615DE8" w:rsidP="00615DE8">
      <w:pPr>
        <w:pStyle w:val="NormalWeb"/>
        <w:spacing w:before="0" w:beforeAutospacing="0" w:after="0" w:afterAutospacing="0" w:line="480" w:lineRule="auto"/>
        <w:rPr>
          <w:color w:val="1C1E29"/>
        </w:rPr>
      </w:pPr>
      <w:r>
        <w:rPr>
          <w:rStyle w:val="Strong"/>
          <w:rFonts w:eastAsiaTheme="majorEastAsia"/>
          <w:color w:val="1C1E29"/>
        </w:rPr>
        <w:t>           </w:t>
      </w:r>
      <w:r>
        <w:rPr>
          <w:color w:val="1C1E29"/>
        </w:rPr>
        <w:t xml:space="preserve">The integrity of this experiment was to search to see if the genes JNK and </w:t>
      </w:r>
      <w:proofErr w:type="spellStart"/>
      <w:r>
        <w:rPr>
          <w:color w:val="1C1E29"/>
        </w:rPr>
        <w:t>CaM</w:t>
      </w:r>
      <w:proofErr w:type="spellEnd"/>
      <w:r>
        <w:rPr>
          <w:color w:val="1C1E29"/>
        </w:rPr>
        <w:t xml:space="preserve"> are an ortholog in </w:t>
      </w:r>
      <w:proofErr w:type="spellStart"/>
      <w:r>
        <w:rPr>
          <w:rStyle w:val="Emphasis"/>
          <w:color w:val="1C1E29"/>
        </w:rPr>
        <w:t>Patiria</w:t>
      </w:r>
      <w:proofErr w:type="spellEnd"/>
      <w:r>
        <w:rPr>
          <w:rStyle w:val="Emphasis"/>
          <w:color w:val="1C1E29"/>
        </w:rPr>
        <w:t xml:space="preserve"> </w:t>
      </w:r>
      <w:proofErr w:type="spellStart"/>
      <w:r>
        <w:rPr>
          <w:rStyle w:val="Emphasis"/>
          <w:color w:val="1C1E29"/>
        </w:rPr>
        <w:t>miniata</w:t>
      </w:r>
      <w:proofErr w:type="spellEnd"/>
      <w:r>
        <w:rPr>
          <w:rStyle w:val="Emphasis"/>
          <w:color w:val="1C1E29"/>
        </w:rPr>
        <w:t> </w:t>
      </w:r>
      <w:r>
        <w:rPr>
          <w:color w:val="1C1E29"/>
        </w:rPr>
        <w:t>and </w:t>
      </w:r>
      <w:r>
        <w:rPr>
          <w:rStyle w:val="Emphasis"/>
          <w:color w:val="1C1E29"/>
        </w:rPr>
        <w:t>Homo sapiens. </w:t>
      </w:r>
      <w:r>
        <w:rPr>
          <w:color w:val="1C1E29"/>
        </w:rPr>
        <w:t>Analyzing our bioinformatics for JNK it does seem possible that JNK be found in </w:t>
      </w:r>
      <w:proofErr w:type="spellStart"/>
      <w:r>
        <w:rPr>
          <w:rStyle w:val="Emphasis"/>
          <w:color w:val="1C1E29"/>
        </w:rPr>
        <w:t>Patiria</w:t>
      </w:r>
      <w:proofErr w:type="spellEnd"/>
      <w:r>
        <w:rPr>
          <w:rStyle w:val="Emphasis"/>
          <w:color w:val="1C1E29"/>
        </w:rPr>
        <w:t xml:space="preserve"> </w:t>
      </w:r>
      <w:proofErr w:type="spellStart"/>
      <w:r>
        <w:rPr>
          <w:rStyle w:val="Emphasis"/>
          <w:color w:val="1C1E29"/>
        </w:rPr>
        <w:t>miniata</w:t>
      </w:r>
      <w:proofErr w:type="spellEnd"/>
      <w:r>
        <w:rPr>
          <w:rStyle w:val="Emphasis"/>
          <w:color w:val="1C1E29"/>
        </w:rPr>
        <w:t>.</w:t>
      </w:r>
      <w:r>
        <w:rPr>
          <w:color w:val="1C1E29"/>
        </w:rPr>
        <w:t> Going further into discussion our query cover value of 87% (Table 3) is extremely high as according to mycoflora.org “a high Query Cover value for the initial triage is in the 70%+ range.” (2019) This means our sample of JNK was found to be very likely to overlap sequences which can mean they can code for the same protein. The percent identity value from the accession number of 71.11% (Table 3) can mean that JNK can be an ortholog in both </w:t>
      </w:r>
      <w:proofErr w:type="spellStart"/>
      <w:r>
        <w:rPr>
          <w:rStyle w:val="Emphasis"/>
          <w:color w:val="1C1E29"/>
        </w:rPr>
        <w:t>Patiria</w:t>
      </w:r>
      <w:proofErr w:type="spellEnd"/>
      <w:r>
        <w:rPr>
          <w:rStyle w:val="Emphasis"/>
          <w:color w:val="1C1E29"/>
        </w:rPr>
        <w:t xml:space="preserve"> </w:t>
      </w:r>
      <w:proofErr w:type="spellStart"/>
      <w:r>
        <w:rPr>
          <w:rStyle w:val="Emphasis"/>
          <w:color w:val="1C1E29"/>
        </w:rPr>
        <w:t>miniata</w:t>
      </w:r>
      <w:proofErr w:type="spellEnd"/>
      <w:r>
        <w:rPr>
          <w:rStyle w:val="Emphasis"/>
          <w:color w:val="1C1E29"/>
        </w:rPr>
        <w:t> </w:t>
      </w:r>
      <w:r>
        <w:rPr>
          <w:color w:val="1C1E29"/>
        </w:rPr>
        <w:t>and </w:t>
      </w:r>
      <w:r>
        <w:rPr>
          <w:rStyle w:val="Emphasis"/>
          <w:color w:val="1C1E29"/>
        </w:rPr>
        <w:t>Homo sapiens. </w:t>
      </w:r>
      <w:r>
        <w:rPr>
          <w:color w:val="1C1E29"/>
        </w:rPr>
        <w:t>71.11% means around 71 out of 100 base pairs match. This means the value definitely high enough to have a common ancestor, but more research is needed to determine if it’s an exact ortholog as 9</w:t>
      </w:r>
      <w:r w:rsidR="009F6A25">
        <w:rPr>
          <w:color w:val="1C1E29"/>
        </w:rPr>
        <w:t>7</w:t>
      </w:r>
      <w:r>
        <w:rPr>
          <w:color w:val="1C1E29"/>
        </w:rPr>
        <w:t xml:space="preserve">-99 base pairs </w:t>
      </w:r>
      <w:r w:rsidR="009F6A25">
        <w:rPr>
          <w:color w:val="1C1E29"/>
        </w:rPr>
        <w:t xml:space="preserve">generally </w:t>
      </w:r>
      <w:r>
        <w:rPr>
          <w:color w:val="1C1E29"/>
        </w:rPr>
        <w:t>are needed to</w:t>
      </w:r>
      <w:r w:rsidR="009F6A25">
        <w:rPr>
          <w:color w:val="1C1E29"/>
        </w:rPr>
        <w:t xml:space="preserve"> match in order to be considered an ortholog</w:t>
      </w:r>
      <w:r>
        <w:rPr>
          <w:color w:val="1C1E29"/>
        </w:rPr>
        <w:t xml:space="preserve">. Moving forward, with </w:t>
      </w:r>
      <w:proofErr w:type="spellStart"/>
      <w:r>
        <w:rPr>
          <w:color w:val="1C1E29"/>
        </w:rPr>
        <w:t>CaM</w:t>
      </w:r>
      <w:proofErr w:type="spellEnd"/>
      <w:r>
        <w:rPr>
          <w:color w:val="1C1E29"/>
        </w:rPr>
        <w:t xml:space="preserve"> protein we used gel electrophoresis to show that the product length is the same in all 3 lanes which means our gel was successful. Although, this isn’t able to be properly analyzed as our primer wasn’t designed to the specific target sequence. The practice lets us know that the theoretical product length can be visualized with gel electrophoresis. In group 1’s gel (Figure 2) it is seen the gel failed and the reasons behind this can vary, but mainly this can be caused by </w:t>
      </w:r>
      <w:r>
        <w:rPr>
          <w:color w:val="1C1E29"/>
        </w:rPr>
        <w:lastRenderedPageBreak/>
        <w:t>t</w:t>
      </w:r>
      <w:r w:rsidR="003A4D50">
        <w:rPr>
          <w:color w:val="1C1E29"/>
        </w:rPr>
        <w:t>heir group needing a much higher annealing temperature to make the primers sit on the DNA</w:t>
      </w:r>
      <w:r>
        <w:rPr>
          <w:color w:val="1C1E29"/>
        </w:rPr>
        <w:t>. This can explain why the DNA ladder and primer samples didn’t show up on the gel.</w:t>
      </w:r>
    </w:p>
    <w:p w14:paraId="7CA7F283" w14:textId="0906C2FA" w:rsidR="00DB60C1" w:rsidRPr="00DB60C1" w:rsidRDefault="00DB60C1" w:rsidP="00DB60C1">
      <w:pPr>
        <w:spacing w:line="480" w:lineRule="auto"/>
        <w:rPr>
          <w:b/>
          <w:bCs/>
        </w:rPr>
      </w:pPr>
      <w:r w:rsidRPr="00D16C43">
        <w:rPr>
          <w:b/>
          <w:bCs/>
        </w:rPr>
        <w:t>Table 1: PCR shaking water bath procedure</w:t>
      </w:r>
    </w:p>
    <w:tbl>
      <w:tblPr>
        <w:tblW w:w="2693" w:type="dxa"/>
        <w:tblCellMar>
          <w:top w:w="15" w:type="dxa"/>
          <w:left w:w="15" w:type="dxa"/>
          <w:bottom w:w="15" w:type="dxa"/>
          <w:right w:w="15" w:type="dxa"/>
        </w:tblCellMar>
        <w:tblLook w:val="04A0" w:firstRow="1" w:lastRow="0" w:firstColumn="1" w:lastColumn="0" w:noHBand="0" w:noVBand="1"/>
      </w:tblPr>
      <w:tblGrid>
        <w:gridCol w:w="827"/>
        <w:gridCol w:w="697"/>
        <w:gridCol w:w="697"/>
        <w:gridCol w:w="697"/>
        <w:gridCol w:w="697"/>
        <w:gridCol w:w="697"/>
        <w:gridCol w:w="697"/>
        <w:gridCol w:w="577"/>
      </w:tblGrid>
      <w:tr w:rsidR="00DB60C1" w:rsidRPr="00DB60C1" w14:paraId="26E816D7" w14:textId="77777777" w:rsidTr="000245D1">
        <w:trPr>
          <w:trHeight w:val="180"/>
        </w:trPr>
        <w:tc>
          <w:tcPr>
            <w:tcW w:w="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F9635" w14:textId="4845DDF4" w:rsidR="00DB60C1" w:rsidRPr="00DB60C1" w:rsidRDefault="00DB60C1" w:rsidP="00DB60C1">
            <w:r w:rsidRPr="00DB60C1">
              <w:rPr>
                <w:color w:val="000000"/>
              </w:rPr>
              <w:t>Temp</w:t>
            </w:r>
            <w:r>
              <w:rPr>
                <w:color w:val="000000"/>
              </w:rPr>
              <w:t>:</w:t>
            </w:r>
          </w:p>
        </w:tc>
        <w:tc>
          <w:tcPr>
            <w:tcW w:w="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24A98" w14:textId="77777777" w:rsidR="00DB60C1" w:rsidRPr="00DB60C1" w:rsidRDefault="00DB60C1" w:rsidP="00DB60C1">
            <w:r w:rsidRPr="00DB60C1">
              <w:rPr>
                <w:color w:val="000000"/>
              </w:rPr>
              <w:t>48°C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46CCD" w14:textId="77777777" w:rsidR="00DB60C1" w:rsidRPr="00DB60C1" w:rsidRDefault="00DB60C1" w:rsidP="00DB60C1">
            <w:r w:rsidRPr="00DB60C1">
              <w:rPr>
                <w:color w:val="000000"/>
              </w:rPr>
              <w:t>94°C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EE87" w14:textId="77777777" w:rsidR="00DB60C1" w:rsidRPr="00DB60C1" w:rsidRDefault="00DB60C1" w:rsidP="00DB60C1">
            <w:r w:rsidRPr="00DB60C1">
              <w:rPr>
                <w:color w:val="000000"/>
              </w:rPr>
              <w:t>94°C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1AD1F" w14:textId="77777777" w:rsidR="00DB60C1" w:rsidRPr="00DB60C1" w:rsidRDefault="00DB60C1" w:rsidP="00DB60C1">
            <w:r w:rsidRPr="00DB60C1">
              <w:rPr>
                <w:color w:val="000000"/>
              </w:rPr>
              <w:t>52°C</w:t>
            </w:r>
          </w:p>
        </w:tc>
        <w:tc>
          <w:tcPr>
            <w:tcW w:w="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B76AC" w14:textId="77777777" w:rsidR="00DB60C1" w:rsidRPr="00DB60C1" w:rsidRDefault="00DB60C1" w:rsidP="00DB60C1">
            <w:r w:rsidRPr="00DB60C1">
              <w:rPr>
                <w:color w:val="000000"/>
              </w:rPr>
              <w:t>68°C</w:t>
            </w:r>
          </w:p>
        </w:tc>
        <w:tc>
          <w:tcPr>
            <w:tcW w:w="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47A5B" w14:textId="77777777" w:rsidR="00DB60C1" w:rsidRPr="00DB60C1" w:rsidRDefault="00DB60C1" w:rsidP="00DB60C1">
            <w:r w:rsidRPr="00DB60C1">
              <w:rPr>
                <w:color w:val="000000"/>
              </w:rPr>
              <w:t>68°C</w:t>
            </w:r>
          </w:p>
        </w:tc>
        <w:tc>
          <w:tcPr>
            <w:tcW w:w="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6AEAF" w14:textId="77777777" w:rsidR="00DB60C1" w:rsidRPr="00DB60C1" w:rsidRDefault="00DB60C1" w:rsidP="00DB60C1">
            <w:r w:rsidRPr="00DB60C1">
              <w:rPr>
                <w:color w:val="000000"/>
              </w:rPr>
              <w:t>4°C</w:t>
            </w:r>
          </w:p>
        </w:tc>
      </w:tr>
      <w:tr w:rsidR="00DB60C1" w:rsidRPr="00DB60C1" w14:paraId="0C228C97" w14:textId="77777777" w:rsidTr="000245D1">
        <w:trPr>
          <w:trHeight w:val="138"/>
        </w:trPr>
        <w:tc>
          <w:tcPr>
            <w:tcW w:w="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0F07A" w14:textId="3B60AB3D" w:rsidR="00DB60C1" w:rsidRPr="00DB60C1" w:rsidRDefault="00DB60C1" w:rsidP="00DB60C1">
            <w:r w:rsidRPr="00DB60C1">
              <w:rPr>
                <w:color w:val="000000"/>
              </w:rPr>
              <w:t>Time</w:t>
            </w:r>
            <w:r>
              <w:rPr>
                <w:color w:val="000000"/>
              </w:rPr>
              <w:t>:</w:t>
            </w:r>
          </w:p>
        </w:tc>
        <w:tc>
          <w:tcPr>
            <w:tcW w:w="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64A67" w14:textId="77777777" w:rsidR="00DB60C1" w:rsidRPr="00DB60C1" w:rsidRDefault="00DB60C1" w:rsidP="00DB60C1">
            <w:r w:rsidRPr="00DB60C1">
              <w:rPr>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13DF3" w14:textId="77777777" w:rsidR="00DB60C1" w:rsidRPr="00DB60C1" w:rsidRDefault="00DB60C1" w:rsidP="00DB60C1">
            <w:r w:rsidRPr="00DB60C1">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847E" w14:textId="77777777" w:rsidR="00DB60C1" w:rsidRPr="00DB60C1" w:rsidRDefault="00DB60C1" w:rsidP="00DB60C1">
            <w:r w:rsidRPr="00DB60C1">
              <w:rPr>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C139" w14:textId="77777777" w:rsidR="00DB60C1" w:rsidRPr="00DB60C1" w:rsidRDefault="00DB60C1" w:rsidP="00DB60C1">
            <w:r w:rsidRPr="00DB60C1">
              <w:rPr>
                <w:color w:val="000000"/>
              </w:rPr>
              <w:t>30’’</w:t>
            </w:r>
          </w:p>
        </w:tc>
        <w:tc>
          <w:tcPr>
            <w:tcW w:w="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E6D50" w14:textId="77777777" w:rsidR="00DB60C1" w:rsidRPr="00DB60C1" w:rsidRDefault="00DB60C1" w:rsidP="00DB60C1">
            <w:r w:rsidRPr="00DB60C1">
              <w:rPr>
                <w:color w:val="000000"/>
              </w:rPr>
              <w:t>4’</w:t>
            </w:r>
          </w:p>
        </w:tc>
        <w:tc>
          <w:tcPr>
            <w:tcW w:w="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48C73" w14:textId="77777777" w:rsidR="00DB60C1" w:rsidRPr="00DB60C1" w:rsidRDefault="00DB60C1" w:rsidP="00DB60C1">
            <w:r w:rsidRPr="00DB60C1">
              <w:rPr>
                <w:color w:val="000000"/>
              </w:rPr>
              <w:t>5’</w:t>
            </w:r>
          </w:p>
        </w:tc>
        <w:tc>
          <w:tcPr>
            <w:tcW w:w="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CF151" w14:textId="77777777" w:rsidR="00DB60C1" w:rsidRPr="00DB60C1" w:rsidRDefault="00DB60C1" w:rsidP="00DB60C1">
            <w:r w:rsidRPr="00DB60C1">
              <w:rPr>
                <w:color w:val="000000"/>
              </w:rPr>
              <w:t>∞</w:t>
            </w:r>
          </w:p>
        </w:tc>
      </w:tr>
    </w:tbl>
    <w:p w14:paraId="0E1F2501" w14:textId="77777777" w:rsidR="00AC5D49" w:rsidRDefault="00AC5D49" w:rsidP="002C1420">
      <w:pPr>
        <w:spacing w:line="480" w:lineRule="auto"/>
      </w:pPr>
    </w:p>
    <w:p w14:paraId="5631547D" w14:textId="497E5211" w:rsidR="001576F6" w:rsidRPr="00D16C43" w:rsidRDefault="001576F6" w:rsidP="002C1420">
      <w:pPr>
        <w:spacing w:line="480" w:lineRule="auto"/>
        <w:rPr>
          <w:b/>
          <w:bCs/>
        </w:rPr>
      </w:pPr>
      <w:r w:rsidRPr="00D16C43">
        <w:rPr>
          <w:b/>
          <w:bCs/>
        </w:rPr>
        <w:t>Table 2: Design Primer pair 10 in JNK</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62"/>
        <w:gridCol w:w="1880"/>
        <w:gridCol w:w="910"/>
        <w:gridCol w:w="590"/>
        <w:gridCol w:w="572"/>
        <w:gridCol w:w="572"/>
        <w:gridCol w:w="606"/>
        <w:gridCol w:w="810"/>
        <w:gridCol w:w="990"/>
        <w:gridCol w:w="1252"/>
      </w:tblGrid>
      <w:tr w:rsidR="001576F6" w:rsidRPr="001576F6" w14:paraId="324F07DF" w14:textId="77777777" w:rsidTr="00AC5D49">
        <w:trPr>
          <w:trHeight w:val="705"/>
        </w:trPr>
        <w:tc>
          <w:tcPr>
            <w:tcW w:w="116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0FC1D604" w14:textId="77777777" w:rsidR="001576F6" w:rsidRPr="001576F6" w:rsidRDefault="001576F6" w:rsidP="00057FC8">
            <w:pPr>
              <w:rPr>
                <w:sz w:val="20"/>
                <w:szCs w:val="20"/>
              </w:rPr>
            </w:pPr>
          </w:p>
        </w:tc>
        <w:tc>
          <w:tcPr>
            <w:tcW w:w="188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1A3C07EF" w14:textId="77777777" w:rsidR="001576F6" w:rsidRPr="001576F6" w:rsidRDefault="001576F6" w:rsidP="00057FC8">
            <w:pPr>
              <w:rPr>
                <w:sz w:val="20"/>
                <w:szCs w:val="20"/>
              </w:rPr>
            </w:pPr>
            <w:r w:rsidRPr="001576F6">
              <w:rPr>
                <w:sz w:val="20"/>
                <w:szCs w:val="20"/>
              </w:rPr>
              <w:t>Sequence (5'-&gt;3')</w:t>
            </w:r>
          </w:p>
        </w:tc>
        <w:tc>
          <w:tcPr>
            <w:tcW w:w="9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0C09234F" w14:textId="77777777" w:rsidR="001576F6" w:rsidRPr="001576F6" w:rsidRDefault="001576F6" w:rsidP="00057FC8">
            <w:pPr>
              <w:rPr>
                <w:sz w:val="20"/>
                <w:szCs w:val="20"/>
              </w:rPr>
            </w:pPr>
            <w:r w:rsidRPr="001576F6">
              <w:rPr>
                <w:sz w:val="20"/>
                <w:szCs w:val="20"/>
              </w:rPr>
              <w:t>Template strand</w:t>
            </w:r>
          </w:p>
        </w:tc>
        <w:tc>
          <w:tcPr>
            <w:tcW w:w="59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559C4C1D" w14:textId="77777777" w:rsidR="001576F6" w:rsidRPr="001576F6" w:rsidRDefault="001576F6" w:rsidP="00057FC8">
            <w:pPr>
              <w:rPr>
                <w:sz w:val="20"/>
                <w:szCs w:val="20"/>
              </w:rPr>
            </w:pPr>
            <w:r w:rsidRPr="001576F6">
              <w:rPr>
                <w:sz w:val="20"/>
                <w:szCs w:val="20"/>
              </w:rPr>
              <w:t>Length</w:t>
            </w:r>
          </w:p>
        </w:tc>
        <w:tc>
          <w:tcPr>
            <w:tcW w:w="5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6820DA23" w14:textId="77777777" w:rsidR="001576F6" w:rsidRPr="001576F6" w:rsidRDefault="001576F6" w:rsidP="00057FC8">
            <w:pPr>
              <w:rPr>
                <w:sz w:val="20"/>
                <w:szCs w:val="20"/>
              </w:rPr>
            </w:pPr>
            <w:r w:rsidRPr="001576F6">
              <w:rPr>
                <w:sz w:val="20"/>
                <w:szCs w:val="20"/>
              </w:rPr>
              <w:t>Start</w:t>
            </w:r>
          </w:p>
        </w:tc>
        <w:tc>
          <w:tcPr>
            <w:tcW w:w="5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F5D563E" w14:textId="77777777" w:rsidR="001576F6" w:rsidRPr="001576F6" w:rsidRDefault="001576F6" w:rsidP="00057FC8">
            <w:pPr>
              <w:rPr>
                <w:sz w:val="20"/>
                <w:szCs w:val="20"/>
              </w:rPr>
            </w:pPr>
            <w:r w:rsidRPr="001576F6">
              <w:rPr>
                <w:sz w:val="20"/>
                <w:szCs w:val="20"/>
              </w:rPr>
              <w:t>Stop</w:t>
            </w:r>
          </w:p>
        </w:tc>
        <w:tc>
          <w:tcPr>
            <w:tcW w:w="606"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4AC26715" w14:textId="77777777" w:rsidR="001576F6" w:rsidRPr="001576F6" w:rsidRDefault="001576F6" w:rsidP="00057FC8">
            <w:pPr>
              <w:rPr>
                <w:sz w:val="20"/>
                <w:szCs w:val="20"/>
              </w:rPr>
            </w:pPr>
            <w:r w:rsidRPr="001576F6">
              <w:rPr>
                <w:sz w:val="20"/>
                <w:szCs w:val="20"/>
              </w:rPr>
              <w:t>Tm</w:t>
            </w:r>
          </w:p>
        </w:tc>
        <w:tc>
          <w:tcPr>
            <w:tcW w:w="8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1EF97350" w14:textId="77777777" w:rsidR="001576F6" w:rsidRPr="001576F6" w:rsidRDefault="001576F6" w:rsidP="00057FC8">
            <w:pPr>
              <w:rPr>
                <w:sz w:val="20"/>
                <w:szCs w:val="20"/>
              </w:rPr>
            </w:pPr>
            <w:r w:rsidRPr="001576F6">
              <w:rPr>
                <w:sz w:val="20"/>
                <w:szCs w:val="20"/>
              </w:rPr>
              <w:t>GC%</w:t>
            </w:r>
          </w:p>
        </w:tc>
        <w:tc>
          <w:tcPr>
            <w:tcW w:w="99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62C98001" w14:textId="1C579D58" w:rsidR="001576F6" w:rsidRPr="001576F6" w:rsidRDefault="00B23D54" w:rsidP="00057FC8">
            <w:pPr>
              <w:rPr>
                <w:sz w:val="20"/>
                <w:szCs w:val="20"/>
              </w:rPr>
            </w:pPr>
            <w:r w:rsidRPr="007721B2">
              <w:rPr>
                <w:sz w:val="20"/>
                <w:szCs w:val="20"/>
              </w:rPr>
              <w:t>Self-complementarity</w:t>
            </w:r>
          </w:p>
        </w:tc>
        <w:tc>
          <w:tcPr>
            <w:tcW w:w="12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67408C30" w14:textId="77777777" w:rsidR="001576F6" w:rsidRPr="001576F6" w:rsidRDefault="001576F6" w:rsidP="00057FC8">
            <w:pPr>
              <w:rPr>
                <w:sz w:val="20"/>
                <w:szCs w:val="20"/>
              </w:rPr>
            </w:pPr>
            <w:r w:rsidRPr="001576F6">
              <w:rPr>
                <w:sz w:val="20"/>
                <w:szCs w:val="20"/>
              </w:rPr>
              <w:t>Self 3' complementarity</w:t>
            </w:r>
          </w:p>
        </w:tc>
      </w:tr>
      <w:tr w:rsidR="001576F6" w:rsidRPr="001576F6" w14:paraId="177402A0" w14:textId="77777777" w:rsidTr="00AC5D49">
        <w:trPr>
          <w:trHeight w:val="327"/>
        </w:trPr>
        <w:tc>
          <w:tcPr>
            <w:tcW w:w="116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1CEDC836" w14:textId="77777777" w:rsidR="001576F6" w:rsidRPr="001576F6" w:rsidRDefault="001576F6" w:rsidP="00057FC8">
            <w:pPr>
              <w:rPr>
                <w:sz w:val="20"/>
                <w:szCs w:val="20"/>
              </w:rPr>
            </w:pPr>
            <w:r w:rsidRPr="001576F6">
              <w:rPr>
                <w:sz w:val="20"/>
                <w:szCs w:val="20"/>
              </w:rPr>
              <w:t>Forward primer</w:t>
            </w:r>
          </w:p>
        </w:tc>
        <w:tc>
          <w:tcPr>
            <w:tcW w:w="188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69267D0E" w14:textId="77777777" w:rsidR="001576F6" w:rsidRPr="001576F6" w:rsidRDefault="001576F6" w:rsidP="00057FC8">
            <w:pPr>
              <w:rPr>
                <w:sz w:val="20"/>
                <w:szCs w:val="20"/>
              </w:rPr>
            </w:pPr>
            <w:r w:rsidRPr="001576F6">
              <w:rPr>
                <w:sz w:val="20"/>
                <w:szCs w:val="20"/>
              </w:rPr>
              <w:t>AAATCAGAAGTATGTCTCAG</w:t>
            </w:r>
          </w:p>
        </w:tc>
        <w:tc>
          <w:tcPr>
            <w:tcW w:w="9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04988032" w14:textId="77777777" w:rsidR="001576F6" w:rsidRPr="001576F6" w:rsidRDefault="001576F6" w:rsidP="00057FC8">
            <w:pPr>
              <w:rPr>
                <w:sz w:val="20"/>
                <w:szCs w:val="20"/>
              </w:rPr>
            </w:pPr>
            <w:r w:rsidRPr="001576F6">
              <w:rPr>
                <w:sz w:val="20"/>
                <w:szCs w:val="20"/>
              </w:rPr>
              <w:t>Plus</w:t>
            </w:r>
          </w:p>
        </w:tc>
        <w:tc>
          <w:tcPr>
            <w:tcW w:w="59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697AA62C" w14:textId="77777777" w:rsidR="001576F6" w:rsidRPr="001576F6" w:rsidRDefault="001576F6" w:rsidP="00057FC8">
            <w:pPr>
              <w:rPr>
                <w:sz w:val="20"/>
                <w:szCs w:val="20"/>
              </w:rPr>
            </w:pPr>
            <w:r w:rsidRPr="001576F6">
              <w:rPr>
                <w:sz w:val="20"/>
                <w:szCs w:val="20"/>
              </w:rPr>
              <w:t>20</w:t>
            </w:r>
          </w:p>
        </w:tc>
        <w:tc>
          <w:tcPr>
            <w:tcW w:w="5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2145E60A" w14:textId="77777777" w:rsidR="001576F6" w:rsidRPr="001576F6" w:rsidRDefault="001576F6" w:rsidP="00057FC8">
            <w:pPr>
              <w:rPr>
                <w:sz w:val="20"/>
                <w:szCs w:val="20"/>
              </w:rPr>
            </w:pPr>
            <w:r w:rsidRPr="001576F6">
              <w:rPr>
                <w:sz w:val="20"/>
                <w:szCs w:val="20"/>
              </w:rPr>
              <w:t>188</w:t>
            </w:r>
          </w:p>
        </w:tc>
        <w:tc>
          <w:tcPr>
            <w:tcW w:w="5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1196D15F" w14:textId="77777777" w:rsidR="001576F6" w:rsidRPr="001576F6" w:rsidRDefault="001576F6" w:rsidP="00057FC8">
            <w:pPr>
              <w:rPr>
                <w:sz w:val="20"/>
                <w:szCs w:val="20"/>
              </w:rPr>
            </w:pPr>
            <w:r w:rsidRPr="001576F6">
              <w:rPr>
                <w:sz w:val="20"/>
                <w:szCs w:val="20"/>
              </w:rPr>
              <w:t>207</w:t>
            </w:r>
          </w:p>
        </w:tc>
        <w:tc>
          <w:tcPr>
            <w:tcW w:w="606"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61EAE4C7" w14:textId="77777777" w:rsidR="001576F6" w:rsidRPr="001576F6" w:rsidRDefault="001576F6" w:rsidP="00057FC8">
            <w:pPr>
              <w:rPr>
                <w:sz w:val="20"/>
                <w:szCs w:val="20"/>
              </w:rPr>
            </w:pPr>
            <w:r w:rsidRPr="001576F6">
              <w:rPr>
                <w:sz w:val="20"/>
                <w:szCs w:val="20"/>
              </w:rPr>
              <w:t>49.86</w:t>
            </w:r>
          </w:p>
        </w:tc>
        <w:tc>
          <w:tcPr>
            <w:tcW w:w="8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0B579A23" w14:textId="77777777" w:rsidR="001576F6" w:rsidRPr="001576F6" w:rsidRDefault="001576F6" w:rsidP="00057FC8">
            <w:pPr>
              <w:rPr>
                <w:sz w:val="20"/>
                <w:szCs w:val="20"/>
              </w:rPr>
            </w:pPr>
            <w:r w:rsidRPr="001576F6">
              <w:rPr>
                <w:sz w:val="20"/>
                <w:szCs w:val="20"/>
              </w:rPr>
              <w:t>35.00</w:t>
            </w:r>
          </w:p>
        </w:tc>
        <w:tc>
          <w:tcPr>
            <w:tcW w:w="99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3AC0DD26" w14:textId="77777777" w:rsidR="001576F6" w:rsidRPr="001576F6" w:rsidRDefault="001576F6" w:rsidP="00057FC8">
            <w:pPr>
              <w:rPr>
                <w:sz w:val="20"/>
                <w:szCs w:val="20"/>
              </w:rPr>
            </w:pPr>
            <w:r w:rsidRPr="001576F6">
              <w:rPr>
                <w:sz w:val="20"/>
                <w:szCs w:val="20"/>
              </w:rPr>
              <w:t>4.00</w:t>
            </w:r>
          </w:p>
        </w:tc>
        <w:tc>
          <w:tcPr>
            <w:tcW w:w="12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13F0C9A2" w14:textId="77777777" w:rsidR="001576F6" w:rsidRPr="001576F6" w:rsidRDefault="001576F6" w:rsidP="00057FC8">
            <w:pPr>
              <w:rPr>
                <w:sz w:val="20"/>
                <w:szCs w:val="20"/>
              </w:rPr>
            </w:pPr>
            <w:r w:rsidRPr="001576F6">
              <w:rPr>
                <w:sz w:val="20"/>
                <w:szCs w:val="20"/>
              </w:rPr>
              <w:t>3.00</w:t>
            </w:r>
          </w:p>
        </w:tc>
      </w:tr>
      <w:tr w:rsidR="001576F6" w:rsidRPr="001576F6" w14:paraId="35B9B074" w14:textId="77777777" w:rsidTr="00AC5D49">
        <w:tc>
          <w:tcPr>
            <w:tcW w:w="116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5895857F" w14:textId="77777777" w:rsidR="001576F6" w:rsidRPr="001576F6" w:rsidRDefault="001576F6" w:rsidP="00057FC8">
            <w:pPr>
              <w:rPr>
                <w:sz w:val="20"/>
                <w:szCs w:val="20"/>
              </w:rPr>
            </w:pPr>
            <w:r w:rsidRPr="001576F6">
              <w:rPr>
                <w:sz w:val="20"/>
                <w:szCs w:val="20"/>
              </w:rPr>
              <w:t>Reverse primer</w:t>
            </w:r>
          </w:p>
        </w:tc>
        <w:tc>
          <w:tcPr>
            <w:tcW w:w="188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7B2F3D03" w14:textId="77777777" w:rsidR="001576F6" w:rsidRPr="001576F6" w:rsidRDefault="001576F6" w:rsidP="00057FC8">
            <w:pPr>
              <w:rPr>
                <w:sz w:val="20"/>
                <w:szCs w:val="20"/>
              </w:rPr>
            </w:pPr>
            <w:r w:rsidRPr="001576F6">
              <w:rPr>
                <w:sz w:val="20"/>
                <w:szCs w:val="20"/>
              </w:rPr>
              <w:t>TCACCAAATATACAACCAAT</w:t>
            </w:r>
          </w:p>
        </w:tc>
        <w:tc>
          <w:tcPr>
            <w:tcW w:w="9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5E44A129" w14:textId="77777777" w:rsidR="001576F6" w:rsidRPr="001576F6" w:rsidRDefault="001576F6" w:rsidP="00057FC8">
            <w:pPr>
              <w:rPr>
                <w:sz w:val="20"/>
                <w:szCs w:val="20"/>
              </w:rPr>
            </w:pPr>
            <w:r w:rsidRPr="001576F6">
              <w:rPr>
                <w:sz w:val="20"/>
                <w:szCs w:val="20"/>
              </w:rPr>
              <w:t>Minus</w:t>
            </w:r>
          </w:p>
        </w:tc>
        <w:tc>
          <w:tcPr>
            <w:tcW w:w="59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09E79284" w14:textId="77777777" w:rsidR="001576F6" w:rsidRPr="001576F6" w:rsidRDefault="001576F6" w:rsidP="00057FC8">
            <w:pPr>
              <w:rPr>
                <w:sz w:val="20"/>
                <w:szCs w:val="20"/>
              </w:rPr>
            </w:pPr>
            <w:r w:rsidRPr="001576F6">
              <w:rPr>
                <w:sz w:val="20"/>
                <w:szCs w:val="20"/>
              </w:rPr>
              <w:t>20</w:t>
            </w:r>
          </w:p>
        </w:tc>
        <w:tc>
          <w:tcPr>
            <w:tcW w:w="5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13EC85A8" w14:textId="77777777" w:rsidR="001576F6" w:rsidRPr="001576F6" w:rsidRDefault="001576F6" w:rsidP="00057FC8">
            <w:pPr>
              <w:rPr>
                <w:sz w:val="20"/>
                <w:szCs w:val="20"/>
              </w:rPr>
            </w:pPr>
            <w:r w:rsidRPr="001576F6">
              <w:rPr>
                <w:sz w:val="20"/>
                <w:szCs w:val="20"/>
              </w:rPr>
              <w:t>1069</w:t>
            </w:r>
          </w:p>
        </w:tc>
        <w:tc>
          <w:tcPr>
            <w:tcW w:w="57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73D03E3E" w14:textId="77777777" w:rsidR="001576F6" w:rsidRPr="001576F6" w:rsidRDefault="001576F6" w:rsidP="00057FC8">
            <w:pPr>
              <w:rPr>
                <w:sz w:val="20"/>
                <w:szCs w:val="20"/>
              </w:rPr>
            </w:pPr>
            <w:r w:rsidRPr="001576F6">
              <w:rPr>
                <w:sz w:val="20"/>
                <w:szCs w:val="20"/>
              </w:rPr>
              <w:t>1050</w:t>
            </w:r>
          </w:p>
        </w:tc>
        <w:tc>
          <w:tcPr>
            <w:tcW w:w="606"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16F0C3EA" w14:textId="77777777" w:rsidR="001576F6" w:rsidRPr="001576F6" w:rsidRDefault="001576F6" w:rsidP="00057FC8">
            <w:pPr>
              <w:rPr>
                <w:sz w:val="20"/>
                <w:szCs w:val="20"/>
              </w:rPr>
            </w:pPr>
            <w:r w:rsidRPr="001576F6">
              <w:rPr>
                <w:sz w:val="20"/>
                <w:szCs w:val="20"/>
              </w:rPr>
              <w:t>49.88</w:t>
            </w:r>
          </w:p>
        </w:tc>
        <w:tc>
          <w:tcPr>
            <w:tcW w:w="81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2D98B75C" w14:textId="77777777" w:rsidR="001576F6" w:rsidRPr="001576F6" w:rsidRDefault="001576F6" w:rsidP="00057FC8">
            <w:pPr>
              <w:rPr>
                <w:sz w:val="20"/>
                <w:szCs w:val="20"/>
              </w:rPr>
            </w:pPr>
            <w:r w:rsidRPr="001576F6">
              <w:rPr>
                <w:sz w:val="20"/>
                <w:szCs w:val="20"/>
              </w:rPr>
              <w:t>30.00</w:t>
            </w:r>
          </w:p>
        </w:tc>
        <w:tc>
          <w:tcPr>
            <w:tcW w:w="990"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56BF059C" w14:textId="77777777" w:rsidR="001576F6" w:rsidRPr="001576F6" w:rsidRDefault="001576F6" w:rsidP="00057FC8">
            <w:pPr>
              <w:rPr>
                <w:sz w:val="20"/>
                <w:szCs w:val="20"/>
              </w:rPr>
            </w:pPr>
            <w:r w:rsidRPr="001576F6">
              <w:rPr>
                <w:sz w:val="20"/>
                <w:szCs w:val="20"/>
              </w:rPr>
              <w:t>4.00</w:t>
            </w:r>
          </w:p>
        </w:tc>
        <w:tc>
          <w:tcPr>
            <w:tcW w:w="125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79470C8F" w14:textId="77777777" w:rsidR="001576F6" w:rsidRPr="001576F6" w:rsidRDefault="001576F6" w:rsidP="00057FC8">
            <w:pPr>
              <w:rPr>
                <w:sz w:val="20"/>
                <w:szCs w:val="20"/>
              </w:rPr>
            </w:pPr>
            <w:r w:rsidRPr="001576F6">
              <w:rPr>
                <w:sz w:val="20"/>
                <w:szCs w:val="20"/>
              </w:rPr>
              <w:t>2.00</w:t>
            </w:r>
          </w:p>
        </w:tc>
      </w:tr>
      <w:tr w:rsidR="001576F6" w:rsidRPr="001576F6" w14:paraId="0FA230D1" w14:textId="77777777" w:rsidTr="001576F6">
        <w:tc>
          <w:tcPr>
            <w:tcW w:w="1162" w:type="dxa"/>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2FB31833" w14:textId="77777777" w:rsidR="001576F6" w:rsidRPr="001576F6" w:rsidRDefault="001576F6" w:rsidP="00057FC8">
            <w:pPr>
              <w:rPr>
                <w:sz w:val="20"/>
                <w:szCs w:val="20"/>
              </w:rPr>
            </w:pPr>
            <w:r w:rsidRPr="001576F6">
              <w:rPr>
                <w:sz w:val="20"/>
                <w:szCs w:val="20"/>
              </w:rPr>
              <w:t>Product length</w:t>
            </w:r>
          </w:p>
        </w:tc>
        <w:tc>
          <w:tcPr>
            <w:tcW w:w="8182" w:type="dxa"/>
            <w:gridSpan w:val="9"/>
            <w:tcBorders>
              <w:top w:val="single" w:sz="6" w:space="0" w:color="000000"/>
              <w:left w:val="single" w:sz="6" w:space="0" w:color="000000"/>
              <w:bottom w:val="single" w:sz="6" w:space="0" w:color="000000"/>
              <w:right w:val="single" w:sz="6" w:space="0" w:color="000000"/>
            </w:tcBorders>
            <w:tcMar>
              <w:top w:w="0" w:type="dxa"/>
              <w:left w:w="150" w:type="dxa"/>
              <w:bottom w:w="0" w:type="dxa"/>
              <w:right w:w="150" w:type="dxa"/>
            </w:tcMar>
            <w:vAlign w:val="center"/>
            <w:hideMark/>
          </w:tcPr>
          <w:p w14:paraId="04B43000" w14:textId="2A2B4D1B" w:rsidR="001576F6" w:rsidRPr="001576F6" w:rsidRDefault="001576F6" w:rsidP="00057FC8">
            <w:pPr>
              <w:rPr>
                <w:sz w:val="20"/>
                <w:szCs w:val="20"/>
              </w:rPr>
            </w:pPr>
            <w:r w:rsidRPr="001576F6">
              <w:rPr>
                <w:sz w:val="20"/>
                <w:szCs w:val="20"/>
              </w:rPr>
              <w:t>882</w:t>
            </w:r>
            <w:r w:rsidR="007721B2">
              <w:rPr>
                <w:sz w:val="20"/>
                <w:szCs w:val="20"/>
              </w:rPr>
              <w:t xml:space="preserve"> </w:t>
            </w:r>
            <w:r w:rsidR="00B23D54" w:rsidRPr="007721B2">
              <w:rPr>
                <w:sz w:val="20"/>
                <w:szCs w:val="20"/>
              </w:rPr>
              <w:t>bp</w:t>
            </w:r>
          </w:p>
        </w:tc>
      </w:tr>
    </w:tbl>
    <w:p w14:paraId="24917D99" w14:textId="24704B94" w:rsidR="001576F6" w:rsidRDefault="001576F6" w:rsidP="00BB42EB">
      <w:pPr>
        <w:tabs>
          <w:tab w:val="left" w:pos="5657"/>
        </w:tabs>
        <w:spacing w:line="480" w:lineRule="auto"/>
      </w:pPr>
    </w:p>
    <w:p w14:paraId="468E5A85" w14:textId="38E09BC5" w:rsidR="002F07EC" w:rsidRDefault="002F07EC" w:rsidP="002F07EC">
      <w:r>
        <w:rPr>
          <w:b/>
          <w:bCs/>
          <w:color w:val="000000"/>
          <w:bdr w:val="none" w:sz="0" w:space="0" w:color="auto" w:frame="1"/>
        </w:rPr>
        <w:fldChar w:fldCharType="begin"/>
      </w:r>
      <w:r>
        <w:rPr>
          <w:b/>
          <w:bCs/>
          <w:color w:val="000000"/>
          <w:bdr w:val="none" w:sz="0" w:space="0" w:color="auto" w:frame="1"/>
        </w:rPr>
        <w:instrText xml:space="preserve"> INCLUDEPICTURE "https://lh4.googleusercontent.com/tfWLnPVHQL2Uo2pamqQcco2Ft9PM965rG_WmCkcUvwrRnJl4kUhheKKPSr94x8U7gQbA016vVU6OQM29OieqJ0Mz6_5b7OP9aBfTAJeV2naW3kSZK9Wyk8JjUfAxLQydVXCMmYIL" \* MERGEFORMATINET </w:instrText>
      </w:r>
      <w:r>
        <w:rPr>
          <w:b/>
          <w:bCs/>
          <w:color w:val="000000"/>
          <w:bdr w:val="none" w:sz="0" w:space="0" w:color="auto" w:frame="1"/>
        </w:rPr>
        <w:fldChar w:fldCharType="separate"/>
      </w:r>
      <w:r>
        <w:rPr>
          <w:b/>
          <w:bCs/>
          <w:noProof/>
          <w:color w:val="000000"/>
          <w:bdr w:val="none" w:sz="0" w:space="0" w:color="auto" w:frame="1"/>
        </w:rPr>
        <w:drawing>
          <wp:inline distT="0" distB="0" distL="0" distR="0" wp14:anchorId="73380114" wp14:editId="63B88559">
            <wp:extent cx="5943600" cy="210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108200"/>
                    </a:xfrm>
                    <a:prstGeom prst="rect">
                      <a:avLst/>
                    </a:prstGeom>
                    <a:noFill/>
                    <a:ln>
                      <a:noFill/>
                    </a:ln>
                  </pic:spPr>
                </pic:pic>
              </a:graphicData>
            </a:graphic>
          </wp:inline>
        </w:drawing>
      </w:r>
      <w:r>
        <w:rPr>
          <w:b/>
          <w:bCs/>
          <w:color w:val="000000"/>
          <w:bdr w:val="none" w:sz="0" w:space="0" w:color="auto" w:frame="1"/>
        </w:rPr>
        <w:fldChar w:fldCharType="end"/>
      </w:r>
    </w:p>
    <w:p w14:paraId="0E3A3280" w14:textId="48071380" w:rsidR="002F07EC" w:rsidRPr="00D16C43" w:rsidRDefault="002F07EC" w:rsidP="002F07EC">
      <w:pPr>
        <w:tabs>
          <w:tab w:val="left" w:pos="3893"/>
        </w:tabs>
        <w:spacing w:line="480" w:lineRule="auto"/>
        <w:jc w:val="center"/>
        <w:rPr>
          <w:b/>
          <w:bCs/>
        </w:rPr>
      </w:pPr>
      <w:r w:rsidRPr="00D16C43">
        <w:rPr>
          <w:b/>
          <w:bCs/>
        </w:rPr>
        <w:t>Figure 1: Visual Primer Pairs for JNK</w:t>
      </w:r>
    </w:p>
    <w:p w14:paraId="5283FE8C" w14:textId="70A2F262" w:rsidR="000245D1" w:rsidRPr="00D16C43" w:rsidRDefault="000245D1" w:rsidP="000245D1">
      <w:pPr>
        <w:tabs>
          <w:tab w:val="left" w:pos="3893"/>
        </w:tabs>
        <w:spacing w:line="480" w:lineRule="auto"/>
        <w:rPr>
          <w:b/>
          <w:bCs/>
        </w:rPr>
      </w:pPr>
      <w:r w:rsidRPr="00D16C43">
        <w:rPr>
          <w:b/>
          <w:bCs/>
        </w:rPr>
        <w:t>Table 3: Analysis of JNK from BLAST</w:t>
      </w:r>
    </w:p>
    <w:tbl>
      <w:tblPr>
        <w:tblStyle w:val="TableGrid"/>
        <w:tblW w:w="0" w:type="auto"/>
        <w:tblLook w:val="04A0" w:firstRow="1" w:lastRow="0" w:firstColumn="1" w:lastColumn="0" w:noHBand="0" w:noVBand="1"/>
      </w:tblPr>
      <w:tblGrid>
        <w:gridCol w:w="3955"/>
        <w:gridCol w:w="1620"/>
        <w:gridCol w:w="1752"/>
        <w:gridCol w:w="2023"/>
      </w:tblGrid>
      <w:tr w:rsidR="000245D1" w14:paraId="1199EC5D" w14:textId="77777777" w:rsidTr="000245D1">
        <w:tc>
          <w:tcPr>
            <w:tcW w:w="3955" w:type="dxa"/>
          </w:tcPr>
          <w:p w14:paraId="0F157068" w14:textId="447E2B87" w:rsidR="000245D1" w:rsidRDefault="000245D1" w:rsidP="000245D1">
            <w:pPr>
              <w:tabs>
                <w:tab w:val="left" w:pos="3893"/>
              </w:tabs>
              <w:spacing w:line="480" w:lineRule="auto"/>
            </w:pPr>
            <w:r>
              <w:t>Description</w:t>
            </w:r>
          </w:p>
        </w:tc>
        <w:tc>
          <w:tcPr>
            <w:tcW w:w="1620" w:type="dxa"/>
          </w:tcPr>
          <w:p w14:paraId="448605FF" w14:textId="292688EA" w:rsidR="000245D1" w:rsidRDefault="000245D1" w:rsidP="000245D1">
            <w:pPr>
              <w:tabs>
                <w:tab w:val="left" w:pos="3893"/>
              </w:tabs>
              <w:spacing w:line="480" w:lineRule="auto"/>
            </w:pPr>
            <w:r>
              <w:t xml:space="preserve">Query Cover </w:t>
            </w:r>
          </w:p>
        </w:tc>
        <w:tc>
          <w:tcPr>
            <w:tcW w:w="1752" w:type="dxa"/>
          </w:tcPr>
          <w:p w14:paraId="64A0D4A9" w14:textId="6427D093" w:rsidR="000245D1" w:rsidRDefault="000245D1" w:rsidP="000245D1">
            <w:pPr>
              <w:tabs>
                <w:tab w:val="left" w:pos="3893"/>
              </w:tabs>
              <w:spacing w:line="480" w:lineRule="auto"/>
            </w:pPr>
            <w:r>
              <w:t xml:space="preserve">Percent Identity </w:t>
            </w:r>
          </w:p>
        </w:tc>
        <w:tc>
          <w:tcPr>
            <w:tcW w:w="2023" w:type="dxa"/>
          </w:tcPr>
          <w:p w14:paraId="090B4D1C" w14:textId="2BE2563C" w:rsidR="000245D1" w:rsidRDefault="000245D1" w:rsidP="000245D1">
            <w:pPr>
              <w:tabs>
                <w:tab w:val="left" w:pos="3893"/>
              </w:tabs>
              <w:spacing w:line="480" w:lineRule="auto"/>
            </w:pPr>
            <w:r>
              <w:t>Accession</w:t>
            </w:r>
          </w:p>
        </w:tc>
      </w:tr>
      <w:tr w:rsidR="000245D1" w14:paraId="6441B06F" w14:textId="77777777" w:rsidTr="000245D1">
        <w:tc>
          <w:tcPr>
            <w:tcW w:w="3955" w:type="dxa"/>
          </w:tcPr>
          <w:p w14:paraId="590D604F" w14:textId="176241CE" w:rsidR="000245D1" w:rsidRDefault="000245D1" w:rsidP="000245D1">
            <w:pPr>
              <w:tabs>
                <w:tab w:val="left" w:pos="3893"/>
              </w:tabs>
            </w:pPr>
            <w:r w:rsidRPr="000245D1">
              <w:t xml:space="preserve">TSA: </w:t>
            </w:r>
            <w:proofErr w:type="spellStart"/>
            <w:r w:rsidRPr="000245D1">
              <w:t>Patiria</w:t>
            </w:r>
            <w:proofErr w:type="spellEnd"/>
            <w:r w:rsidRPr="000245D1">
              <w:t xml:space="preserve"> </w:t>
            </w:r>
            <w:proofErr w:type="spellStart"/>
            <w:r w:rsidRPr="000245D1">
              <w:t>miniata</w:t>
            </w:r>
            <w:proofErr w:type="spellEnd"/>
            <w:r w:rsidRPr="000245D1">
              <w:t xml:space="preserve"> Cluster-18782.1, transcribed RNA sequence</w:t>
            </w:r>
            <w:r>
              <w:t>.</w:t>
            </w:r>
          </w:p>
        </w:tc>
        <w:tc>
          <w:tcPr>
            <w:tcW w:w="1620" w:type="dxa"/>
          </w:tcPr>
          <w:p w14:paraId="71349D33" w14:textId="3CF7C021" w:rsidR="000245D1" w:rsidRDefault="000245D1" w:rsidP="000245D1">
            <w:pPr>
              <w:tabs>
                <w:tab w:val="left" w:pos="3893"/>
              </w:tabs>
              <w:spacing w:line="480" w:lineRule="auto"/>
            </w:pPr>
            <w:r>
              <w:t>87%</w:t>
            </w:r>
          </w:p>
        </w:tc>
        <w:tc>
          <w:tcPr>
            <w:tcW w:w="1752" w:type="dxa"/>
          </w:tcPr>
          <w:p w14:paraId="0A7F99F4" w14:textId="2E267442" w:rsidR="000245D1" w:rsidRDefault="000245D1" w:rsidP="000245D1">
            <w:pPr>
              <w:tabs>
                <w:tab w:val="left" w:pos="3893"/>
              </w:tabs>
              <w:spacing w:line="480" w:lineRule="auto"/>
            </w:pPr>
            <w:r>
              <w:t>71.11%</w:t>
            </w:r>
          </w:p>
        </w:tc>
        <w:tc>
          <w:tcPr>
            <w:tcW w:w="2023" w:type="dxa"/>
          </w:tcPr>
          <w:p w14:paraId="5C41D2D2" w14:textId="4FF82844" w:rsidR="000245D1" w:rsidRDefault="000245D1" w:rsidP="000245D1">
            <w:pPr>
              <w:tabs>
                <w:tab w:val="left" w:pos="3893"/>
              </w:tabs>
              <w:spacing w:line="480" w:lineRule="auto"/>
            </w:pPr>
            <w:r w:rsidRPr="00FB3D9B">
              <w:rPr>
                <w:color w:val="000000" w:themeColor="text1"/>
                <w:shd w:val="clear" w:color="auto" w:fill="FFFFFF"/>
              </w:rPr>
              <w:t>GGEY02009090.</w:t>
            </w:r>
            <w:r>
              <w:rPr>
                <w:color w:val="000000" w:themeColor="text1"/>
                <w:shd w:val="clear" w:color="auto" w:fill="FFFFFF"/>
              </w:rPr>
              <w:t>1</w:t>
            </w:r>
          </w:p>
        </w:tc>
      </w:tr>
    </w:tbl>
    <w:p w14:paraId="3DDDAAFD" w14:textId="77777777" w:rsidR="000245D1" w:rsidRDefault="000245D1" w:rsidP="001576F6">
      <w:pPr>
        <w:jc w:val="both"/>
        <w:rPr>
          <w:color w:val="000000"/>
        </w:rPr>
      </w:pPr>
    </w:p>
    <w:p w14:paraId="7934076B" w14:textId="77777777" w:rsidR="00D16C43" w:rsidRDefault="00D16C43" w:rsidP="001576F6">
      <w:pPr>
        <w:jc w:val="both"/>
        <w:rPr>
          <w:color w:val="000000"/>
        </w:rPr>
      </w:pPr>
    </w:p>
    <w:p w14:paraId="21E3378F" w14:textId="1BA08C53" w:rsidR="001576F6" w:rsidRPr="00D16C43" w:rsidRDefault="001576F6" w:rsidP="001576F6">
      <w:pPr>
        <w:jc w:val="both"/>
        <w:rPr>
          <w:b/>
          <w:bCs/>
          <w:color w:val="000000"/>
        </w:rPr>
      </w:pPr>
      <w:r w:rsidRPr="001576F6">
        <w:rPr>
          <w:b/>
          <w:bCs/>
          <w:color w:val="000000"/>
        </w:rPr>
        <w:lastRenderedPageBreak/>
        <w:t xml:space="preserve">Table </w:t>
      </w:r>
      <w:r w:rsidR="000245D1" w:rsidRPr="00D16C43">
        <w:rPr>
          <w:b/>
          <w:bCs/>
          <w:color w:val="000000"/>
        </w:rPr>
        <w:t>4</w:t>
      </w:r>
      <w:r w:rsidRPr="001576F6">
        <w:rPr>
          <w:b/>
          <w:bCs/>
          <w:color w:val="000000"/>
        </w:rPr>
        <w:t xml:space="preserve">: </w:t>
      </w:r>
      <w:r w:rsidRPr="00D16C43">
        <w:rPr>
          <w:b/>
          <w:bCs/>
          <w:color w:val="000000"/>
        </w:rPr>
        <w:t xml:space="preserve">Design Primer given in </w:t>
      </w:r>
      <w:proofErr w:type="spellStart"/>
      <w:r w:rsidRPr="00D16C43">
        <w:rPr>
          <w:b/>
          <w:bCs/>
          <w:color w:val="000000"/>
        </w:rPr>
        <w:t>CaM</w:t>
      </w:r>
      <w:proofErr w:type="spellEnd"/>
    </w:p>
    <w:p w14:paraId="57D767B9" w14:textId="77777777" w:rsidR="000245D1" w:rsidRPr="001576F6" w:rsidRDefault="000245D1" w:rsidP="001576F6">
      <w:pPr>
        <w:jc w:val="both"/>
      </w:pPr>
    </w:p>
    <w:tbl>
      <w:tblPr>
        <w:tblW w:w="9630" w:type="dxa"/>
        <w:tblInd w:w="-10" w:type="dxa"/>
        <w:tblLayout w:type="fixed"/>
        <w:tblCellMar>
          <w:top w:w="15" w:type="dxa"/>
          <w:left w:w="15" w:type="dxa"/>
          <w:bottom w:w="15" w:type="dxa"/>
          <w:right w:w="15" w:type="dxa"/>
        </w:tblCellMar>
        <w:tblLook w:val="04A0" w:firstRow="1" w:lastRow="0" w:firstColumn="1" w:lastColumn="0" w:noHBand="0" w:noVBand="1"/>
      </w:tblPr>
      <w:tblGrid>
        <w:gridCol w:w="630"/>
        <w:gridCol w:w="810"/>
        <w:gridCol w:w="1710"/>
        <w:gridCol w:w="1440"/>
        <w:gridCol w:w="2970"/>
        <w:gridCol w:w="720"/>
        <w:gridCol w:w="630"/>
        <w:gridCol w:w="720"/>
      </w:tblGrid>
      <w:tr w:rsidR="00292DB1" w:rsidRPr="001576F6" w14:paraId="4848EA13" w14:textId="427A8EE5" w:rsidTr="003A4D50">
        <w:trPr>
          <w:trHeight w:val="591"/>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72438" w14:textId="77777777" w:rsidR="00292DB1" w:rsidRPr="001576F6" w:rsidRDefault="00292DB1" w:rsidP="002F07EC">
            <w:pPr>
              <w:jc w:val="center"/>
              <w:rPr>
                <w:sz w:val="20"/>
                <w:szCs w:val="20"/>
              </w:rPr>
            </w:pPr>
            <w:r w:rsidRPr="001576F6">
              <w:rPr>
                <w:color w:val="000000"/>
                <w:sz w:val="20"/>
                <w:szCs w:val="20"/>
              </w:rPr>
              <w:t>Tube #</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545D1" w14:textId="77777777" w:rsidR="00292DB1" w:rsidRPr="001576F6" w:rsidRDefault="00292DB1" w:rsidP="002F07EC">
            <w:pPr>
              <w:jc w:val="center"/>
              <w:rPr>
                <w:sz w:val="20"/>
                <w:szCs w:val="20"/>
              </w:rPr>
            </w:pPr>
            <w:r w:rsidRPr="001576F6">
              <w:rPr>
                <w:color w:val="000000"/>
                <w:sz w:val="20"/>
                <w:szCs w:val="20"/>
              </w:rPr>
              <w:t>Protein Target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45C16" w14:textId="4DBA15E8" w:rsidR="00292DB1" w:rsidRPr="001576F6" w:rsidRDefault="00292DB1" w:rsidP="002F07EC">
            <w:pPr>
              <w:jc w:val="center"/>
              <w:rPr>
                <w:sz w:val="20"/>
                <w:szCs w:val="20"/>
              </w:rPr>
            </w:pPr>
            <w:r w:rsidRPr="001576F6">
              <w:rPr>
                <w:color w:val="000000"/>
                <w:sz w:val="20"/>
                <w:szCs w:val="20"/>
              </w:rPr>
              <w:t>GGEY Accession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D86E3" w14:textId="77777777" w:rsidR="00292DB1" w:rsidRPr="001576F6" w:rsidRDefault="00292DB1" w:rsidP="002F07EC">
            <w:pPr>
              <w:jc w:val="center"/>
              <w:rPr>
                <w:sz w:val="20"/>
                <w:szCs w:val="20"/>
              </w:rPr>
            </w:pPr>
            <w:r w:rsidRPr="001576F6">
              <w:rPr>
                <w:color w:val="000000"/>
                <w:sz w:val="20"/>
                <w:szCs w:val="20"/>
              </w:rPr>
              <w:t>Sequence #</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CBCEE" w14:textId="77777777" w:rsidR="00292DB1" w:rsidRPr="001576F6" w:rsidRDefault="00292DB1" w:rsidP="002F07EC">
            <w:pPr>
              <w:jc w:val="center"/>
              <w:rPr>
                <w:sz w:val="20"/>
                <w:szCs w:val="20"/>
              </w:rPr>
            </w:pPr>
            <w:r w:rsidRPr="001576F6">
              <w:rPr>
                <w:color w:val="000000"/>
                <w:sz w:val="20"/>
                <w:szCs w:val="20"/>
              </w:rPr>
              <w:t>Seq 5’ to 3’</w:t>
            </w:r>
          </w:p>
        </w:tc>
        <w:tc>
          <w:tcPr>
            <w:tcW w:w="720" w:type="dxa"/>
            <w:tcBorders>
              <w:top w:val="single" w:sz="8" w:space="0" w:color="000000"/>
              <w:left w:val="single" w:sz="8" w:space="0" w:color="000000"/>
              <w:bottom w:val="single" w:sz="8" w:space="0" w:color="000000"/>
              <w:right w:val="single" w:sz="8" w:space="0" w:color="000000"/>
            </w:tcBorders>
          </w:tcPr>
          <w:p w14:paraId="4927A9CC" w14:textId="1BD6DBD5" w:rsidR="00292DB1" w:rsidRPr="007721B2" w:rsidRDefault="00292DB1" w:rsidP="002F07EC">
            <w:pPr>
              <w:jc w:val="center"/>
              <w:rPr>
                <w:color w:val="000000"/>
                <w:sz w:val="20"/>
                <w:szCs w:val="20"/>
              </w:rPr>
            </w:pPr>
            <w:r w:rsidRPr="007721B2">
              <w:rPr>
                <w:color w:val="000000"/>
                <w:sz w:val="20"/>
                <w:szCs w:val="20"/>
              </w:rPr>
              <w:t>Product Length</w:t>
            </w:r>
          </w:p>
        </w:tc>
        <w:tc>
          <w:tcPr>
            <w:tcW w:w="630" w:type="dxa"/>
            <w:tcBorders>
              <w:top w:val="single" w:sz="8" w:space="0" w:color="000000"/>
              <w:left w:val="single" w:sz="8" w:space="0" w:color="000000"/>
              <w:bottom w:val="single" w:sz="8" w:space="0" w:color="000000"/>
              <w:right w:val="single" w:sz="8" w:space="0" w:color="000000"/>
            </w:tcBorders>
          </w:tcPr>
          <w:p w14:paraId="72C8B5DD" w14:textId="5BE99FB0" w:rsidR="00292DB1" w:rsidRPr="007721B2" w:rsidRDefault="00292DB1" w:rsidP="002F07EC">
            <w:pPr>
              <w:jc w:val="center"/>
              <w:rPr>
                <w:color w:val="000000"/>
                <w:sz w:val="20"/>
                <w:szCs w:val="20"/>
              </w:rPr>
            </w:pPr>
            <w:r>
              <w:rPr>
                <w:color w:val="000000"/>
                <w:sz w:val="20"/>
                <w:szCs w:val="20"/>
              </w:rPr>
              <w:t>Tem</w:t>
            </w:r>
            <w:r w:rsidR="009A4CBC">
              <w:rPr>
                <w:color w:val="000000"/>
                <w:sz w:val="20"/>
                <w:szCs w:val="20"/>
              </w:rPr>
              <w:t>p</w:t>
            </w:r>
            <w:r>
              <w:rPr>
                <w:color w:val="000000"/>
                <w:sz w:val="20"/>
                <w:szCs w:val="20"/>
              </w:rPr>
              <w:t xml:space="preserve"> </w:t>
            </w:r>
          </w:p>
        </w:tc>
        <w:tc>
          <w:tcPr>
            <w:tcW w:w="720" w:type="dxa"/>
            <w:tcBorders>
              <w:top w:val="single" w:sz="8" w:space="0" w:color="000000"/>
              <w:left w:val="single" w:sz="8" w:space="0" w:color="000000"/>
              <w:bottom w:val="single" w:sz="8" w:space="0" w:color="000000"/>
              <w:right w:val="single" w:sz="8" w:space="0" w:color="000000"/>
            </w:tcBorders>
          </w:tcPr>
          <w:p w14:paraId="2A2FE8A1" w14:textId="674C7C8E" w:rsidR="00292DB1" w:rsidRPr="007721B2" w:rsidRDefault="003A4D50" w:rsidP="002F07EC">
            <w:pPr>
              <w:jc w:val="center"/>
              <w:rPr>
                <w:color w:val="000000"/>
                <w:sz w:val="20"/>
                <w:szCs w:val="20"/>
              </w:rPr>
            </w:pPr>
            <w:proofErr w:type="spellStart"/>
            <w:r>
              <w:rPr>
                <w:color w:val="000000"/>
                <w:sz w:val="20"/>
                <w:szCs w:val="20"/>
              </w:rPr>
              <w:t>Percecnt</w:t>
            </w:r>
            <w:proofErr w:type="spellEnd"/>
            <w:r>
              <w:rPr>
                <w:color w:val="000000"/>
                <w:sz w:val="20"/>
                <w:szCs w:val="20"/>
              </w:rPr>
              <w:t xml:space="preserve"> GC</w:t>
            </w:r>
          </w:p>
        </w:tc>
      </w:tr>
      <w:tr w:rsidR="00292DB1" w:rsidRPr="001576F6" w14:paraId="12BDD1B3" w14:textId="0AFC4242" w:rsidTr="003A4D50">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8BF3C" w14:textId="77777777" w:rsidR="00292DB1" w:rsidRPr="001576F6" w:rsidRDefault="00292DB1" w:rsidP="00B23D54">
            <w:pPr>
              <w:rPr>
                <w:sz w:val="20"/>
                <w:szCs w:val="20"/>
              </w:rPr>
            </w:pPr>
            <w:r w:rsidRPr="001576F6">
              <w:rPr>
                <w:color w:val="000000"/>
                <w:sz w:val="20"/>
                <w:szCs w:val="20"/>
              </w:rPr>
              <w:t>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D1C96" w14:textId="77777777" w:rsidR="00292DB1" w:rsidRPr="001576F6" w:rsidRDefault="00292DB1" w:rsidP="00B23D54">
            <w:pPr>
              <w:rPr>
                <w:sz w:val="20"/>
                <w:szCs w:val="20"/>
              </w:rPr>
            </w:pPr>
            <w:proofErr w:type="spellStart"/>
            <w:r w:rsidRPr="001576F6">
              <w:rPr>
                <w:color w:val="000000"/>
                <w:sz w:val="20"/>
                <w:szCs w:val="20"/>
              </w:rPr>
              <w:t>CaM</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EA4BF" w14:textId="77777777" w:rsidR="00292DB1" w:rsidRPr="001576F6" w:rsidRDefault="00292DB1" w:rsidP="00B23D54">
            <w:pPr>
              <w:rPr>
                <w:sz w:val="20"/>
                <w:szCs w:val="20"/>
              </w:rPr>
            </w:pPr>
            <w:r w:rsidRPr="001576F6">
              <w:rPr>
                <w:color w:val="000000"/>
                <w:sz w:val="20"/>
                <w:szCs w:val="20"/>
              </w:rPr>
              <w:t>GGEY01022277.1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0FC6" w14:textId="77777777" w:rsidR="00292DB1" w:rsidRPr="001576F6" w:rsidRDefault="00292DB1" w:rsidP="00B23D54">
            <w:pPr>
              <w:rPr>
                <w:sz w:val="20"/>
                <w:szCs w:val="20"/>
              </w:rPr>
            </w:pPr>
            <w:r w:rsidRPr="001576F6">
              <w:rPr>
                <w:color w:val="000000"/>
                <w:sz w:val="20"/>
                <w:szCs w:val="20"/>
              </w:rPr>
              <w:t>ForteSec4FOR</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0F759" w14:textId="77777777" w:rsidR="00292DB1" w:rsidRPr="001576F6" w:rsidRDefault="00292DB1" w:rsidP="00B23D54">
            <w:pPr>
              <w:rPr>
                <w:sz w:val="20"/>
                <w:szCs w:val="20"/>
              </w:rPr>
            </w:pPr>
            <w:r w:rsidRPr="001576F6">
              <w:rPr>
                <w:color w:val="000000"/>
                <w:sz w:val="20"/>
                <w:szCs w:val="20"/>
              </w:rPr>
              <w:t>AAGGTGCAACTTGGGCACT</w:t>
            </w:r>
          </w:p>
        </w:tc>
        <w:tc>
          <w:tcPr>
            <w:tcW w:w="720" w:type="dxa"/>
            <w:tcBorders>
              <w:top w:val="single" w:sz="8" w:space="0" w:color="000000"/>
              <w:left w:val="single" w:sz="8" w:space="0" w:color="000000"/>
              <w:bottom w:val="single" w:sz="8" w:space="0" w:color="000000"/>
              <w:right w:val="single" w:sz="8" w:space="0" w:color="000000"/>
            </w:tcBorders>
          </w:tcPr>
          <w:p w14:paraId="743A97D2" w14:textId="77777777" w:rsidR="00292DB1" w:rsidRPr="007721B2" w:rsidRDefault="00292DB1" w:rsidP="00B23D54">
            <w:pPr>
              <w:rPr>
                <w:color w:val="000000"/>
                <w:sz w:val="20"/>
                <w:szCs w:val="20"/>
              </w:rPr>
            </w:pPr>
          </w:p>
        </w:tc>
        <w:tc>
          <w:tcPr>
            <w:tcW w:w="630" w:type="dxa"/>
            <w:tcBorders>
              <w:top w:val="single" w:sz="8" w:space="0" w:color="000000"/>
              <w:left w:val="single" w:sz="8" w:space="0" w:color="000000"/>
              <w:bottom w:val="single" w:sz="8" w:space="0" w:color="000000"/>
              <w:right w:val="single" w:sz="8" w:space="0" w:color="000000"/>
            </w:tcBorders>
          </w:tcPr>
          <w:p w14:paraId="0A868252" w14:textId="47180BCC" w:rsidR="00292DB1" w:rsidRPr="007721B2" w:rsidRDefault="00292DB1" w:rsidP="00292DB1">
            <w:pPr>
              <w:jc w:val="center"/>
              <w:rPr>
                <w:color w:val="000000"/>
                <w:sz w:val="20"/>
                <w:szCs w:val="20"/>
              </w:rPr>
            </w:pPr>
            <w:r>
              <w:rPr>
                <w:color w:val="000000"/>
                <w:sz w:val="20"/>
                <w:szCs w:val="20"/>
              </w:rPr>
              <w:t>60</w:t>
            </w:r>
            <w:r w:rsidR="003A4D50">
              <w:rPr>
                <w:color w:val="000000"/>
                <w:sz w:val="20"/>
                <w:szCs w:val="20"/>
              </w:rPr>
              <w:t>°C</w:t>
            </w:r>
          </w:p>
        </w:tc>
        <w:tc>
          <w:tcPr>
            <w:tcW w:w="720" w:type="dxa"/>
            <w:tcBorders>
              <w:top w:val="single" w:sz="8" w:space="0" w:color="000000"/>
              <w:left w:val="single" w:sz="8" w:space="0" w:color="000000"/>
              <w:bottom w:val="single" w:sz="8" w:space="0" w:color="000000"/>
              <w:right w:val="single" w:sz="8" w:space="0" w:color="000000"/>
            </w:tcBorders>
          </w:tcPr>
          <w:p w14:paraId="1EE9024C" w14:textId="513E4966" w:rsidR="00292DB1" w:rsidRPr="007721B2" w:rsidRDefault="003A4D50" w:rsidP="003A4D50">
            <w:pPr>
              <w:jc w:val="center"/>
              <w:rPr>
                <w:color w:val="000000"/>
                <w:sz w:val="20"/>
                <w:szCs w:val="20"/>
              </w:rPr>
            </w:pPr>
            <w:r>
              <w:rPr>
                <w:color w:val="000000"/>
                <w:sz w:val="20"/>
                <w:szCs w:val="20"/>
              </w:rPr>
              <w:t>52.6</w:t>
            </w:r>
          </w:p>
        </w:tc>
      </w:tr>
      <w:tr w:rsidR="00292DB1" w:rsidRPr="001576F6" w14:paraId="15BF8B08" w14:textId="6C09DD5F" w:rsidTr="003A4D50">
        <w:trPr>
          <w:trHeight w:val="14"/>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274A1" w14:textId="77777777" w:rsidR="00292DB1" w:rsidRPr="001576F6" w:rsidRDefault="00292DB1" w:rsidP="00B23D54">
            <w:pPr>
              <w:rPr>
                <w:sz w:val="20"/>
                <w:szCs w:val="20"/>
              </w:rPr>
            </w:pPr>
            <w:r w:rsidRPr="001576F6">
              <w:rPr>
                <w:color w:val="000000"/>
                <w:sz w:val="20"/>
                <w:szCs w:val="20"/>
              </w:rPr>
              <w:t>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10B99" w14:textId="77777777" w:rsidR="00292DB1" w:rsidRPr="001576F6" w:rsidRDefault="00292DB1" w:rsidP="00B23D54">
            <w:pPr>
              <w:rPr>
                <w:sz w:val="20"/>
                <w:szCs w:val="20"/>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AE86" w14:textId="77777777" w:rsidR="00292DB1" w:rsidRPr="001576F6" w:rsidRDefault="00292DB1" w:rsidP="00B23D54">
            <w:pPr>
              <w:rPr>
                <w:sz w:val="20"/>
                <w:szCs w:val="20"/>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1F82A" w14:textId="77777777" w:rsidR="00292DB1" w:rsidRPr="001576F6" w:rsidRDefault="00292DB1" w:rsidP="00B23D54">
            <w:pPr>
              <w:rPr>
                <w:sz w:val="20"/>
                <w:szCs w:val="20"/>
              </w:rPr>
            </w:pPr>
            <w:r w:rsidRPr="001576F6">
              <w:rPr>
                <w:color w:val="000000"/>
                <w:sz w:val="20"/>
                <w:szCs w:val="20"/>
              </w:rPr>
              <w:t>ForteSec4REV</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A208D" w14:textId="77777777" w:rsidR="00292DB1" w:rsidRPr="001576F6" w:rsidRDefault="00292DB1" w:rsidP="00B23D54">
            <w:pPr>
              <w:rPr>
                <w:sz w:val="20"/>
                <w:szCs w:val="20"/>
              </w:rPr>
            </w:pPr>
            <w:r w:rsidRPr="001576F6">
              <w:rPr>
                <w:color w:val="000000"/>
                <w:sz w:val="20"/>
                <w:szCs w:val="20"/>
              </w:rPr>
              <w:t>GGCGCATCAAGTTACCACAC</w:t>
            </w:r>
          </w:p>
        </w:tc>
        <w:tc>
          <w:tcPr>
            <w:tcW w:w="720" w:type="dxa"/>
            <w:tcBorders>
              <w:top w:val="single" w:sz="8" w:space="0" w:color="000000"/>
              <w:left w:val="single" w:sz="8" w:space="0" w:color="000000"/>
              <w:bottom w:val="single" w:sz="8" w:space="0" w:color="000000"/>
              <w:right w:val="single" w:sz="8" w:space="0" w:color="000000"/>
            </w:tcBorders>
          </w:tcPr>
          <w:p w14:paraId="7E715DC8" w14:textId="5A39D4C1" w:rsidR="00292DB1" w:rsidRPr="007721B2" w:rsidRDefault="00292DB1" w:rsidP="00B23D54">
            <w:pPr>
              <w:jc w:val="center"/>
              <w:rPr>
                <w:color w:val="000000"/>
                <w:sz w:val="20"/>
                <w:szCs w:val="20"/>
              </w:rPr>
            </w:pPr>
            <w:r w:rsidRPr="007721B2">
              <w:rPr>
                <w:color w:val="000000"/>
                <w:sz w:val="20"/>
                <w:szCs w:val="20"/>
              </w:rPr>
              <w:t>552</w:t>
            </w:r>
            <w:r>
              <w:rPr>
                <w:color w:val="000000"/>
                <w:sz w:val="20"/>
                <w:szCs w:val="20"/>
              </w:rPr>
              <w:t xml:space="preserve"> </w:t>
            </w:r>
            <w:r w:rsidRPr="007721B2">
              <w:rPr>
                <w:color w:val="000000"/>
                <w:sz w:val="20"/>
                <w:szCs w:val="20"/>
              </w:rPr>
              <w:t>bp</w:t>
            </w:r>
          </w:p>
        </w:tc>
        <w:tc>
          <w:tcPr>
            <w:tcW w:w="630" w:type="dxa"/>
            <w:tcBorders>
              <w:top w:val="single" w:sz="8" w:space="0" w:color="000000"/>
              <w:left w:val="single" w:sz="8" w:space="0" w:color="000000"/>
              <w:bottom w:val="single" w:sz="8" w:space="0" w:color="000000"/>
              <w:right w:val="single" w:sz="8" w:space="0" w:color="000000"/>
            </w:tcBorders>
          </w:tcPr>
          <w:p w14:paraId="517E7574" w14:textId="34E6C649" w:rsidR="00292DB1" w:rsidRPr="007721B2" w:rsidRDefault="00292DB1" w:rsidP="00292DB1">
            <w:pPr>
              <w:jc w:val="center"/>
              <w:rPr>
                <w:color w:val="000000"/>
                <w:sz w:val="20"/>
                <w:szCs w:val="20"/>
              </w:rPr>
            </w:pPr>
            <w:r>
              <w:rPr>
                <w:color w:val="000000"/>
                <w:sz w:val="20"/>
                <w:szCs w:val="20"/>
              </w:rPr>
              <w:t>62.4</w:t>
            </w:r>
            <w:r w:rsidR="003A4D50">
              <w:rPr>
                <w:color w:val="000000"/>
                <w:sz w:val="20"/>
                <w:szCs w:val="20"/>
              </w:rPr>
              <w:t>°C</w:t>
            </w:r>
          </w:p>
        </w:tc>
        <w:tc>
          <w:tcPr>
            <w:tcW w:w="720" w:type="dxa"/>
            <w:tcBorders>
              <w:top w:val="single" w:sz="8" w:space="0" w:color="000000"/>
              <w:left w:val="single" w:sz="8" w:space="0" w:color="000000"/>
              <w:bottom w:val="single" w:sz="8" w:space="0" w:color="000000"/>
              <w:right w:val="single" w:sz="8" w:space="0" w:color="000000"/>
            </w:tcBorders>
          </w:tcPr>
          <w:p w14:paraId="1E31EF3F" w14:textId="5DA4ABD9" w:rsidR="00292DB1" w:rsidRPr="007721B2" w:rsidRDefault="003A4D50" w:rsidP="003A4D50">
            <w:pPr>
              <w:jc w:val="center"/>
              <w:rPr>
                <w:color w:val="000000"/>
                <w:sz w:val="20"/>
                <w:szCs w:val="20"/>
              </w:rPr>
            </w:pPr>
            <w:r>
              <w:rPr>
                <w:color w:val="000000"/>
                <w:sz w:val="20"/>
                <w:szCs w:val="20"/>
              </w:rPr>
              <w:t>55</w:t>
            </w:r>
          </w:p>
        </w:tc>
      </w:tr>
    </w:tbl>
    <w:p w14:paraId="0ECC8D6F" w14:textId="77777777" w:rsidR="000852F0" w:rsidRDefault="000852F0" w:rsidP="000852F0">
      <w:pPr>
        <w:jc w:val="right"/>
      </w:pPr>
    </w:p>
    <w:p w14:paraId="258A5417" w14:textId="44237DF0" w:rsidR="000852F0" w:rsidRDefault="007A2CC4" w:rsidP="009A4CBC">
      <w:pPr>
        <w:jc w:val="center"/>
      </w:pPr>
      <w:r>
        <w:rPr>
          <w:noProof/>
        </w:rPr>
        <w:drawing>
          <wp:inline distT="0" distB="0" distL="0" distR="0" wp14:anchorId="20A33B3A" wp14:editId="5F2DA217">
            <wp:extent cx="587829" cy="25327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91211_155950_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0080" cy="2628656"/>
                    </a:xfrm>
                    <a:prstGeom prst="rect">
                      <a:avLst/>
                    </a:prstGeom>
                  </pic:spPr>
                </pic:pic>
              </a:graphicData>
            </a:graphic>
          </wp:inline>
        </w:drawing>
      </w:r>
      <w:r>
        <w:rPr>
          <w:noProof/>
        </w:rPr>
        <w:drawing>
          <wp:inline distT="0" distB="0" distL="0" distR="0" wp14:anchorId="55302CD7" wp14:editId="369ABBE3">
            <wp:extent cx="2657475" cy="2535193"/>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apchat-1819386100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0048" cy="2594886"/>
                    </a:xfrm>
                    <a:prstGeom prst="rect">
                      <a:avLst/>
                    </a:prstGeom>
                  </pic:spPr>
                </pic:pic>
              </a:graphicData>
            </a:graphic>
          </wp:inline>
        </w:drawing>
      </w:r>
      <w:r w:rsidR="00FA78CF">
        <w:rPr>
          <w:noProof/>
        </w:rPr>
        <w:drawing>
          <wp:inline distT="0" distB="0" distL="0" distR="0" wp14:anchorId="191D69B7" wp14:editId="481E1047">
            <wp:extent cx="2655570" cy="2540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chat-45418341_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1365" cy="2593704"/>
                    </a:xfrm>
                    <a:prstGeom prst="rect">
                      <a:avLst/>
                    </a:prstGeom>
                  </pic:spPr>
                </pic:pic>
              </a:graphicData>
            </a:graphic>
          </wp:inline>
        </w:drawing>
      </w:r>
      <w:bookmarkStart w:id="0" w:name="_GoBack"/>
      <w:bookmarkEnd w:id="0"/>
    </w:p>
    <w:p w14:paraId="73A55E9B" w14:textId="037646DB" w:rsidR="007721B2" w:rsidRPr="007A2CC4" w:rsidRDefault="00FA78CF" w:rsidP="00FA78CF">
      <w:pPr>
        <w:spacing w:line="480" w:lineRule="auto"/>
        <w:jc w:val="center"/>
        <w:rPr>
          <w:b/>
          <w:bCs/>
          <w:sz w:val="21"/>
          <w:szCs w:val="21"/>
        </w:rPr>
      </w:pPr>
      <w:r w:rsidRPr="007A2CC4">
        <w:rPr>
          <w:b/>
          <w:bCs/>
          <w:sz w:val="21"/>
          <w:szCs w:val="21"/>
        </w:rPr>
        <w:t xml:space="preserve">Figure </w:t>
      </w:r>
      <w:r w:rsidR="000245D1" w:rsidRPr="007A2CC4">
        <w:rPr>
          <w:b/>
          <w:bCs/>
          <w:sz w:val="21"/>
          <w:szCs w:val="21"/>
        </w:rPr>
        <w:t>2</w:t>
      </w:r>
      <w:r w:rsidRPr="007A2CC4">
        <w:rPr>
          <w:b/>
          <w:bCs/>
          <w:sz w:val="21"/>
          <w:szCs w:val="21"/>
        </w:rPr>
        <w:t>:</w:t>
      </w:r>
      <w:r w:rsidR="00EF203D" w:rsidRPr="007A2CC4">
        <w:rPr>
          <w:b/>
          <w:bCs/>
          <w:sz w:val="21"/>
          <w:szCs w:val="21"/>
        </w:rPr>
        <w:t xml:space="preserve"> </w:t>
      </w:r>
      <w:r w:rsidR="007A2CC4">
        <w:rPr>
          <w:b/>
          <w:bCs/>
          <w:sz w:val="21"/>
          <w:szCs w:val="21"/>
        </w:rPr>
        <w:t>1K</w:t>
      </w:r>
      <w:r w:rsidR="00EF203D" w:rsidRPr="007A2CC4">
        <w:rPr>
          <w:b/>
          <w:bCs/>
          <w:sz w:val="21"/>
          <w:szCs w:val="21"/>
        </w:rPr>
        <w:t>b</w:t>
      </w:r>
      <w:r w:rsidR="007A2CC4">
        <w:rPr>
          <w:b/>
          <w:bCs/>
          <w:sz w:val="21"/>
          <w:szCs w:val="21"/>
        </w:rPr>
        <w:t xml:space="preserve"> </w:t>
      </w:r>
      <w:proofErr w:type="spellStart"/>
      <w:r w:rsidR="007A2CC4" w:rsidRPr="007A2CC4">
        <w:rPr>
          <w:b/>
          <w:bCs/>
          <w:sz w:val="21"/>
          <w:szCs w:val="21"/>
        </w:rPr>
        <w:t>Geneladder</w:t>
      </w:r>
      <w:proofErr w:type="spellEnd"/>
      <w:r w:rsidR="007A2CC4" w:rsidRPr="007A2CC4">
        <w:rPr>
          <w:b/>
          <w:bCs/>
          <w:sz w:val="21"/>
          <w:szCs w:val="21"/>
        </w:rPr>
        <w:t xml:space="preserve"> DNA ladder mix</w:t>
      </w:r>
      <w:r w:rsidR="00EF203D" w:rsidRPr="007A2CC4">
        <w:rPr>
          <w:b/>
          <w:bCs/>
          <w:sz w:val="21"/>
          <w:szCs w:val="21"/>
        </w:rPr>
        <w:t xml:space="preserve"> with two gel images</w:t>
      </w:r>
      <w:r w:rsidRPr="007A2CC4">
        <w:rPr>
          <w:b/>
          <w:bCs/>
          <w:sz w:val="21"/>
          <w:szCs w:val="21"/>
        </w:rPr>
        <w:t xml:space="preserve"> </w:t>
      </w:r>
      <w:r w:rsidR="00EF203D" w:rsidRPr="007A2CC4">
        <w:rPr>
          <w:b/>
          <w:bCs/>
          <w:sz w:val="21"/>
          <w:szCs w:val="21"/>
        </w:rPr>
        <w:t xml:space="preserve">1: </w:t>
      </w:r>
      <w:proofErr w:type="spellStart"/>
      <w:r w:rsidRPr="007A2CC4">
        <w:rPr>
          <w:b/>
          <w:bCs/>
          <w:sz w:val="21"/>
          <w:szCs w:val="21"/>
        </w:rPr>
        <w:t>CaM</w:t>
      </w:r>
      <w:proofErr w:type="spellEnd"/>
      <w:r w:rsidRPr="007A2CC4">
        <w:rPr>
          <w:b/>
          <w:bCs/>
          <w:sz w:val="21"/>
          <w:szCs w:val="21"/>
        </w:rPr>
        <w:t xml:space="preserve"> gel </w:t>
      </w:r>
      <w:r w:rsidR="009A4CBC">
        <w:rPr>
          <w:b/>
          <w:bCs/>
          <w:sz w:val="21"/>
          <w:szCs w:val="21"/>
        </w:rPr>
        <w:t>results</w:t>
      </w:r>
      <w:r w:rsidRPr="007A2CC4">
        <w:rPr>
          <w:b/>
          <w:bCs/>
          <w:sz w:val="21"/>
          <w:szCs w:val="21"/>
        </w:rPr>
        <w:t xml:space="preserve"> </w:t>
      </w:r>
      <w:r w:rsidR="00EF203D" w:rsidRPr="007A2CC4">
        <w:rPr>
          <w:b/>
          <w:bCs/>
          <w:sz w:val="21"/>
          <w:szCs w:val="21"/>
        </w:rPr>
        <w:t>2:</w:t>
      </w:r>
      <w:r w:rsidRPr="007A2CC4">
        <w:rPr>
          <w:b/>
          <w:bCs/>
          <w:sz w:val="21"/>
          <w:szCs w:val="21"/>
        </w:rPr>
        <w:t xml:space="preserve"> Group 1 (Fail) </w:t>
      </w:r>
    </w:p>
    <w:p w14:paraId="4E7ECA21" w14:textId="1865B0CB" w:rsidR="00FA78CF" w:rsidRPr="00CE522B" w:rsidRDefault="00FA78CF" w:rsidP="00CE522B">
      <w:pPr>
        <w:jc w:val="both"/>
        <w:rPr>
          <w:color w:val="000000" w:themeColor="text1"/>
          <w:sz w:val="22"/>
          <w:szCs w:val="22"/>
        </w:rPr>
      </w:pPr>
      <w:r w:rsidRPr="00CE522B">
        <w:rPr>
          <w:color w:val="000000" w:themeColor="text1"/>
          <w:sz w:val="22"/>
          <w:szCs w:val="22"/>
        </w:rPr>
        <w:t>First image includes</w:t>
      </w:r>
      <w:r w:rsidR="00FC7F44" w:rsidRPr="00CE522B">
        <w:rPr>
          <w:color w:val="000000" w:themeColor="text1"/>
          <w:sz w:val="22"/>
          <w:szCs w:val="22"/>
        </w:rPr>
        <w:t xml:space="preserve"> </w:t>
      </w:r>
      <w:r w:rsidR="00292DB1">
        <w:rPr>
          <w:color w:val="000000" w:themeColor="text1"/>
          <w:sz w:val="22"/>
          <w:szCs w:val="22"/>
        </w:rPr>
        <w:t xml:space="preserve">1Kb </w:t>
      </w:r>
      <w:proofErr w:type="spellStart"/>
      <w:r w:rsidR="00292DB1">
        <w:rPr>
          <w:color w:val="000000" w:themeColor="text1"/>
          <w:sz w:val="22"/>
          <w:szCs w:val="22"/>
        </w:rPr>
        <w:t>Geneladder</w:t>
      </w:r>
      <w:proofErr w:type="spellEnd"/>
      <w:r w:rsidR="00292DB1">
        <w:rPr>
          <w:color w:val="000000" w:themeColor="text1"/>
          <w:sz w:val="22"/>
          <w:szCs w:val="22"/>
        </w:rPr>
        <w:t xml:space="preserve"> DNA ladder mix</w:t>
      </w:r>
      <w:r w:rsidR="00EF203D" w:rsidRPr="00CE522B">
        <w:rPr>
          <w:color w:val="000000" w:themeColor="text1"/>
          <w:sz w:val="22"/>
          <w:szCs w:val="22"/>
        </w:rPr>
        <w:t xml:space="preserve">. Second image </w:t>
      </w:r>
      <w:r w:rsidRPr="00CE522B">
        <w:rPr>
          <w:color w:val="000000" w:themeColor="text1"/>
          <w:sz w:val="22"/>
          <w:szCs w:val="22"/>
        </w:rPr>
        <w:t>our design lane 3 contains</w:t>
      </w:r>
      <w:r w:rsidR="00EF203D" w:rsidRPr="00CE522B">
        <w:rPr>
          <w:color w:val="000000" w:themeColor="text1"/>
          <w:sz w:val="22"/>
          <w:szCs w:val="22"/>
        </w:rPr>
        <w:t xml:space="preserve"> 5</w:t>
      </w:r>
      <w:r w:rsidR="00EF203D" w:rsidRPr="00CE522B">
        <w:rPr>
          <w:color w:val="000000" w:themeColor="text1"/>
          <w:sz w:val="22"/>
          <w:szCs w:val="22"/>
          <w:shd w:val="clear" w:color="auto" w:fill="FFFFFF"/>
        </w:rPr>
        <w:t>μL</w:t>
      </w:r>
      <w:r w:rsidR="00EF203D" w:rsidRPr="00CE522B">
        <w:rPr>
          <w:color w:val="000000" w:themeColor="text1"/>
          <w:sz w:val="22"/>
          <w:szCs w:val="22"/>
          <w:shd w:val="clear" w:color="auto" w:fill="FFFFFF"/>
        </w:rPr>
        <w:t xml:space="preserve"> of</w:t>
      </w:r>
      <w:r w:rsidRPr="00CE522B">
        <w:rPr>
          <w:color w:val="000000" w:themeColor="text1"/>
          <w:sz w:val="22"/>
          <w:szCs w:val="22"/>
        </w:rPr>
        <w:t xml:space="preserve"> 1Kb </w:t>
      </w:r>
      <w:proofErr w:type="spellStart"/>
      <w:r w:rsidR="00E94CC0">
        <w:rPr>
          <w:color w:val="000000" w:themeColor="text1"/>
          <w:sz w:val="22"/>
          <w:szCs w:val="22"/>
        </w:rPr>
        <w:t>Gene</w:t>
      </w:r>
      <w:r w:rsidRPr="00CE522B">
        <w:rPr>
          <w:color w:val="000000" w:themeColor="text1"/>
          <w:sz w:val="22"/>
          <w:szCs w:val="22"/>
        </w:rPr>
        <w:t>la</w:t>
      </w:r>
      <w:r w:rsidR="00EF203D" w:rsidRPr="00CE522B">
        <w:rPr>
          <w:color w:val="000000" w:themeColor="text1"/>
          <w:sz w:val="22"/>
          <w:szCs w:val="22"/>
        </w:rPr>
        <w:t>dd</w:t>
      </w:r>
      <w:r w:rsidRPr="00CE522B">
        <w:rPr>
          <w:color w:val="000000" w:themeColor="text1"/>
          <w:sz w:val="22"/>
          <w:szCs w:val="22"/>
        </w:rPr>
        <w:t>er</w:t>
      </w:r>
      <w:proofErr w:type="spellEnd"/>
      <w:r w:rsidR="00E94CC0">
        <w:rPr>
          <w:color w:val="000000" w:themeColor="text1"/>
          <w:sz w:val="22"/>
          <w:szCs w:val="22"/>
        </w:rPr>
        <w:t xml:space="preserve"> mix</w:t>
      </w:r>
      <w:r w:rsidRPr="00CE522B">
        <w:rPr>
          <w:color w:val="000000" w:themeColor="text1"/>
          <w:sz w:val="22"/>
          <w:szCs w:val="22"/>
        </w:rPr>
        <w:t>, lane 5 contains 1</w:t>
      </w:r>
      <w:r w:rsidRPr="00CE522B">
        <w:rPr>
          <w:color w:val="000000" w:themeColor="text1"/>
          <w:sz w:val="22"/>
          <w:szCs w:val="22"/>
          <w:shd w:val="clear" w:color="auto" w:fill="FFFFFF"/>
        </w:rPr>
        <w:t>μL</w:t>
      </w:r>
      <w:r w:rsidRPr="00CE522B">
        <w:rPr>
          <w:color w:val="000000" w:themeColor="text1"/>
          <w:sz w:val="22"/>
          <w:szCs w:val="22"/>
          <w:shd w:val="clear" w:color="auto" w:fill="FFFFFF"/>
        </w:rPr>
        <w:t xml:space="preserve"> of dye with 5</w:t>
      </w:r>
      <w:r w:rsidRPr="00CE522B">
        <w:rPr>
          <w:color w:val="000000" w:themeColor="text1"/>
          <w:sz w:val="22"/>
          <w:szCs w:val="22"/>
          <w:shd w:val="clear" w:color="auto" w:fill="FFFFFF"/>
        </w:rPr>
        <w:t>μL</w:t>
      </w:r>
      <w:r w:rsidRPr="00CE522B">
        <w:rPr>
          <w:color w:val="000000" w:themeColor="text1"/>
          <w:sz w:val="22"/>
          <w:szCs w:val="22"/>
          <w:shd w:val="clear" w:color="auto" w:fill="FFFFFF"/>
        </w:rPr>
        <w:t xml:space="preserve"> of sample, </w:t>
      </w:r>
      <w:r w:rsidR="00EF203D" w:rsidRPr="00CE522B">
        <w:rPr>
          <w:color w:val="000000" w:themeColor="text1"/>
          <w:sz w:val="22"/>
          <w:szCs w:val="22"/>
          <w:shd w:val="clear" w:color="auto" w:fill="FFFFFF"/>
        </w:rPr>
        <w:t>lane 6 contains 2</w:t>
      </w:r>
      <w:r w:rsidR="00EF203D" w:rsidRPr="00CE522B">
        <w:rPr>
          <w:color w:val="000000" w:themeColor="text1"/>
          <w:sz w:val="22"/>
          <w:szCs w:val="22"/>
          <w:shd w:val="clear" w:color="auto" w:fill="FFFFFF"/>
        </w:rPr>
        <w:t>μL</w:t>
      </w:r>
      <w:r w:rsidR="00EF203D" w:rsidRPr="00CE522B">
        <w:rPr>
          <w:color w:val="000000" w:themeColor="text1"/>
          <w:sz w:val="22"/>
          <w:szCs w:val="22"/>
          <w:shd w:val="clear" w:color="auto" w:fill="FFFFFF"/>
        </w:rPr>
        <w:t xml:space="preserve"> of dye and 10</w:t>
      </w:r>
      <w:r w:rsidR="00EF203D" w:rsidRPr="00CE522B">
        <w:rPr>
          <w:color w:val="000000" w:themeColor="text1"/>
          <w:sz w:val="22"/>
          <w:szCs w:val="22"/>
          <w:shd w:val="clear" w:color="auto" w:fill="FFFFFF"/>
        </w:rPr>
        <w:t>μL</w:t>
      </w:r>
      <w:r w:rsidR="00EF203D" w:rsidRPr="00CE522B">
        <w:rPr>
          <w:color w:val="000000" w:themeColor="text1"/>
          <w:sz w:val="22"/>
          <w:szCs w:val="22"/>
          <w:shd w:val="clear" w:color="auto" w:fill="FFFFFF"/>
        </w:rPr>
        <w:t xml:space="preserve"> of sample, lane 7 contains 3</w:t>
      </w:r>
      <w:r w:rsidR="00EF203D" w:rsidRPr="00CE522B">
        <w:rPr>
          <w:color w:val="000000" w:themeColor="text1"/>
          <w:sz w:val="22"/>
          <w:szCs w:val="22"/>
          <w:shd w:val="clear" w:color="auto" w:fill="FFFFFF"/>
        </w:rPr>
        <w:t>μL</w:t>
      </w:r>
      <w:r w:rsidR="00EF203D" w:rsidRPr="00CE522B">
        <w:rPr>
          <w:color w:val="000000" w:themeColor="text1"/>
          <w:sz w:val="22"/>
          <w:szCs w:val="22"/>
          <w:shd w:val="clear" w:color="auto" w:fill="FFFFFF"/>
        </w:rPr>
        <w:t xml:space="preserve"> of dye and 15</w:t>
      </w:r>
      <w:r w:rsidR="00EF203D" w:rsidRPr="00CE522B">
        <w:rPr>
          <w:color w:val="000000" w:themeColor="text1"/>
          <w:sz w:val="22"/>
          <w:szCs w:val="22"/>
          <w:shd w:val="clear" w:color="auto" w:fill="FFFFFF"/>
        </w:rPr>
        <w:t>μL</w:t>
      </w:r>
      <w:r w:rsidR="00EF203D" w:rsidRPr="00CE522B">
        <w:rPr>
          <w:color w:val="000000" w:themeColor="text1"/>
          <w:sz w:val="22"/>
          <w:szCs w:val="22"/>
          <w:shd w:val="clear" w:color="auto" w:fill="FFFFFF"/>
        </w:rPr>
        <w:t xml:space="preserve"> of sample. Third image contains group 1 fail gel image.</w:t>
      </w:r>
    </w:p>
    <w:p w14:paraId="74D299B3" w14:textId="0057DBBA" w:rsidR="00E469F9" w:rsidRPr="002C1420" w:rsidRDefault="00E469F9" w:rsidP="00CE522B"/>
    <w:p w14:paraId="118F0E92" w14:textId="3A843B95" w:rsidR="00190527" w:rsidRPr="00D16C43" w:rsidRDefault="009D06EC" w:rsidP="009D06EC">
      <w:pPr>
        <w:spacing w:line="480" w:lineRule="auto"/>
        <w:jc w:val="center"/>
        <w:rPr>
          <w:b/>
          <w:bCs/>
        </w:rPr>
      </w:pPr>
      <w:r w:rsidRPr="00D16C43">
        <w:rPr>
          <w:b/>
          <w:bCs/>
        </w:rPr>
        <w:t>Works Cited</w:t>
      </w:r>
    </w:p>
    <w:p w14:paraId="6DC98953" w14:textId="6437250C" w:rsidR="004E24D5" w:rsidRPr="004E24D5" w:rsidRDefault="004E24D5" w:rsidP="004E24D5">
      <w:pPr>
        <w:spacing w:line="480" w:lineRule="auto"/>
        <w:rPr>
          <w:color w:val="000000" w:themeColor="text1"/>
          <w:shd w:val="clear" w:color="auto" w:fill="FFFFFF"/>
        </w:rPr>
      </w:pPr>
      <w:r w:rsidRPr="004E24D5">
        <w:rPr>
          <w:color w:val="000000" w:themeColor="text1"/>
          <w:shd w:val="clear" w:color="auto" w:fill="FFFFFF"/>
        </w:rPr>
        <w:t xml:space="preserve">FAQ. (n.d.). Retrieved December 10, 2019, from </w:t>
      </w:r>
    </w:p>
    <w:p w14:paraId="7075FBE6" w14:textId="428119DA" w:rsidR="004E24D5" w:rsidRPr="004E24D5" w:rsidRDefault="004E24D5" w:rsidP="004E24D5">
      <w:pPr>
        <w:spacing w:line="480" w:lineRule="auto"/>
        <w:ind w:left="720"/>
        <w:rPr>
          <w:color w:val="000000" w:themeColor="text1"/>
        </w:rPr>
      </w:pPr>
      <w:r w:rsidRPr="004E24D5">
        <w:rPr>
          <w:color w:val="000000" w:themeColor="text1"/>
          <w:shd w:val="clear" w:color="auto" w:fill="FFFFFF"/>
        </w:rPr>
        <w:t>http://mycoflora.org/index.php/resources/faq/41-examining-your-blast-results.</w:t>
      </w:r>
    </w:p>
    <w:p w14:paraId="33E7B7EC" w14:textId="77777777" w:rsidR="004E24D5" w:rsidRDefault="004E24D5" w:rsidP="004E24D5">
      <w:pPr>
        <w:spacing w:line="480" w:lineRule="auto"/>
      </w:pPr>
      <w:proofErr w:type="spellStart"/>
      <w:r w:rsidRPr="009A38E6">
        <w:t>Ranty</w:t>
      </w:r>
      <w:proofErr w:type="spellEnd"/>
      <w:r w:rsidRPr="009A38E6">
        <w:t xml:space="preserve">, B., Aldon, D., &amp; </w:t>
      </w:r>
      <w:proofErr w:type="spellStart"/>
      <w:r w:rsidRPr="009A38E6">
        <w:t>Galaud</w:t>
      </w:r>
      <w:proofErr w:type="spellEnd"/>
      <w:r w:rsidRPr="009A38E6">
        <w:t xml:space="preserve">, J.-P. (2006). Plant Calmodulins and Calmodulin-Related </w:t>
      </w:r>
    </w:p>
    <w:p w14:paraId="7DEE9506" w14:textId="7D621F86" w:rsidR="004E24D5" w:rsidRDefault="004E24D5" w:rsidP="004E24D5">
      <w:pPr>
        <w:spacing w:line="480" w:lineRule="auto"/>
        <w:ind w:left="720"/>
      </w:pPr>
      <w:r w:rsidRPr="009A38E6">
        <w:t>Proteins. </w:t>
      </w:r>
      <w:r w:rsidRPr="009A38E6">
        <w:rPr>
          <w:i/>
          <w:iCs/>
        </w:rPr>
        <w:t>Plant Signaling &amp; Behavior</w:t>
      </w:r>
      <w:r w:rsidRPr="009A38E6">
        <w:t>, </w:t>
      </w:r>
      <w:r w:rsidRPr="009A38E6">
        <w:rPr>
          <w:i/>
          <w:iCs/>
        </w:rPr>
        <w:t>1</w:t>
      </w:r>
      <w:r w:rsidRPr="009A38E6">
        <w:t xml:space="preserve">(3), 96–104. </w:t>
      </w:r>
      <w:proofErr w:type="spellStart"/>
      <w:r w:rsidRPr="009A38E6">
        <w:t>doi</w:t>
      </w:r>
      <w:proofErr w:type="spellEnd"/>
      <w:r w:rsidRPr="009A38E6">
        <w:t>: 10.4161/psb.1.3.2998</w:t>
      </w:r>
    </w:p>
    <w:p w14:paraId="24F5C12E" w14:textId="0300D2DD" w:rsidR="009D06EC" w:rsidRDefault="009D06EC" w:rsidP="009D06EC">
      <w:pPr>
        <w:spacing w:line="480" w:lineRule="auto"/>
      </w:pPr>
      <w:r w:rsidRPr="009D06EC">
        <w:t xml:space="preserve">Zeke, A., </w:t>
      </w:r>
      <w:proofErr w:type="spellStart"/>
      <w:r w:rsidRPr="009D06EC">
        <w:t>Misheva</w:t>
      </w:r>
      <w:proofErr w:type="spellEnd"/>
      <w:r w:rsidRPr="009D06EC">
        <w:t xml:space="preserve">, M., </w:t>
      </w:r>
      <w:proofErr w:type="spellStart"/>
      <w:r w:rsidRPr="009D06EC">
        <w:t>Reményi</w:t>
      </w:r>
      <w:proofErr w:type="spellEnd"/>
      <w:r w:rsidRPr="009D06EC">
        <w:t xml:space="preserve">, A., &amp; </w:t>
      </w:r>
      <w:proofErr w:type="spellStart"/>
      <w:r w:rsidRPr="009D06EC">
        <w:t>Bogoyevitch</w:t>
      </w:r>
      <w:proofErr w:type="spellEnd"/>
      <w:r w:rsidRPr="009D06EC">
        <w:t xml:space="preserve">, M. A. (2016). JNK Signaling: Regulation </w:t>
      </w:r>
    </w:p>
    <w:p w14:paraId="09400EED" w14:textId="294FACBB" w:rsidR="009D06EC" w:rsidRDefault="009D06EC" w:rsidP="009D06EC">
      <w:pPr>
        <w:spacing w:line="480" w:lineRule="auto"/>
        <w:ind w:left="720"/>
      </w:pPr>
      <w:r w:rsidRPr="009D06EC">
        <w:t>and Functions Based on Complex Protein-Protein Partnerships. </w:t>
      </w:r>
      <w:r w:rsidRPr="009D06EC">
        <w:rPr>
          <w:i/>
          <w:iCs/>
        </w:rPr>
        <w:t>Microbiology and Molecular Biology Reviews</w:t>
      </w:r>
      <w:r w:rsidRPr="009D06EC">
        <w:t>, </w:t>
      </w:r>
      <w:r w:rsidRPr="009D06EC">
        <w:rPr>
          <w:i/>
          <w:iCs/>
        </w:rPr>
        <w:t>80</w:t>
      </w:r>
      <w:r w:rsidRPr="009D06EC">
        <w:t xml:space="preserve">(3), 793–835. </w:t>
      </w:r>
      <w:proofErr w:type="spellStart"/>
      <w:r w:rsidRPr="009D06EC">
        <w:t>doi</w:t>
      </w:r>
      <w:proofErr w:type="spellEnd"/>
      <w:r w:rsidRPr="009D06EC">
        <w:t>: 10.1128/mmbr.00043-14</w:t>
      </w:r>
    </w:p>
    <w:p w14:paraId="140E9879" w14:textId="5BDEF2E4" w:rsidR="00190527" w:rsidRPr="00190527" w:rsidRDefault="00190527" w:rsidP="00190527">
      <w:pPr>
        <w:spacing w:line="480" w:lineRule="auto"/>
      </w:pPr>
    </w:p>
    <w:sectPr w:rsidR="00190527" w:rsidRPr="00190527" w:rsidSect="00F64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8A"/>
    <w:rsid w:val="000245D1"/>
    <w:rsid w:val="00044B68"/>
    <w:rsid w:val="00057FC8"/>
    <w:rsid w:val="000852F0"/>
    <w:rsid w:val="000B2E42"/>
    <w:rsid w:val="001576F6"/>
    <w:rsid w:val="00190527"/>
    <w:rsid w:val="002434F5"/>
    <w:rsid w:val="002448B0"/>
    <w:rsid w:val="0025608A"/>
    <w:rsid w:val="00256615"/>
    <w:rsid w:val="00292DB1"/>
    <w:rsid w:val="002C1420"/>
    <w:rsid w:val="002F07EC"/>
    <w:rsid w:val="002F4AF7"/>
    <w:rsid w:val="00315EBB"/>
    <w:rsid w:val="003549C9"/>
    <w:rsid w:val="003611AD"/>
    <w:rsid w:val="003A4D50"/>
    <w:rsid w:val="00416DBF"/>
    <w:rsid w:val="004E24D5"/>
    <w:rsid w:val="005955F7"/>
    <w:rsid w:val="005A7D1A"/>
    <w:rsid w:val="005E5561"/>
    <w:rsid w:val="005F06A3"/>
    <w:rsid w:val="00615DE8"/>
    <w:rsid w:val="00645E0B"/>
    <w:rsid w:val="006F4512"/>
    <w:rsid w:val="007721B2"/>
    <w:rsid w:val="007A2CC4"/>
    <w:rsid w:val="008227AC"/>
    <w:rsid w:val="009A38E6"/>
    <w:rsid w:val="009A4CBC"/>
    <w:rsid w:val="009D06EC"/>
    <w:rsid w:val="009F6A25"/>
    <w:rsid w:val="00AC5D49"/>
    <w:rsid w:val="00B23D54"/>
    <w:rsid w:val="00B77A03"/>
    <w:rsid w:val="00B8325D"/>
    <w:rsid w:val="00BB42EB"/>
    <w:rsid w:val="00CE522B"/>
    <w:rsid w:val="00D16C43"/>
    <w:rsid w:val="00DB60C1"/>
    <w:rsid w:val="00DE0740"/>
    <w:rsid w:val="00E469F9"/>
    <w:rsid w:val="00E94CC0"/>
    <w:rsid w:val="00EF203D"/>
    <w:rsid w:val="00F64098"/>
    <w:rsid w:val="00FA78CF"/>
    <w:rsid w:val="00FB3D9B"/>
    <w:rsid w:val="00FC7F44"/>
    <w:rsid w:val="00FE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56C2"/>
  <w15:chartTrackingRefBased/>
  <w15:docId w15:val="{9C4F8D2D-3594-BA42-B73C-EC7D2B04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2B"/>
    <w:rPr>
      <w:rFonts w:ascii="Times New Roman" w:eastAsia="Times New Roman" w:hAnsi="Times New Roman" w:cs="Times New Roman"/>
    </w:rPr>
  </w:style>
  <w:style w:type="paragraph" w:styleId="Heading1">
    <w:name w:val="heading 1"/>
    <w:basedOn w:val="Normal"/>
    <w:next w:val="Normal"/>
    <w:link w:val="Heading1Char"/>
    <w:uiPriority w:val="9"/>
    <w:qFormat/>
    <w:rsid w:val="00E469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420"/>
    <w:rPr>
      <w:color w:val="0563C1" w:themeColor="hyperlink"/>
      <w:u w:val="single"/>
    </w:rPr>
  </w:style>
  <w:style w:type="character" w:styleId="UnresolvedMention">
    <w:name w:val="Unresolved Mention"/>
    <w:basedOn w:val="DefaultParagraphFont"/>
    <w:uiPriority w:val="99"/>
    <w:semiHidden/>
    <w:unhideWhenUsed/>
    <w:rsid w:val="002C1420"/>
    <w:rPr>
      <w:color w:val="605E5C"/>
      <w:shd w:val="clear" w:color="auto" w:fill="E1DFDD"/>
    </w:rPr>
  </w:style>
  <w:style w:type="character" w:customStyle="1" w:styleId="Heading1Char">
    <w:name w:val="Heading 1 Char"/>
    <w:basedOn w:val="DefaultParagraphFont"/>
    <w:link w:val="Heading1"/>
    <w:uiPriority w:val="9"/>
    <w:rsid w:val="00E469F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B60C1"/>
    <w:pPr>
      <w:spacing w:before="100" w:beforeAutospacing="1" w:after="100" w:afterAutospacing="1"/>
    </w:pPr>
  </w:style>
  <w:style w:type="table" w:styleId="TableGrid">
    <w:name w:val="Table Grid"/>
    <w:basedOn w:val="TableNormal"/>
    <w:uiPriority w:val="39"/>
    <w:rsid w:val="00024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5DE8"/>
    <w:rPr>
      <w:b/>
      <w:bCs/>
    </w:rPr>
  </w:style>
  <w:style w:type="character" w:styleId="Emphasis">
    <w:name w:val="Emphasis"/>
    <w:basedOn w:val="DefaultParagraphFont"/>
    <w:uiPriority w:val="20"/>
    <w:qFormat/>
    <w:rsid w:val="00615D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037">
      <w:bodyDiv w:val="1"/>
      <w:marLeft w:val="0"/>
      <w:marRight w:val="0"/>
      <w:marTop w:val="0"/>
      <w:marBottom w:val="0"/>
      <w:divBdr>
        <w:top w:val="none" w:sz="0" w:space="0" w:color="auto"/>
        <w:left w:val="none" w:sz="0" w:space="0" w:color="auto"/>
        <w:bottom w:val="none" w:sz="0" w:space="0" w:color="auto"/>
        <w:right w:val="none" w:sz="0" w:space="0" w:color="auto"/>
      </w:divBdr>
    </w:div>
    <w:div w:id="24018048">
      <w:bodyDiv w:val="1"/>
      <w:marLeft w:val="0"/>
      <w:marRight w:val="0"/>
      <w:marTop w:val="0"/>
      <w:marBottom w:val="0"/>
      <w:divBdr>
        <w:top w:val="none" w:sz="0" w:space="0" w:color="auto"/>
        <w:left w:val="none" w:sz="0" w:space="0" w:color="auto"/>
        <w:bottom w:val="none" w:sz="0" w:space="0" w:color="auto"/>
        <w:right w:val="none" w:sz="0" w:space="0" w:color="auto"/>
      </w:divBdr>
    </w:div>
    <w:div w:id="51345538">
      <w:bodyDiv w:val="1"/>
      <w:marLeft w:val="0"/>
      <w:marRight w:val="0"/>
      <w:marTop w:val="0"/>
      <w:marBottom w:val="0"/>
      <w:divBdr>
        <w:top w:val="none" w:sz="0" w:space="0" w:color="auto"/>
        <w:left w:val="none" w:sz="0" w:space="0" w:color="auto"/>
        <w:bottom w:val="none" w:sz="0" w:space="0" w:color="auto"/>
        <w:right w:val="none" w:sz="0" w:space="0" w:color="auto"/>
      </w:divBdr>
    </w:div>
    <w:div w:id="115685756">
      <w:bodyDiv w:val="1"/>
      <w:marLeft w:val="0"/>
      <w:marRight w:val="0"/>
      <w:marTop w:val="0"/>
      <w:marBottom w:val="0"/>
      <w:divBdr>
        <w:top w:val="none" w:sz="0" w:space="0" w:color="auto"/>
        <w:left w:val="none" w:sz="0" w:space="0" w:color="auto"/>
        <w:bottom w:val="none" w:sz="0" w:space="0" w:color="auto"/>
        <w:right w:val="none" w:sz="0" w:space="0" w:color="auto"/>
      </w:divBdr>
      <w:divsChild>
        <w:div w:id="249697251">
          <w:marLeft w:val="0"/>
          <w:marRight w:val="-11567"/>
          <w:marTop w:val="0"/>
          <w:marBottom w:val="0"/>
          <w:divBdr>
            <w:top w:val="none" w:sz="0" w:space="0" w:color="auto"/>
            <w:left w:val="none" w:sz="0" w:space="0" w:color="auto"/>
            <w:bottom w:val="none" w:sz="0" w:space="0" w:color="auto"/>
            <w:right w:val="none" w:sz="0" w:space="0" w:color="auto"/>
          </w:divBdr>
        </w:div>
      </w:divsChild>
    </w:div>
    <w:div w:id="266933890">
      <w:bodyDiv w:val="1"/>
      <w:marLeft w:val="0"/>
      <w:marRight w:val="0"/>
      <w:marTop w:val="0"/>
      <w:marBottom w:val="0"/>
      <w:divBdr>
        <w:top w:val="none" w:sz="0" w:space="0" w:color="auto"/>
        <w:left w:val="none" w:sz="0" w:space="0" w:color="auto"/>
        <w:bottom w:val="none" w:sz="0" w:space="0" w:color="auto"/>
        <w:right w:val="none" w:sz="0" w:space="0" w:color="auto"/>
      </w:divBdr>
      <w:divsChild>
        <w:div w:id="1324823059">
          <w:marLeft w:val="0"/>
          <w:marRight w:val="0"/>
          <w:marTop w:val="0"/>
          <w:marBottom w:val="0"/>
          <w:divBdr>
            <w:top w:val="none" w:sz="0" w:space="0" w:color="auto"/>
            <w:left w:val="none" w:sz="0" w:space="0" w:color="auto"/>
            <w:bottom w:val="none" w:sz="0" w:space="0" w:color="auto"/>
            <w:right w:val="none" w:sz="0" w:space="0" w:color="auto"/>
          </w:divBdr>
          <w:divsChild>
            <w:div w:id="1340430614">
              <w:marLeft w:val="0"/>
              <w:marRight w:val="0"/>
              <w:marTop w:val="0"/>
              <w:marBottom w:val="0"/>
              <w:divBdr>
                <w:top w:val="none" w:sz="0" w:space="0" w:color="auto"/>
                <w:left w:val="none" w:sz="0" w:space="0" w:color="auto"/>
                <w:bottom w:val="none" w:sz="0" w:space="0" w:color="auto"/>
                <w:right w:val="none" w:sz="0" w:space="0" w:color="auto"/>
              </w:divBdr>
              <w:divsChild>
                <w:div w:id="714357292">
                  <w:marLeft w:val="0"/>
                  <w:marRight w:val="0"/>
                  <w:marTop w:val="0"/>
                  <w:marBottom w:val="0"/>
                  <w:divBdr>
                    <w:top w:val="none" w:sz="0" w:space="0" w:color="auto"/>
                    <w:left w:val="none" w:sz="0" w:space="0" w:color="auto"/>
                    <w:bottom w:val="none" w:sz="0" w:space="0" w:color="auto"/>
                    <w:right w:val="none" w:sz="0" w:space="0" w:color="auto"/>
                  </w:divBdr>
                  <w:divsChild>
                    <w:div w:id="19174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39448">
      <w:bodyDiv w:val="1"/>
      <w:marLeft w:val="0"/>
      <w:marRight w:val="0"/>
      <w:marTop w:val="0"/>
      <w:marBottom w:val="0"/>
      <w:divBdr>
        <w:top w:val="none" w:sz="0" w:space="0" w:color="auto"/>
        <w:left w:val="none" w:sz="0" w:space="0" w:color="auto"/>
        <w:bottom w:val="none" w:sz="0" w:space="0" w:color="auto"/>
        <w:right w:val="none" w:sz="0" w:space="0" w:color="auto"/>
      </w:divBdr>
    </w:div>
    <w:div w:id="775250581">
      <w:bodyDiv w:val="1"/>
      <w:marLeft w:val="0"/>
      <w:marRight w:val="0"/>
      <w:marTop w:val="0"/>
      <w:marBottom w:val="0"/>
      <w:divBdr>
        <w:top w:val="none" w:sz="0" w:space="0" w:color="auto"/>
        <w:left w:val="none" w:sz="0" w:space="0" w:color="auto"/>
        <w:bottom w:val="none" w:sz="0" w:space="0" w:color="auto"/>
        <w:right w:val="none" w:sz="0" w:space="0" w:color="auto"/>
      </w:divBdr>
    </w:div>
    <w:div w:id="818574491">
      <w:bodyDiv w:val="1"/>
      <w:marLeft w:val="0"/>
      <w:marRight w:val="0"/>
      <w:marTop w:val="0"/>
      <w:marBottom w:val="0"/>
      <w:divBdr>
        <w:top w:val="none" w:sz="0" w:space="0" w:color="auto"/>
        <w:left w:val="none" w:sz="0" w:space="0" w:color="auto"/>
        <w:bottom w:val="none" w:sz="0" w:space="0" w:color="auto"/>
        <w:right w:val="none" w:sz="0" w:space="0" w:color="auto"/>
      </w:divBdr>
    </w:div>
    <w:div w:id="867910605">
      <w:bodyDiv w:val="1"/>
      <w:marLeft w:val="0"/>
      <w:marRight w:val="0"/>
      <w:marTop w:val="0"/>
      <w:marBottom w:val="0"/>
      <w:divBdr>
        <w:top w:val="none" w:sz="0" w:space="0" w:color="auto"/>
        <w:left w:val="none" w:sz="0" w:space="0" w:color="auto"/>
        <w:bottom w:val="none" w:sz="0" w:space="0" w:color="auto"/>
        <w:right w:val="none" w:sz="0" w:space="0" w:color="auto"/>
      </w:divBdr>
    </w:div>
    <w:div w:id="875120233">
      <w:bodyDiv w:val="1"/>
      <w:marLeft w:val="0"/>
      <w:marRight w:val="0"/>
      <w:marTop w:val="0"/>
      <w:marBottom w:val="0"/>
      <w:divBdr>
        <w:top w:val="none" w:sz="0" w:space="0" w:color="auto"/>
        <w:left w:val="none" w:sz="0" w:space="0" w:color="auto"/>
        <w:bottom w:val="none" w:sz="0" w:space="0" w:color="auto"/>
        <w:right w:val="none" w:sz="0" w:space="0" w:color="auto"/>
      </w:divBdr>
    </w:div>
    <w:div w:id="875658606">
      <w:bodyDiv w:val="1"/>
      <w:marLeft w:val="0"/>
      <w:marRight w:val="0"/>
      <w:marTop w:val="0"/>
      <w:marBottom w:val="0"/>
      <w:divBdr>
        <w:top w:val="none" w:sz="0" w:space="0" w:color="auto"/>
        <w:left w:val="none" w:sz="0" w:space="0" w:color="auto"/>
        <w:bottom w:val="none" w:sz="0" w:space="0" w:color="auto"/>
        <w:right w:val="none" w:sz="0" w:space="0" w:color="auto"/>
      </w:divBdr>
    </w:div>
    <w:div w:id="975837761">
      <w:bodyDiv w:val="1"/>
      <w:marLeft w:val="0"/>
      <w:marRight w:val="0"/>
      <w:marTop w:val="0"/>
      <w:marBottom w:val="0"/>
      <w:divBdr>
        <w:top w:val="none" w:sz="0" w:space="0" w:color="auto"/>
        <w:left w:val="none" w:sz="0" w:space="0" w:color="auto"/>
        <w:bottom w:val="none" w:sz="0" w:space="0" w:color="auto"/>
        <w:right w:val="none" w:sz="0" w:space="0" w:color="auto"/>
      </w:divBdr>
      <w:divsChild>
        <w:div w:id="997612572">
          <w:marLeft w:val="0"/>
          <w:marRight w:val="0"/>
          <w:marTop w:val="0"/>
          <w:marBottom w:val="0"/>
          <w:divBdr>
            <w:top w:val="none" w:sz="0" w:space="0" w:color="auto"/>
            <w:left w:val="none" w:sz="0" w:space="0" w:color="auto"/>
            <w:bottom w:val="none" w:sz="0" w:space="0" w:color="auto"/>
            <w:right w:val="none" w:sz="0" w:space="0" w:color="auto"/>
          </w:divBdr>
          <w:divsChild>
            <w:div w:id="838008890">
              <w:marLeft w:val="0"/>
              <w:marRight w:val="0"/>
              <w:marTop w:val="0"/>
              <w:marBottom w:val="0"/>
              <w:divBdr>
                <w:top w:val="none" w:sz="0" w:space="0" w:color="auto"/>
                <w:left w:val="none" w:sz="0" w:space="0" w:color="auto"/>
                <w:bottom w:val="none" w:sz="0" w:space="0" w:color="auto"/>
                <w:right w:val="none" w:sz="0" w:space="0" w:color="auto"/>
              </w:divBdr>
              <w:divsChild>
                <w:div w:id="1606888461">
                  <w:marLeft w:val="0"/>
                  <w:marRight w:val="0"/>
                  <w:marTop w:val="0"/>
                  <w:marBottom w:val="0"/>
                  <w:divBdr>
                    <w:top w:val="none" w:sz="0" w:space="0" w:color="auto"/>
                    <w:left w:val="none" w:sz="0" w:space="0" w:color="auto"/>
                    <w:bottom w:val="none" w:sz="0" w:space="0" w:color="auto"/>
                    <w:right w:val="none" w:sz="0" w:space="0" w:color="auto"/>
                  </w:divBdr>
                  <w:divsChild>
                    <w:div w:id="894900832">
                      <w:marLeft w:val="0"/>
                      <w:marRight w:val="0"/>
                      <w:marTop w:val="0"/>
                      <w:marBottom w:val="0"/>
                      <w:divBdr>
                        <w:top w:val="none" w:sz="0" w:space="0" w:color="auto"/>
                        <w:left w:val="none" w:sz="0" w:space="0" w:color="auto"/>
                        <w:bottom w:val="none" w:sz="0" w:space="0" w:color="auto"/>
                        <w:right w:val="none" w:sz="0" w:space="0" w:color="auto"/>
                      </w:divBdr>
                    </w:div>
                  </w:divsChild>
                </w:div>
                <w:div w:id="611858818">
                  <w:marLeft w:val="0"/>
                  <w:marRight w:val="0"/>
                  <w:marTop w:val="0"/>
                  <w:marBottom w:val="0"/>
                  <w:divBdr>
                    <w:top w:val="none" w:sz="0" w:space="0" w:color="auto"/>
                    <w:left w:val="none" w:sz="0" w:space="0" w:color="auto"/>
                    <w:bottom w:val="none" w:sz="0" w:space="0" w:color="auto"/>
                    <w:right w:val="none" w:sz="0" w:space="0" w:color="auto"/>
                  </w:divBdr>
                  <w:divsChild>
                    <w:div w:id="206572913">
                      <w:marLeft w:val="0"/>
                      <w:marRight w:val="0"/>
                      <w:marTop w:val="0"/>
                      <w:marBottom w:val="0"/>
                      <w:divBdr>
                        <w:top w:val="none" w:sz="0" w:space="0" w:color="auto"/>
                        <w:left w:val="none" w:sz="0" w:space="0" w:color="auto"/>
                        <w:bottom w:val="none" w:sz="0" w:space="0" w:color="auto"/>
                        <w:right w:val="none" w:sz="0" w:space="0" w:color="auto"/>
                      </w:divBdr>
                    </w:div>
                  </w:divsChild>
                </w:div>
                <w:div w:id="497158755">
                  <w:marLeft w:val="0"/>
                  <w:marRight w:val="0"/>
                  <w:marTop w:val="0"/>
                  <w:marBottom w:val="0"/>
                  <w:divBdr>
                    <w:top w:val="none" w:sz="0" w:space="0" w:color="auto"/>
                    <w:left w:val="none" w:sz="0" w:space="0" w:color="auto"/>
                    <w:bottom w:val="none" w:sz="0" w:space="0" w:color="auto"/>
                    <w:right w:val="none" w:sz="0" w:space="0" w:color="auto"/>
                  </w:divBdr>
                  <w:divsChild>
                    <w:div w:id="989023842">
                      <w:marLeft w:val="0"/>
                      <w:marRight w:val="0"/>
                      <w:marTop w:val="0"/>
                      <w:marBottom w:val="0"/>
                      <w:divBdr>
                        <w:top w:val="none" w:sz="0" w:space="0" w:color="auto"/>
                        <w:left w:val="none" w:sz="0" w:space="0" w:color="auto"/>
                        <w:bottom w:val="none" w:sz="0" w:space="0" w:color="auto"/>
                        <w:right w:val="none" w:sz="0" w:space="0" w:color="auto"/>
                      </w:divBdr>
                    </w:div>
                  </w:divsChild>
                </w:div>
                <w:div w:id="334459879">
                  <w:marLeft w:val="0"/>
                  <w:marRight w:val="0"/>
                  <w:marTop w:val="0"/>
                  <w:marBottom w:val="0"/>
                  <w:divBdr>
                    <w:top w:val="none" w:sz="0" w:space="0" w:color="auto"/>
                    <w:left w:val="none" w:sz="0" w:space="0" w:color="auto"/>
                    <w:bottom w:val="none" w:sz="0" w:space="0" w:color="auto"/>
                    <w:right w:val="none" w:sz="0" w:space="0" w:color="auto"/>
                  </w:divBdr>
                  <w:divsChild>
                    <w:div w:id="1993945592">
                      <w:marLeft w:val="0"/>
                      <w:marRight w:val="0"/>
                      <w:marTop w:val="0"/>
                      <w:marBottom w:val="0"/>
                      <w:divBdr>
                        <w:top w:val="none" w:sz="0" w:space="0" w:color="auto"/>
                        <w:left w:val="none" w:sz="0" w:space="0" w:color="auto"/>
                        <w:bottom w:val="none" w:sz="0" w:space="0" w:color="auto"/>
                        <w:right w:val="none" w:sz="0" w:space="0" w:color="auto"/>
                      </w:divBdr>
                    </w:div>
                  </w:divsChild>
                </w:div>
                <w:div w:id="1726370588">
                  <w:marLeft w:val="0"/>
                  <w:marRight w:val="0"/>
                  <w:marTop w:val="0"/>
                  <w:marBottom w:val="0"/>
                  <w:divBdr>
                    <w:top w:val="none" w:sz="0" w:space="0" w:color="auto"/>
                    <w:left w:val="none" w:sz="0" w:space="0" w:color="auto"/>
                    <w:bottom w:val="none" w:sz="0" w:space="0" w:color="auto"/>
                    <w:right w:val="none" w:sz="0" w:space="0" w:color="auto"/>
                  </w:divBdr>
                  <w:divsChild>
                    <w:div w:id="560020460">
                      <w:marLeft w:val="0"/>
                      <w:marRight w:val="0"/>
                      <w:marTop w:val="0"/>
                      <w:marBottom w:val="0"/>
                      <w:divBdr>
                        <w:top w:val="none" w:sz="0" w:space="0" w:color="auto"/>
                        <w:left w:val="none" w:sz="0" w:space="0" w:color="auto"/>
                        <w:bottom w:val="none" w:sz="0" w:space="0" w:color="auto"/>
                        <w:right w:val="none" w:sz="0" w:space="0" w:color="auto"/>
                      </w:divBdr>
                    </w:div>
                  </w:divsChild>
                </w:div>
                <w:div w:id="1315795545">
                  <w:marLeft w:val="0"/>
                  <w:marRight w:val="0"/>
                  <w:marTop w:val="0"/>
                  <w:marBottom w:val="0"/>
                  <w:divBdr>
                    <w:top w:val="none" w:sz="0" w:space="0" w:color="auto"/>
                    <w:left w:val="none" w:sz="0" w:space="0" w:color="auto"/>
                    <w:bottom w:val="none" w:sz="0" w:space="0" w:color="auto"/>
                    <w:right w:val="none" w:sz="0" w:space="0" w:color="auto"/>
                  </w:divBdr>
                  <w:divsChild>
                    <w:div w:id="2121407792">
                      <w:marLeft w:val="0"/>
                      <w:marRight w:val="0"/>
                      <w:marTop w:val="0"/>
                      <w:marBottom w:val="0"/>
                      <w:divBdr>
                        <w:top w:val="none" w:sz="0" w:space="0" w:color="auto"/>
                        <w:left w:val="none" w:sz="0" w:space="0" w:color="auto"/>
                        <w:bottom w:val="none" w:sz="0" w:space="0" w:color="auto"/>
                        <w:right w:val="none" w:sz="0" w:space="0" w:color="auto"/>
                      </w:divBdr>
                    </w:div>
                  </w:divsChild>
                </w:div>
                <w:div w:id="407073194">
                  <w:marLeft w:val="0"/>
                  <w:marRight w:val="0"/>
                  <w:marTop w:val="0"/>
                  <w:marBottom w:val="0"/>
                  <w:divBdr>
                    <w:top w:val="none" w:sz="0" w:space="0" w:color="auto"/>
                    <w:left w:val="none" w:sz="0" w:space="0" w:color="auto"/>
                    <w:bottom w:val="none" w:sz="0" w:space="0" w:color="auto"/>
                    <w:right w:val="none" w:sz="0" w:space="0" w:color="auto"/>
                  </w:divBdr>
                  <w:divsChild>
                    <w:div w:id="2013338670">
                      <w:marLeft w:val="0"/>
                      <w:marRight w:val="0"/>
                      <w:marTop w:val="0"/>
                      <w:marBottom w:val="0"/>
                      <w:divBdr>
                        <w:top w:val="none" w:sz="0" w:space="0" w:color="auto"/>
                        <w:left w:val="none" w:sz="0" w:space="0" w:color="auto"/>
                        <w:bottom w:val="none" w:sz="0" w:space="0" w:color="auto"/>
                        <w:right w:val="none" w:sz="0" w:space="0" w:color="auto"/>
                      </w:divBdr>
                    </w:div>
                  </w:divsChild>
                </w:div>
                <w:div w:id="1660183614">
                  <w:marLeft w:val="0"/>
                  <w:marRight w:val="0"/>
                  <w:marTop w:val="0"/>
                  <w:marBottom w:val="0"/>
                  <w:divBdr>
                    <w:top w:val="none" w:sz="0" w:space="0" w:color="auto"/>
                    <w:left w:val="none" w:sz="0" w:space="0" w:color="auto"/>
                    <w:bottom w:val="none" w:sz="0" w:space="0" w:color="auto"/>
                    <w:right w:val="none" w:sz="0" w:space="0" w:color="auto"/>
                  </w:divBdr>
                  <w:divsChild>
                    <w:div w:id="644042000">
                      <w:marLeft w:val="0"/>
                      <w:marRight w:val="0"/>
                      <w:marTop w:val="0"/>
                      <w:marBottom w:val="0"/>
                      <w:divBdr>
                        <w:top w:val="none" w:sz="0" w:space="0" w:color="auto"/>
                        <w:left w:val="none" w:sz="0" w:space="0" w:color="auto"/>
                        <w:bottom w:val="none" w:sz="0" w:space="0" w:color="auto"/>
                        <w:right w:val="none" w:sz="0" w:space="0" w:color="auto"/>
                      </w:divBdr>
                    </w:div>
                    <w:div w:id="2118284399">
                      <w:marLeft w:val="0"/>
                      <w:marRight w:val="0"/>
                      <w:marTop w:val="0"/>
                      <w:marBottom w:val="0"/>
                      <w:divBdr>
                        <w:top w:val="none" w:sz="0" w:space="0" w:color="auto"/>
                        <w:left w:val="none" w:sz="0" w:space="0" w:color="auto"/>
                        <w:bottom w:val="none" w:sz="0" w:space="0" w:color="auto"/>
                        <w:right w:val="none" w:sz="0" w:space="0" w:color="auto"/>
                      </w:divBdr>
                    </w:div>
                    <w:div w:id="39791717">
                      <w:marLeft w:val="0"/>
                      <w:marRight w:val="0"/>
                      <w:marTop w:val="0"/>
                      <w:marBottom w:val="0"/>
                      <w:divBdr>
                        <w:top w:val="none" w:sz="0" w:space="0" w:color="auto"/>
                        <w:left w:val="none" w:sz="0" w:space="0" w:color="auto"/>
                        <w:bottom w:val="none" w:sz="0" w:space="0" w:color="auto"/>
                        <w:right w:val="none" w:sz="0" w:space="0" w:color="auto"/>
                      </w:divBdr>
                    </w:div>
                    <w:div w:id="7586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87323">
      <w:bodyDiv w:val="1"/>
      <w:marLeft w:val="0"/>
      <w:marRight w:val="0"/>
      <w:marTop w:val="0"/>
      <w:marBottom w:val="0"/>
      <w:divBdr>
        <w:top w:val="none" w:sz="0" w:space="0" w:color="auto"/>
        <w:left w:val="none" w:sz="0" w:space="0" w:color="auto"/>
        <w:bottom w:val="none" w:sz="0" w:space="0" w:color="auto"/>
        <w:right w:val="none" w:sz="0" w:space="0" w:color="auto"/>
      </w:divBdr>
    </w:div>
    <w:div w:id="993679865">
      <w:bodyDiv w:val="1"/>
      <w:marLeft w:val="0"/>
      <w:marRight w:val="0"/>
      <w:marTop w:val="0"/>
      <w:marBottom w:val="0"/>
      <w:divBdr>
        <w:top w:val="none" w:sz="0" w:space="0" w:color="auto"/>
        <w:left w:val="none" w:sz="0" w:space="0" w:color="auto"/>
        <w:bottom w:val="none" w:sz="0" w:space="0" w:color="auto"/>
        <w:right w:val="none" w:sz="0" w:space="0" w:color="auto"/>
      </w:divBdr>
    </w:div>
    <w:div w:id="1040594589">
      <w:bodyDiv w:val="1"/>
      <w:marLeft w:val="0"/>
      <w:marRight w:val="0"/>
      <w:marTop w:val="0"/>
      <w:marBottom w:val="0"/>
      <w:divBdr>
        <w:top w:val="none" w:sz="0" w:space="0" w:color="auto"/>
        <w:left w:val="none" w:sz="0" w:space="0" w:color="auto"/>
        <w:bottom w:val="none" w:sz="0" w:space="0" w:color="auto"/>
        <w:right w:val="none" w:sz="0" w:space="0" w:color="auto"/>
      </w:divBdr>
      <w:divsChild>
        <w:div w:id="14237809">
          <w:marLeft w:val="0"/>
          <w:marRight w:val="-11567"/>
          <w:marTop w:val="0"/>
          <w:marBottom w:val="0"/>
          <w:divBdr>
            <w:top w:val="none" w:sz="0" w:space="0" w:color="auto"/>
            <w:left w:val="none" w:sz="0" w:space="0" w:color="auto"/>
            <w:bottom w:val="none" w:sz="0" w:space="0" w:color="auto"/>
            <w:right w:val="none" w:sz="0" w:space="0" w:color="auto"/>
          </w:divBdr>
        </w:div>
      </w:divsChild>
    </w:div>
    <w:div w:id="1069614893">
      <w:bodyDiv w:val="1"/>
      <w:marLeft w:val="0"/>
      <w:marRight w:val="0"/>
      <w:marTop w:val="0"/>
      <w:marBottom w:val="0"/>
      <w:divBdr>
        <w:top w:val="none" w:sz="0" w:space="0" w:color="auto"/>
        <w:left w:val="none" w:sz="0" w:space="0" w:color="auto"/>
        <w:bottom w:val="none" w:sz="0" w:space="0" w:color="auto"/>
        <w:right w:val="none" w:sz="0" w:space="0" w:color="auto"/>
      </w:divBdr>
    </w:div>
    <w:div w:id="1078139250">
      <w:bodyDiv w:val="1"/>
      <w:marLeft w:val="0"/>
      <w:marRight w:val="0"/>
      <w:marTop w:val="0"/>
      <w:marBottom w:val="0"/>
      <w:divBdr>
        <w:top w:val="none" w:sz="0" w:space="0" w:color="auto"/>
        <w:left w:val="none" w:sz="0" w:space="0" w:color="auto"/>
        <w:bottom w:val="none" w:sz="0" w:space="0" w:color="auto"/>
        <w:right w:val="none" w:sz="0" w:space="0" w:color="auto"/>
      </w:divBdr>
    </w:div>
    <w:div w:id="1113597306">
      <w:bodyDiv w:val="1"/>
      <w:marLeft w:val="0"/>
      <w:marRight w:val="0"/>
      <w:marTop w:val="0"/>
      <w:marBottom w:val="0"/>
      <w:divBdr>
        <w:top w:val="none" w:sz="0" w:space="0" w:color="auto"/>
        <w:left w:val="none" w:sz="0" w:space="0" w:color="auto"/>
        <w:bottom w:val="none" w:sz="0" w:space="0" w:color="auto"/>
        <w:right w:val="none" w:sz="0" w:space="0" w:color="auto"/>
      </w:divBdr>
      <w:divsChild>
        <w:div w:id="683943076">
          <w:marLeft w:val="0"/>
          <w:marRight w:val="0"/>
          <w:marTop w:val="0"/>
          <w:marBottom w:val="0"/>
          <w:divBdr>
            <w:top w:val="none" w:sz="0" w:space="0" w:color="auto"/>
            <w:left w:val="none" w:sz="0" w:space="0" w:color="auto"/>
            <w:bottom w:val="none" w:sz="0" w:space="0" w:color="auto"/>
            <w:right w:val="none" w:sz="0" w:space="0" w:color="auto"/>
          </w:divBdr>
          <w:divsChild>
            <w:div w:id="1727795672">
              <w:marLeft w:val="0"/>
              <w:marRight w:val="0"/>
              <w:marTop w:val="0"/>
              <w:marBottom w:val="0"/>
              <w:divBdr>
                <w:top w:val="none" w:sz="0" w:space="0" w:color="auto"/>
                <w:left w:val="none" w:sz="0" w:space="0" w:color="auto"/>
                <w:bottom w:val="none" w:sz="0" w:space="0" w:color="auto"/>
                <w:right w:val="none" w:sz="0" w:space="0" w:color="auto"/>
              </w:divBdr>
              <w:divsChild>
                <w:div w:id="1765147978">
                  <w:marLeft w:val="0"/>
                  <w:marRight w:val="0"/>
                  <w:marTop w:val="0"/>
                  <w:marBottom w:val="0"/>
                  <w:divBdr>
                    <w:top w:val="none" w:sz="0" w:space="0" w:color="auto"/>
                    <w:left w:val="none" w:sz="0" w:space="0" w:color="auto"/>
                    <w:bottom w:val="none" w:sz="0" w:space="0" w:color="auto"/>
                    <w:right w:val="none" w:sz="0" w:space="0" w:color="auto"/>
                  </w:divBdr>
                  <w:divsChild>
                    <w:div w:id="2778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9623">
      <w:bodyDiv w:val="1"/>
      <w:marLeft w:val="0"/>
      <w:marRight w:val="0"/>
      <w:marTop w:val="0"/>
      <w:marBottom w:val="0"/>
      <w:divBdr>
        <w:top w:val="none" w:sz="0" w:space="0" w:color="auto"/>
        <w:left w:val="none" w:sz="0" w:space="0" w:color="auto"/>
        <w:bottom w:val="none" w:sz="0" w:space="0" w:color="auto"/>
        <w:right w:val="none" w:sz="0" w:space="0" w:color="auto"/>
      </w:divBdr>
    </w:div>
    <w:div w:id="1230994337">
      <w:bodyDiv w:val="1"/>
      <w:marLeft w:val="0"/>
      <w:marRight w:val="0"/>
      <w:marTop w:val="0"/>
      <w:marBottom w:val="0"/>
      <w:divBdr>
        <w:top w:val="none" w:sz="0" w:space="0" w:color="auto"/>
        <w:left w:val="none" w:sz="0" w:space="0" w:color="auto"/>
        <w:bottom w:val="none" w:sz="0" w:space="0" w:color="auto"/>
        <w:right w:val="none" w:sz="0" w:space="0" w:color="auto"/>
      </w:divBdr>
    </w:div>
    <w:div w:id="1274744763">
      <w:bodyDiv w:val="1"/>
      <w:marLeft w:val="0"/>
      <w:marRight w:val="0"/>
      <w:marTop w:val="0"/>
      <w:marBottom w:val="0"/>
      <w:divBdr>
        <w:top w:val="none" w:sz="0" w:space="0" w:color="auto"/>
        <w:left w:val="none" w:sz="0" w:space="0" w:color="auto"/>
        <w:bottom w:val="none" w:sz="0" w:space="0" w:color="auto"/>
        <w:right w:val="none" w:sz="0" w:space="0" w:color="auto"/>
      </w:divBdr>
      <w:divsChild>
        <w:div w:id="50664007">
          <w:marLeft w:val="-15"/>
          <w:marRight w:val="0"/>
          <w:marTop w:val="0"/>
          <w:marBottom w:val="0"/>
          <w:divBdr>
            <w:top w:val="none" w:sz="0" w:space="0" w:color="auto"/>
            <w:left w:val="none" w:sz="0" w:space="0" w:color="auto"/>
            <w:bottom w:val="none" w:sz="0" w:space="0" w:color="auto"/>
            <w:right w:val="none" w:sz="0" w:space="0" w:color="auto"/>
          </w:divBdr>
        </w:div>
      </w:divsChild>
    </w:div>
    <w:div w:id="1362626093">
      <w:bodyDiv w:val="1"/>
      <w:marLeft w:val="0"/>
      <w:marRight w:val="0"/>
      <w:marTop w:val="0"/>
      <w:marBottom w:val="0"/>
      <w:divBdr>
        <w:top w:val="none" w:sz="0" w:space="0" w:color="auto"/>
        <w:left w:val="none" w:sz="0" w:space="0" w:color="auto"/>
        <w:bottom w:val="none" w:sz="0" w:space="0" w:color="auto"/>
        <w:right w:val="none" w:sz="0" w:space="0" w:color="auto"/>
      </w:divBdr>
    </w:div>
    <w:div w:id="1497763249">
      <w:bodyDiv w:val="1"/>
      <w:marLeft w:val="0"/>
      <w:marRight w:val="0"/>
      <w:marTop w:val="0"/>
      <w:marBottom w:val="0"/>
      <w:divBdr>
        <w:top w:val="none" w:sz="0" w:space="0" w:color="auto"/>
        <w:left w:val="none" w:sz="0" w:space="0" w:color="auto"/>
        <w:bottom w:val="none" w:sz="0" w:space="0" w:color="auto"/>
        <w:right w:val="none" w:sz="0" w:space="0" w:color="auto"/>
      </w:divBdr>
    </w:div>
    <w:div w:id="1501236176">
      <w:bodyDiv w:val="1"/>
      <w:marLeft w:val="0"/>
      <w:marRight w:val="0"/>
      <w:marTop w:val="0"/>
      <w:marBottom w:val="0"/>
      <w:divBdr>
        <w:top w:val="none" w:sz="0" w:space="0" w:color="auto"/>
        <w:left w:val="none" w:sz="0" w:space="0" w:color="auto"/>
        <w:bottom w:val="none" w:sz="0" w:space="0" w:color="auto"/>
        <w:right w:val="none" w:sz="0" w:space="0" w:color="auto"/>
      </w:divBdr>
    </w:div>
    <w:div w:id="1607226078">
      <w:bodyDiv w:val="1"/>
      <w:marLeft w:val="0"/>
      <w:marRight w:val="0"/>
      <w:marTop w:val="0"/>
      <w:marBottom w:val="0"/>
      <w:divBdr>
        <w:top w:val="none" w:sz="0" w:space="0" w:color="auto"/>
        <w:left w:val="none" w:sz="0" w:space="0" w:color="auto"/>
        <w:bottom w:val="none" w:sz="0" w:space="0" w:color="auto"/>
        <w:right w:val="none" w:sz="0" w:space="0" w:color="auto"/>
      </w:divBdr>
    </w:div>
    <w:div w:id="1666713025">
      <w:bodyDiv w:val="1"/>
      <w:marLeft w:val="0"/>
      <w:marRight w:val="0"/>
      <w:marTop w:val="0"/>
      <w:marBottom w:val="0"/>
      <w:divBdr>
        <w:top w:val="none" w:sz="0" w:space="0" w:color="auto"/>
        <w:left w:val="none" w:sz="0" w:space="0" w:color="auto"/>
        <w:bottom w:val="none" w:sz="0" w:space="0" w:color="auto"/>
        <w:right w:val="none" w:sz="0" w:space="0" w:color="auto"/>
      </w:divBdr>
    </w:div>
    <w:div w:id="1726641882">
      <w:bodyDiv w:val="1"/>
      <w:marLeft w:val="0"/>
      <w:marRight w:val="0"/>
      <w:marTop w:val="0"/>
      <w:marBottom w:val="0"/>
      <w:divBdr>
        <w:top w:val="none" w:sz="0" w:space="0" w:color="auto"/>
        <w:left w:val="none" w:sz="0" w:space="0" w:color="auto"/>
        <w:bottom w:val="none" w:sz="0" w:space="0" w:color="auto"/>
        <w:right w:val="none" w:sz="0" w:space="0" w:color="auto"/>
      </w:divBdr>
    </w:div>
    <w:div w:id="1791240610">
      <w:bodyDiv w:val="1"/>
      <w:marLeft w:val="0"/>
      <w:marRight w:val="0"/>
      <w:marTop w:val="0"/>
      <w:marBottom w:val="0"/>
      <w:divBdr>
        <w:top w:val="none" w:sz="0" w:space="0" w:color="auto"/>
        <w:left w:val="none" w:sz="0" w:space="0" w:color="auto"/>
        <w:bottom w:val="none" w:sz="0" w:space="0" w:color="auto"/>
        <w:right w:val="none" w:sz="0" w:space="0" w:color="auto"/>
      </w:divBdr>
    </w:div>
    <w:div w:id="1929918580">
      <w:bodyDiv w:val="1"/>
      <w:marLeft w:val="0"/>
      <w:marRight w:val="0"/>
      <w:marTop w:val="0"/>
      <w:marBottom w:val="0"/>
      <w:divBdr>
        <w:top w:val="none" w:sz="0" w:space="0" w:color="auto"/>
        <w:left w:val="none" w:sz="0" w:space="0" w:color="auto"/>
        <w:bottom w:val="none" w:sz="0" w:space="0" w:color="auto"/>
        <w:right w:val="none" w:sz="0" w:space="0" w:color="auto"/>
      </w:divBdr>
      <w:divsChild>
        <w:div w:id="1483811662">
          <w:marLeft w:val="0"/>
          <w:marRight w:val="0"/>
          <w:marTop w:val="0"/>
          <w:marBottom w:val="0"/>
          <w:divBdr>
            <w:top w:val="none" w:sz="0" w:space="0" w:color="auto"/>
            <w:left w:val="none" w:sz="0" w:space="0" w:color="auto"/>
            <w:bottom w:val="none" w:sz="0" w:space="0" w:color="auto"/>
            <w:right w:val="none" w:sz="0" w:space="0" w:color="auto"/>
          </w:divBdr>
        </w:div>
      </w:divsChild>
    </w:div>
    <w:div w:id="2009088134">
      <w:bodyDiv w:val="1"/>
      <w:marLeft w:val="0"/>
      <w:marRight w:val="0"/>
      <w:marTop w:val="0"/>
      <w:marBottom w:val="0"/>
      <w:divBdr>
        <w:top w:val="none" w:sz="0" w:space="0" w:color="auto"/>
        <w:left w:val="none" w:sz="0" w:space="0" w:color="auto"/>
        <w:bottom w:val="none" w:sz="0" w:space="0" w:color="auto"/>
        <w:right w:val="none" w:sz="0" w:space="0" w:color="auto"/>
      </w:divBdr>
    </w:div>
    <w:div w:id="2049064169">
      <w:bodyDiv w:val="1"/>
      <w:marLeft w:val="0"/>
      <w:marRight w:val="0"/>
      <w:marTop w:val="0"/>
      <w:marBottom w:val="0"/>
      <w:divBdr>
        <w:top w:val="none" w:sz="0" w:space="0" w:color="auto"/>
        <w:left w:val="none" w:sz="0" w:space="0" w:color="auto"/>
        <w:bottom w:val="none" w:sz="0" w:space="0" w:color="auto"/>
        <w:right w:val="none" w:sz="0" w:space="0" w:color="auto"/>
      </w:divBdr>
      <w:divsChild>
        <w:div w:id="2077243272">
          <w:marLeft w:val="0"/>
          <w:marRight w:val="0"/>
          <w:marTop w:val="0"/>
          <w:marBottom w:val="0"/>
          <w:divBdr>
            <w:top w:val="none" w:sz="0" w:space="0" w:color="auto"/>
            <w:left w:val="none" w:sz="0" w:space="0" w:color="auto"/>
            <w:bottom w:val="none" w:sz="0" w:space="0" w:color="auto"/>
            <w:right w:val="none" w:sz="0" w:space="0" w:color="auto"/>
          </w:divBdr>
          <w:divsChild>
            <w:div w:id="88813151">
              <w:marLeft w:val="0"/>
              <w:marRight w:val="0"/>
              <w:marTop w:val="0"/>
              <w:marBottom w:val="0"/>
              <w:divBdr>
                <w:top w:val="none" w:sz="0" w:space="0" w:color="auto"/>
                <w:left w:val="none" w:sz="0" w:space="0" w:color="auto"/>
                <w:bottom w:val="none" w:sz="0" w:space="0" w:color="auto"/>
                <w:right w:val="none" w:sz="0" w:space="0" w:color="auto"/>
              </w:divBdr>
              <w:divsChild>
                <w:div w:id="1759673439">
                  <w:marLeft w:val="0"/>
                  <w:marRight w:val="0"/>
                  <w:marTop w:val="0"/>
                  <w:marBottom w:val="0"/>
                  <w:divBdr>
                    <w:top w:val="none" w:sz="0" w:space="0" w:color="auto"/>
                    <w:left w:val="none" w:sz="0" w:space="0" w:color="auto"/>
                    <w:bottom w:val="none" w:sz="0" w:space="0" w:color="auto"/>
                    <w:right w:val="none" w:sz="0" w:space="0" w:color="auto"/>
                  </w:divBdr>
                  <w:divsChild>
                    <w:div w:id="405033899">
                      <w:marLeft w:val="0"/>
                      <w:marRight w:val="0"/>
                      <w:marTop w:val="0"/>
                      <w:marBottom w:val="0"/>
                      <w:divBdr>
                        <w:top w:val="none" w:sz="0" w:space="0" w:color="auto"/>
                        <w:left w:val="none" w:sz="0" w:space="0" w:color="auto"/>
                        <w:bottom w:val="none" w:sz="0" w:space="0" w:color="auto"/>
                        <w:right w:val="none" w:sz="0" w:space="0" w:color="auto"/>
                      </w:divBdr>
                    </w:div>
                  </w:divsChild>
                </w:div>
                <w:div w:id="1023630888">
                  <w:marLeft w:val="0"/>
                  <w:marRight w:val="0"/>
                  <w:marTop w:val="0"/>
                  <w:marBottom w:val="0"/>
                  <w:divBdr>
                    <w:top w:val="none" w:sz="0" w:space="0" w:color="auto"/>
                    <w:left w:val="none" w:sz="0" w:space="0" w:color="auto"/>
                    <w:bottom w:val="none" w:sz="0" w:space="0" w:color="auto"/>
                    <w:right w:val="none" w:sz="0" w:space="0" w:color="auto"/>
                  </w:divBdr>
                  <w:divsChild>
                    <w:div w:id="46491854">
                      <w:marLeft w:val="0"/>
                      <w:marRight w:val="0"/>
                      <w:marTop w:val="0"/>
                      <w:marBottom w:val="0"/>
                      <w:divBdr>
                        <w:top w:val="none" w:sz="0" w:space="0" w:color="auto"/>
                        <w:left w:val="none" w:sz="0" w:space="0" w:color="auto"/>
                        <w:bottom w:val="none" w:sz="0" w:space="0" w:color="auto"/>
                        <w:right w:val="none" w:sz="0" w:space="0" w:color="auto"/>
                      </w:divBdr>
                    </w:div>
                  </w:divsChild>
                </w:div>
                <w:div w:id="1537623116">
                  <w:marLeft w:val="0"/>
                  <w:marRight w:val="0"/>
                  <w:marTop w:val="0"/>
                  <w:marBottom w:val="0"/>
                  <w:divBdr>
                    <w:top w:val="none" w:sz="0" w:space="0" w:color="auto"/>
                    <w:left w:val="none" w:sz="0" w:space="0" w:color="auto"/>
                    <w:bottom w:val="none" w:sz="0" w:space="0" w:color="auto"/>
                    <w:right w:val="none" w:sz="0" w:space="0" w:color="auto"/>
                  </w:divBdr>
                  <w:divsChild>
                    <w:div w:id="1462184074">
                      <w:marLeft w:val="0"/>
                      <w:marRight w:val="0"/>
                      <w:marTop w:val="0"/>
                      <w:marBottom w:val="0"/>
                      <w:divBdr>
                        <w:top w:val="none" w:sz="0" w:space="0" w:color="auto"/>
                        <w:left w:val="none" w:sz="0" w:space="0" w:color="auto"/>
                        <w:bottom w:val="none" w:sz="0" w:space="0" w:color="auto"/>
                        <w:right w:val="none" w:sz="0" w:space="0" w:color="auto"/>
                      </w:divBdr>
                    </w:div>
                  </w:divsChild>
                </w:div>
                <w:div w:id="1534225758">
                  <w:marLeft w:val="0"/>
                  <w:marRight w:val="0"/>
                  <w:marTop w:val="0"/>
                  <w:marBottom w:val="0"/>
                  <w:divBdr>
                    <w:top w:val="none" w:sz="0" w:space="0" w:color="auto"/>
                    <w:left w:val="none" w:sz="0" w:space="0" w:color="auto"/>
                    <w:bottom w:val="none" w:sz="0" w:space="0" w:color="auto"/>
                    <w:right w:val="none" w:sz="0" w:space="0" w:color="auto"/>
                  </w:divBdr>
                  <w:divsChild>
                    <w:div w:id="1052314230">
                      <w:marLeft w:val="0"/>
                      <w:marRight w:val="0"/>
                      <w:marTop w:val="0"/>
                      <w:marBottom w:val="0"/>
                      <w:divBdr>
                        <w:top w:val="none" w:sz="0" w:space="0" w:color="auto"/>
                        <w:left w:val="none" w:sz="0" w:space="0" w:color="auto"/>
                        <w:bottom w:val="none" w:sz="0" w:space="0" w:color="auto"/>
                        <w:right w:val="none" w:sz="0" w:space="0" w:color="auto"/>
                      </w:divBdr>
                    </w:div>
                  </w:divsChild>
                </w:div>
                <w:div w:id="1787042145">
                  <w:marLeft w:val="0"/>
                  <w:marRight w:val="0"/>
                  <w:marTop w:val="0"/>
                  <w:marBottom w:val="0"/>
                  <w:divBdr>
                    <w:top w:val="none" w:sz="0" w:space="0" w:color="auto"/>
                    <w:left w:val="none" w:sz="0" w:space="0" w:color="auto"/>
                    <w:bottom w:val="none" w:sz="0" w:space="0" w:color="auto"/>
                    <w:right w:val="none" w:sz="0" w:space="0" w:color="auto"/>
                  </w:divBdr>
                  <w:divsChild>
                    <w:div w:id="1772433351">
                      <w:marLeft w:val="0"/>
                      <w:marRight w:val="0"/>
                      <w:marTop w:val="0"/>
                      <w:marBottom w:val="0"/>
                      <w:divBdr>
                        <w:top w:val="none" w:sz="0" w:space="0" w:color="auto"/>
                        <w:left w:val="none" w:sz="0" w:space="0" w:color="auto"/>
                        <w:bottom w:val="none" w:sz="0" w:space="0" w:color="auto"/>
                        <w:right w:val="none" w:sz="0" w:space="0" w:color="auto"/>
                      </w:divBdr>
                    </w:div>
                  </w:divsChild>
                </w:div>
                <w:div w:id="1369061220">
                  <w:marLeft w:val="0"/>
                  <w:marRight w:val="0"/>
                  <w:marTop w:val="0"/>
                  <w:marBottom w:val="0"/>
                  <w:divBdr>
                    <w:top w:val="none" w:sz="0" w:space="0" w:color="auto"/>
                    <w:left w:val="none" w:sz="0" w:space="0" w:color="auto"/>
                    <w:bottom w:val="none" w:sz="0" w:space="0" w:color="auto"/>
                    <w:right w:val="none" w:sz="0" w:space="0" w:color="auto"/>
                  </w:divBdr>
                  <w:divsChild>
                    <w:div w:id="795948658">
                      <w:marLeft w:val="0"/>
                      <w:marRight w:val="0"/>
                      <w:marTop w:val="0"/>
                      <w:marBottom w:val="0"/>
                      <w:divBdr>
                        <w:top w:val="none" w:sz="0" w:space="0" w:color="auto"/>
                        <w:left w:val="none" w:sz="0" w:space="0" w:color="auto"/>
                        <w:bottom w:val="none" w:sz="0" w:space="0" w:color="auto"/>
                        <w:right w:val="none" w:sz="0" w:space="0" w:color="auto"/>
                      </w:divBdr>
                    </w:div>
                  </w:divsChild>
                </w:div>
                <w:div w:id="1886140579">
                  <w:marLeft w:val="0"/>
                  <w:marRight w:val="0"/>
                  <w:marTop w:val="0"/>
                  <w:marBottom w:val="0"/>
                  <w:divBdr>
                    <w:top w:val="none" w:sz="0" w:space="0" w:color="auto"/>
                    <w:left w:val="none" w:sz="0" w:space="0" w:color="auto"/>
                    <w:bottom w:val="none" w:sz="0" w:space="0" w:color="auto"/>
                    <w:right w:val="none" w:sz="0" w:space="0" w:color="auto"/>
                  </w:divBdr>
                  <w:divsChild>
                    <w:div w:id="6637562">
                      <w:marLeft w:val="0"/>
                      <w:marRight w:val="0"/>
                      <w:marTop w:val="0"/>
                      <w:marBottom w:val="0"/>
                      <w:divBdr>
                        <w:top w:val="none" w:sz="0" w:space="0" w:color="auto"/>
                        <w:left w:val="none" w:sz="0" w:space="0" w:color="auto"/>
                        <w:bottom w:val="none" w:sz="0" w:space="0" w:color="auto"/>
                        <w:right w:val="none" w:sz="0" w:space="0" w:color="auto"/>
                      </w:divBdr>
                    </w:div>
                  </w:divsChild>
                </w:div>
                <w:div w:id="458493393">
                  <w:marLeft w:val="0"/>
                  <w:marRight w:val="0"/>
                  <w:marTop w:val="0"/>
                  <w:marBottom w:val="0"/>
                  <w:divBdr>
                    <w:top w:val="none" w:sz="0" w:space="0" w:color="auto"/>
                    <w:left w:val="none" w:sz="0" w:space="0" w:color="auto"/>
                    <w:bottom w:val="none" w:sz="0" w:space="0" w:color="auto"/>
                    <w:right w:val="none" w:sz="0" w:space="0" w:color="auto"/>
                  </w:divBdr>
                  <w:divsChild>
                    <w:div w:id="1539274902">
                      <w:marLeft w:val="0"/>
                      <w:marRight w:val="0"/>
                      <w:marTop w:val="0"/>
                      <w:marBottom w:val="0"/>
                      <w:divBdr>
                        <w:top w:val="none" w:sz="0" w:space="0" w:color="auto"/>
                        <w:left w:val="none" w:sz="0" w:space="0" w:color="auto"/>
                        <w:bottom w:val="none" w:sz="0" w:space="0" w:color="auto"/>
                        <w:right w:val="none" w:sz="0" w:space="0" w:color="auto"/>
                      </w:divBdr>
                    </w:div>
                    <w:div w:id="1226188035">
                      <w:marLeft w:val="0"/>
                      <w:marRight w:val="0"/>
                      <w:marTop w:val="0"/>
                      <w:marBottom w:val="0"/>
                      <w:divBdr>
                        <w:top w:val="none" w:sz="0" w:space="0" w:color="auto"/>
                        <w:left w:val="none" w:sz="0" w:space="0" w:color="auto"/>
                        <w:bottom w:val="none" w:sz="0" w:space="0" w:color="auto"/>
                        <w:right w:val="none" w:sz="0" w:space="0" w:color="auto"/>
                      </w:divBdr>
                    </w:div>
                    <w:div w:id="22362294">
                      <w:marLeft w:val="0"/>
                      <w:marRight w:val="0"/>
                      <w:marTop w:val="0"/>
                      <w:marBottom w:val="0"/>
                      <w:divBdr>
                        <w:top w:val="none" w:sz="0" w:space="0" w:color="auto"/>
                        <w:left w:val="none" w:sz="0" w:space="0" w:color="auto"/>
                        <w:bottom w:val="none" w:sz="0" w:space="0" w:color="auto"/>
                        <w:right w:val="none" w:sz="0" w:space="0" w:color="auto"/>
                      </w:divBdr>
                    </w:div>
                    <w:div w:id="11421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0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1161</Words>
  <Characters>6344</Characters>
  <Application>Microsoft Office Word</Application>
  <DocSecurity>0</DocSecurity>
  <Lines>264</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Kaplan</dc:creator>
  <cp:keywords/>
  <dc:description/>
  <cp:lastModifiedBy>Jacob Kaplan</cp:lastModifiedBy>
  <cp:revision>18</cp:revision>
  <dcterms:created xsi:type="dcterms:W3CDTF">2019-12-10T17:31:00Z</dcterms:created>
  <dcterms:modified xsi:type="dcterms:W3CDTF">2019-12-11T21:11:00Z</dcterms:modified>
</cp:coreProperties>
</file>