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B548B" w14:textId="5D7B24E9" w:rsidR="00B614DF" w:rsidRDefault="0066358A"/>
    <w:p w14:paraId="6DCA0AFE" w14:textId="74D76EC8" w:rsidR="00647418" w:rsidRDefault="00647418" w:rsidP="00647418"/>
    <w:p w14:paraId="07C1DC6E" w14:textId="33321F7C" w:rsidR="00647418" w:rsidRDefault="00647418" w:rsidP="00647418"/>
    <w:p w14:paraId="24EEA261" w14:textId="71D81DE8" w:rsidR="00647418" w:rsidRDefault="00647418" w:rsidP="00647418"/>
    <w:p w14:paraId="0B002FBE" w14:textId="21343337" w:rsidR="00647418" w:rsidRDefault="00647418" w:rsidP="00647418"/>
    <w:p w14:paraId="6A9D7861" w14:textId="0A0D7666" w:rsidR="00647418" w:rsidRDefault="00647418" w:rsidP="00647418"/>
    <w:p w14:paraId="4183E3F9" w14:textId="77777777" w:rsidR="0066358A" w:rsidRDefault="0066358A" w:rsidP="00647418"/>
    <w:p w14:paraId="076B17DA" w14:textId="327EADAF" w:rsidR="00647418" w:rsidRDefault="00647418" w:rsidP="00647418"/>
    <w:p w14:paraId="40D9E1D9" w14:textId="01BA226B" w:rsidR="00647418" w:rsidRDefault="00647418" w:rsidP="00647418"/>
    <w:p w14:paraId="5CC71B84" w14:textId="5D777D15" w:rsidR="00647418" w:rsidRDefault="00647418" w:rsidP="00647418"/>
    <w:p w14:paraId="4C066F36" w14:textId="2DE549A1" w:rsidR="00647418" w:rsidRDefault="00647418" w:rsidP="00647418"/>
    <w:p w14:paraId="50466540" w14:textId="37A73832" w:rsidR="00647418" w:rsidRDefault="00647418" w:rsidP="00647418"/>
    <w:p w14:paraId="252397E1" w14:textId="3BBA6550" w:rsidR="00647418" w:rsidRDefault="00647418" w:rsidP="00647418"/>
    <w:p w14:paraId="78CD735E" w14:textId="77777777" w:rsidR="00E11282" w:rsidRDefault="00E11282" w:rsidP="00647418"/>
    <w:p w14:paraId="7B1496C0" w14:textId="77777777" w:rsidR="00647418" w:rsidRDefault="00647418" w:rsidP="00647418"/>
    <w:p w14:paraId="5FE833EB" w14:textId="77777777" w:rsidR="00647418" w:rsidRDefault="00647418" w:rsidP="00647418"/>
    <w:p w14:paraId="6A1C9510" w14:textId="135E28C0" w:rsidR="00647418" w:rsidRPr="00526DBB" w:rsidRDefault="00647418" w:rsidP="00647418">
      <w:pPr>
        <w:spacing w:line="480" w:lineRule="auto"/>
        <w:jc w:val="center"/>
        <w:rPr>
          <w:b/>
          <w:bCs/>
        </w:rPr>
      </w:pPr>
      <w:r w:rsidRPr="00526DBB">
        <w:rPr>
          <w:b/>
          <w:bCs/>
        </w:rPr>
        <w:t>Experiment 1</w:t>
      </w:r>
      <w:r>
        <w:rPr>
          <w:b/>
          <w:bCs/>
        </w:rPr>
        <w:t>4</w:t>
      </w:r>
      <w:r w:rsidRPr="00526DBB">
        <w:rPr>
          <w:b/>
          <w:bCs/>
        </w:rPr>
        <w:t xml:space="preserve">: </w:t>
      </w:r>
      <w:r>
        <w:rPr>
          <w:b/>
          <w:bCs/>
        </w:rPr>
        <w:t>Multi-step synthesis of Benzocaine</w:t>
      </w:r>
    </w:p>
    <w:p w14:paraId="658F66B8" w14:textId="77777777" w:rsidR="00647418" w:rsidRPr="00526DBB" w:rsidRDefault="00647418" w:rsidP="00647418">
      <w:pPr>
        <w:spacing w:line="480" w:lineRule="auto"/>
        <w:jc w:val="center"/>
      </w:pPr>
      <w:r w:rsidRPr="00526DBB">
        <w:t>Jacob Kaplan</w:t>
      </w:r>
    </w:p>
    <w:p w14:paraId="31A33C24" w14:textId="05AFDE91" w:rsidR="00647418" w:rsidRDefault="00647418" w:rsidP="00647418">
      <w:pPr>
        <w:spacing w:line="480" w:lineRule="auto"/>
        <w:jc w:val="center"/>
      </w:pPr>
      <w:r>
        <w:t xml:space="preserve">3/18,3/25, 4/1, 4/8 </w:t>
      </w:r>
      <w:r w:rsidRPr="00526DBB">
        <w:t>2021</w:t>
      </w:r>
    </w:p>
    <w:p w14:paraId="46FA174C" w14:textId="05F542A6" w:rsidR="0066358A" w:rsidRDefault="0066358A" w:rsidP="00647418">
      <w:pPr>
        <w:spacing w:line="480" w:lineRule="auto"/>
        <w:jc w:val="center"/>
      </w:pPr>
      <w:r>
        <w:t>Florida Institute of Technology</w:t>
      </w:r>
    </w:p>
    <w:p w14:paraId="2D0A9546" w14:textId="77777777" w:rsidR="0066358A" w:rsidRPr="00526DBB" w:rsidRDefault="0066358A" w:rsidP="00647418">
      <w:pPr>
        <w:spacing w:line="480" w:lineRule="auto"/>
        <w:jc w:val="center"/>
      </w:pPr>
    </w:p>
    <w:p w14:paraId="78F849DD" w14:textId="68369254" w:rsidR="00647418" w:rsidRDefault="00647418" w:rsidP="00647418">
      <w:pPr>
        <w:spacing w:line="480" w:lineRule="auto"/>
        <w:jc w:val="center"/>
      </w:pPr>
    </w:p>
    <w:p w14:paraId="109881DA" w14:textId="45BA39CC" w:rsidR="00647418" w:rsidRDefault="00647418" w:rsidP="00647418">
      <w:pPr>
        <w:spacing w:line="480" w:lineRule="auto"/>
        <w:jc w:val="center"/>
      </w:pPr>
    </w:p>
    <w:p w14:paraId="14482A64" w14:textId="2F8F0BA8" w:rsidR="00647418" w:rsidRDefault="00647418" w:rsidP="00647418">
      <w:pPr>
        <w:spacing w:line="480" w:lineRule="auto"/>
        <w:jc w:val="center"/>
      </w:pPr>
    </w:p>
    <w:p w14:paraId="1DBEF0E5" w14:textId="412C31E5" w:rsidR="00647418" w:rsidRDefault="00647418" w:rsidP="00647418">
      <w:pPr>
        <w:spacing w:line="480" w:lineRule="auto"/>
        <w:jc w:val="center"/>
      </w:pPr>
    </w:p>
    <w:p w14:paraId="5782FA94" w14:textId="56D3D82E" w:rsidR="00647418" w:rsidRDefault="00647418" w:rsidP="00647418">
      <w:pPr>
        <w:spacing w:line="480" w:lineRule="auto"/>
        <w:jc w:val="center"/>
      </w:pPr>
    </w:p>
    <w:p w14:paraId="18194371" w14:textId="1C3CFAA7" w:rsidR="00647418" w:rsidRDefault="00647418" w:rsidP="00647418">
      <w:pPr>
        <w:spacing w:line="480" w:lineRule="auto"/>
        <w:jc w:val="center"/>
      </w:pPr>
    </w:p>
    <w:p w14:paraId="6A689FC6" w14:textId="4AC6573B" w:rsidR="00647418" w:rsidRDefault="00647418" w:rsidP="00647418">
      <w:pPr>
        <w:spacing w:line="480" w:lineRule="auto"/>
        <w:jc w:val="center"/>
      </w:pPr>
    </w:p>
    <w:p w14:paraId="360D4647" w14:textId="364DF573" w:rsidR="00647418" w:rsidRDefault="00647418" w:rsidP="00647418">
      <w:pPr>
        <w:spacing w:line="480" w:lineRule="auto"/>
        <w:jc w:val="center"/>
      </w:pPr>
    </w:p>
    <w:p w14:paraId="67CE0694" w14:textId="65DF58BE" w:rsidR="00647418" w:rsidRDefault="00647418" w:rsidP="00647418">
      <w:pPr>
        <w:spacing w:line="480" w:lineRule="auto"/>
        <w:jc w:val="center"/>
      </w:pPr>
    </w:p>
    <w:p w14:paraId="4D857634" w14:textId="18D1A7E2" w:rsidR="00E11282" w:rsidRDefault="00E11282" w:rsidP="00647418">
      <w:pPr>
        <w:spacing w:line="480" w:lineRule="auto"/>
      </w:pPr>
    </w:p>
    <w:p w14:paraId="3B02350F" w14:textId="4E1C2936" w:rsidR="00647418" w:rsidRDefault="00647418" w:rsidP="00647418">
      <w:pPr>
        <w:spacing w:line="480" w:lineRule="auto"/>
        <w:rPr>
          <w:b/>
          <w:bCs/>
        </w:rPr>
      </w:pPr>
      <w:r w:rsidRPr="00526DBB">
        <w:rPr>
          <w:b/>
          <w:bCs/>
        </w:rPr>
        <w:lastRenderedPageBreak/>
        <w:t>Introduction:</w:t>
      </w:r>
    </w:p>
    <w:p w14:paraId="3E2E708D" w14:textId="57692E7D" w:rsidR="00647418" w:rsidRDefault="007A6819" w:rsidP="00647418">
      <w:pPr>
        <w:spacing w:line="480" w:lineRule="auto"/>
      </w:pPr>
      <w:r>
        <w:rPr>
          <w:b/>
          <w:bCs/>
        </w:rPr>
        <w:tab/>
      </w:r>
      <w:r>
        <w:t>For this lab the preparation of benzocaine through a multistep organic synthesis, it was broken down into 4 different parts. First part N-Acetyl-p-</w:t>
      </w:r>
      <w:proofErr w:type="spellStart"/>
      <w:r>
        <w:t>Touidine</w:t>
      </w:r>
      <w:proofErr w:type="spellEnd"/>
      <w:r>
        <w:t xml:space="preserve"> (Protection)</w:t>
      </w:r>
      <w:r w:rsidR="00A90243">
        <w:t xml:space="preserve"> is then synthesized into N-acetyl-p-toluidine. Second part was the synthesis </w:t>
      </w:r>
      <w:r w:rsidR="00610EF1">
        <w:t>o</w:t>
      </w:r>
      <w:r w:rsidR="00A90243">
        <w:t>f p-</w:t>
      </w:r>
      <w:proofErr w:type="spellStart"/>
      <w:r w:rsidR="00A90243">
        <w:t>Acetamidobenzoic</w:t>
      </w:r>
      <w:proofErr w:type="spellEnd"/>
      <w:r w:rsidR="00A90243">
        <w:t xml:space="preserve"> Acid (Oxidation). N-acetyl-p-toluidine was then synthesized into p-</w:t>
      </w:r>
      <w:proofErr w:type="spellStart"/>
      <w:r w:rsidR="00A90243">
        <w:t>Acetamindobenzoic</w:t>
      </w:r>
      <w:proofErr w:type="spellEnd"/>
      <w:r w:rsidR="00A90243">
        <w:t xml:space="preserve"> Acid. Third part was the synthesis of p-Aminobenzoic Acid (Deprotection). P-</w:t>
      </w:r>
      <w:proofErr w:type="spellStart"/>
      <w:r w:rsidR="00A90243">
        <w:t>Acetamindobenzoic</w:t>
      </w:r>
      <w:proofErr w:type="spellEnd"/>
      <w:r w:rsidR="00A90243">
        <w:t xml:space="preserve"> Acid was then synthesized into p-Aminobenzoic Acid. The last part, part four was the </w:t>
      </w:r>
      <w:r w:rsidR="00A90243" w:rsidRPr="00A90243">
        <w:t>Synthesis of Ethyl p-Aminobenzoate (Benzocaine) (</w:t>
      </w:r>
      <w:proofErr w:type="spellStart"/>
      <w:r w:rsidR="00A90243" w:rsidRPr="00A90243">
        <w:t>Esterfication</w:t>
      </w:r>
      <w:proofErr w:type="spellEnd"/>
      <w:r w:rsidR="00A90243" w:rsidRPr="00A90243">
        <w:t>)</w:t>
      </w:r>
      <w:r w:rsidR="00A90243">
        <w:t>. This took p-Aminobenzoic Acid into ethyl p-aminobenzoate. This last part was the end of this multi-step synthesis. The IR was taken and will be used to compare that to theoretical IR</w:t>
      </w:r>
      <w:r w:rsidR="00AD7097">
        <w:t xml:space="preserve"> of each part of the synthesis.</w:t>
      </w:r>
    </w:p>
    <w:p w14:paraId="63E534F7" w14:textId="77777777" w:rsidR="0066758F" w:rsidRPr="0066758F" w:rsidRDefault="0066758F" w:rsidP="00647418">
      <w:pPr>
        <w:spacing w:line="480" w:lineRule="auto"/>
      </w:pPr>
    </w:p>
    <w:p w14:paraId="3A1C384A" w14:textId="77777777" w:rsidR="00647418" w:rsidRDefault="00647418" w:rsidP="00647418">
      <w:pPr>
        <w:spacing w:line="480" w:lineRule="auto"/>
        <w:rPr>
          <w:b/>
          <w:bCs/>
        </w:rPr>
      </w:pPr>
      <w:r w:rsidRPr="00526DBB">
        <w:rPr>
          <w:b/>
          <w:bCs/>
        </w:rPr>
        <w:t>Table 1: Physical Properties Table</w:t>
      </w:r>
      <w:r>
        <w:rPr>
          <w:b/>
          <w:bCs/>
        </w:rPr>
        <w:t>:</w:t>
      </w:r>
    </w:p>
    <w:tbl>
      <w:tblPr>
        <w:tblStyle w:val="TableGrid"/>
        <w:tblW w:w="9590" w:type="dxa"/>
        <w:tblLook w:val="04A0" w:firstRow="1" w:lastRow="0" w:firstColumn="1" w:lastColumn="0" w:noHBand="0" w:noVBand="1"/>
      </w:tblPr>
      <w:tblGrid>
        <w:gridCol w:w="3436"/>
        <w:gridCol w:w="3054"/>
        <w:gridCol w:w="1410"/>
        <w:gridCol w:w="1690"/>
      </w:tblGrid>
      <w:tr w:rsidR="00C921DA" w14:paraId="65088E7E" w14:textId="77777777" w:rsidTr="009C20CB">
        <w:tc>
          <w:tcPr>
            <w:tcW w:w="3436" w:type="dxa"/>
          </w:tcPr>
          <w:p w14:paraId="442E184B" w14:textId="7DEEE3DF" w:rsidR="00AD52D2" w:rsidRPr="00987623" w:rsidRDefault="00AD52D2" w:rsidP="00AD52D2">
            <w:pPr>
              <w:spacing w:line="480" w:lineRule="auto"/>
              <w:jc w:val="center"/>
            </w:pPr>
            <w:r w:rsidRPr="00987623">
              <w:t>Compound Structure</w:t>
            </w:r>
          </w:p>
        </w:tc>
        <w:tc>
          <w:tcPr>
            <w:tcW w:w="3054" w:type="dxa"/>
          </w:tcPr>
          <w:p w14:paraId="3766C605" w14:textId="7A2367EA" w:rsidR="00AD52D2" w:rsidRPr="00987623" w:rsidRDefault="00AD52D2" w:rsidP="00AD52D2">
            <w:pPr>
              <w:spacing w:line="480" w:lineRule="auto"/>
              <w:jc w:val="center"/>
            </w:pPr>
            <w:r w:rsidRPr="00987623">
              <w:t>Name</w:t>
            </w:r>
          </w:p>
        </w:tc>
        <w:tc>
          <w:tcPr>
            <w:tcW w:w="1410" w:type="dxa"/>
          </w:tcPr>
          <w:p w14:paraId="7CC7804F" w14:textId="57B135F8" w:rsidR="00AD52D2" w:rsidRPr="00987623" w:rsidRDefault="00AD52D2" w:rsidP="00AD52D2">
            <w:pPr>
              <w:spacing w:line="480" w:lineRule="auto"/>
              <w:jc w:val="center"/>
            </w:pPr>
            <w:r w:rsidRPr="00987623">
              <w:t>Molar Mass (g/mol)</w:t>
            </w:r>
          </w:p>
        </w:tc>
        <w:tc>
          <w:tcPr>
            <w:tcW w:w="1690" w:type="dxa"/>
          </w:tcPr>
          <w:p w14:paraId="0C925661" w14:textId="7296BDC6" w:rsidR="00AD52D2" w:rsidRPr="00987623" w:rsidRDefault="00AD52D2" w:rsidP="00AD52D2">
            <w:pPr>
              <w:spacing w:line="480" w:lineRule="auto"/>
              <w:jc w:val="center"/>
            </w:pPr>
            <w:r w:rsidRPr="00987623">
              <w:t>Physical Structure</w:t>
            </w:r>
          </w:p>
        </w:tc>
      </w:tr>
      <w:tr w:rsidR="00C921DA" w14:paraId="292AF3BA" w14:textId="77777777" w:rsidTr="009C20CB">
        <w:tc>
          <w:tcPr>
            <w:tcW w:w="3436" w:type="dxa"/>
          </w:tcPr>
          <w:p w14:paraId="144F6E03" w14:textId="592F8AFC" w:rsidR="00AD52D2" w:rsidRPr="009C20CB" w:rsidRDefault="00AD52D2" w:rsidP="00AD52D2">
            <w:pPr>
              <w:spacing w:line="480" w:lineRule="auto"/>
              <w:jc w:val="center"/>
              <w:rPr>
                <w:vertAlign w:val="subscript"/>
              </w:rPr>
            </w:pPr>
            <w:r w:rsidRPr="00987623">
              <w:rPr>
                <w:noProof/>
              </w:rPr>
              <w:drawing>
                <wp:inline distT="0" distB="0" distL="0" distR="0" wp14:anchorId="7BE9B190" wp14:editId="24A34B83">
                  <wp:extent cx="1877438" cy="1877438"/>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6507" cy="1886507"/>
                          </a:xfrm>
                          <a:prstGeom prst="rect">
                            <a:avLst/>
                          </a:prstGeom>
                        </pic:spPr>
                      </pic:pic>
                    </a:graphicData>
                  </a:graphic>
                </wp:inline>
              </w:drawing>
            </w:r>
            <w:r w:rsidR="009C20CB">
              <w:rPr>
                <w:vertAlign w:val="subscript"/>
              </w:rPr>
              <w:t>1</w:t>
            </w:r>
          </w:p>
        </w:tc>
        <w:tc>
          <w:tcPr>
            <w:tcW w:w="3054" w:type="dxa"/>
          </w:tcPr>
          <w:p w14:paraId="463C34B1" w14:textId="1146DC50" w:rsidR="00AD52D2" w:rsidRPr="00987623" w:rsidRDefault="00AD52D2" w:rsidP="00AD52D2">
            <w:pPr>
              <w:spacing w:line="480" w:lineRule="auto"/>
              <w:jc w:val="center"/>
            </w:pPr>
            <w:r w:rsidRPr="00987623">
              <w:t>p-toluidine</w:t>
            </w:r>
          </w:p>
        </w:tc>
        <w:tc>
          <w:tcPr>
            <w:tcW w:w="1410" w:type="dxa"/>
          </w:tcPr>
          <w:p w14:paraId="0EBE4EB5" w14:textId="5D8D6C56" w:rsidR="00AD52D2" w:rsidRPr="00987623" w:rsidRDefault="00AD52D2" w:rsidP="00AD52D2">
            <w:pPr>
              <w:spacing w:line="480" w:lineRule="auto"/>
              <w:jc w:val="center"/>
            </w:pPr>
            <w:r w:rsidRPr="00987623">
              <w:t>107.15</w:t>
            </w:r>
          </w:p>
        </w:tc>
        <w:tc>
          <w:tcPr>
            <w:tcW w:w="1690" w:type="dxa"/>
          </w:tcPr>
          <w:p w14:paraId="35DE3884" w14:textId="5C2A409C" w:rsidR="00AD52D2" w:rsidRPr="00987623" w:rsidRDefault="00987623" w:rsidP="00AD52D2">
            <w:pPr>
              <w:spacing w:line="480" w:lineRule="auto"/>
              <w:jc w:val="center"/>
            </w:pPr>
            <w:r w:rsidRPr="00987623">
              <w:t>Hard brown granulated</w:t>
            </w:r>
          </w:p>
        </w:tc>
      </w:tr>
      <w:tr w:rsidR="00C921DA" w14:paraId="74351E83" w14:textId="77777777" w:rsidTr="009C20CB">
        <w:tc>
          <w:tcPr>
            <w:tcW w:w="3436" w:type="dxa"/>
          </w:tcPr>
          <w:p w14:paraId="6FD4DCE4" w14:textId="08AA14BF" w:rsidR="00AD52D2" w:rsidRPr="00987623" w:rsidRDefault="00987623" w:rsidP="00AD52D2">
            <w:pPr>
              <w:spacing w:line="480" w:lineRule="auto"/>
              <w:jc w:val="center"/>
            </w:pPr>
            <w:r w:rsidRPr="00987623">
              <w:t>H - Cl</w:t>
            </w:r>
          </w:p>
        </w:tc>
        <w:tc>
          <w:tcPr>
            <w:tcW w:w="3054" w:type="dxa"/>
          </w:tcPr>
          <w:p w14:paraId="542B0B1E" w14:textId="3E5E16BE" w:rsidR="00AD52D2" w:rsidRPr="00987623" w:rsidRDefault="00987623" w:rsidP="00AD52D2">
            <w:pPr>
              <w:spacing w:line="480" w:lineRule="auto"/>
              <w:jc w:val="center"/>
            </w:pPr>
            <w:r w:rsidRPr="00987623">
              <w:t>Hydroc</w:t>
            </w:r>
            <w:r>
              <w:t>h</w:t>
            </w:r>
            <w:r w:rsidRPr="00987623">
              <w:t xml:space="preserve">loric Acid </w:t>
            </w:r>
          </w:p>
        </w:tc>
        <w:tc>
          <w:tcPr>
            <w:tcW w:w="1410" w:type="dxa"/>
          </w:tcPr>
          <w:p w14:paraId="12565425" w14:textId="5523A0EE" w:rsidR="00AD52D2" w:rsidRPr="00987623" w:rsidRDefault="00987623" w:rsidP="00AD52D2">
            <w:pPr>
              <w:spacing w:line="480" w:lineRule="auto"/>
              <w:jc w:val="center"/>
            </w:pPr>
            <w:r>
              <w:t>36.46</w:t>
            </w:r>
          </w:p>
        </w:tc>
        <w:tc>
          <w:tcPr>
            <w:tcW w:w="1690" w:type="dxa"/>
          </w:tcPr>
          <w:p w14:paraId="14E6C58B" w14:textId="010131CF" w:rsidR="00AD52D2" w:rsidRPr="00987623" w:rsidRDefault="00987623" w:rsidP="00AD52D2">
            <w:pPr>
              <w:spacing w:line="480" w:lineRule="auto"/>
              <w:jc w:val="center"/>
            </w:pPr>
            <w:r>
              <w:t xml:space="preserve">Clear Liquid </w:t>
            </w:r>
          </w:p>
        </w:tc>
      </w:tr>
      <w:tr w:rsidR="00C921DA" w14:paraId="10A8469B" w14:textId="77777777" w:rsidTr="009C20CB">
        <w:tc>
          <w:tcPr>
            <w:tcW w:w="3436" w:type="dxa"/>
          </w:tcPr>
          <w:p w14:paraId="34E0908F" w14:textId="62C09CEF" w:rsidR="00AD52D2" w:rsidRPr="009C20CB" w:rsidRDefault="00987623" w:rsidP="00AD52D2">
            <w:pPr>
              <w:spacing w:line="480" w:lineRule="auto"/>
              <w:jc w:val="center"/>
              <w:rPr>
                <w:vertAlign w:val="subscript"/>
              </w:rPr>
            </w:pPr>
            <w:r w:rsidRPr="00987623">
              <w:rPr>
                <w:noProof/>
              </w:rPr>
              <w:lastRenderedPageBreak/>
              <w:drawing>
                <wp:inline distT="0" distB="0" distL="0" distR="0" wp14:anchorId="58158379" wp14:editId="27963561">
                  <wp:extent cx="1837944" cy="183794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7944" cy="1837944"/>
                          </a:xfrm>
                          <a:prstGeom prst="rect">
                            <a:avLst/>
                          </a:prstGeom>
                        </pic:spPr>
                      </pic:pic>
                    </a:graphicData>
                  </a:graphic>
                </wp:inline>
              </w:drawing>
            </w:r>
            <w:r w:rsidR="009C20CB">
              <w:rPr>
                <w:vertAlign w:val="subscript"/>
              </w:rPr>
              <w:t>2</w:t>
            </w:r>
          </w:p>
        </w:tc>
        <w:tc>
          <w:tcPr>
            <w:tcW w:w="3054" w:type="dxa"/>
          </w:tcPr>
          <w:p w14:paraId="2616994A" w14:textId="5808388F" w:rsidR="00AD52D2" w:rsidRPr="00987623" w:rsidRDefault="00987623" w:rsidP="00AD52D2">
            <w:pPr>
              <w:spacing w:line="480" w:lineRule="auto"/>
              <w:jc w:val="center"/>
            </w:pPr>
            <w:r>
              <w:t xml:space="preserve">Acetic Anhydride </w:t>
            </w:r>
          </w:p>
        </w:tc>
        <w:tc>
          <w:tcPr>
            <w:tcW w:w="1410" w:type="dxa"/>
          </w:tcPr>
          <w:p w14:paraId="4C036F78" w14:textId="67C3C595" w:rsidR="00AD52D2" w:rsidRPr="00987623" w:rsidRDefault="00987623" w:rsidP="00AD52D2">
            <w:pPr>
              <w:spacing w:line="480" w:lineRule="auto"/>
              <w:jc w:val="center"/>
            </w:pPr>
            <w:r>
              <w:t>102.09</w:t>
            </w:r>
          </w:p>
        </w:tc>
        <w:tc>
          <w:tcPr>
            <w:tcW w:w="1690" w:type="dxa"/>
          </w:tcPr>
          <w:p w14:paraId="3AD8224A" w14:textId="642FB6BC" w:rsidR="00AD52D2" w:rsidRPr="00987623" w:rsidRDefault="00987623" w:rsidP="00AD52D2">
            <w:pPr>
              <w:spacing w:line="480" w:lineRule="auto"/>
              <w:jc w:val="center"/>
            </w:pPr>
            <w:r>
              <w:t>Clear Liquid</w:t>
            </w:r>
          </w:p>
        </w:tc>
      </w:tr>
      <w:tr w:rsidR="00C921DA" w14:paraId="14CE9E6C" w14:textId="77777777" w:rsidTr="009C20CB">
        <w:tc>
          <w:tcPr>
            <w:tcW w:w="3436" w:type="dxa"/>
          </w:tcPr>
          <w:p w14:paraId="22A953FE" w14:textId="125179E2" w:rsidR="00AD52D2" w:rsidRPr="009C20CB" w:rsidRDefault="00987623" w:rsidP="00AD52D2">
            <w:pPr>
              <w:spacing w:line="480" w:lineRule="auto"/>
              <w:jc w:val="center"/>
              <w:rPr>
                <w:vertAlign w:val="subscript"/>
              </w:rPr>
            </w:pPr>
            <w:r w:rsidRPr="00987623">
              <w:rPr>
                <w:noProof/>
              </w:rPr>
              <w:drawing>
                <wp:inline distT="0" distB="0" distL="0" distR="0" wp14:anchorId="64A39292" wp14:editId="46CDE982">
                  <wp:extent cx="1838528" cy="1838528"/>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1068" cy="1861068"/>
                          </a:xfrm>
                          <a:prstGeom prst="rect">
                            <a:avLst/>
                          </a:prstGeom>
                        </pic:spPr>
                      </pic:pic>
                    </a:graphicData>
                  </a:graphic>
                </wp:inline>
              </w:drawing>
            </w:r>
            <w:r w:rsidR="009C20CB">
              <w:rPr>
                <w:vertAlign w:val="subscript"/>
              </w:rPr>
              <w:t>3</w:t>
            </w:r>
          </w:p>
        </w:tc>
        <w:tc>
          <w:tcPr>
            <w:tcW w:w="3054" w:type="dxa"/>
          </w:tcPr>
          <w:p w14:paraId="55080D24" w14:textId="2DA8EAF4" w:rsidR="00AD52D2" w:rsidRPr="00987623" w:rsidRDefault="00987623" w:rsidP="00AD52D2">
            <w:pPr>
              <w:spacing w:line="480" w:lineRule="auto"/>
              <w:jc w:val="center"/>
            </w:pPr>
            <w:r>
              <w:t>Sodium Acetate</w:t>
            </w:r>
          </w:p>
        </w:tc>
        <w:tc>
          <w:tcPr>
            <w:tcW w:w="1410" w:type="dxa"/>
          </w:tcPr>
          <w:p w14:paraId="30ECFE10" w14:textId="481C0DA5" w:rsidR="00AD52D2" w:rsidRPr="00987623" w:rsidRDefault="00987623" w:rsidP="00AD52D2">
            <w:pPr>
              <w:spacing w:line="480" w:lineRule="auto"/>
              <w:jc w:val="center"/>
            </w:pPr>
            <w:r>
              <w:t>82.03</w:t>
            </w:r>
          </w:p>
        </w:tc>
        <w:tc>
          <w:tcPr>
            <w:tcW w:w="1690" w:type="dxa"/>
          </w:tcPr>
          <w:p w14:paraId="0EDB7971" w14:textId="696D17DA" w:rsidR="00AD52D2" w:rsidRPr="00987623" w:rsidRDefault="00987623" w:rsidP="00AD52D2">
            <w:pPr>
              <w:spacing w:line="480" w:lineRule="auto"/>
              <w:jc w:val="center"/>
            </w:pPr>
            <w:r>
              <w:t>Clear Liquid</w:t>
            </w:r>
          </w:p>
        </w:tc>
      </w:tr>
      <w:tr w:rsidR="00C921DA" w14:paraId="21676C61" w14:textId="77777777" w:rsidTr="009C20CB">
        <w:tc>
          <w:tcPr>
            <w:tcW w:w="3436" w:type="dxa"/>
          </w:tcPr>
          <w:p w14:paraId="55A05BD1" w14:textId="31B1FC39" w:rsidR="00AD52D2" w:rsidRPr="009C20CB" w:rsidRDefault="00753452" w:rsidP="00AD52D2">
            <w:pPr>
              <w:spacing w:line="480" w:lineRule="auto"/>
              <w:jc w:val="center"/>
              <w:rPr>
                <w:vertAlign w:val="subscript"/>
              </w:rPr>
            </w:pPr>
            <w:r w:rsidRPr="00753452">
              <w:rPr>
                <w:noProof/>
              </w:rPr>
              <w:drawing>
                <wp:inline distT="0" distB="0" distL="0" distR="0" wp14:anchorId="3FABE6F8" wp14:editId="77799FCF">
                  <wp:extent cx="1857983" cy="1857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942" cy="1876942"/>
                          </a:xfrm>
                          <a:prstGeom prst="rect">
                            <a:avLst/>
                          </a:prstGeom>
                        </pic:spPr>
                      </pic:pic>
                    </a:graphicData>
                  </a:graphic>
                </wp:inline>
              </w:drawing>
            </w:r>
            <w:r w:rsidR="009C20CB">
              <w:rPr>
                <w:vertAlign w:val="subscript"/>
              </w:rPr>
              <w:t>4</w:t>
            </w:r>
          </w:p>
        </w:tc>
        <w:tc>
          <w:tcPr>
            <w:tcW w:w="3054" w:type="dxa"/>
          </w:tcPr>
          <w:p w14:paraId="03EF3ED1" w14:textId="708273AF" w:rsidR="00AD52D2" w:rsidRPr="00987623" w:rsidRDefault="00753452" w:rsidP="00AD52D2">
            <w:pPr>
              <w:spacing w:line="480" w:lineRule="auto"/>
              <w:jc w:val="center"/>
            </w:pPr>
            <w:r>
              <w:t>Magnesium Sulfate</w:t>
            </w:r>
          </w:p>
        </w:tc>
        <w:tc>
          <w:tcPr>
            <w:tcW w:w="1410" w:type="dxa"/>
          </w:tcPr>
          <w:p w14:paraId="0C497BE5" w14:textId="5AD76ABA" w:rsidR="00AD52D2" w:rsidRPr="00987623" w:rsidRDefault="00753452" w:rsidP="00AD52D2">
            <w:pPr>
              <w:spacing w:line="480" w:lineRule="auto"/>
              <w:jc w:val="center"/>
            </w:pPr>
            <w:r>
              <w:t>120.37</w:t>
            </w:r>
          </w:p>
        </w:tc>
        <w:tc>
          <w:tcPr>
            <w:tcW w:w="1690" w:type="dxa"/>
          </w:tcPr>
          <w:p w14:paraId="7A22BADB" w14:textId="6F56D7F4" w:rsidR="00AD52D2" w:rsidRPr="00987623" w:rsidRDefault="00753452" w:rsidP="00AD52D2">
            <w:pPr>
              <w:spacing w:line="480" w:lineRule="auto"/>
              <w:jc w:val="center"/>
            </w:pPr>
            <w:r>
              <w:t>White Powder</w:t>
            </w:r>
          </w:p>
        </w:tc>
      </w:tr>
      <w:tr w:rsidR="00C921DA" w14:paraId="1C124183" w14:textId="77777777" w:rsidTr="009C20CB">
        <w:tc>
          <w:tcPr>
            <w:tcW w:w="3436" w:type="dxa"/>
          </w:tcPr>
          <w:p w14:paraId="17B592CB" w14:textId="1425DCEB" w:rsidR="00AD52D2" w:rsidRPr="009C20CB" w:rsidRDefault="00753452" w:rsidP="00AD52D2">
            <w:pPr>
              <w:spacing w:line="480" w:lineRule="auto"/>
              <w:jc w:val="center"/>
              <w:rPr>
                <w:vertAlign w:val="subscript"/>
              </w:rPr>
            </w:pPr>
            <w:r w:rsidRPr="00753452">
              <w:rPr>
                <w:noProof/>
              </w:rPr>
              <w:lastRenderedPageBreak/>
              <w:drawing>
                <wp:inline distT="0" distB="0" distL="0" distR="0" wp14:anchorId="0F688A56" wp14:editId="0FBE74CF">
                  <wp:extent cx="1838528" cy="1838528"/>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002" cy="1846002"/>
                          </a:xfrm>
                          <a:prstGeom prst="rect">
                            <a:avLst/>
                          </a:prstGeom>
                        </pic:spPr>
                      </pic:pic>
                    </a:graphicData>
                  </a:graphic>
                </wp:inline>
              </w:drawing>
            </w:r>
            <w:r w:rsidR="009C20CB">
              <w:rPr>
                <w:vertAlign w:val="subscript"/>
              </w:rPr>
              <w:t>5</w:t>
            </w:r>
          </w:p>
        </w:tc>
        <w:tc>
          <w:tcPr>
            <w:tcW w:w="3054" w:type="dxa"/>
          </w:tcPr>
          <w:p w14:paraId="7E76E2E9" w14:textId="77777777" w:rsidR="00753452" w:rsidRPr="00753452" w:rsidRDefault="00753452" w:rsidP="00753452">
            <w:pPr>
              <w:spacing w:line="480" w:lineRule="auto"/>
              <w:jc w:val="center"/>
            </w:pPr>
            <w:r w:rsidRPr="00753452">
              <w:t>Potassium permanganate</w:t>
            </w:r>
          </w:p>
          <w:p w14:paraId="2BCD2926" w14:textId="77777777" w:rsidR="00AD52D2" w:rsidRPr="00987623" w:rsidRDefault="00AD52D2" w:rsidP="00AD52D2">
            <w:pPr>
              <w:spacing w:line="480" w:lineRule="auto"/>
              <w:jc w:val="center"/>
            </w:pPr>
          </w:p>
        </w:tc>
        <w:tc>
          <w:tcPr>
            <w:tcW w:w="1410" w:type="dxa"/>
          </w:tcPr>
          <w:p w14:paraId="78B06181" w14:textId="5CB05A3C" w:rsidR="00AD52D2" w:rsidRPr="00987623" w:rsidRDefault="00753452" w:rsidP="00AD52D2">
            <w:pPr>
              <w:spacing w:line="480" w:lineRule="auto"/>
              <w:jc w:val="center"/>
            </w:pPr>
            <w:r>
              <w:t>158.03</w:t>
            </w:r>
          </w:p>
        </w:tc>
        <w:tc>
          <w:tcPr>
            <w:tcW w:w="1690" w:type="dxa"/>
          </w:tcPr>
          <w:p w14:paraId="219995BD" w14:textId="1CF239E2" w:rsidR="00AD52D2" w:rsidRPr="00987623" w:rsidRDefault="00753452" w:rsidP="00AD52D2">
            <w:pPr>
              <w:spacing w:line="480" w:lineRule="auto"/>
              <w:jc w:val="center"/>
            </w:pPr>
            <w:r>
              <w:t xml:space="preserve">Black/purple granulated </w:t>
            </w:r>
          </w:p>
        </w:tc>
      </w:tr>
      <w:tr w:rsidR="00C921DA" w14:paraId="384DE38D" w14:textId="77777777" w:rsidTr="009C20CB">
        <w:tc>
          <w:tcPr>
            <w:tcW w:w="3436" w:type="dxa"/>
          </w:tcPr>
          <w:p w14:paraId="03680DDE" w14:textId="0B98DE6B" w:rsidR="00AD52D2" w:rsidRPr="009C20CB" w:rsidRDefault="00753452" w:rsidP="00AD52D2">
            <w:pPr>
              <w:spacing w:line="480" w:lineRule="auto"/>
              <w:jc w:val="center"/>
              <w:rPr>
                <w:vertAlign w:val="subscript"/>
              </w:rPr>
            </w:pPr>
            <w:r w:rsidRPr="00753452">
              <w:rPr>
                <w:noProof/>
              </w:rPr>
              <w:drawing>
                <wp:inline distT="0" distB="0" distL="0" distR="0" wp14:anchorId="7C402574" wp14:editId="555D9134">
                  <wp:extent cx="1887166" cy="188716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4775" cy="1894775"/>
                          </a:xfrm>
                          <a:prstGeom prst="rect">
                            <a:avLst/>
                          </a:prstGeom>
                        </pic:spPr>
                      </pic:pic>
                    </a:graphicData>
                  </a:graphic>
                </wp:inline>
              </w:drawing>
            </w:r>
            <w:r w:rsidR="009C20CB">
              <w:rPr>
                <w:vertAlign w:val="subscript"/>
              </w:rPr>
              <w:t>6</w:t>
            </w:r>
          </w:p>
        </w:tc>
        <w:tc>
          <w:tcPr>
            <w:tcW w:w="3054" w:type="dxa"/>
          </w:tcPr>
          <w:p w14:paraId="49E8B7DE" w14:textId="5616E51F" w:rsidR="00AD52D2" w:rsidRPr="00987623" w:rsidRDefault="00753452" w:rsidP="00AD52D2">
            <w:pPr>
              <w:spacing w:line="480" w:lineRule="auto"/>
              <w:jc w:val="center"/>
            </w:pPr>
            <w:r>
              <w:t>Sulfuric Acid</w:t>
            </w:r>
          </w:p>
        </w:tc>
        <w:tc>
          <w:tcPr>
            <w:tcW w:w="1410" w:type="dxa"/>
          </w:tcPr>
          <w:p w14:paraId="7FE29EA7" w14:textId="7C1A4A1A" w:rsidR="00AD52D2" w:rsidRPr="00987623" w:rsidRDefault="00753452" w:rsidP="00AD52D2">
            <w:pPr>
              <w:spacing w:line="480" w:lineRule="auto"/>
              <w:jc w:val="center"/>
            </w:pPr>
            <w:r>
              <w:t>98.08</w:t>
            </w:r>
          </w:p>
        </w:tc>
        <w:tc>
          <w:tcPr>
            <w:tcW w:w="1690" w:type="dxa"/>
          </w:tcPr>
          <w:p w14:paraId="33ED7929" w14:textId="17EBA5B8" w:rsidR="00AD52D2" w:rsidRPr="00987623" w:rsidRDefault="00753452" w:rsidP="00AD52D2">
            <w:pPr>
              <w:spacing w:line="480" w:lineRule="auto"/>
              <w:jc w:val="center"/>
            </w:pPr>
            <w:r>
              <w:t>Cloudy liquid</w:t>
            </w:r>
          </w:p>
        </w:tc>
      </w:tr>
      <w:tr w:rsidR="004C4281" w14:paraId="139896A3" w14:textId="77777777" w:rsidTr="009C20CB">
        <w:tc>
          <w:tcPr>
            <w:tcW w:w="3436" w:type="dxa"/>
          </w:tcPr>
          <w:p w14:paraId="13ADD2CB" w14:textId="02996772" w:rsidR="00AD52D2" w:rsidRPr="009C20CB" w:rsidRDefault="00753452" w:rsidP="00AD52D2">
            <w:pPr>
              <w:spacing w:line="480" w:lineRule="auto"/>
              <w:jc w:val="center"/>
              <w:rPr>
                <w:vertAlign w:val="subscript"/>
              </w:rPr>
            </w:pPr>
            <w:r w:rsidRPr="00753452">
              <w:rPr>
                <w:noProof/>
              </w:rPr>
              <w:drawing>
                <wp:inline distT="0" distB="0" distL="0" distR="0" wp14:anchorId="71C4379D" wp14:editId="763BA589">
                  <wp:extent cx="1848255" cy="1848255"/>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858" cy="1866858"/>
                          </a:xfrm>
                          <a:prstGeom prst="rect">
                            <a:avLst/>
                          </a:prstGeom>
                        </pic:spPr>
                      </pic:pic>
                    </a:graphicData>
                  </a:graphic>
                </wp:inline>
              </w:drawing>
            </w:r>
            <w:r w:rsidR="009C20CB">
              <w:rPr>
                <w:vertAlign w:val="subscript"/>
              </w:rPr>
              <w:t>7</w:t>
            </w:r>
          </w:p>
        </w:tc>
        <w:tc>
          <w:tcPr>
            <w:tcW w:w="3054" w:type="dxa"/>
          </w:tcPr>
          <w:p w14:paraId="0E7C7CC8" w14:textId="664E5F8C" w:rsidR="00AD52D2" w:rsidRPr="00987623" w:rsidRDefault="00753452" w:rsidP="00AD52D2">
            <w:pPr>
              <w:spacing w:line="480" w:lineRule="auto"/>
              <w:jc w:val="center"/>
            </w:pPr>
            <w:r>
              <w:t xml:space="preserve">Celite </w:t>
            </w:r>
          </w:p>
        </w:tc>
        <w:tc>
          <w:tcPr>
            <w:tcW w:w="1410" w:type="dxa"/>
          </w:tcPr>
          <w:p w14:paraId="58CBBFA0" w14:textId="435D3678" w:rsidR="00AD52D2" w:rsidRPr="00987623" w:rsidRDefault="00753452" w:rsidP="00AD52D2">
            <w:pPr>
              <w:spacing w:line="480" w:lineRule="auto"/>
              <w:jc w:val="center"/>
            </w:pPr>
            <w:r>
              <w:t>74.08</w:t>
            </w:r>
          </w:p>
        </w:tc>
        <w:tc>
          <w:tcPr>
            <w:tcW w:w="1690" w:type="dxa"/>
          </w:tcPr>
          <w:p w14:paraId="1B833518" w14:textId="22446026" w:rsidR="00AD52D2" w:rsidRPr="00987623" w:rsidRDefault="00753452" w:rsidP="00AD52D2">
            <w:pPr>
              <w:spacing w:line="480" w:lineRule="auto"/>
              <w:jc w:val="center"/>
            </w:pPr>
            <w:r>
              <w:t>White Powder</w:t>
            </w:r>
          </w:p>
        </w:tc>
      </w:tr>
      <w:tr w:rsidR="004C4281" w14:paraId="559E123F" w14:textId="77777777" w:rsidTr="009C20CB">
        <w:tc>
          <w:tcPr>
            <w:tcW w:w="3436" w:type="dxa"/>
          </w:tcPr>
          <w:p w14:paraId="5FD7B88A" w14:textId="52223935" w:rsidR="00AD52D2" w:rsidRPr="009C20CB" w:rsidRDefault="00753452" w:rsidP="00AD52D2">
            <w:pPr>
              <w:spacing w:line="480" w:lineRule="auto"/>
              <w:jc w:val="center"/>
              <w:rPr>
                <w:vertAlign w:val="subscript"/>
              </w:rPr>
            </w:pPr>
            <w:r w:rsidRPr="00753452">
              <w:rPr>
                <w:noProof/>
              </w:rPr>
              <w:lastRenderedPageBreak/>
              <w:drawing>
                <wp:inline distT="0" distB="0" distL="0" distR="0" wp14:anchorId="69ED71CE" wp14:editId="1898D60E">
                  <wp:extent cx="1857375" cy="1857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0501" cy="1870501"/>
                          </a:xfrm>
                          <a:prstGeom prst="rect">
                            <a:avLst/>
                          </a:prstGeom>
                        </pic:spPr>
                      </pic:pic>
                    </a:graphicData>
                  </a:graphic>
                </wp:inline>
              </w:drawing>
            </w:r>
            <w:r w:rsidR="009C20CB">
              <w:rPr>
                <w:vertAlign w:val="subscript"/>
              </w:rPr>
              <w:t>8</w:t>
            </w:r>
          </w:p>
        </w:tc>
        <w:tc>
          <w:tcPr>
            <w:tcW w:w="3054" w:type="dxa"/>
          </w:tcPr>
          <w:p w14:paraId="71CF715A" w14:textId="53F9A41B" w:rsidR="00AD52D2" w:rsidRPr="00987623" w:rsidRDefault="00753452" w:rsidP="00AD52D2">
            <w:pPr>
              <w:spacing w:line="480" w:lineRule="auto"/>
              <w:jc w:val="center"/>
            </w:pPr>
            <w:r>
              <w:t>Ethanol</w:t>
            </w:r>
          </w:p>
        </w:tc>
        <w:tc>
          <w:tcPr>
            <w:tcW w:w="1410" w:type="dxa"/>
          </w:tcPr>
          <w:p w14:paraId="3E3C8720" w14:textId="3434BB4C" w:rsidR="00AD52D2" w:rsidRPr="00987623" w:rsidRDefault="00753452" w:rsidP="00AD52D2">
            <w:pPr>
              <w:spacing w:line="480" w:lineRule="auto"/>
              <w:jc w:val="center"/>
            </w:pPr>
            <w:r>
              <w:t>46.07</w:t>
            </w:r>
          </w:p>
        </w:tc>
        <w:tc>
          <w:tcPr>
            <w:tcW w:w="1690" w:type="dxa"/>
          </w:tcPr>
          <w:p w14:paraId="3318B32A" w14:textId="115FE2A7" w:rsidR="00AD52D2" w:rsidRPr="00987623" w:rsidRDefault="00753452" w:rsidP="00AD52D2">
            <w:pPr>
              <w:spacing w:line="480" w:lineRule="auto"/>
              <w:jc w:val="center"/>
            </w:pPr>
            <w:r>
              <w:t>Clear Liquid</w:t>
            </w:r>
          </w:p>
        </w:tc>
      </w:tr>
      <w:tr w:rsidR="004C4281" w14:paraId="095AF96E" w14:textId="77777777" w:rsidTr="009C20CB">
        <w:tc>
          <w:tcPr>
            <w:tcW w:w="3436" w:type="dxa"/>
          </w:tcPr>
          <w:p w14:paraId="2C2ED95F" w14:textId="05F99A53" w:rsidR="00AD52D2" w:rsidRPr="009C20CB" w:rsidRDefault="004C4281" w:rsidP="00AD52D2">
            <w:pPr>
              <w:spacing w:line="480" w:lineRule="auto"/>
              <w:jc w:val="center"/>
              <w:rPr>
                <w:vertAlign w:val="subscript"/>
              </w:rPr>
            </w:pPr>
            <w:r w:rsidRPr="004C4281">
              <w:rPr>
                <w:noProof/>
              </w:rPr>
              <w:drawing>
                <wp:inline distT="0" distB="0" distL="0" distR="0" wp14:anchorId="61679CE9" wp14:editId="1E7077F4">
                  <wp:extent cx="1867535"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0979" cy="1870979"/>
                          </a:xfrm>
                          <a:prstGeom prst="rect">
                            <a:avLst/>
                          </a:prstGeom>
                        </pic:spPr>
                      </pic:pic>
                    </a:graphicData>
                  </a:graphic>
                </wp:inline>
              </w:drawing>
            </w:r>
            <w:r w:rsidR="009C20CB">
              <w:rPr>
                <w:vertAlign w:val="subscript"/>
              </w:rPr>
              <w:t>9</w:t>
            </w:r>
          </w:p>
        </w:tc>
        <w:tc>
          <w:tcPr>
            <w:tcW w:w="3054" w:type="dxa"/>
          </w:tcPr>
          <w:p w14:paraId="1C55ED3A" w14:textId="508750AA" w:rsidR="00AD52D2" w:rsidRPr="00987623" w:rsidRDefault="004C4281" w:rsidP="00AD52D2">
            <w:pPr>
              <w:spacing w:line="480" w:lineRule="auto"/>
              <w:jc w:val="center"/>
            </w:pPr>
            <w:r>
              <w:t>Ammonium Hydroxide</w:t>
            </w:r>
          </w:p>
        </w:tc>
        <w:tc>
          <w:tcPr>
            <w:tcW w:w="1410" w:type="dxa"/>
          </w:tcPr>
          <w:p w14:paraId="277A8A23" w14:textId="51FA4F3B" w:rsidR="00AD52D2" w:rsidRPr="00987623" w:rsidRDefault="004C4281" w:rsidP="00AD52D2">
            <w:pPr>
              <w:spacing w:line="480" w:lineRule="auto"/>
              <w:jc w:val="center"/>
            </w:pPr>
            <w:r>
              <w:t>35.04</w:t>
            </w:r>
          </w:p>
        </w:tc>
        <w:tc>
          <w:tcPr>
            <w:tcW w:w="1690" w:type="dxa"/>
          </w:tcPr>
          <w:p w14:paraId="23121FCE" w14:textId="5C1BF448" w:rsidR="00AD52D2" w:rsidRPr="00987623" w:rsidRDefault="004C4281" w:rsidP="00AD52D2">
            <w:pPr>
              <w:spacing w:line="480" w:lineRule="auto"/>
              <w:jc w:val="center"/>
            </w:pPr>
            <w:r>
              <w:t>Clear Liquid</w:t>
            </w:r>
          </w:p>
        </w:tc>
      </w:tr>
      <w:tr w:rsidR="004C4281" w14:paraId="5B76A144" w14:textId="77777777" w:rsidTr="009C20CB">
        <w:tc>
          <w:tcPr>
            <w:tcW w:w="3436" w:type="dxa"/>
          </w:tcPr>
          <w:p w14:paraId="021FB167" w14:textId="0BEB15C0" w:rsidR="00AD52D2" w:rsidRPr="009C20CB" w:rsidRDefault="004C4281" w:rsidP="00AD52D2">
            <w:pPr>
              <w:spacing w:line="480" w:lineRule="auto"/>
              <w:jc w:val="center"/>
              <w:rPr>
                <w:vertAlign w:val="subscript"/>
              </w:rPr>
            </w:pPr>
            <w:r w:rsidRPr="004C4281">
              <w:rPr>
                <w:noProof/>
              </w:rPr>
              <w:drawing>
                <wp:inline distT="0" distB="0" distL="0" distR="0" wp14:anchorId="600BE9FB" wp14:editId="30B8032F">
                  <wp:extent cx="1886558" cy="1886558"/>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9207" cy="1899207"/>
                          </a:xfrm>
                          <a:prstGeom prst="rect">
                            <a:avLst/>
                          </a:prstGeom>
                        </pic:spPr>
                      </pic:pic>
                    </a:graphicData>
                  </a:graphic>
                </wp:inline>
              </w:drawing>
            </w:r>
            <w:r w:rsidR="009C20CB">
              <w:rPr>
                <w:vertAlign w:val="subscript"/>
              </w:rPr>
              <w:t>10</w:t>
            </w:r>
          </w:p>
        </w:tc>
        <w:tc>
          <w:tcPr>
            <w:tcW w:w="3054" w:type="dxa"/>
          </w:tcPr>
          <w:p w14:paraId="14E577FD" w14:textId="1ACF8E4F" w:rsidR="00AD52D2" w:rsidRPr="00987623" w:rsidRDefault="004C4281" w:rsidP="00AD52D2">
            <w:pPr>
              <w:spacing w:line="480" w:lineRule="auto"/>
              <w:jc w:val="center"/>
            </w:pPr>
            <w:r>
              <w:t>Glacial Acetic Acid</w:t>
            </w:r>
          </w:p>
        </w:tc>
        <w:tc>
          <w:tcPr>
            <w:tcW w:w="1410" w:type="dxa"/>
          </w:tcPr>
          <w:p w14:paraId="4238E7E6" w14:textId="4A57E4D8" w:rsidR="00AD52D2" w:rsidRPr="00987623" w:rsidRDefault="004C4281" w:rsidP="00AD52D2">
            <w:pPr>
              <w:spacing w:line="480" w:lineRule="auto"/>
              <w:jc w:val="center"/>
            </w:pPr>
            <w:r>
              <w:t>60.05</w:t>
            </w:r>
          </w:p>
        </w:tc>
        <w:tc>
          <w:tcPr>
            <w:tcW w:w="1690" w:type="dxa"/>
          </w:tcPr>
          <w:p w14:paraId="1C253BDF" w14:textId="35E0EBD9" w:rsidR="00AD52D2" w:rsidRPr="00987623" w:rsidRDefault="004C4281" w:rsidP="00AD52D2">
            <w:pPr>
              <w:spacing w:line="480" w:lineRule="auto"/>
              <w:jc w:val="center"/>
            </w:pPr>
            <w:r>
              <w:t xml:space="preserve">Clear Liquid </w:t>
            </w:r>
          </w:p>
        </w:tc>
      </w:tr>
      <w:tr w:rsidR="004C4281" w14:paraId="19B626EC" w14:textId="77777777" w:rsidTr="009C20CB">
        <w:tc>
          <w:tcPr>
            <w:tcW w:w="3436" w:type="dxa"/>
          </w:tcPr>
          <w:p w14:paraId="7115A3F0" w14:textId="36FA2BB1" w:rsidR="00AD52D2" w:rsidRPr="009C20CB" w:rsidRDefault="00C921DA" w:rsidP="00AD52D2">
            <w:pPr>
              <w:spacing w:line="480" w:lineRule="auto"/>
              <w:jc w:val="center"/>
              <w:rPr>
                <w:vertAlign w:val="subscript"/>
              </w:rPr>
            </w:pPr>
            <w:r w:rsidRPr="00C921DA">
              <w:rPr>
                <w:noProof/>
              </w:rPr>
              <w:lastRenderedPageBreak/>
              <w:drawing>
                <wp:inline distT="0" distB="0" distL="0" distR="0" wp14:anchorId="79F0EC4D" wp14:editId="04D8C84B">
                  <wp:extent cx="1876885" cy="187688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8838" cy="1898838"/>
                          </a:xfrm>
                          <a:prstGeom prst="rect">
                            <a:avLst/>
                          </a:prstGeom>
                        </pic:spPr>
                      </pic:pic>
                    </a:graphicData>
                  </a:graphic>
                </wp:inline>
              </w:drawing>
            </w:r>
            <w:r w:rsidR="009C20CB">
              <w:rPr>
                <w:vertAlign w:val="subscript"/>
              </w:rPr>
              <w:t>11</w:t>
            </w:r>
          </w:p>
        </w:tc>
        <w:tc>
          <w:tcPr>
            <w:tcW w:w="3054" w:type="dxa"/>
          </w:tcPr>
          <w:p w14:paraId="663F2027" w14:textId="4850CE16" w:rsidR="00AD52D2" w:rsidRPr="00987623" w:rsidRDefault="00C921DA" w:rsidP="00AD52D2">
            <w:pPr>
              <w:spacing w:line="480" w:lineRule="auto"/>
              <w:jc w:val="center"/>
            </w:pPr>
            <w:r>
              <w:t xml:space="preserve">Sodium Carbonate </w:t>
            </w:r>
          </w:p>
        </w:tc>
        <w:tc>
          <w:tcPr>
            <w:tcW w:w="1410" w:type="dxa"/>
          </w:tcPr>
          <w:p w14:paraId="1EC15CA6" w14:textId="41C6CA12" w:rsidR="00AD52D2" w:rsidRPr="00987623" w:rsidRDefault="00C921DA" w:rsidP="00AD52D2">
            <w:pPr>
              <w:spacing w:line="480" w:lineRule="auto"/>
              <w:jc w:val="center"/>
            </w:pPr>
            <w:r>
              <w:t>105.99</w:t>
            </w:r>
          </w:p>
        </w:tc>
        <w:tc>
          <w:tcPr>
            <w:tcW w:w="1690" w:type="dxa"/>
          </w:tcPr>
          <w:p w14:paraId="7B0C1608" w14:textId="4179C64A" w:rsidR="00AD52D2" w:rsidRPr="00987623" w:rsidRDefault="00C921DA" w:rsidP="00AD52D2">
            <w:pPr>
              <w:spacing w:line="480" w:lineRule="auto"/>
              <w:jc w:val="center"/>
            </w:pPr>
            <w:r>
              <w:t xml:space="preserve">Cloudy liquid </w:t>
            </w:r>
          </w:p>
        </w:tc>
      </w:tr>
    </w:tbl>
    <w:p w14:paraId="1D8029F6" w14:textId="77777777" w:rsidR="0066758F" w:rsidRDefault="0066758F" w:rsidP="00647418">
      <w:pPr>
        <w:spacing w:line="480" w:lineRule="auto"/>
        <w:rPr>
          <w:b/>
          <w:bCs/>
        </w:rPr>
      </w:pPr>
    </w:p>
    <w:p w14:paraId="3978589B" w14:textId="0302CD07" w:rsidR="00647418" w:rsidRPr="00526DBB" w:rsidRDefault="00647418" w:rsidP="00647418">
      <w:pPr>
        <w:spacing w:line="480" w:lineRule="auto"/>
        <w:rPr>
          <w:b/>
          <w:bCs/>
        </w:rPr>
      </w:pPr>
      <w:r>
        <w:rPr>
          <w:b/>
          <w:bCs/>
        </w:rPr>
        <w:t>S</w:t>
      </w:r>
      <w:r w:rsidRPr="00526DBB">
        <w:rPr>
          <w:b/>
          <w:bCs/>
        </w:rPr>
        <w:t>tructure/Reaction Scheme:</w:t>
      </w:r>
    </w:p>
    <w:p w14:paraId="721C0F00" w14:textId="58FDA62F" w:rsidR="00647418" w:rsidRDefault="00237A16" w:rsidP="00237A16">
      <w:pPr>
        <w:spacing w:line="480" w:lineRule="auto"/>
        <w:jc w:val="center"/>
        <w:rPr>
          <w:b/>
          <w:bCs/>
        </w:rPr>
      </w:pPr>
      <w:r>
        <w:rPr>
          <w:b/>
          <w:bCs/>
          <w:noProof/>
        </w:rPr>
        <w:drawing>
          <wp:inline distT="0" distB="0" distL="0" distR="0" wp14:anchorId="5E40BB13" wp14:editId="69D7816B">
            <wp:extent cx="5202768" cy="1538605"/>
            <wp:effectExtent l="0" t="0" r="4445" b="0"/>
            <wp:docPr id="13" name="Picture 13" descr="A drawing on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rawing on a piece of pap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3301" cy="1568335"/>
                    </a:xfrm>
                    <a:prstGeom prst="rect">
                      <a:avLst/>
                    </a:prstGeom>
                  </pic:spPr>
                </pic:pic>
              </a:graphicData>
            </a:graphic>
          </wp:inline>
        </w:drawing>
      </w:r>
    </w:p>
    <w:p w14:paraId="65792872" w14:textId="5D90F215" w:rsidR="00237A16" w:rsidRDefault="00237A16" w:rsidP="00237A16">
      <w:pPr>
        <w:spacing w:line="480" w:lineRule="auto"/>
        <w:jc w:val="center"/>
      </w:pPr>
      <w:r>
        <w:t>Figure 1: Week 1 Reaction scheme of N-Acetyl-p-</w:t>
      </w:r>
      <w:proofErr w:type="spellStart"/>
      <w:r>
        <w:t>Touidine</w:t>
      </w:r>
      <w:proofErr w:type="spellEnd"/>
      <w:r w:rsidR="008753AE">
        <w:t xml:space="preserve"> (Protection)</w:t>
      </w:r>
    </w:p>
    <w:p w14:paraId="633ABD2D" w14:textId="7A4FE3EE" w:rsidR="00237A16" w:rsidRDefault="00237A16" w:rsidP="00237A16">
      <w:pPr>
        <w:spacing w:line="480" w:lineRule="auto"/>
        <w:jc w:val="center"/>
      </w:pPr>
      <w:r>
        <w:rPr>
          <w:noProof/>
        </w:rPr>
        <w:drawing>
          <wp:inline distT="0" distB="0" distL="0" distR="0" wp14:anchorId="41317EA2" wp14:editId="0DBF3245">
            <wp:extent cx="5259705" cy="3335867"/>
            <wp:effectExtent l="0" t="0" r="0" b="4445"/>
            <wp:docPr id="14" name="Picture 1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whitebo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589" cy="3407462"/>
                    </a:xfrm>
                    <a:prstGeom prst="rect">
                      <a:avLst/>
                    </a:prstGeom>
                  </pic:spPr>
                </pic:pic>
              </a:graphicData>
            </a:graphic>
          </wp:inline>
        </w:drawing>
      </w:r>
    </w:p>
    <w:p w14:paraId="65E81D51" w14:textId="42AFFDFE" w:rsidR="00237A16" w:rsidRDefault="00237A16" w:rsidP="00237A16">
      <w:pPr>
        <w:spacing w:line="480" w:lineRule="auto"/>
        <w:jc w:val="center"/>
      </w:pPr>
      <w:r>
        <w:lastRenderedPageBreak/>
        <w:t>Figure 2: Week 2 Reaction Scheme Synthesis f p-</w:t>
      </w:r>
      <w:proofErr w:type="spellStart"/>
      <w:r>
        <w:t>Acetamidobenzoic</w:t>
      </w:r>
      <w:proofErr w:type="spellEnd"/>
      <w:r>
        <w:t xml:space="preserve"> Acid (Oxidation)</w:t>
      </w:r>
    </w:p>
    <w:p w14:paraId="74AFD0B6" w14:textId="451816C7" w:rsidR="00237A16" w:rsidRDefault="00237A16" w:rsidP="00237A16">
      <w:pPr>
        <w:spacing w:line="480" w:lineRule="auto"/>
        <w:jc w:val="center"/>
      </w:pPr>
      <w:r>
        <w:rPr>
          <w:noProof/>
        </w:rPr>
        <w:drawing>
          <wp:inline distT="0" distB="0" distL="0" distR="0" wp14:anchorId="57B1F653" wp14:editId="2A6D31B8">
            <wp:extent cx="5573949" cy="3055548"/>
            <wp:effectExtent l="0" t="0" r="1905" b="5715"/>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4568" cy="3061369"/>
                    </a:xfrm>
                    <a:prstGeom prst="rect">
                      <a:avLst/>
                    </a:prstGeom>
                  </pic:spPr>
                </pic:pic>
              </a:graphicData>
            </a:graphic>
          </wp:inline>
        </w:drawing>
      </w:r>
    </w:p>
    <w:p w14:paraId="482EBBC7" w14:textId="5F9F0571" w:rsidR="00237A16" w:rsidRDefault="00237A16" w:rsidP="00237A16">
      <w:pPr>
        <w:spacing w:line="480" w:lineRule="auto"/>
        <w:jc w:val="center"/>
      </w:pPr>
      <w:r>
        <w:t>Figure 3: Week 3 Reaction Scheme Synthesis of p-Aminobenzoic Acid (Deprotection)</w:t>
      </w:r>
    </w:p>
    <w:p w14:paraId="72A0AC8B" w14:textId="5D6DCDFD" w:rsidR="00237A16" w:rsidRDefault="00237A16" w:rsidP="00237A16">
      <w:pPr>
        <w:spacing w:line="480" w:lineRule="auto"/>
        <w:jc w:val="center"/>
      </w:pPr>
      <w:r>
        <w:rPr>
          <w:noProof/>
        </w:rPr>
        <w:drawing>
          <wp:inline distT="0" distB="0" distL="0" distR="0" wp14:anchorId="58CF00BB" wp14:editId="74CF183F">
            <wp:extent cx="5498903" cy="3521413"/>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067" cy="3525360"/>
                    </a:xfrm>
                    <a:prstGeom prst="rect">
                      <a:avLst/>
                    </a:prstGeom>
                  </pic:spPr>
                </pic:pic>
              </a:graphicData>
            </a:graphic>
          </wp:inline>
        </w:drawing>
      </w:r>
    </w:p>
    <w:p w14:paraId="357A8E90" w14:textId="7B60AF20" w:rsidR="00237A16" w:rsidRPr="00237A16" w:rsidRDefault="00237A16" w:rsidP="00945284">
      <w:pPr>
        <w:spacing w:line="480" w:lineRule="auto"/>
        <w:jc w:val="center"/>
      </w:pPr>
      <w:r>
        <w:t>Figure 4: Week 4 Reaction Scheme Synthesis of Ethyl p-Aminobenzoate (Benzocaine) (</w:t>
      </w:r>
      <w:proofErr w:type="spellStart"/>
      <w:r>
        <w:t>Esterfication</w:t>
      </w:r>
      <w:proofErr w:type="spellEnd"/>
      <w:r>
        <w:t xml:space="preserve">) </w:t>
      </w:r>
    </w:p>
    <w:p w14:paraId="1ADF5D98" w14:textId="77777777" w:rsidR="007C7EC2" w:rsidRDefault="007C7EC2" w:rsidP="007C7EC2">
      <w:pPr>
        <w:pStyle w:val="NormalWeb"/>
        <w:spacing w:before="0" w:beforeAutospacing="0" w:after="0" w:afterAutospacing="0" w:line="480" w:lineRule="auto"/>
        <w:rPr>
          <w:color w:val="0E101A"/>
        </w:rPr>
      </w:pPr>
      <w:r>
        <w:rPr>
          <w:rStyle w:val="Strong"/>
          <w:color w:val="0E101A"/>
        </w:rPr>
        <w:lastRenderedPageBreak/>
        <w:t>Procedure:</w:t>
      </w:r>
    </w:p>
    <w:p w14:paraId="06164DD0" w14:textId="77777777" w:rsidR="007C7EC2" w:rsidRDefault="007C7EC2" w:rsidP="007C7EC2">
      <w:pPr>
        <w:pStyle w:val="NormalWeb"/>
        <w:spacing w:before="0" w:beforeAutospacing="0" w:after="0" w:afterAutospacing="0" w:line="480" w:lineRule="auto"/>
        <w:rPr>
          <w:color w:val="0E101A"/>
        </w:rPr>
      </w:pPr>
      <w:r>
        <w:rPr>
          <w:rStyle w:val="Strong"/>
          <w:color w:val="0E101A"/>
        </w:rPr>
        <w:t>Week 1</w:t>
      </w:r>
      <w:r>
        <w:rPr>
          <w:color w:val="0E101A"/>
        </w:rPr>
        <w:t>: Reaction of N-Acetyl-p-</w:t>
      </w:r>
      <w:proofErr w:type="spellStart"/>
      <w:r>
        <w:rPr>
          <w:color w:val="0E101A"/>
        </w:rPr>
        <w:t>Touidine</w:t>
      </w:r>
      <w:proofErr w:type="spellEnd"/>
      <w:r>
        <w:rPr>
          <w:color w:val="0E101A"/>
        </w:rPr>
        <w:t xml:space="preserve"> (Protection)</w:t>
      </w:r>
    </w:p>
    <w:p w14:paraId="20B3E3E1" w14:textId="77777777" w:rsidR="007C7EC2" w:rsidRDefault="007C7EC2" w:rsidP="007C7EC2">
      <w:pPr>
        <w:pStyle w:val="NormalWeb"/>
        <w:spacing w:before="0" w:beforeAutospacing="0" w:after="0" w:afterAutospacing="0" w:line="480" w:lineRule="auto"/>
        <w:rPr>
          <w:color w:val="0E101A"/>
        </w:rPr>
      </w:pPr>
      <w:r>
        <w:rPr>
          <w:color w:val="0E101A"/>
        </w:rPr>
        <w:t>Place 5.33g of p-toluidine in a 250 mL E. flask and dissolve with 133 mL of water with 5 mL of concentrated HCL. Warm the solution to 50°C. After, add 5.6 mL of acetic anhydride and stir rapidly. Immediately add 18.6 mL of sodium acetate buffer and stir for 10 minutes. After mixing cool solution in an ice bath to allow crystallization. Filter the crystals with a vacuum filter and wash the product 3 times with cold water. Let dry, and weigh and take the boiling point of the product.</w:t>
      </w:r>
    </w:p>
    <w:p w14:paraId="3039F4DF" w14:textId="77777777" w:rsidR="007C7EC2" w:rsidRDefault="007C7EC2" w:rsidP="007C7EC2">
      <w:pPr>
        <w:pStyle w:val="NormalWeb"/>
        <w:spacing w:before="0" w:beforeAutospacing="0" w:after="0" w:afterAutospacing="0" w:line="480" w:lineRule="auto"/>
        <w:rPr>
          <w:color w:val="0E101A"/>
        </w:rPr>
      </w:pPr>
      <w:r>
        <w:rPr>
          <w:rStyle w:val="Strong"/>
          <w:color w:val="0E101A"/>
        </w:rPr>
        <w:t>Week 2</w:t>
      </w:r>
      <w:r>
        <w:rPr>
          <w:color w:val="0E101A"/>
        </w:rPr>
        <w:t>: Synthesis f p-</w:t>
      </w:r>
      <w:proofErr w:type="spellStart"/>
      <w:r>
        <w:rPr>
          <w:color w:val="0E101A"/>
        </w:rPr>
        <w:t>Acetamidobenzoic</w:t>
      </w:r>
      <w:proofErr w:type="spellEnd"/>
      <w:r>
        <w:rPr>
          <w:color w:val="0E101A"/>
        </w:rPr>
        <w:t xml:space="preserve"> Acid (Oxidation)</w:t>
      </w:r>
    </w:p>
    <w:p w14:paraId="3A73E973" w14:textId="77777777" w:rsidR="007C7EC2" w:rsidRDefault="007C7EC2" w:rsidP="007C7EC2">
      <w:pPr>
        <w:pStyle w:val="NormalWeb"/>
        <w:spacing w:before="0" w:beforeAutospacing="0" w:after="0" w:afterAutospacing="0" w:line="480" w:lineRule="auto"/>
        <w:rPr>
          <w:color w:val="0E101A"/>
        </w:rPr>
      </w:pPr>
      <w:r>
        <w:rPr>
          <w:color w:val="0E101A"/>
        </w:rPr>
        <w:t xml:space="preserve">Dissolve 14.85 g of MgSO4 </w:t>
      </w:r>
      <w:proofErr w:type="gramStart"/>
      <w:r>
        <w:rPr>
          <w:color w:val="0E101A"/>
        </w:rPr>
        <w:t>In</w:t>
      </w:r>
      <w:proofErr w:type="gramEnd"/>
      <w:r>
        <w:rPr>
          <w:color w:val="0E101A"/>
        </w:rPr>
        <w:t xml:space="preserve"> 250 mL of water in an E flask. Suspend product from the previous reaction into the reaction solution. Add 20 g of KMnO4 slowly into the mixture while stirring. Gently boil the solution for 1 hour on a hot plate. Check the progress of the synthesis via the halo test. Once the halo test passed filter warm reaction through 20 g celite and 200 mL water filter bed. Recover the product and acidify the solution with H2SO4 till a pH of 2-3. Collect the sample precipitant via vacuum filtration. Let dry, and weigh, take the boiling point, and IR of the product.</w:t>
      </w:r>
    </w:p>
    <w:p w14:paraId="0BCFC3D6" w14:textId="77777777" w:rsidR="007C7EC2" w:rsidRDefault="007C7EC2" w:rsidP="007C7EC2">
      <w:pPr>
        <w:pStyle w:val="NormalWeb"/>
        <w:spacing w:before="0" w:beforeAutospacing="0" w:after="0" w:afterAutospacing="0" w:line="480" w:lineRule="auto"/>
        <w:rPr>
          <w:color w:val="0E101A"/>
        </w:rPr>
      </w:pPr>
      <w:r>
        <w:rPr>
          <w:rStyle w:val="Strong"/>
          <w:color w:val="0E101A"/>
        </w:rPr>
        <w:t>Week 3</w:t>
      </w:r>
      <w:r>
        <w:rPr>
          <w:color w:val="0E101A"/>
        </w:rPr>
        <w:t>: Synthesis of p-Aminobenzoic Acid (Deprotection)</w:t>
      </w:r>
    </w:p>
    <w:p w14:paraId="3C98A12A" w14:textId="77777777" w:rsidR="007C7EC2" w:rsidRDefault="007C7EC2" w:rsidP="007C7EC2">
      <w:pPr>
        <w:pStyle w:val="NormalWeb"/>
        <w:spacing w:before="0" w:beforeAutospacing="0" w:after="0" w:afterAutospacing="0" w:line="480" w:lineRule="auto"/>
        <w:rPr>
          <w:color w:val="0E101A"/>
        </w:rPr>
      </w:pPr>
      <w:r>
        <w:rPr>
          <w:color w:val="0E101A"/>
        </w:rPr>
        <w:t>Add the previous reaction product to a 32 mL HCl solution in a 100 mL round flask. Place the flask in a heating mantel apparatus to undergo reflux. After 30 minutes of reflux, cool the solution and transfer it into a 250 mL E flask and add 10 mL of water in. Slowly add 65 mL of NH4OH to the solution to basify the solution. Add 1 mL of glacial acetic acid to the solution and cool in an ice bath. Collect the product using vacuum and let dry, and weigh and take the boiling point of the product.</w:t>
      </w:r>
    </w:p>
    <w:p w14:paraId="466B997B" w14:textId="77777777" w:rsidR="007C7EC2" w:rsidRDefault="007C7EC2" w:rsidP="007C7EC2">
      <w:pPr>
        <w:pStyle w:val="NormalWeb"/>
        <w:spacing w:before="0" w:beforeAutospacing="0" w:after="0" w:afterAutospacing="0" w:line="480" w:lineRule="auto"/>
        <w:rPr>
          <w:color w:val="0E101A"/>
        </w:rPr>
      </w:pPr>
      <w:r>
        <w:rPr>
          <w:rStyle w:val="Strong"/>
          <w:color w:val="0E101A"/>
        </w:rPr>
        <w:lastRenderedPageBreak/>
        <w:t>Week 4</w:t>
      </w:r>
      <w:r>
        <w:rPr>
          <w:color w:val="0E101A"/>
        </w:rPr>
        <w:t>: Synthesis of Ethyl p-Aminobenzoate (Benzocaine) (Esterification) </w:t>
      </w:r>
    </w:p>
    <w:p w14:paraId="28EBD9A1" w14:textId="029B363A" w:rsidR="007C7EC2" w:rsidRDefault="007C7EC2" w:rsidP="007C7EC2">
      <w:pPr>
        <w:pStyle w:val="NormalWeb"/>
        <w:spacing w:before="0" w:beforeAutospacing="0" w:after="0" w:afterAutospacing="0" w:line="480" w:lineRule="auto"/>
        <w:rPr>
          <w:color w:val="0E101A"/>
        </w:rPr>
      </w:pPr>
      <w:r>
        <w:rPr>
          <w:color w:val="0E101A"/>
        </w:rPr>
        <w:t> Dissolve the previous week's product into 30 mL of 95% ethanol in a 250 mL round bottom flask. Add 1 mL of concentrated H2SO4 before reflux. Place the flask in a heating mantel apparatus to undergo reflux. After refluxing for 90 min take the solution out to cool to room temperature. Transfer to 400 mL beaker and add around 60 mL 10% Sodium Carbonate solution slowly until pH is 9 or higher. Pour the solution into a separatory funnel and extract the basic aqueous solution with two 50 mL portions of diethyl ether. Combine ether extracts in an E flask and dry the solution over anhydrous MgSO4. Using a rotavapor apparatus reduce the volume of the solution until the pure product is left. Weigh and IR the product.</w:t>
      </w:r>
    </w:p>
    <w:p w14:paraId="177C0CF7" w14:textId="77777777" w:rsidR="007C7EC2" w:rsidRDefault="007C7EC2" w:rsidP="007C7EC2">
      <w:pPr>
        <w:pStyle w:val="NormalWeb"/>
        <w:spacing w:before="0" w:beforeAutospacing="0" w:after="0" w:afterAutospacing="0" w:line="480" w:lineRule="auto"/>
        <w:rPr>
          <w:color w:val="0E101A"/>
        </w:rPr>
      </w:pPr>
    </w:p>
    <w:p w14:paraId="7B08B613" w14:textId="77777777" w:rsidR="007C7EC2" w:rsidRDefault="007C7EC2" w:rsidP="007C7EC2">
      <w:pPr>
        <w:pStyle w:val="NormalWeb"/>
        <w:spacing w:before="0" w:beforeAutospacing="0" w:after="0" w:afterAutospacing="0" w:line="480" w:lineRule="auto"/>
        <w:rPr>
          <w:color w:val="0E101A"/>
        </w:rPr>
      </w:pPr>
      <w:r>
        <w:rPr>
          <w:rStyle w:val="Strong"/>
          <w:color w:val="0E101A"/>
        </w:rPr>
        <w:t>Observations/Results:</w:t>
      </w:r>
    </w:p>
    <w:p w14:paraId="183DE6C6" w14:textId="77777777" w:rsidR="007C7EC2" w:rsidRDefault="007C7EC2" w:rsidP="007C7EC2">
      <w:pPr>
        <w:pStyle w:val="NormalWeb"/>
        <w:spacing w:before="0" w:beforeAutospacing="0" w:after="0" w:afterAutospacing="0" w:line="480" w:lineRule="auto"/>
        <w:rPr>
          <w:color w:val="0E101A"/>
        </w:rPr>
      </w:pPr>
      <w:r>
        <w:rPr>
          <w:rStyle w:val="Strong"/>
          <w:color w:val="0E101A"/>
        </w:rPr>
        <w:t>Week 1</w:t>
      </w:r>
      <w:r>
        <w:rPr>
          <w:color w:val="0E101A"/>
        </w:rPr>
        <w:t>: Reaction of N-Acetyl-p-</w:t>
      </w:r>
      <w:proofErr w:type="spellStart"/>
      <w:r>
        <w:rPr>
          <w:color w:val="0E101A"/>
        </w:rPr>
        <w:t>Touidine</w:t>
      </w:r>
      <w:proofErr w:type="spellEnd"/>
      <w:r>
        <w:rPr>
          <w:color w:val="0E101A"/>
        </w:rPr>
        <w:t xml:space="preserve"> (Protection)</w:t>
      </w:r>
    </w:p>
    <w:p w14:paraId="19CAF4C0" w14:textId="77777777" w:rsidR="007C7EC2" w:rsidRDefault="007C7EC2" w:rsidP="007C7EC2">
      <w:pPr>
        <w:pStyle w:val="NormalWeb"/>
        <w:spacing w:before="0" w:beforeAutospacing="0" w:after="0" w:afterAutospacing="0" w:line="480" w:lineRule="auto"/>
        <w:rPr>
          <w:color w:val="0E101A"/>
        </w:rPr>
      </w:pPr>
      <w:r>
        <w:rPr>
          <w:color w:val="0E101A"/>
        </w:rPr>
        <w:t>Observations: when p-</w:t>
      </w:r>
      <w:proofErr w:type="spellStart"/>
      <w:r>
        <w:rPr>
          <w:color w:val="0E101A"/>
        </w:rPr>
        <w:t>toiuline</w:t>
      </w:r>
      <w:proofErr w:type="spellEnd"/>
      <w:r>
        <w:rPr>
          <w:color w:val="0E101A"/>
        </w:rPr>
        <w:t xml:space="preserve"> was added the solution turned yellow and clear. It took a while to dissolve under heat. Once sodium acetate was added the solution turned cloudy white and precipitate started to form.</w:t>
      </w:r>
    </w:p>
    <w:p w14:paraId="1A1C33C8" w14:textId="77777777" w:rsidR="007C7EC2" w:rsidRDefault="007C7EC2" w:rsidP="007C7EC2">
      <w:pPr>
        <w:pStyle w:val="NormalWeb"/>
        <w:spacing w:before="0" w:beforeAutospacing="0" w:after="0" w:afterAutospacing="0" w:line="480" w:lineRule="auto"/>
        <w:rPr>
          <w:color w:val="0E101A"/>
        </w:rPr>
      </w:pPr>
      <w:r>
        <w:rPr>
          <w:color w:val="0E101A"/>
        </w:rPr>
        <w:t>Results: % Yield: .0418 mol/ .049 mol x 100 = 85% MP: 143°C</w:t>
      </w:r>
    </w:p>
    <w:p w14:paraId="46FB44D1" w14:textId="77777777" w:rsidR="007C7EC2" w:rsidRDefault="007C7EC2" w:rsidP="007C7EC2">
      <w:pPr>
        <w:pStyle w:val="NormalWeb"/>
        <w:spacing w:before="0" w:beforeAutospacing="0" w:after="0" w:afterAutospacing="0" w:line="480" w:lineRule="auto"/>
        <w:rPr>
          <w:color w:val="0E101A"/>
        </w:rPr>
      </w:pPr>
      <w:r>
        <w:rPr>
          <w:rStyle w:val="Strong"/>
          <w:color w:val="0E101A"/>
        </w:rPr>
        <w:t>Week 2</w:t>
      </w:r>
      <w:r>
        <w:rPr>
          <w:color w:val="0E101A"/>
        </w:rPr>
        <w:t>: Synthesis f p-</w:t>
      </w:r>
      <w:proofErr w:type="spellStart"/>
      <w:r>
        <w:rPr>
          <w:color w:val="0E101A"/>
        </w:rPr>
        <w:t>Acetamidobenzoic</w:t>
      </w:r>
      <w:proofErr w:type="spellEnd"/>
      <w:r>
        <w:rPr>
          <w:color w:val="0E101A"/>
        </w:rPr>
        <w:t xml:space="preserve"> Acid (Oxidation)</w:t>
      </w:r>
    </w:p>
    <w:p w14:paraId="308BD281" w14:textId="77777777" w:rsidR="007C7EC2" w:rsidRDefault="007C7EC2" w:rsidP="007C7EC2">
      <w:pPr>
        <w:pStyle w:val="NormalWeb"/>
        <w:spacing w:before="0" w:beforeAutospacing="0" w:after="0" w:afterAutospacing="0" w:line="480" w:lineRule="auto"/>
        <w:rPr>
          <w:color w:val="0E101A"/>
        </w:rPr>
      </w:pPr>
      <w:r>
        <w:rPr>
          <w:color w:val="0E101A"/>
        </w:rPr>
        <w:t>Observations: The solution turned purple immediately after adding KMnO4. After 1 hour the solution turned brown and slurry. Halo test when negative had a purple ring around the brown slur. When the halo test passed no purple halo showed around the product. The product after celite filtration was a clear liquid. Cloudy precipitates formed after adding H2SO4.</w:t>
      </w:r>
    </w:p>
    <w:p w14:paraId="7F176AC3" w14:textId="77777777" w:rsidR="007C7EC2" w:rsidRDefault="007C7EC2" w:rsidP="007C7EC2">
      <w:pPr>
        <w:pStyle w:val="NormalWeb"/>
        <w:spacing w:before="0" w:beforeAutospacing="0" w:after="0" w:afterAutospacing="0" w:line="480" w:lineRule="auto"/>
        <w:rPr>
          <w:color w:val="0E101A"/>
        </w:rPr>
      </w:pPr>
      <w:r>
        <w:rPr>
          <w:color w:val="0E101A"/>
        </w:rPr>
        <w:t>Results: % yield: .021/ .0418 x 100 = 50.7%</w:t>
      </w:r>
    </w:p>
    <w:p w14:paraId="4067BB1E" w14:textId="77777777" w:rsidR="007C7EC2" w:rsidRDefault="007C7EC2" w:rsidP="007C7EC2">
      <w:pPr>
        <w:pStyle w:val="NormalWeb"/>
        <w:spacing w:before="0" w:beforeAutospacing="0" w:after="0" w:afterAutospacing="0" w:line="480" w:lineRule="auto"/>
        <w:rPr>
          <w:color w:val="0E101A"/>
        </w:rPr>
      </w:pPr>
      <w:r>
        <w:rPr>
          <w:rStyle w:val="Strong"/>
          <w:color w:val="0E101A"/>
        </w:rPr>
        <w:t>Week 3</w:t>
      </w:r>
      <w:r>
        <w:rPr>
          <w:color w:val="0E101A"/>
        </w:rPr>
        <w:t>: Synthesis of p-Aminobenzoic Acid (Deprotection)</w:t>
      </w:r>
    </w:p>
    <w:p w14:paraId="66824689" w14:textId="77777777" w:rsidR="007C7EC2" w:rsidRDefault="007C7EC2" w:rsidP="007C7EC2">
      <w:pPr>
        <w:pStyle w:val="NormalWeb"/>
        <w:spacing w:before="0" w:beforeAutospacing="0" w:after="0" w:afterAutospacing="0" w:line="480" w:lineRule="auto"/>
        <w:rPr>
          <w:color w:val="0E101A"/>
        </w:rPr>
      </w:pPr>
      <w:r>
        <w:rPr>
          <w:color w:val="0E101A"/>
        </w:rPr>
        <w:lastRenderedPageBreak/>
        <w:t>Observations:</w:t>
      </w:r>
    </w:p>
    <w:p w14:paraId="2ED8F167" w14:textId="77777777" w:rsidR="007C7EC2" w:rsidRDefault="007C7EC2" w:rsidP="007C7EC2">
      <w:pPr>
        <w:pStyle w:val="NormalWeb"/>
        <w:spacing w:before="0" w:beforeAutospacing="0" w:after="0" w:afterAutospacing="0" w:line="480" w:lineRule="auto"/>
        <w:rPr>
          <w:color w:val="0E101A"/>
        </w:rPr>
      </w:pPr>
      <w:r>
        <w:rPr>
          <w:color w:val="0E101A"/>
        </w:rPr>
        <w:t>Results: % Yield: .007 mol/ .021 mol x 100 = 33% MP: 183°C</w:t>
      </w:r>
    </w:p>
    <w:p w14:paraId="53B1CB04" w14:textId="77777777" w:rsidR="007C7EC2" w:rsidRDefault="007C7EC2" w:rsidP="007C7EC2">
      <w:pPr>
        <w:pStyle w:val="NormalWeb"/>
        <w:spacing w:before="0" w:beforeAutospacing="0" w:after="0" w:afterAutospacing="0" w:line="480" w:lineRule="auto"/>
        <w:rPr>
          <w:color w:val="0E101A"/>
        </w:rPr>
      </w:pPr>
      <w:r>
        <w:rPr>
          <w:rStyle w:val="Strong"/>
          <w:color w:val="0E101A"/>
        </w:rPr>
        <w:t>Week 4</w:t>
      </w:r>
      <w:r>
        <w:rPr>
          <w:color w:val="0E101A"/>
        </w:rPr>
        <w:t>: Synthesis of Ethyl p-Aminobenzoate (Benzocaine) (Esterification)</w:t>
      </w:r>
    </w:p>
    <w:p w14:paraId="66C6470C" w14:textId="77777777" w:rsidR="007C7EC2" w:rsidRDefault="007C7EC2" w:rsidP="007C7EC2">
      <w:pPr>
        <w:pStyle w:val="NormalWeb"/>
        <w:spacing w:before="0" w:beforeAutospacing="0" w:after="0" w:afterAutospacing="0" w:line="480" w:lineRule="auto"/>
        <w:rPr>
          <w:color w:val="0E101A"/>
        </w:rPr>
      </w:pPr>
      <w:r>
        <w:rPr>
          <w:color w:val="0E101A"/>
        </w:rPr>
        <w:t>Observations: Salt formation in the form of a precipitant form when concentrated H2SO4 is added. The solution was getting cloudier as it was basifying.</w:t>
      </w:r>
    </w:p>
    <w:p w14:paraId="5FA07518" w14:textId="77777777" w:rsidR="007C7EC2" w:rsidRDefault="007C7EC2" w:rsidP="007C7EC2">
      <w:pPr>
        <w:pStyle w:val="NormalWeb"/>
        <w:spacing w:before="0" w:beforeAutospacing="0" w:after="0" w:afterAutospacing="0" w:line="480" w:lineRule="auto"/>
        <w:rPr>
          <w:color w:val="0E101A"/>
        </w:rPr>
      </w:pPr>
      <w:r>
        <w:rPr>
          <w:color w:val="0E101A"/>
        </w:rPr>
        <w:t>Results: % yield: .0204 mol / .007 mol x 100 = 291%</w:t>
      </w:r>
    </w:p>
    <w:p w14:paraId="29B8FC7A" w14:textId="77777777" w:rsidR="007C7EC2" w:rsidRDefault="007C7EC2" w:rsidP="007C7EC2">
      <w:pPr>
        <w:pStyle w:val="NormalWeb"/>
        <w:spacing w:before="0" w:beforeAutospacing="0" w:after="0" w:afterAutospacing="0" w:line="480" w:lineRule="auto"/>
        <w:rPr>
          <w:color w:val="0E101A"/>
        </w:rPr>
      </w:pPr>
      <w:r>
        <w:rPr>
          <w:color w:val="0E101A"/>
        </w:rPr>
        <w:t> </w:t>
      </w:r>
    </w:p>
    <w:p w14:paraId="38BA973B" w14:textId="77777777" w:rsidR="007C7EC2" w:rsidRDefault="007C7EC2" w:rsidP="007C7EC2">
      <w:pPr>
        <w:pStyle w:val="NormalWeb"/>
        <w:spacing w:before="0" w:beforeAutospacing="0" w:after="0" w:afterAutospacing="0" w:line="480" w:lineRule="auto"/>
        <w:rPr>
          <w:color w:val="0E101A"/>
        </w:rPr>
      </w:pPr>
      <w:r>
        <w:rPr>
          <w:rStyle w:val="Strong"/>
          <w:color w:val="0E101A"/>
        </w:rPr>
        <w:t>Conclusion:</w:t>
      </w:r>
      <w:r>
        <w:rPr>
          <w:color w:val="0E101A"/>
        </w:rPr>
        <w:t> </w:t>
      </w:r>
    </w:p>
    <w:p w14:paraId="69489423" w14:textId="77777777" w:rsidR="007C7EC2" w:rsidRDefault="007C7EC2" w:rsidP="007C7EC2">
      <w:pPr>
        <w:pStyle w:val="NormalWeb"/>
        <w:spacing w:before="0" w:beforeAutospacing="0" w:after="0" w:afterAutospacing="0" w:line="480" w:lineRule="auto"/>
        <w:rPr>
          <w:color w:val="0E101A"/>
        </w:rPr>
      </w:pPr>
      <w:r>
        <w:rPr>
          <w:color w:val="0E101A"/>
        </w:rPr>
        <w:t>For this multi-week synthesis project at the end of each lab, there were several steps to record proper results. The first was to measure the weight and get the percent yield. Next, we record the melting point of the sample and compare it to the theoretical melting point. Lastly, we take the sample and run and IR and NMR on it. This gets us the chemical similarities between different functional groups and the chemical structure in the molecule.</w:t>
      </w:r>
    </w:p>
    <w:p w14:paraId="2067FD86" w14:textId="77777777" w:rsidR="007C7EC2" w:rsidRDefault="007C7EC2" w:rsidP="007C7EC2">
      <w:pPr>
        <w:pStyle w:val="NormalWeb"/>
        <w:spacing w:before="0" w:beforeAutospacing="0" w:after="0" w:afterAutospacing="0" w:line="480" w:lineRule="auto"/>
        <w:rPr>
          <w:color w:val="0E101A"/>
        </w:rPr>
      </w:pPr>
      <w:r>
        <w:rPr>
          <w:color w:val="0E101A"/>
        </w:rPr>
        <w:t>For stock p-toluidine, the sample has 3 different functional groups NH2, benzene ring and, CH3. The IR shows 3300-3000 spikes for amines, 1600-1585 for the aromatic group, and 1390-1365 for the methyl group. On the NMR p-toluidine shows a very large spike at 2.2 for the methyl group, a spike at 3.5 for the amine group, a double at 6.6 and 6.9 for H bonded groups.</w:t>
      </w:r>
    </w:p>
    <w:p w14:paraId="5075CC5B" w14:textId="77777777" w:rsidR="007C7EC2" w:rsidRDefault="007C7EC2" w:rsidP="007C7EC2">
      <w:pPr>
        <w:pStyle w:val="NormalWeb"/>
        <w:spacing w:before="0" w:beforeAutospacing="0" w:after="0" w:afterAutospacing="0" w:line="480" w:lineRule="auto"/>
        <w:rPr>
          <w:color w:val="0E101A"/>
        </w:rPr>
      </w:pPr>
      <w:r>
        <w:rPr>
          <w:color w:val="0E101A"/>
        </w:rPr>
        <w:t>Week 1 product was N-acetyl-p-toluidine, their IR showed peaks in the region of 1450-1600 for the aromatic group and larger spikes towards 1660 for the amide group. Also shown is the C-H stretch between alkene 2900-2965, and 3070-3120 for aromatic C-H stretch groups. The last peak showed at 3280 for the N-H stretch. NMR showed NH broad peak at 1.1, a double peak at 2.1 for the methyl group. Also, 7.3 doublet for the aromatic ring.</w:t>
      </w:r>
    </w:p>
    <w:p w14:paraId="522D8E42" w14:textId="77777777" w:rsidR="007C7EC2" w:rsidRDefault="007C7EC2" w:rsidP="007C7EC2">
      <w:pPr>
        <w:pStyle w:val="NormalWeb"/>
        <w:spacing w:before="0" w:beforeAutospacing="0" w:after="0" w:afterAutospacing="0" w:line="480" w:lineRule="auto"/>
        <w:rPr>
          <w:color w:val="0E101A"/>
        </w:rPr>
      </w:pPr>
      <w:r>
        <w:rPr>
          <w:color w:val="0E101A"/>
        </w:rPr>
        <w:lastRenderedPageBreak/>
        <w:t>Week 2 product p-</w:t>
      </w:r>
      <w:proofErr w:type="spellStart"/>
      <w:r>
        <w:rPr>
          <w:color w:val="0E101A"/>
        </w:rPr>
        <w:t>acetamidobenzoic</w:t>
      </w:r>
      <w:proofErr w:type="spellEnd"/>
      <w:r>
        <w:rPr>
          <w:color w:val="0E101A"/>
        </w:rPr>
        <w:t xml:space="preserve"> acid shows very similar peaks for the IR to that of the previous weeks' results besides it shows large O-H stretching peaks due to the carboxylic acid group at 2800. Also shown, was a 3300 peak for the N-H stretch. NMR shows the same peaks for the methyl group. Aromatic groups are shown as two doublets towards 7.6-7.8. Also, a spike around 10.3 for the shifted O=C-OH bond.</w:t>
      </w:r>
    </w:p>
    <w:p w14:paraId="38B75397" w14:textId="77777777" w:rsidR="007C7EC2" w:rsidRDefault="007C7EC2" w:rsidP="007C7EC2">
      <w:pPr>
        <w:pStyle w:val="NormalWeb"/>
        <w:spacing w:before="0" w:beforeAutospacing="0" w:after="0" w:afterAutospacing="0" w:line="480" w:lineRule="auto"/>
        <w:rPr>
          <w:color w:val="0E101A"/>
        </w:rPr>
      </w:pPr>
      <w:r>
        <w:rPr>
          <w:color w:val="0E101A"/>
        </w:rPr>
        <w:t>Week 3 the product p-aminobenzoic acid shows few distinct peaks for the IR at 1600 was the carboxylic acid group, and 1665 was the amide group. Same C-H and N-H stretch peaks, but with a new O-H stretch peak for carboxylic acid at 3450. NMR shows us small doublet peaks at 6.9 for the amino groups and 7.8 most likely for the aromatic ring.</w:t>
      </w:r>
    </w:p>
    <w:p w14:paraId="3DD9366E" w14:textId="09C26B4E" w:rsidR="00FA483B" w:rsidRPr="007C7EC2" w:rsidRDefault="007C7EC2" w:rsidP="007C7EC2">
      <w:pPr>
        <w:pStyle w:val="NormalWeb"/>
        <w:spacing w:before="0" w:beforeAutospacing="0" w:after="0" w:afterAutospacing="0" w:line="480" w:lineRule="auto"/>
        <w:rPr>
          <w:color w:val="0E101A"/>
        </w:rPr>
      </w:pPr>
      <w:r>
        <w:rPr>
          <w:color w:val="0E101A"/>
        </w:rPr>
        <w:t>Week 4 the product ethyl p-aminobenzoate had an N-H bend at 1590. C=O ester stretch was 1670. The other groups have peaked around 2815-2830 for the C-H alkene stretch and from 3300-3400 was for the primary amine. On the NMR it shows a large triplet spike at 1.6-1.7 for double-bonded oxygen. Also shown is the broad peak around 3.5 for the NH2 group. A quartet formed at 4.3 for the methyl and ester group </w:t>
      </w:r>
      <w:r>
        <w:t xml:space="preserve">on the molecule. As normal, the doublet at 6.7 was for the aromatic group. </w:t>
      </w:r>
    </w:p>
    <w:p w14:paraId="11C5EB24" w14:textId="472B6891" w:rsidR="006B423C" w:rsidRDefault="006B423C" w:rsidP="006B423C">
      <w:pPr>
        <w:spacing w:line="480" w:lineRule="auto"/>
        <w:ind w:firstLine="720"/>
      </w:pPr>
    </w:p>
    <w:p w14:paraId="67576BF3" w14:textId="1FD52AFC" w:rsidR="00945284" w:rsidRDefault="00945284" w:rsidP="006B423C">
      <w:pPr>
        <w:spacing w:line="480" w:lineRule="auto"/>
        <w:ind w:firstLine="720"/>
      </w:pPr>
    </w:p>
    <w:p w14:paraId="4FDED9FE" w14:textId="335DB3F3" w:rsidR="00945284" w:rsidRDefault="00945284" w:rsidP="006B423C">
      <w:pPr>
        <w:spacing w:line="480" w:lineRule="auto"/>
        <w:ind w:firstLine="720"/>
      </w:pPr>
    </w:p>
    <w:p w14:paraId="2CCD407A" w14:textId="592F61EF" w:rsidR="00945284" w:rsidRDefault="00945284" w:rsidP="006B423C">
      <w:pPr>
        <w:spacing w:line="480" w:lineRule="auto"/>
        <w:ind w:firstLine="720"/>
      </w:pPr>
    </w:p>
    <w:p w14:paraId="09CCF0F5" w14:textId="1644A665" w:rsidR="00945284" w:rsidRDefault="00945284" w:rsidP="006B423C">
      <w:pPr>
        <w:spacing w:line="480" w:lineRule="auto"/>
        <w:ind w:firstLine="720"/>
      </w:pPr>
    </w:p>
    <w:p w14:paraId="62B03DCA" w14:textId="1E3F6B11" w:rsidR="00945284" w:rsidRDefault="00945284" w:rsidP="006B423C">
      <w:pPr>
        <w:spacing w:line="480" w:lineRule="auto"/>
        <w:ind w:firstLine="720"/>
      </w:pPr>
    </w:p>
    <w:p w14:paraId="01FB283F" w14:textId="1B43ADCA" w:rsidR="00945284" w:rsidRDefault="00945284" w:rsidP="006B423C">
      <w:pPr>
        <w:spacing w:line="480" w:lineRule="auto"/>
        <w:ind w:firstLine="720"/>
      </w:pPr>
    </w:p>
    <w:p w14:paraId="40DEA3B8" w14:textId="77777777" w:rsidR="007C7EC2" w:rsidRDefault="007C7EC2" w:rsidP="00647418">
      <w:pPr>
        <w:spacing w:line="480" w:lineRule="auto"/>
      </w:pPr>
    </w:p>
    <w:p w14:paraId="4BECE6DA" w14:textId="24DCACD1" w:rsidR="00647418" w:rsidRPr="00526DBB" w:rsidRDefault="00647418" w:rsidP="00647418">
      <w:pPr>
        <w:spacing w:line="480" w:lineRule="auto"/>
        <w:rPr>
          <w:b/>
          <w:bCs/>
        </w:rPr>
      </w:pPr>
      <w:r w:rsidRPr="00526DBB">
        <w:rPr>
          <w:b/>
          <w:bCs/>
        </w:rPr>
        <w:lastRenderedPageBreak/>
        <w:t>References:</w:t>
      </w:r>
    </w:p>
    <w:p w14:paraId="09639236" w14:textId="2CC67726" w:rsidR="00647418" w:rsidRPr="009C20CB" w:rsidRDefault="009C20CB" w:rsidP="009C20CB">
      <w:r>
        <w:rPr>
          <w:vertAlign w:val="subscript"/>
        </w:rPr>
        <w:t xml:space="preserve">1 </w:t>
      </w:r>
      <w:r>
        <w:rPr>
          <w:color w:val="323232"/>
          <w:shd w:val="clear" w:color="auto" w:fill="FFFFFF"/>
        </w:rPr>
        <w:t>“p-Toluidine.” </w:t>
      </w:r>
      <w:r>
        <w:rPr>
          <w:i/>
          <w:iCs/>
          <w:color w:val="323232"/>
        </w:rPr>
        <w:t>National Center for Biotechnology Information. PubChem Compound Database</w:t>
      </w:r>
      <w:r>
        <w:rPr>
          <w:color w:val="323232"/>
          <w:shd w:val="clear" w:color="auto" w:fill="FFFFFF"/>
        </w:rPr>
        <w:t>, U.S. National Library of Medicine, pubchem.ncbi.nlm.nih.gov/compound/p-Toluidine.</w:t>
      </w:r>
    </w:p>
    <w:p w14:paraId="633DE89E" w14:textId="39B0809A" w:rsidR="009C20CB" w:rsidRPr="009C20CB" w:rsidRDefault="009C20CB" w:rsidP="009C20CB">
      <w:r>
        <w:rPr>
          <w:vertAlign w:val="subscript"/>
        </w:rPr>
        <w:t xml:space="preserve">2 </w:t>
      </w:r>
      <w:r>
        <w:rPr>
          <w:color w:val="323232"/>
          <w:shd w:val="clear" w:color="auto" w:fill="FFFFFF"/>
        </w:rPr>
        <w:t>“Acetic Anhydride.” </w:t>
      </w:r>
      <w:r>
        <w:rPr>
          <w:i/>
          <w:iCs/>
          <w:color w:val="323232"/>
        </w:rPr>
        <w:t>National Center for Biotechnology Information. PubChem Compound Database</w:t>
      </w:r>
      <w:r>
        <w:rPr>
          <w:color w:val="323232"/>
          <w:shd w:val="clear" w:color="auto" w:fill="FFFFFF"/>
        </w:rPr>
        <w:t>, U.S. National Library of Medicine, pubchem.ncbi.nlm.nih.gov/compound/</w:t>
      </w:r>
      <w:proofErr w:type="gramStart"/>
      <w:r>
        <w:rPr>
          <w:color w:val="323232"/>
          <w:shd w:val="clear" w:color="auto" w:fill="FFFFFF"/>
        </w:rPr>
        <w:t>Acetic-anhydride</w:t>
      </w:r>
      <w:proofErr w:type="gramEnd"/>
      <w:r>
        <w:rPr>
          <w:color w:val="323232"/>
          <w:shd w:val="clear" w:color="auto" w:fill="FFFFFF"/>
        </w:rPr>
        <w:t>.</w:t>
      </w:r>
    </w:p>
    <w:p w14:paraId="670AB317" w14:textId="3C5A8BA2" w:rsidR="009C20CB" w:rsidRPr="00945284" w:rsidRDefault="009C20CB" w:rsidP="00945284">
      <w:r>
        <w:rPr>
          <w:vertAlign w:val="subscript"/>
        </w:rPr>
        <w:t>3</w:t>
      </w:r>
      <w:r w:rsidR="00945284">
        <w:t xml:space="preserve"> </w:t>
      </w:r>
      <w:r w:rsidR="00945284">
        <w:rPr>
          <w:color w:val="323232"/>
          <w:shd w:val="clear" w:color="auto" w:fill="FFFFFF"/>
        </w:rPr>
        <w:t>“Sodium Acetate.”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pubchem.ncbi.nlm.nih.gov/compound/Sodium-acetate.</w:t>
      </w:r>
    </w:p>
    <w:p w14:paraId="5A881BA9" w14:textId="48857EFA" w:rsidR="009C20CB" w:rsidRPr="00945284" w:rsidRDefault="009C20CB" w:rsidP="00945284">
      <w:r>
        <w:rPr>
          <w:vertAlign w:val="subscript"/>
        </w:rPr>
        <w:t>4</w:t>
      </w:r>
      <w:r w:rsidR="00945284">
        <w:t xml:space="preserve"> </w:t>
      </w:r>
      <w:r w:rsidR="00945284">
        <w:rPr>
          <w:color w:val="323232"/>
          <w:shd w:val="clear" w:color="auto" w:fill="FFFFFF"/>
        </w:rPr>
        <w:t>“Magnesium Sulfate.”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pubchem.ncbi.nlm.nih.gov/compound/Magnesium-sulfate.</w:t>
      </w:r>
    </w:p>
    <w:p w14:paraId="38130B85" w14:textId="1DB651B0" w:rsidR="009C20CB" w:rsidRPr="00945284" w:rsidRDefault="009C20CB" w:rsidP="00945284">
      <w:r>
        <w:rPr>
          <w:vertAlign w:val="subscript"/>
        </w:rPr>
        <w:t>5</w:t>
      </w:r>
      <w:r w:rsidR="00945284">
        <w:rPr>
          <w:vertAlign w:val="subscript"/>
        </w:rPr>
        <w:t xml:space="preserve"> </w:t>
      </w:r>
      <w:r w:rsidR="00945284">
        <w:rPr>
          <w:color w:val="323232"/>
          <w:shd w:val="clear" w:color="auto" w:fill="FFFFFF"/>
        </w:rPr>
        <w:t>“Potassium Permanganate.”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pubchem.ncbi.nlm.nih.gov/compound/Potassium-permanganate.</w:t>
      </w:r>
    </w:p>
    <w:p w14:paraId="357853E3" w14:textId="035D1BDF" w:rsidR="009C20CB" w:rsidRPr="00945284" w:rsidRDefault="009C20CB" w:rsidP="00945284">
      <w:r>
        <w:rPr>
          <w:vertAlign w:val="subscript"/>
        </w:rPr>
        <w:t>6</w:t>
      </w:r>
      <w:r w:rsidR="00945284">
        <w:t xml:space="preserve"> </w:t>
      </w:r>
      <w:r w:rsidR="00945284">
        <w:rPr>
          <w:color w:val="323232"/>
          <w:shd w:val="clear" w:color="auto" w:fill="FFFFFF"/>
        </w:rPr>
        <w:t>“Sulfuric Acid.”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w:t>
      </w:r>
      <w:proofErr w:type="gramStart"/>
      <w:r w:rsidR="00945284">
        <w:rPr>
          <w:color w:val="323232"/>
          <w:shd w:val="clear" w:color="auto" w:fill="FFFFFF"/>
        </w:rPr>
        <w:t>Sulfuric-acid</w:t>
      </w:r>
      <w:proofErr w:type="gramEnd"/>
      <w:r w:rsidR="00945284">
        <w:rPr>
          <w:color w:val="323232"/>
          <w:shd w:val="clear" w:color="auto" w:fill="FFFFFF"/>
        </w:rPr>
        <w:t>.</w:t>
      </w:r>
    </w:p>
    <w:p w14:paraId="7BEF5B1C" w14:textId="75BAB855" w:rsidR="009C20CB" w:rsidRPr="00945284" w:rsidRDefault="009C20CB" w:rsidP="00945284">
      <w:r>
        <w:rPr>
          <w:vertAlign w:val="subscript"/>
        </w:rPr>
        <w:t>7</w:t>
      </w:r>
      <w:r w:rsidR="00945284">
        <w:rPr>
          <w:vertAlign w:val="subscript"/>
        </w:rPr>
        <w:t xml:space="preserve"> </w:t>
      </w:r>
      <w:r w:rsidR="00945284">
        <w:rPr>
          <w:color w:val="323232"/>
          <w:shd w:val="clear" w:color="auto" w:fill="FFFFFF"/>
        </w:rPr>
        <w:t>“SID 134987421 - PubChem.” </w:t>
      </w:r>
      <w:r w:rsidR="00945284">
        <w:rPr>
          <w:i/>
          <w:iCs/>
          <w:color w:val="323232"/>
        </w:rPr>
        <w:t>National Center for Biotechnology Information. PubChem Compound Database</w:t>
      </w:r>
      <w:r w:rsidR="00945284">
        <w:rPr>
          <w:color w:val="323232"/>
          <w:shd w:val="clear" w:color="auto" w:fill="FFFFFF"/>
        </w:rPr>
        <w:t>, U.S. National Library of Medicine, pubchem.ncbi.nlm.nih.gov/substance/134987421.</w:t>
      </w:r>
    </w:p>
    <w:p w14:paraId="4213B231" w14:textId="1E7105C7" w:rsidR="009C20CB" w:rsidRPr="00945284" w:rsidRDefault="009C20CB" w:rsidP="00945284">
      <w:r>
        <w:rPr>
          <w:vertAlign w:val="subscript"/>
        </w:rPr>
        <w:t>8</w:t>
      </w:r>
      <w:r w:rsidR="00945284">
        <w:t xml:space="preserve"> </w:t>
      </w:r>
      <w:r w:rsidR="00945284">
        <w:rPr>
          <w:color w:val="323232"/>
          <w:shd w:val="clear" w:color="auto" w:fill="FFFFFF"/>
        </w:rPr>
        <w:t>“Ethanol.”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pubchem.ncbi.nlm.nih.gov/compound/ethanol.</w:t>
      </w:r>
    </w:p>
    <w:p w14:paraId="7CCA045B" w14:textId="665839C6" w:rsidR="009C20CB" w:rsidRPr="00945284" w:rsidRDefault="009C20CB" w:rsidP="00945284">
      <w:r>
        <w:rPr>
          <w:vertAlign w:val="subscript"/>
        </w:rPr>
        <w:t>9</w:t>
      </w:r>
      <w:r w:rsidR="00945284">
        <w:rPr>
          <w:vertAlign w:val="subscript"/>
        </w:rPr>
        <w:t xml:space="preserve"> </w:t>
      </w:r>
      <w:r w:rsidR="00945284">
        <w:rPr>
          <w:color w:val="323232"/>
          <w:shd w:val="clear" w:color="auto" w:fill="FFFFFF"/>
        </w:rPr>
        <w:t>“Ammonium Hydroxide.”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pubchem.ncbi.nlm.nih.gov/compound/Ammonium-hydroxide.</w:t>
      </w:r>
    </w:p>
    <w:p w14:paraId="75F798D4" w14:textId="1D93DA3C" w:rsidR="009C20CB" w:rsidRPr="00945284" w:rsidRDefault="009C20CB" w:rsidP="00945284">
      <w:r>
        <w:rPr>
          <w:vertAlign w:val="subscript"/>
        </w:rPr>
        <w:t>10</w:t>
      </w:r>
      <w:r w:rsidR="00945284">
        <w:t xml:space="preserve"> </w:t>
      </w:r>
      <w:r w:rsidR="00945284">
        <w:rPr>
          <w:color w:val="323232"/>
          <w:shd w:val="clear" w:color="auto" w:fill="FFFFFF"/>
        </w:rPr>
        <w:t>“Acetic Acid.”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w:t>
      </w:r>
      <w:proofErr w:type="gramStart"/>
      <w:r w:rsidR="00945284">
        <w:rPr>
          <w:color w:val="323232"/>
          <w:shd w:val="clear" w:color="auto" w:fill="FFFFFF"/>
        </w:rPr>
        <w:t>Acetic-acid</w:t>
      </w:r>
      <w:proofErr w:type="gramEnd"/>
      <w:r w:rsidR="00945284">
        <w:rPr>
          <w:color w:val="323232"/>
          <w:shd w:val="clear" w:color="auto" w:fill="FFFFFF"/>
        </w:rPr>
        <w:t>.</w:t>
      </w:r>
    </w:p>
    <w:p w14:paraId="4F546B09" w14:textId="77777777" w:rsidR="00945284" w:rsidRDefault="009C20CB" w:rsidP="00945284">
      <w:r>
        <w:rPr>
          <w:vertAlign w:val="subscript"/>
        </w:rPr>
        <w:t>11</w:t>
      </w:r>
      <w:r w:rsidR="00945284">
        <w:rPr>
          <w:vertAlign w:val="subscript"/>
        </w:rPr>
        <w:t xml:space="preserve"> </w:t>
      </w:r>
      <w:r w:rsidR="00945284">
        <w:rPr>
          <w:color w:val="323232"/>
          <w:shd w:val="clear" w:color="auto" w:fill="FFFFFF"/>
        </w:rPr>
        <w:t>“Sodium Carbonate.” </w:t>
      </w:r>
      <w:r w:rsidR="00945284">
        <w:rPr>
          <w:i/>
          <w:iCs/>
          <w:color w:val="323232"/>
        </w:rPr>
        <w:t>National Center for Biotechnology Information. PubChem Compound Database</w:t>
      </w:r>
      <w:r w:rsidR="00945284">
        <w:rPr>
          <w:color w:val="323232"/>
          <w:shd w:val="clear" w:color="auto" w:fill="FFFFFF"/>
        </w:rPr>
        <w:t>, U.S. National Library of Medicine, pubchem.ncbi.nlm.nih.gov/compound/Sodium-carbonate.</w:t>
      </w:r>
    </w:p>
    <w:p w14:paraId="7D9AD6D4" w14:textId="749B19C0" w:rsidR="009C20CB" w:rsidRPr="00945284" w:rsidRDefault="009C20CB" w:rsidP="00647418">
      <w:pPr>
        <w:spacing w:line="480" w:lineRule="auto"/>
      </w:pPr>
    </w:p>
    <w:p w14:paraId="0610FCA0" w14:textId="77777777" w:rsidR="00647418" w:rsidRPr="00526DBB" w:rsidRDefault="00647418" w:rsidP="00647418">
      <w:pPr>
        <w:spacing w:line="480" w:lineRule="auto"/>
        <w:jc w:val="center"/>
      </w:pPr>
    </w:p>
    <w:p w14:paraId="5843E55F" w14:textId="77777777" w:rsidR="00647418" w:rsidRPr="00647418" w:rsidRDefault="00647418"/>
    <w:sectPr w:rsidR="00647418" w:rsidRPr="00647418" w:rsidSect="00F64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18"/>
    <w:rsid w:val="000B2E42"/>
    <w:rsid w:val="00237A16"/>
    <w:rsid w:val="00256615"/>
    <w:rsid w:val="003549C9"/>
    <w:rsid w:val="004C4281"/>
    <w:rsid w:val="004E0958"/>
    <w:rsid w:val="004F2DD1"/>
    <w:rsid w:val="00610EF1"/>
    <w:rsid w:val="00614665"/>
    <w:rsid w:val="00647418"/>
    <w:rsid w:val="0066358A"/>
    <w:rsid w:val="0066758F"/>
    <w:rsid w:val="006B423C"/>
    <w:rsid w:val="006F4512"/>
    <w:rsid w:val="00753452"/>
    <w:rsid w:val="007A6819"/>
    <w:rsid w:val="007C7EC2"/>
    <w:rsid w:val="008227AC"/>
    <w:rsid w:val="008753AE"/>
    <w:rsid w:val="00887C2E"/>
    <w:rsid w:val="00945284"/>
    <w:rsid w:val="00987623"/>
    <w:rsid w:val="009C20CB"/>
    <w:rsid w:val="00A90243"/>
    <w:rsid w:val="00AD52D2"/>
    <w:rsid w:val="00AD7097"/>
    <w:rsid w:val="00B24B20"/>
    <w:rsid w:val="00B84F20"/>
    <w:rsid w:val="00BB699C"/>
    <w:rsid w:val="00C921DA"/>
    <w:rsid w:val="00D553C1"/>
    <w:rsid w:val="00E0417B"/>
    <w:rsid w:val="00E11282"/>
    <w:rsid w:val="00E63FB1"/>
    <w:rsid w:val="00EC23BB"/>
    <w:rsid w:val="00EC3699"/>
    <w:rsid w:val="00F64098"/>
    <w:rsid w:val="00FA4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B10E0"/>
  <w15:chartTrackingRefBased/>
  <w15:docId w15:val="{B1B552BB-9E13-D846-9B90-F379BB2E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28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7EC2"/>
    <w:pPr>
      <w:spacing w:before="100" w:beforeAutospacing="1" w:after="100" w:afterAutospacing="1"/>
    </w:pPr>
  </w:style>
  <w:style w:type="character" w:styleId="Strong">
    <w:name w:val="Strong"/>
    <w:basedOn w:val="DefaultParagraphFont"/>
    <w:uiPriority w:val="22"/>
    <w:qFormat/>
    <w:rsid w:val="007C7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79663">
      <w:bodyDiv w:val="1"/>
      <w:marLeft w:val="0"/>
      <w:marRight w:val="0"/>
      <w:marTop w:val="0"/>
      <w:marBottom w:val="0"/>
      <w:divBdr>
        <w:top w:val="none" w:sz="0" w:space="0" w:color="auto"/>
        <w:left w:val="none" w:sz="0" w:space="0" w:color="auto"/>
        <w:bottom w:val="none" w:sz="0" w:space="0" w:color="auto"/>
        <w:right w:val="none" w:sz="0" w:space="0" w:color="auto"/>
      </w:divBdr>
    </w:div>
    <w:div w:id="76753384">
      <w:bodyDiv w:val="1"/>
      <w:marLeft w:val="0"/>
      <w:marRight w:val="0"/>
      <w:marTop w:val="0"/>
      <w:marBottom w:val="0"/>
      <w:divBdr>
        <w:top w:val="none" w:sz="0" w:space="0" w:color="auto"/>
        <w:left w:val="none" w:sz="0" w:space="0" w:color="auto"/>
        <w:bottom w:val="none" w:sz="0" w:space="0" w:color="auto"/>
        <w:right w:val="none" w:sz="0" w:space="0" w:color="auto"/>
      </w:divBdr>
    </w:div>
    <w:div w:id="88278930">
      <w:bodyDiv w:val="1"/>
      <w:marLeft w:val="0"/>
      <w:marRight w:val="0"/>
      <w:marTop w:val="0"/>
      <w:marBottom w:val="0"/>
      <w:divBdr>
        <w:top w:val="none" w:sz="0" w:space="0" w:color="auto"/>
        <w:left w:val="none" w:sz="0" w:space="0" w:color="auto"/>
        <w:bottom w:val="none" w:sz="0" w:space="0" w:color="auto"/>
        <w:right w:val="none" w:sz="0" w:space="0" w:color="auto"/>
      </w:divBdr>
    </w:div>
    <w:div w:id="129707916">
      <w:bodyDiv w:val="1"/>
      <w:marLeft w:val="0"/>
      <w:marRight w:val="0"/>
      <w:marTop w:val="0"/>
      <w:marBottom w:val="0"/>
      <w:divBdr>
        <w:top w:val="none" w:sz="0" w:space="0" w:color="auto"/>
        <w:left w:val="none" w:sz="0" w:space="0" w:color="auto"/>
        <w:bottom w:val="none" w:sz="0" w:space="0" w:color="auto"/>
        <w:right w:val="none" w:sz="0" w:space="0" w:color="auto"/>
      </w:divBdr>
    </w:div>
    <w:div w:id="431820659">
      <w:bodyDiv w:val="1"/>
      <w:marLeft w:val="0"/>
      <w:marRight w:val="0"/>
      <w:marTop w:val="0"/>
      <w:marBottom w:val="0"/>
      <w:divBdr>
        <w:top w:val="none" w:sz="0" w:space="0" w:color="auto"/>
        <w:left w:val="none" w:sz="0" w:space="0" w:color="auto"/>
        <w:bottom w:val="none" w:sz="0" w:space="0" w:color="auto"/>
        <w:right w:val="none" w:sz="0" w:space="0" w:color="auto"/>
      </w:divBdr>
    </w:div>
    <w:div w:id="463616345">
      <w:bodyDiv w:val="1"/>
      <w:marLeft w:val="0"/>
      <w:marRight w:val="0"/>
      <w:marTop w:val="0"/>
      <w:marBottom w:val="0"/>
      <w:divBdr>
        <w:top w:val="none" w:sz="0" w:space="0" w:color="auto"/>
        <w:left w:val="none" w:sz="0" w:space="0" w:color="auto"/>
        <w:bottom w:val="none" w:sz="0" w:space="0" w:color="auto"/>
        <w:right w:val="none" w:sz="0" w:space="0" w:color="auto"/>
      </w:divBdr>
    </w:div>
    <w:div w:id="725225900">
      <w:bodyDiv w:val="1"/>
      <w:marLeft w:val="0"/>
      <w:marRight w:val="0"/>
      <w:marTop w:val="0"/>
      <w:marBottom w:val="0"/>
      <w:divBdr>
        <w:top w:val="none" w:sz="0" w:space="0" w:color="auto"/>
        <w:left w:val="none" w:sz="0" w:space="0" w:color="auto"/>
        <w:bottom w:val="none" w:sz="0" w:space="0" w:color="auto"/>
        <w:right w:val="none" w:sz="0" w:space="0" w:color="auto"/>
      </w:divBdr>
    </w:div>
    <w:div w:id="819345507">
      <w:bodyDiv w:val="1"/>
      <w:marLeft w:val="0"/>
      <w:marRight w:val="0"/>
      <w:marTop w:val="0"/>
      <w:marBottom w:val="0"/>
      <w:divBdr>
        <w:top w:val="none" w:sz="0" w:space="0" w:color="auto"/>
        <w:left w:val="none" w:sz="0" w:space="0" w:color="auto"/>
        <w:bottom w:val="none" w:sz="0" w:space="0" w:color="auto"/>
        <w:right w:val="none" w:sz="0" w:space="0" w:color="auto"/>
      </w:divBdr>
    </w:div>
    <w:div w:id="1153715624">
      <w:bodyDiv w:val="1"/>
      <w:marLeft w:val="0"/>
      <w:marRight w:val="0"/>
      <w:marTop w:val="0"/>
      <w:marBottom w:val="0"/>
      <w:divBdr>
        <w:top w:val="none" w:sz="0" w:space="0" w:color="auto"/>
        <w:left w:val="none" w:sz="0" w:space="0" w:color="auto"/>
        <w:bottom w:val="none" w:sz="0" w:space="0" w:color="auto"/>
        <w:right w:val="none" w:sz="0" w:space="0" w:color="auto"/>
      </w:divBdr>
    </w:div>
    <w:div w:id="1401172860">
      <w:bodyDiv w:val="1"/>
      <w:marLeft w:val="0"/>
      <w:marRight w:val="0"/>
      <w:marTop w:val="0"/>
      <w:marBottom w:val="0"/>
      <w:divBdr>
        <w:top w:val="none" w:sz="0" w:space="0" w:color="auto"/>
        <w:left w:val="none" w:sz="0" w:space="0" w:color="auto"/>
        <w:bottom w:val="none" w:sz="0" w:space="0" w:color="auto"/>
        <w:right w:val="none" w:sz="0" w:space="0" w:color="auto"/>
      </w:divBdr>
    </w:div>
    <w:div w:id="1402482744">
      <w:bodyDiv w:val="1"/>
      <w:marLeft w:val="0"/>
      <w:marRight w:val="0"/>
      <w:marTop w:val="0"/>
      <w:marBottom w:val="0"/>
      <w:divBdr>
        <w:top w:val="none" w:sz="0" w:space="0" w:color="auto"/>
        <w:left w:val="none" w:sz="0" w:space="0" w:color="auto"/>
        <w:bottom w:val="none" w:sz="0" w:space="0" w:color="auto"/>
        <w:right w:val="none" w:sz="0" w:space="0" w:color="auto"/>
      </w:divBdr>
    </w:div>
    <w:div w:id="1472291451">
      <w:bodyDiv w:val="1"/>
      <w:marLeft w:val="0"/>
      <w:marRight w:val="0"/>
      <w:marTop w:val="0"/>
      <w:marBottom w:val="0"/>
      <w:divBdr>
        <w:top w:val="none" w:sz="0" w:space="0" w:color="auto"/>
        <w:left w:val="none" w:sz="0" w:space="0" w:color="auto"/>
        <w:bottom w:val="none" w:sz="0" w:space="0" w:color="auto"/>
        <w:right w:val="none" w:sz="0" w:space="0" w:color="auto"/>
      </w:divBdr>
    </w:div>
    <w:div w:id="1649481618">
      <w:bodyDiv w:val="1"/>
      <w:marLeft w:val="0"/>
      <w:marRight w:val="0"/>
      <w:marTop w:val="0"/>
      <w:marBottom w:val="0"/>
      <w:divBdr>
        <w:top w:val="none" w:sz="0" w:space="0" w:color="auto"/>
        <w:left w:val="none" w:sz="0" w:space="0" w:color="auto"/>
        <w:bottom w:val="none" w:sz="0" w:space="0" w:color="auto"/>
        <w:right w:val="none" w:sz="0" w:space="0" w:color="auto"/>
      </w:divBdr>
    </w:div>
    <w:div w:id="1709523239">
      <w:bodyDiv w:val="1"/>
      <w:marLeft w:val="0"/>
      <w:marRight w:val="0"/>
      <w:marTop w:val="0"/>
      <w:marBottom w:val="0"/>
      <w:divBdr>
        <w:top w:val="none" w:sz="0" w:space="0" w:color="auto"/>
        <w:left w:val="none" w:sz="0" w:space="0" w:color="auto"/>
        <w:bottom w:val="none" w:sz="0" w:space="0" w:color="auto"/>
        <w:right w:val="none" w:sz="0" w:space="0" w:color="auto"/>
      </w:divBdr>
    </w:div>
    <w:div w:id="1844852589">
      <w:bodyDiv w:val="1"/>
      <w:marLeft w:val="0"/>
      <w:marRight w:val="0"/>
      <w:marTop w:val="0"/>
      <w:marBottom w:val="0"/>
      <w:divBdr>
        <w:top w:val="none" w:sz="0" w:space="0" w:color="auto"/>
        <w:left w:val="none" w:sz="0" w:space="0" w:color="auto"/>
        <w:bottom w:val="none" w:sz="0" w:space="0" w:color="auto"/>
        <w:right w:val="none" w:sz="0" w:space="0" w:color="auto"/>
      </w:divBdr>
    </w:div>
    <w:div w:id="1925338444">
      <w:bodyDiv w:val="1"/>
      <w:marLeft w:val="0"/>
      <w:marRight w:val="0"/>
      <w:marTop w:val="0"/>
      <w:marBottom w:val="0"/>
      <w:divBdr>
        <w:top w:val="none" w:sz="0" w:space="0" w:color="auto"/>
        <w:left w:val="none" w:sz="0" w:space="0" w:color="auto"/>
        <w:bottom w:val="none" w:sz="0" w:space="0" w:color="auto"/>
        <w:right w:val="none" w:sz="0" w:space="0" w:color="auto"/>
      </w:divBdr>
    </w:div>
    <w:div w:id="213983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E9B4E-23A3-9245-B425-B2BB74182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12</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Kaplan</dc:creator>
  <cp:keywords/>
  <dc:description/>
  <cp:lastModifiedBy>Jacob Kaplan</cp:lastModifiedBy>
  <cp:revision>10</cp:revision>
  <dcterms:created xsi:type="dcterms:W3CDTF">2021-04-15T00:59:00Z</dcterms:created>
  <dcterms:modified xsi:type="dcterms:W3CDTF">2021-07-10T21:37:00Z</dcterms:modified>
</cp:coreProperties>
</file>