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1.jpg" ContentType="image/jpeg"/>
  <Override PartName="/word/media/rId65.jpg" ContentType="image/jpeg"/>
  <Override PartName="/word/media/rId68.jpg" ContentType="image/jpeg"/>
  <Override PartName="/word/media/rId62.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Colluding against workers</w:t>
      </w:r>
      <w:r>
        <w:br/>
      </w:r>
      <w:r>
        <w:br/>
      </w:r>
      <w:r>
        <w:rPr>
          <w:i/>
          <w:iCs/>
        </w:rPr>
        <w:t xml:space="preserve">Journal of Political Economy</w:t>
      </w:r>
      <w:r>
        <w:br/>
      </w:r>
      <w:r>
        <w:t xml:space="preserve">2025 (Volume 133), June (No.6)</w:t>
      </w:r>
    </w:p>
    <w:p>
      <w:pPr>
        <w:pStyle w:val="Author"/>
      </w:pPr>
      <w:r>
        <w:t xml:space="preserve">Vincent Delabastita and Michael Rubens, heavy lifting of drafting the memo is done by claude 4 sonnet, overseen by me</w:t>
      </w:r>
    </w:p>
    <w:p>
      <w:pPr>
        <w:pStyle w:val="Date"/>
      </w:pPr>
      <w:r>
        <w:t xml:space="preserve">June 17, 2025, 09:06 +0900</w:t>
      </w:r>
    </w:p>
    <w:p>
      <w:pPr>
        <w:pStyle w:val="FirstParagraph"/>
      </w:pPr>
      <w:hyperlink r:id="rId20">
        <w:r>
          <w:rPr>
            <w:rStyle w:val="Hyperlink"/>
          </w:rPr>
          <w:t xml:space="preserve">doi.org/10.1086/734780</w:t>
        </w:r>
      </w:hyperlink>
    </w:p>
    <w:bookmarkStart w:id="27" w:name="summary"/>
    <w:p>
      <w:pPr>
        <w:pStyle w:val="Heading2"/>
      </w:pPr>
      <w:r>
        <w:t xml:space="preserve">Summary</w:t>
      </w:r>
    </w:p>
    <w:p>
      <w:pPr>
        <w:pStyle w:val="CaptionedFigure"/>
      </w:pPr>
      <w:r>
        <w:drawing>
          <wp:inline>
            <wp:extent cx="5334000" cy="4032823"/>
            <wp:effectExtent b="0" l="0" r="0" t="0"/>
            <wp:docPr descr="Wage markdown" title="" id="22" name="Picture"/>
            <a:graphic>
              <a:graphicData uri="http://schemas.openxmlformats.org/drawingml/2006/picture">
                <pic:pic>
                  <pic:nvPicPr>
                    <pic:cNvPr descr="./Fig3.jpg" id="23" name="Picture"/>
                    <pic:cNvPicPr>
                      <a:picLocks noChangeArrowheads="1" noChangeAspect="1"/>
                    </pic:cNvPicPr>
                  </pic:nvPicPr>
                  <pic:blipFill>
                    <a:blip r:embed="rId21"/>
                    <a:stretch>
                      <a:fillRect/>
                    </a:stretch>
                  </pic:blipFill>
                  <pic:spPr bwMode="auto">
                    <a:xfrm>
                      <a:off x="0" y="0"/>
                      <a:ext cx="5334000" cy="4032823"/>
                    </a:xfrm>
                    <a:prstGeom prst="rect">
                      <a:avLst/>
                    </a:prstGeom>
                    <a:noFill/>
                    <a:ln w="9525">
                      <a:noFill/>
                      <a:headEnd/>
                      <a:tailEnd/>
                    </a:ln>
                  </pic:spPr>
                </pic:pic>
              </a:graphicData>
            </a:graphic>
          </wp:inline>
        </w:drawing>
      </w:r>
    </w:p>
    <w:p>
      <w:pPr>
        <w:pStyle w:val="ImageCaption"/>
      </w:pPr>
      <w:r>
        <w:t xml:space="preserve">Wage markdown</w:t>
      </w:r>
    </w:p>
    <w:p>
      <w:pPr>
        <w:pStyle w:val="CaptionedFigure"/>
      </w:pPr>
      <w:r>
        <w:drawing>
          <wp:inline>
            <wp:extent cx="5334000" cy="3734121"/>
            <wp:effectExtent b="0" l="0" r="0" t="0"/>
            <wp:docPr descr="coal prices" title="" id="25" name="Picture"/>
            <a:graphic>
              <a:graphicData uri="http://schemas.openxmlformats.org/drawingml/2006/picture">
                <pic:pic>
                  <pic:nvPicPr>
                    <pic:cNvPr descr="./Fig2.jpg" id="26" name="Picture"/>
                    <pic:cNvPicPr>
                      <a:picLocks noChangeArrowheads="1" noChangeAspect="1"/>
                    </pic:cNvPicPr>
                  </pic:nvPicPr>
                  <pic:blipFill>
                    <a:blip r:embed="rId24"/>
                    <a:stretch>
                      <a:fillRect/>
                    </a:stretch>
                  </pic:blipFill>
                  <pic:spPr bwMode="auto">
                    <a:xfrm>
                      <a:off x="0" y="0"/>
                      <a:ext cx="5334000" cy="3734121"/>
                    </a:xfrm>
                    <a:prstGeom prst="rect">
                      <a:avLst/>
                    </a:prstGeom>
                    <a:noFill/>
                    <a:ln w="9525">
                      <a:noFill/>
                      <a:headEnd/>
                      <a:tailEnd/>
                    </a:ln>
                  </pic:spPr>
                </pic:pic>
              </a:graphicData>
            </a:graphic>
          </wp:inline>
        </w:drawing>
      </w:r>
    </w:p>
    <w:p>
      <w:pPr>
        <w:pStyle w:val="ImageCaption"/>
      </w:pPr>
      <w:r>
        <w:t xml:space="preserve">coal prices</w:t>
      </w:r>
    </w:p>
    <w:p>
      <w:pPr>
        <w:pStyle w:val="Compact"/>
        <w:numPr>
          <w:ilvl w:val="0"/>
          <w:numId w:val="1001"/>
        </w:numPr>
      </w:pPr>
      <w:r>
        <w:t xml:space="preserve">Workers are paid 67% - 45% of MRPL at the turn of 20th century Belgium coal mines</w:t>
      </w:r>
    </w:p>
    <w:p>
      <w:pPr>
        <w:pStyle w:val="Compact"/>
        <w:numPr>
          <w:ilvl w:val="0"/>
          <w:numId w:val="1001"/>
        </w:numPr>
      </w:pPr>
      <w:r>
        <w:t xml:space="preserve">Descriptive stat: Cartel ⇒</w:t>
      </w:r>
      <w:r>
        <w:t xml:space="preserve"> </w:t>
      </w:r>
      <m:oMath>
        <m:r>
          <m:t>P</m:t>
        </m:r>
      </m:oMath>
      <w:r>
        <w:t xml:space="preserve">↑ ⇒ wage markdown</w:t>
      </w:r>
      <w:r>
        <w:t xml:space="preserve"> </w:t>
      </w:r>
      <m:oMath>
        <m:f>
          <m:fPr>
            <m:type m:val="bar"/>
          </m:fPr>
          <m:num>
            <m:r>
              <m:t>M</m:t>
            </m:r>
            <m:r>
              <m:t>R</m:t>
            </m:r>
            <m:r>
              <m:t>P</m:t>
            </m:r>
            <m:r>
              <m:t>L</m:t>
            </m:r>
          </m:num>
          <m:den>
            <m:r>
              <m:t>W</m:t>
            </m:r>
          </m:den>
        </m:f>
      </m:oMath>
      <w:r>
        <w:t xml:space="preserve">↑</w:t>
      </w:r>
    </w:p>
    <w:p>
      <w:pPr>
        <w:pStyle w:val="Compact"/>
        <w:numPr>
          <w:ilvl w:val="0"/>
          <w:numId w:val="1001"/>
        </w:numPr>
      </w:pPr>
      <w:r>
        <w:t xml:space="preserve">Regime change: Employer Association→coal price cartel</w:t>
      </w:r>
    </w:p>
    <w:p>
      <w:pPr>
        <w:pStyle w:val="Compact"/>
        <w:numPr>
          <w:ilvl w:val="0"/>
          <w:numId w:val="1001"/>
        </w:numPr>
      </w:pPr>
      <w:r>
        <w:t xml:space="preserve">Observe: Wage markdown estimates vs. </w:t>
      </w:r>
      <w:r>
        <w:t xml:space="preserve">“collusion”</w:t>
      </w:r>
      <w:r>
        <w:t xml:space="preserve"> </w:t>
      </w:r>
      <w:r>
        <w:t xml:space="preserve">regime change</w:t>
      </w:r>
    </w:p>
    <w:p>
      <w:pPr>
        <w:pStyle w:val="Compact"/>
        <w:numPr>
          <w:ilvl w:val="0"/>
          <w:numId w:val="1001"/>
        </w:numPr>
      </w:pPr>
      <w:r>
        <w:t xml:space="preserve">Claim: Collusion↑ ⇒ markdown↑</w:t>
      </w:r>
    </w:p>
    <w:p>
      <w:pPr>
        <w:pStyle w:val="Compact"/>
        <w:numPr>
          <w:ilvl w:val="0"/>
          <w:numId w:val="1001"/>
        </w:numPr>
      </w:pPr>
      <w:r>
        <w:t xml:space="preserve">Literature: Friction, factor market power ⇒ wage markdown</w:t>
      </w:r>
    </w:p>
    <w:p>
      <w:pPr>
        <w:pStyle w:val="Compact"/>
        <w:numPr>
          <w:ilvl w:val="0"/>
          <w:numId w:val="1001"/>
        </w:numPr>
      </w:pPr>
      <w:r>
        <w:t xml:space="preserve">New: Downstream/employer collusion ⇒ upstream wage markdown</w:t>
      </w:r>
    </w:p>
    <w:bookmarkEnd w:id="27"/>
    <w:bookmarkStart w:id="33" w:name="why-the-wage-markdown-matters"/>
    <w:p>
      <w:pPr>
        <w:pStyle w:val="Heading2"/>
      </w:pPr>
      <w:r>
        <w:t xml:space="preserve">Why the wage markdown matters</w:t>
      </w:r>
    </w:p>
    <w:p>
      <w:pPr>
        <w:pStyle w:val="Compact"/>
        <w:numPr>
          <w:ilvl w:val="0"/>
          <w:numId w:val="1002"/>
        </w:numPr>
      </w:pPr>
      <w:r>
        <w:t xml:space="preserve">Intrinsic interest: Is labour exploited?</w:t>
      </w:r>
    </w:p>
    <w:p>
      <w:pPr>
        <w:pStyle w:val="Compact"/>
        <w:numPr>
          <w:ilvl w:val="0"/>
          <w:numId w:val="1002"/>
        </w:numPr>
      </w:pPr>
      <w:r>
        <w:t xml:space="preserve">Analytical interest:</w:t>
      </w:r>
    </w:p>
    <w:p>
      <w:pPr>
        <w:pStyle w:val="Compact"/>
        <w:numPr>
          <w:ilvl w:val="1"/>
          <w:numId w:val="1003"/>
        </w:numPr>
      </w:pPr>
      <w:r>
        <w:t xml:space="preserve">How big is the welfare (deadweight) loss?</w:t>
      </w:r>
    </w:p>
    <w:p>
      <w:pPr>
        <w:pStyle w:val="Compact"/>
        <w:numPr>
          <w:ilvl w:val="1"/>
          <w:numId w:val="1003"/>
        </w:numPr>
      </w:pPr>
      <w:r>
        <w:t xml:space="preserve">Markdown↑, markups↑ ⇒ TFP↓, inflation↑</w:t>
      </w:r>
      <w:r>
        <w:rPr>
          <w:rStyle w:val="FootnoteReference"/>
        </w:rPr>
        <w:footnoteReference w:id="28"/>
      </w:r>
    </w:p>
    <w:p>
      <w:pPr>
        <w:pStyle w:val="Compact"/>
        <w:numPr>
          <w:ilvl w:val="0"/>
          <w:numId w:val="1002"/>
        </w:numPr>
      </w:pPr>
      <w:r>
        <w:t xml:space="preserve">Need to look at both ends: An exploited (from steel plants, railways) needs to be an exploiter (coal mine)</w:t>
      </w:r>
    </w:p>
    <w:p>
      <w:pPr>
        <w:pStyle w:val="Compact"/>
        <w:numPr>
          <w:ilvl w:val="0"/>
          <w:numId w:val="1002"/>
        </w:numPr>
      </w:pPr>
      <w:r>
        <w:t xml:space="preserve">Measurement issue: What does the markup formula give under the upstream and downstream market power?</w:t>
      </w:r>
    </w:p>
    <w:p>
      <w:pPr>
        <w:pStyle w:val="FirstParagraph"/>
      </w:pPr>
      <w:r>
        <w:t xml:space="preserve">An extreme case: Monopsonistic-monopolistic profit maximisation</w:t>
      </w:r>
      <w:r>
        <w:t xml:space="preserve"> </w:t>
      </w:r>
      <w:r>
        <w:t xml:space="preserve">(</w:t>
      </w:r>
      <w:hyperlink w:anchor="ref-Syverson2024">
        <w:r>
          <w:rPr>
            <w:rStyle w:val="Hyperlink"/>
          </w:rPr>
          <w:t xml:space="preserve">Syverson 2024</w:t>
        </w:r>
      </w:hyperlink>
      <w:r>
        <w:t xml:space="preserve">)</w:t>
      </w:r>
    </w:p>
    <w:p>
      <w:pPr>
        <w:pStyle w:val="BodyText"/>
      </w:pPr>
      <m:oMathPara>
        <m:oMathParaPr>
          <m:jc m:val="center"/>
        </m:oMathParaPr>
        <m:oMath>
          <m:limLow>
            <m:e>
              <m:r>
                <m:rPr>
                  <m:sty m:val="p"/>
                </m:rPr>
                <m:t>max</m:t>
              </m:r>
            </m:e>
            <m:lim>
              <m:r>
                <m:rPr>
                  <m:sty m:val="p"/>
                </m:rPr>
                <m:t>{</m:t>
              </m:r>
              <m:r>
                <m:t>X</m:t>
              </m:r>
              <m:r>
                <m:rPr>
                  <m:sty m:val="p"/>
                </m:rPr>
                <m:t>}</m:t>
              </m:r>
            </m:lim>
          </m:limLow>
          <m:r>
            <m:t> </m:t>
          </m:r>
          <m:r>
            <m:t> </m:t>
          </m:r>
          <m:r>
            <m:t> </m:t>
          </m:r>
          <m:r>
            <m:t>π</m:t>
          </m:r>
          <m:r>
            <m:rPr>
              <m:sty m:val="p"/>
            </m:rPr>
            <m:t>=</m:t>
          </m:r>
          <m:r>
            <m:t>R</m:t>
          </m:r>
          <m:r>
            <m:rPr>
              <m:sty m:val="p"/>
            </m:rPr>
            <m:t>{</m:t>
          </m:r>
          <m:r>
            <m:t>f</m:t>
          </m:r>
          <m:d>
            <m:dPr>
              <m:begChr m:val="("/>
              <m:sepChr m:val=""/>
              <m:endChr m:val=")"/>
              <m:grow/>
            </m:dPr>
            <m:e>
              <m:r>
                <m:t>X</m:t>
              </m:r>
            </m:e>
          </m:d>
          <m:r>
            <m:rPr>
              <m:sty m:val="p"/>
            </m:rPr>
            <m:t>}</m:t>
          </m:r>
          <m:r>
            <m:rPr>
              <m:sty m:val="p"/>
            </m:rPr>
            <m:t>−</m:t>
          </m:r>
          <m:r>
            <m:t>W</m:t>
          </m:r>
          <m:d>
            <m:dPr>
              <m:begChr m:val="("/>
              <m:sepChr m:val=""/>
              <m:endChr m:val=")"/>
              <m:grow/>
            </m:dPr>
            <m:e>
              <m:r>
                <m:t>X</m:t>
              </m:r>
            </m:e>
          </m:d>
          <m:r>
            <m:t>X</m:t>
          </m:r>
        </m:oMath>
      </m:oMathPara>
    </w:p>
    <w:p>
      <w:pPr>
        <w:pStyle w:val="FirstParagraph"/>
      </w:pPr>
      <w:r>
        <w:t xml:space="preserve">FOC</w:t>
      </w:r>
      <w:r>
        <w:rPr>
          <w:rStyle w:val="FootnoteReference"/>
        </w:rPr>
        <w:footnoteReference w:id="29"/>
      </w:r>
    </w:p>
    <w:p>
      <w:pPr>
        <w:pStyle w:val="BodyText"/>
      </w:pPr>
      <m:oMathPara>
        <m:oMathParaPr>
          <m:jc m:val="center"/>
        </m:oMathParaPr>
        <m:oMath>
          <m:m>
            <m:mPr>
              <m:baseJc m:val="center"/>
              <m:plcHide m:val="on"/>
              <m:mcs>
                <m:mc>
                  <m:mcPr>
                    <m:mcJc m:val="right"/>
                    <m:count m:val="1"/>
                  </m:mcPr>
                </m:mc>
                <m:mc>
                  <m:mcPr>
                    <m:mcJc m:val="left"/>
                    <m:count m:val="1"/>
                  </m:mcPr>
                </m:mc>
              </m:mcs>
            </m:mPr>
            <m:mr>
              <m:e>
                <m:r>
                  <m:t>R</m:t>
                </m:r>
                <m:r>
                  <m:rPr>
                    <m:sty m:val="p"/>
                  </m:rPr>
                  <m:t>′</m:t>
                </m:r>
                <m:d>
                  <m:dPr>
                    <m:begChr m:val="("/>
                    <m:sepChr m:val=""/>
                    <m:endChr m:val=")"/>
                    <m:grow/>
                  </m:dPr>
                  <m:e>
                    <m:r>
                      <m:t>Q</m:t>
                    </m:r>
                  </m:e>
                </m:d>
                <m:r>
                  <m:t>f</m:t>
                </m:r>
                <m:r>
                  <m:rPr>
                    <m:sty m:val="p"/>
                  </m:rPr>
                  <m:t>′</m:t>
                </m:r>
                <m:d>
                  <m:dPr>
                    <m:begChr m:val="("/>
                    <m:sepChr m:val=""/>
                    <m:endChr m:val=")"/>
                    <m:grow/>
                  </m:dPr>
                  <m:e>
                    <m:r>
                      <m:t>X</m:t>
                    </m:r>
                  </m:e>
                </m:d>
              </m:e>
              <m:e>
                <m:r>
                  <m:rPr>
                    <m:sty m:val="p"/>
                  </m:rPr>
                  <m:t>=</m:t>
                </m:r>
                <m:r>
                  <m:t>W</m:t>
                </m:r>
                <m:r>
                  <m:rPr>
                    <m:sty m:val="p"/>
                  </m:rPr>
                  <m:t>′</m:t>
                </m:r>
                <m:d>
                  <m:dPr>
                    <m:begChr m:val="("/>
                    <m:sepChr m:val=""/>
                    <m:endChr m:val=")"/>
                    <m:grow/>
                  </m:dPr>
                  <m:e>
                    <m:r>
                      <m:t>X</m:t>
                    </m:r>
                  </m:e>
                </m:d>
                <m:r>
                  <m:t>X</m:t>
                </m:r>
                <m:r>
                  <m:rPr>
                    <m:sty m:val="p"/>
                  </m:rPr>
                  <m:t>+</m:t>
                </m:r>
                <m:r>
                  <m:t>W</m:t>
                </m:r>
                <m:d>
                  <m:dPr>
                    <m:begChr m:val="("/>
                    <m:sepChr m:val=""/>
                    <m:endChr m:val=")"/>
                    <m:grow/>
                  </m:dPr>
                  <m:e>
                    <m:r>
                      <m:t>X</m:t>
                    </m:r>
                  </m:e>
                </m:d>
              </m:e>
            </m:mr>
            <m:mr>
              <m:e/>
              <m:e>
                <m:r>
                  <m:rPr>
                    <m:sty m:val="p"/>
                  </m:rPr>
                  <m:t>=</m:t>
                </m:r>
                <m:r>
                  <m:t>W</m:t>
                </m:r>
                <m:d>
                  <m:dPr>
                    <m:begChr m:val="("/>
                    <m:sepChr m:val=""/>
                    <m:endChr m:val=")"/>
                    <m:grow/>
                  </m:dPr>
                  <m:e>
                    <m:r>
                      <m:t>X</m:t>
                    </m:r>
                  </m:e>
                </m:d>
                <m:d>
                  <m:dPr>
                    <m:begChr m:val="("/>
                    <m:sepChr m:val=""/>
                    <m:endChr m:val=")"/>
                    <m:grow/>
                  </m:dPr>
                  <m:e>
                    <m:r>
                      <m:t>1</m:t>
                    </m:r>
                    <m:r>
                      <m:rPr>
                        <m:sty m:val="p"/>
                      </m:rPr>
                      <m:t>+</m:t>
                    </m:r>
                    <m:limLow>
                      <m:e>
                        <m:limLow>
                          <m:e>
                            <m:r>
                              <m:t>W</m:t>
                            </m:r>
                            <m:r>
                              <m:rPr>
                                <m:sty m:val="p"/>
                              </m:rPr>
                              <m:t>′</m:t>
                            </m:r>
                            <m:d>
                              <m:dPr>
                                <m:begChr m:val="("/>
                                <m:sepChr m:val=""/>
                                <m:endChr m:val=")"/>
                                <m:grow/>
                              </m:dPr>
                              <m:e>
                                <m:r>
                                  <m:t>X</m:t>
                                </m:r>
                              </m:e>
                            </m:d>
                            <m:f>
                              <m:fPr>
                                <m:type m:val="bar"/>
                              </m:fPr>
                              <m:num>
                                <m:r>
                                  <m:t>X</m:t>
                                </m:r>
                              </m:num>
                              <m:den>
                                <m:r>
                                  <m:t>W</m:t>
                                </m:r>
                                <m:d>
                                  <m:dPr>
                                    <m:begChr m:val="("/>
                                    <m:sepChr m:val=""/>
                                    <m:endChr m:val=")"/>
                                    <m:grow/>
                                  </m:dPr>
                                  <m:e>
                                    <m:r>
                                      <m:t>X</m:t>
                                    </m:r>
                                  </m:e>
                                </m:d>
                              </m:den>
                            </m:f>
                          </m:e>
                          <m:lim>
                            <m:r>
                              <m:rPr>
                                <m:sty m:val="p"/>
                              </m:rPr>
                              <m:t>⏟</m:t>
                            </m:r>
                          </m:lim>
                        </m:limLow>
                      </m:e>
                      <m:lim>
                        <m:r>
                          <m:rPr>
                            <m:sty m:val="p"/>
                          </m:rPr>
                          <m:t>=</m:t>
                        </m:r>
                        <m:sSubSup>
                          <m:e>
                            <m:r>
                              <m:t>ϵ</m:t>
                            </m:r>
                          </m:e>
                          <m:sub>
                            <m:r>
                              <m:t>x</m:t>
                            </m:r>
                          </m:sub>
                          <m:sup>
                            <m:r>
                              <m:rPr>
                                <m:sty m:val="p"/>
                              </m:rPr>
                              <m:t>−</m:t>
                            </m:r>
                            <m:r>
                              <m:t>1</m:t>
                            </m:r>
                          </m:sup>
                        </m:sSubSup>
                      </m:lim>
                    </m:limLow>
                  </m:e>
                </m:d>
              </m:e>
            </m:mr>
            <m:mr>
              <m:e/>
              <m:e>
                <m:r>
                  <m:rPr>
                    <m:sty m:val="p"/>
                  </m:rPr>
                  <m:t>=</m:t>
                </m:r>
                <m:r>
                  <m:t>W</m:t>
                </m:r>
                <m:d>
                  <m:dPr>
                    <m:begChr m:val="("/>
                    <m:sepChr m:val=""/>
                    <m:endChr m:val=")"/>
                    <m:grow/>
                  </m:dPr>
                  <m:e>
                    <m:r>
                      <m:t>X</m:t>
                    </m:r>
                  </m:e>
                </m:d>
                <m:d>
                  <m:dPr>
                    <m:begChr m:val="("/>
                    <m:sepChr m:val=""/>
                    <m:endChr m:val=")"/>
                    <m:grow/>
                  </m:dPr>
                  <m:e>
                    <m:r>
                      <m:t>1</m:t>
                    </m:r>
                    <m:r>
                      <m:rPr>
                        <m:sty m:val="p"/>
                      </m:rPr>
                      <m:t>+</m:t>
                    </m:r>
                    <m:sSubSup>
                      <m:e>
                        <m:r>
                          <m:t>ε</m:t>
                        </m:r>
                      </m:e>
                      <m:sub>
                        <m:r>
                          <m:t>x</m:t>
                        </m:r>
                      </m:sub>
                      <m:sup>
                        <m:r>
                          <m:rPr>
                            <m:sty m:val="p"/>
                          </m:rPr>
                          <m:t>−</m:t>
                        </m:r>
                        <m:r>
                          <m:t>1</m:t>
                        </m:r>
                      </m:sup>
                    </m:sSubSup>
                  </m:e>
                </m:d>
              </m:e>
            </m:mr>
          </m:m>
        </m:oMath>
      </m:oMathPara>
    </w:p>
    <w:p>
      <w:pPr>
        <w:pStyle w:val="FirstParagraph"/>
      </w:pPr>
      <w:r>
        <w:t xml:space="preserve">Markdown</w:t>
      </w:r>
    </w:p>
    <w:p>
      <w:pPr>
        <w:pStyle w:val="BodyText"/>
      </w:pPr>
      <m:oMathPara>
        <m:oMathParaPr>
          <m:jc m:val="center"/>
        </m:oMathParaPr>
        <m:oMath>
          <m:sSup>
            <m:e>
              <m:r>
                <m:t>μ</m:t>
              </m:r>
            </m:e>
            <m:sup>
              <m:r>
                <m:t>x</m:t>
              </m:r>
            </m:sup>
          </m:sSup>
          <m:r>
            <m:rPr>
              <m:sty m:val="p"/>
            </m:rPr>
            <m:t>≡</m:t>
          </m:r>
          <m:f>
            <m:fPr>
              <m:type m:val="bar"/>
            </m:fPr>
            <m:num>
              <m:r>
                <m:t>M</m:t>
              </m:r>
              <m:r>
                <m:t>R</m:t>
              </m:r>
              <m:r>
                <m:t>P</m:t>
              </m:r>
              <m:r>
                <m:t>X</m:t>
              </m:r>
            </m:num>
            <m:den>
              <m:r>
                <m:t>W</m:t>
              </m:r>
            </m:den>
          </m:f>
          <m:r>
            <m:rPr>
              <m:sty m:val="p"/>
            </m:rPr>
            <m:t>=</m:t>
          </m:r>
          <m:f>
            <m:fPr>
              <m:type m:val="bar"/>
            </m:fPr>
            <m:num>
              <m:r>
                <m:t>R</m:t>
              </m:r>
              <m:r>
                <m:rPr>
                  <m:sty m:val="p"/>
                </m:rPr>
                <m:t>′</m:t>
              </m:r>
              <m:d>
                <m:dPr>
                  <m:begChr m:val="("/>
                  <m:sepChr m:val=""/>
                  <m:endChr m:val=")"/>
                  <m:grow/>
                </m:dPr>
                <m:e>
                  <m:r>
                    <m:t>Q</m:t>
                  </m:r>
                </m:e>
              </m:d>
              <m:r>
                <m:t>f</m:t>
              </m:r>
              <m:r>
                <m:rPr>
                  <m:sty m:val="p"/>
                </m:rPr>
                <m:t>′</m:t>
              </m:r>
              <m:d>
                <m:dPr>
                  <m:begChr m:val="("/>
                  <m:sepChr m:val=""/>
                  <m:endChr m:val=")"/>
                  <m:grow/>
                </m:dPr>
                <m:e>
                  <m:r>
                    <m:t>X</m:t>
                  </m:r>
                </m:e>
              </m:d>
            </m:num>
            <m:den>
              <m:r>
                <m:t>W</m:t>
              </m:r>
              <m:d>
                <m:dPr>
                  <m:begChr m:val="("/>
                  <m:sepChr m:val=""/>
                  <m:endChr m:val=")"/>
                  <m:grow/>
                </m:dPr>
                <m:e>
                  <m:r>
                    <m:t>X</m:t>
                  </m:r>
                </m:e>
              </m:d>
            </m:den>
          </m:f>
          <m:r>
            <m:rPr>
              <m:sty m:val="p"/>
            </m:rPr>
            <m:t>=</m:t>
          </m:r>
          <m:r>
            <m:t>1</m:t>
          </m:r>
          <m:r>
            <m:rPr>
              <m:sty m:val="p"/>
            </m:rPr>
            <m:t>+</m:t>
          </m:r>
          <m:sSubSup>
            <m:e>
              <m:r>
                <m:t>ε</m:t>
              </m:r>
            </m:e>
            <m:sub>
              <m:r>
                <m:t>x</m:t>
              </m:r>
            </m:sub>
            <m:sup>
              <m:r>
                <m:rPr>
                  <m:sty m:val="p"/>
                </m:rPr>
                <m:t>−</m:t>
              </m:r>
              <m:r>
                <m:t>1</m:t>
              </m:r>
            </m:sup>
          </m:sSubSup>
        </m:oMath>
      </m:oMathPara>
    </w:p>
    <w:p>
      <w:pPr>
        <w:pStyle w:val="FirstParagraph"/>
      </w:pPr>
      <w:r>
        <w:t xml:space="preserve">So</w:t>
      </w:r>
      <w:r>
        <w:rPr>
          <w:rStyle w:val="FootnoteReference"/>
        </w:rPr>
        <w:footnoteReference w:id="30"/>
      </w:r>
      <w:r>
        <w:t xml:space="preserve"> </w:t>
      </w:r>
      <w:r>
        <w:rPr>
          <w:rStyle w:val="FootnoteReference"/>
        </w:rPr>
        <w:footnoteReference w:id="31"/>
      </w:r>
    </w:p>
    <w:p>
      <w:pPr>
        <w:pStyle w:val="FirstParagraph"/>
      </w:pPr>
      <m:oMathPara>
        <m:oMathParaPr>
          <m:jc m:val="center"/>
        </m:oMathParaPr>
        <m:oMath>
          <m:m>
            <m:mPr>
              <m:baseJc m:val="center"/>
              <m:plcHide m:val="on"/>
              <m:mcs>
                <m:mc>
                  <m:mcPr>
                    <m:mcJc m:val="right"/>
                    <m:count m:val="1"/>
                  </m:mcPr>
                </m:mc>
                <m:mc>
                  <m:mcPr>
                    <m:mcJc m:val="left"/>
                    <m:count m:val="1"/>
                  </m:mcPr>
                </m:mc>
              </m:mcs>
            </m:mPr>
            <m:mr>
              <m:e>
                <m:sSup>
                  <m:e>
                    <m:r>
                      <m:t>μ</m:t>
                    </m:r>
                  </m:e>
                  <m:sup>
                    <m:r>
                      <m:t>x</m:t>
                    </m:r>
                  </m:sup>
                </m:sSup>
              </m:e>
              <m:e>
                <m:r>
                  <m:rPr>
                    <m:sty m:val="p"/>
                  </m:rPr>
                  <m:t>=</m:t>
                </m:r>
                <m:f>
                  <m:fPr>
                    <m:type m:val="bar"/>
                  </m:fPr>
                  <m:num>
                    <m:r>
                      <m:t>R</m:t>
                    </m:r>
                    <m:r>
                      <m:rPr>
                        <m:sty m:val="p"/>
                      </m:rPr>
                      <m:t>′</m:t>
                    </m:r>
                    <m:d>
                      <m:dPr>
                        <m:begChr m:val="("/>
                        <m:sepChr m:val=""/>
                        <m:endChr m:val=")"/>
                        <m:grow/>
                      </m:dPr>
                      <m:e>
                        <m:r>
                          <m:t>Q</m:t>
                        </m:r>
                      </m:e>
                    </m:d>
                  </m:num>
                  <m:den>
                    <m:r>
                      <m:t>W</m:t>
                    </m:r>
                    <m:d>
                      <m:dPr>
                        <m:begChr m:val="("/>
                        <m:sepChr m:val=""/>
                        <m:endChr m:val=")"/>
                        <m:grow/>
                      </m:dPr>
                      <m:e>
                        <m:r>
                          <m:t>X</m:t>
                        </m:r>
                      </m:e>
                    </m:d>
                  </m:den>
                </m:f>
                <m:f>
                  <m:fPr>
                    <m:type m:val="bar"/>
                  </m:fPr>
                  <m:num>
                    <m:sSub>
                      <m:e>
                        <m:r>
                          <m:t>θ</m:t>
                        </m:r>
                      </m:e>
                      <m:sub>
                        <m:r>
                          <m:t>x</m:t>
                        </m:r>
                      </m:sub>
                    </m:sSub>
                    <m:r>
                      <m:t>Q</m:t>
                    </m:r>
                  </m:num>
                  <m:den>
                    <m:r>
                      <m:t>X</m:t>
                    </m:r>
                  </m:den>
                </m:f>
              </m:e>
            </m:mr>
            <m:mr>
              <m:e/>
              <m:e>
                <m:r>
                  <m:rPr>
                    <m:sty m:val="p"/>
                  </m:rPr>
                  <m:t>=</m:t>
                </m:r>
                <m:f>
                  <m:fPr>
                    <m:type m:val="bar"/>
                  </m:fPr>
                  <m:num>
                    <m:r>
                      <m:t>P</m:t>
                    </m:r>
                    <m:d>
                      <m:dPr>
                        <m:begChr m:val="("/>
                        <m:sepChr m:val=""/>
                        <m:endChr m:val=")"/>
                        <m:grow/>
                      </m:dPr>
                      <m:e>
                        <m:r>
                          <m:t>1</m:t>
                        </m:r>
                        <m:r>
                          <m:rPr>
                            <m:sty m:val="p"/>
                          </m:rPr>
                          <m:t>+</m:t>
                        </m:r>
                        <m:sSup>
                          <m:e>
                            <m:r>
                              <m:t>η</m:t>
                            </m:r>
                          </m:e>
                          <m:sup>
                            <m:r>
                              <m:rPr>
                                <m:sty m:val="p"/>
                              </m:rPr>
                              <m:t>−</m:t>
                            </m:r>
                            <m:r>
                              <m:t>1</m:t>
                            </m:r>
                          </m:sup>
                        </m:sSup>
                      </m:e>
                    </m:d>
                  </m:num>
                  <m:den>
                    <m:r>
                      <m:t>W</m:t>
                    </m:r>
                    <m:d>
                      <m:dPr>
                        <m:begChr m:val="("/>
                        <m:sepChr m:val=""/>
                        <m:endChr m:val=")"/>
                        <m:grow/>
                      </m:dPr>
                      <m:e>
                        <m:r>
                          <m:t>X</m:t>
                        </m:r>
                      </m:e>
                    </m:d>
                  </m:den>
                </m:f>
                <m:f>
                  <m:fPr>
                    <m:type m:val="bar"/>
                  </m:fPr>
                  <m:num>
                    <m:sSub>
                      <m:e>
                        <m:r>
                          <m:t>θ</m:t>
                        </m:r>
                      </m:e>
                      <m:sub>
                        <m:r>
                          <m:t>x</m:t>
                        </m:r>
                      </m:sub>
                    </m:sSub>
                    <m:r>
                      <m:t>Q</m:t>
                    </m:r>
                  </m:num>
                  <m:den>
                    <m:r>
                      <m:t>X</m:t>
                    </m:r>
                  </m:den>
                </m:f>
              </m:e>
            </m:mr>
            <m:mr>
              <m:e/>
              <m:e>
                <m:r>
                  <m:rPr>
                    <m:sty m:val="p"/>
                  </m:rPr>
                  <m:t>=</m:t>
                </m:r>
                <m:d>
                  <m:dPr>
                    <m:begChr m:val="("/>
                    <m:sepChr m:val=""/>
                    <m:endChr m:val=")"/>
                    <m:grow/>
                  </m:dPr>
                  <m:e>
                    <m:r>
                      <m:t>1</m:t>
                    </m:r>
                    <m:r>
                      <m:rPr>
                        <m:sty m:val="p"/>
                      </m:rPr>
                      <m:t>−</m:t>
                    </m:r>
                    <m:d>
                      <m:dPr>
                        <m:begChr m:val="|"/>
                        <m:sepChr m:val=""/>
                        <m:endChr m:val="|"/>
                        <m:grow/>
                      </m:dPr>
                      <m:e>
                        <m:sSup>
                          <m:e>
                            <m:r>
                              <m:t>η</m:t>
                            </m:r>
                          </m:e>
                          <m:sup>
                            <m:r>
                              <m:rPr>
                                <m:sty m:val="p"/>
                              </m:rPr>
                              <m:t>−</m:t>
                            </m:r>
                            <m:r>
                              <m:t>1</m:t>
                            </m:r>
                          </m:sup>
                        </m:sSup>
                      </m:e>
                    </m:d>
                  </m:e>
                </m:d>
                <m:f>
                  <m:fPr>
                    <m:type m:val="bar"/>
                  </m:fPr>
                  <m:num>
                    <m:sSub>
                      <m:e>
                        <m:r>
                          <m:t>θ</m:t>
                        </m:r>
                      </m:e>
                      <m:sub>
                        <m:r>
                          <m:t>x</m:t>
                        </m:r>
                      </m:sub>
                    </m:sSub>
                  </m:num>
                  <m:den>
                    <m:sSup>
                      <m:e>
                        <m:r>
                          <m:t>α</m:t>
                        </m:r>
                      </m:e>
                      <m:sup>
                        <m:r>
                          <m:t>x</m:t>
                        </m:r>
                      </m:sup>
                    </m:sSup>
                  </m:den>
                </m:f>
              </m:e>
            </m:mr>
          </m:m>
        </m:oMath>
      </m:oMathPara>
    </w:p>
    <w:p>
      <w:pPr>
        <w:pStyle w:val="FirstParagraph"/>
      </w:pPr>
      <w:r>
        <w:t xml:space="preserve">Note</w:t>
      </w:r>
      <w:r>
        <w:t xml:space="preserve"> </w:t>
      </w:r>
      <m:oMath>
        <m:sSup>
          <m:e>
            <m:r>
              <m:t>μ</m:t>
            </m:r>
          </m:e>
          <m:sup>
            <m:r>
              <m:rPr>
                <m:sty m:val="p"/>
              </m:rPr>
              <m:t>−</m:t>
            </m:r>
            <m:r>
              <m:t>1</m:t>
            </m:r>
          </m:sup>
        </m:sSup>
        <m:r>
          <m:rPr>
            <m:sty m:val="p"/>
          </m:rPr>
          <m:t>=</m:t>
        </m:r>
        <m:r>
          <m:t>1</m:t>
        </m:r>
        <m:r>
          <m:rPr>
            <m:sty m:val="p"/>
          </m:rPr>
          <m:t>−</m:t>
        </m:r>
        <m:d>
          <m:dPr>
            <m:begChr m:val="|"/>
            <m:sepChr m:val=""/>
            <m:endChr m:val="|"/>
            <m:grow/>
          </m:dPr>
          <m:e>
            <m:sSup>
              <m:e>
                <m:r>
                  <m:t>η</m:t>
                </m:r>
              </m:e>
              <m:sup>
                <m:r>
                  <m:rPr>
                    <m:sty m:val="p"/>
                  </m:rPr>
                  <m:t>−</m:t>
                </m:r>
                <m:r>
                  <m:t>1</m:t>
                </m:r>
              </m:sup>
            </m:sSup>
          </m:e>
        </m:d>
      </m:oMath>
      <w:r>
        <w:t xml:space="preserve">, so</w:t>
      </w:r>
    </w:p>
    <w:p>
      <w:pPr>
        <w:pStyle w:val="BodyText"/>
      </w:pPr>
      <m:oMathPara>
        <m:oMathParaPr>
          <m:jc m:val="center"/>
        </m:oMathParaPr>
        <m:oMath>
          <m:sSup>
            <m:e>
              <m:r>
                <m:t>μ</m:t>
              </m:r>
            </m:e>
            <m:sup>
              <m:r>
                <m:t>x</m:t>
              </m:r>
            </m:sup>
          </m:sSup>
          <m:r>
            <m:t>μ</m:t>
          </m:r>
          <m:r>
            <m:rPr>
              <m:sty m:val="p"/>
            </m:rPr>
            <m:t>=</m:t>
          </m:r>
          <m:f>
            <m:fPr>
              <m:type m:val="bar"/>
            </m:fPr>
            <m:num>
              <m:sSub>
                <m:e>
                  <m:r>
                    <m:t>θ</m:t>
                  </m:r>
                </m:e>
                <m:sub>
                  <m:r>
                    <m:t>x</m:t>
                  </m:r>
                </m:sub>
              </m:sSub>
            </m:num>
            <m:den>
              <m:sSup>
                <m:e>
                  <m:r>
                    <m:t>α</m:t>
                  </m:r>
                </m:e>
                <m:sup>
                  <m:r>
                    <m:t>x</m:t>
                  </m:r>
                </m:sup>
              </m:sSup>
            </m:den>
          </m:f>
        </m:oMath>
      </m:oMathPara>
    </w:p>
    <w:p>
      <w:pPr>
        <w:pStyle w:val="FirstParagraph"/>
      </w:pPr>
      <w:r>
        <w:t xml:space="preserve">The popular markup formula</w:t>
      </w:r>
      <w:r>
        <w:t xml:space="preserve"> </w:t>
      </w:r>
      <m:oMath>
        <m:f>
          <m:fPr>
            <m:type m:val="bar"/>
          </m:fPr>
          <m:num>
            <m:sSub>
              <m:e>
                <m:r>
                  <m:t>θ</m:t>
                </m:r>
              </m:e>
              <m:sub>
                <m:r>
                  <m:t>x</m:t>
                </m:r>
              </m:sub>
            </m:sSub>
          </m:num>
          <m:den>
            <m:sSup>
              <m:e>
                <m:r>
                  <m:t>α</m:t>
                </m:r>
              </m:e>
              <m:sup>
                <m:r>
                  <m:t>x</m:t>
                </m:r>
              </m:sup>
            </m:sSup>
          </m:den>
        </m:f>
      </m:oMath>
      <w:r>
        <w:t xml:space="preserve"> </w:t>
      </w:r>
      <w:r>
        <w:t xml:space="preserve">gives a product of markdown and markup.</w:t>
      </w:r>
    </w:p>
    <w:p>
      <w:pPr>
        <w:pStyle w:val="BodyText"/>
      </w:pPr>
      <m:oMath>
        <m:f>
          <m:fPr>
            <m:type m:val="bar"/>
          </m:fPr>
          <m:num>
            <m:sSub>
              <m:e>
                <m:r>
                  <m:t>θ</m:t>
                </m:r>
              </m:e>
              <m:sub>
                <m:r>
                  <m:t>x</m:t>
                </m:r>
              </m:sub>
            </m:sSub>
          </m:num>
          <m:den>
            <m:sSup>
              <m:e>
                <m:r>
                  <m:t>α</m:t>
                </m:r>
              </m:e>
              <m:sup>
                <m:r>
                  <m:t>x</m:t>
                </m:r>
              </m:sup>
            </m:sSup>
          </m:den>
        </m:f>
      </m:oMath>
      <w:r>
        <w:t xml:space="preserve"> </w:t>
      </w:r>
      <w:r>
        <w:t xml:space="preserve">gives</w:t>
      </w:r>
    </w:p>
    <w:p>
      <w:pPr>
        <w:pStyle w:val="Compact"/>
        <w:numPr>
          <w:ilvl w:val="0"/>
          <w:numId w:val="1004"/>
        </w:numPr>
      </w:pPr>
      <w:r>
        <w:t xml:space="preserve">Markup, only when the firm is non-oligopsonistic</w:t>
      </w:r>
    </w:p>
    <w:p>
      <w:pPr>
        <w:pStyle w:val="Compact"/>
        <w:numPr>
          <w:ilvl w:val="0"/>
          <w:numId w:val="1004"/>
        </w:numPr>
      </w:pPr>
      <w:r>
        <w:t xml:space="preserve">Markdown, only when the firm is non-oligopolistic</w:t>
      </w:r>
      <w:r>
        <w:rPr>
          <w:rStyle w:val="FootnoteReference"/>
        </w:rPr>
        <w:footnoteReference w:id="32"/>
      </w:r>
    </w:p>
    <w:p>
      <w:pPr>
        <w:pStyle w:val="Compact"/>
        <w:numPr>
          <w:ilvl w:val="0"/>
          <w:numId w:val="1004"/>
        </w:numPr>
      </w:pPr>
      <w:r>
        <w:t xml:space="preserve">Overestimation of markup/markdown when markup&gt;1 and markdown&gt;1, if attributing RHS to only one of the two→…</w:t>
      </w:r>
      <w:r>
        <w:t xml:space="preserve">De Loecker, Eeckhout, and Unger (</w:t>
      </w:r>
      <w:hyperlink w:anchor="ref-DeLoeckerEeckhoutUnger2020">
        <w:r>
          <w:rPr>
            <w:rStyle w:val="Hyperlink"/>
          </w:rPr>
          <w:t xml:space="preserve">2020</w:t>
        </w:r>
      </w:hyperlink>
      <w:r>
        <w:t xml:space="preserve">)</w:t>
      </w:r>
      <w:r>
        <w:t xml:space="preserve">?</w:t>
      </w:r>
    </w:p>
    <w:bookmarkEnd w:id="33"/>
    <w:bookmarkStart w:id="48" w:name="model"/>
    <w:p>
      <w:pPr>
        <w:pStyle w:val="Heading2"/>
      </w:pPr>
      <w:r>
        <w:t xml:space="preserve">Model</w:t>
      </w:r>
    </w:p>
    <w:bookmarkStart w:id="39" w:name="primitives"/>
    <w:p>
      <w:pPr>
        <w:pStyle w:val="Heading3"/>
      </w:pPr>
      <w:r>
        <w:t xml:space="preserve">Primitives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Variable definitions</w:t>
            </w:r>
          </w:p>
          <w:tbl>
            <w:tblPr>
              <w:tblStyle w:val="Table"/>
              <w:tblW w:type="pct" w:w="5000"/>
              <w:tblLayout w:type="fixed"/>
              <w:tblLook w:firstRow="1" w:lastRow="0" w:firstColumn="0" w:lastColumn="0" w:noHBand="0" w:noVBand="0" w:val="0020"/>
            </w:tblPr>
            <w:tblGrid>
              <w:gridCol w:w="3600"/>
              <w:gridCol w:w="4320"/>
            </w:tblGrid>
            <w:tr>
              <w:trPr>
                <w:tblHeader w:val="on"/>
              </w:trPr>
              <w:tc>
                <w:tcPr/>
                <w:p>
                  <w:pPr>
                    <w:pStyle w:val="Compact"/>
                  </w:pPr>
                  <w:r>
                    <w:t xml:space="preserve">Variable</w:t>
                  </w:r>
                </w:p>
              </w:tc>
              <w:tc>
                <w:tcPr/>
                <w:p>
                  <w:pPr>
                    <w:pStyle w:val="Compact"/>
                  </w:pPr>
                  <w:r>
                    <w:t xml:space="preserve">Definition</w:t>
                  </w:r>
                </w:p>
              </w:tc>
            </w:tr>
            <w:tr>
              <w:tc>
                <w:tcPr/>
                <w:p>
                  <w:pPr>
                    <w:pStyle w:val="Compact"/>
                  </w:pPr>
                  <w:r>
                    <w:t xml:space="preserve">Markdown</w:t>
                  </w:r>
                </w:p>
              </w:tc>
              <w:tc>
                <w:tcPr/>
                <w:p>
                  <w:pPr>
                    <w:pStyle w:val="Compact"/>
                  </w:pPr>
                  <m:oMath>
                    <m:sSubSup>
                      <m:e>
                        <m:r>
                          <m:t>μ</m:t>
                        </m:r>
                      </m:e>
                      <m:sub>
                        <m:r>
                          <m:t>f</m:t>
                        </m:r>
                        <m:r>
                          <m:t>t</m:t>
                        </m:r>
                      </m:sub>
                      <m:sup>
                        <m:r>
                          <m:rPr>
                            <m:sty m:val="p"/>
                          </m:rPr>
                          <m:t>ℓ</m:t>
                        </m:r>
                      </m:sup>
                    </m:sSubSup>
                    <m:r>
                      <m:rPr>
                        <m:sty m:val="p"/>
                      </m:rPr>
                      <m:t>≡</m:t>
                    </m:r>
                    <m:f>
                      <m:fPr>
                        <m:type m:val="bar"/>
                      </m:fPr>
                      <m:num>
                        <m:r>
                          <m:t>M</m:t>
                        </m:r>
                        <m:r>
                          <m:t>R</m:t>
                        </m:r>
                        <m:r>
                          <m:t>P</m:t>
                        </m:r>
                        <m:sSub>
                          <m:e>
                            <m:r>
                              <m:t>L</m:t>
                            </m:r>
                          </m:e>
                          <m:sub>
                            <m:r>
                              <m:t>f</m:t>
                            </m:r>
                            <m:r>
                              <m:t>t</m:t>
                            </m:r>
                          </m:sub>
                        </m:sSub>
                      </m:num>
                      <m:den>
                        <m:sSubSup>
                          <m:e>
                            <m:r>
                              <m:t>W</m:t>
                            </m:r>
                          </m:e>
                          <m:sub>
                            <m:r>
                              <m:t>f</m:t>
                            </m:r>
                            <m:r>
                              <m:t>t</m:t>
                            </m:r>
                          </m:sub>
                          <m:sup>
                            <m:r>
                              <m:rPr>
                                <m:sty m:val="p"/>
                              </m:rPr>
                              <m:t>ℓ</m:t>
                            </m:r>
                          </m:sup>
                        </m:sSubSup>
                      </m:den>
                    </m:f>
                  </m:oMath>
                </w:p>
              </w:tc>
            </w:tr>
            <w:tr>
              <w:tc>
                <w:tcPr/>
                <w:p>
                  <w:pPr>
                    <w:pStyle w:val="Compact"/>
                  </w:pPr>
                  <w:r>
                    <w:t xml:space="preserve">Percentage markdown</w:t>
                  </w:r>
                </w:p>
              </w:tc>
              <w:tc>
                <w:tcPr/>
                <w:p>
                  <w:pPr>
                    <w:pStyle w:val="Compact"/>
                  </w:pPr>
                  <m:oMath>
                    <m:sSubSup>
                      <m:e>
                        <m:r>
                          <m:t>d</m:t>
                        </m:r>
                      </m:e>
                      <m:sub>
                        <m:r>
                          <m:t>f</m:t>
                        </m:r>
                        <m:r>
                          <m:t>t</m:t>
                        </m:r>
                      </m:sub>
                      <m:sup>
                        <m:r>
                          <m:rPr>
                            <m:sty m:val="p"/>
                          </m:rPr>
                          <m:t>ℓ</m:t>
                        </m:r>
                      </m:sup>
                    </m:sSubSup>
                    <m:r>
                      <m:rPr>
                        <m:sty m:val="p"/>
                      </m:rPr>
                      <m:t>≡</m:t>
                    </m:r>
                    <m:f>
                      <m:fPr>
                        <m:type m:val="bar"/>
                      </m:fPr>
                      <m:num>
                        <m:r>
                          <m:t>M</m:t>
                        </m:r>
                        <m:r>
                          <m:t>R</m:t>
                        </m:r>
                        <m:r>
                          <m:t>P</m:t>
                        </m:r>
                        <m:sSub>
                          <m:e>
                            <m:r>
                              <m:t>L</m:t>
                            </m:r>
                          </m:e>
                          <m:sub>
                            <m:r>
                              <m:t>f</m:t>
                            </m:r>
                            <m:r>
                              <m:t>t</m:t>
                            </m:r>
                          </m:sub>
                        </m:sSub>
                        <m:r>
                          <m:rPr>
                            <m:sty m:val="p"/>
                          </m:rPr>
                          <m:t>−</m:t>
                        </m:r>
                        <m:sSubSup>
                          <m:e>
                            <m:r>
                              <m:t>W</m:t>
                            </m:r>
                          </m:e>
                          <m:sub>
                            <m:r>
                              <m:t>f</m:t>
                            </m:r>
                            <m:r>
                              <m:t>t</m:t>
                            </m:r>
                          </m:sub>
                          <m:sup>
                            <m:r>
                              <m:rPr>
                                <m:sty m:val="p"/>
                              </m:rPr>
                              <m:t>ℓ</m:t>
                            </m:r>
                          </m:sup>
                        </m:sSubSup>
                      </m:num>
                      <m:den>
                        <m:r>
                          <m:t>M</m:t>
                        </m:r>
                        <m:r>
                          <m:t>R</m:t>
                        </m:r>
                        <m:r>
                          <m:t>P</m:t>
                        </m:r>
                        <m:sSub>
                          <m:e>
                            <m:r>
                              <m:t>L</m:t>
                            </m:r>
                          </m:e>
                          <m:sub>
                            <m:r>
                              <m:t>f</m:t>
                            </m:r>
                            <m:r>
                              <m:t>t</m:t>
                            </m:r>
                          </m:sub>
                        </m:sSub>
                      </m:den>
                    </m:f>
                    <m:r>
                      <m:rPr>
                        <m:sty m:val="p"/>
                      </m:rPr>
                      <m:t>=</m:t>
                    </m:r>
                    <m:f>
                      <m:fPr>
                        <m:type m:val="bar"/>
                      </m:fPr>
                      <m:num>
                        <m:sSubSup>
                          <m:e>
                            <m:r>
                              <m:t>μ</m:t>
                            </m:r>
                          </m:e>
                          <m:sub>
                            <m:r>
                              <m:t>f</m:t>
                            </m:r>
                            <m:r>
                              <m:t>t</m:t>
                            </m:r>
                          </m:sub>
                          <m:sup>
                            <m:r>
                              <m:rPr>
                                <m:sty m:val="p"/>
                              </m:rPr>
                              <m:t>ℓ</m:t>
                            </m:r>
                          </m:sup>
                        </m:sSubSup>
                        <m:r>
                          <m:rPr>
                            <m:sty m:val="p"/>
                          </m:rPr>
                          <m:t>−</m:t>
                        </m:r>
                        <m:r>
                          <m:t>1</m:t>
                        </m:r>
                      </m:num>
                      <m:den>
                        <m:sSubSup>
                          <m:e>
                            <m:r>
                              <m:t>μ</m:t>
                            </m:r>
                          </m:e>
                          <m:sub>
                            <m:r>
                              <m:t>f</m:t>
                            </m:r>
                            <m:r>
                              <m:t>t</m:t>
                            </m:r>
                          </m:sub>
                          <m:sup>
                            <m:r>
                              <m:rPr>
                                <m:sty m:val="p"/>
                              </m:rPr>
                              <m:t>ℓ</m:t>
                            </m:r>
                          </m:sup>
                        </m:sSubSup>
                      </m:den>
                    </m:f>
                  </m:oMath>
                </w:p>
              </w:tc>
            </w:tr>
            <w:tr>
              <w:tc>
                <w:tcPr/>
                <w:p>
                  <w:pPr>
                    <w:pStyle w:val="Compact"/>
                  </w:pPr>
                  <w:r>
                    <w:t xml:space="preserve">Markup</w:t>
                  </w:r>
                </w:p>
              </w:tc>
              <w:tc>
                <w:tcPr/>
                <w:p>
                  <w:pPr>
                    <w:pStyle w:val="Compact"/>
                  </w:pPr>
                  <m:oMath>
                    <m:sSub>
                      <m:e>
                        <m:r>
                          <m:t>μ</m:t>
                        </m:r>
                      </m:e>
                      <m:sub>
                        <m:r>
                          <m:t>f</m:t>
                        </m:r>
                        <m:r>
                          <m:t>t</m:t>
                        </m:r>
                      </m:sub>
                    </m:sSub>
                    <m:r>
                      <m:rPr>
                        <m:sty m:val="p"/>
                      </m:rPr>
                      <m:t>≡</m:t>
                    </m:r>
                    <m:f>
                      <m:fPr>
                        <m:type m:val="bar"/>
                      </m:fPr>
                      <m:num>
                        <m:sSub>
                          <m:e>
                            <m:r>
                              <m:t>P</m:t>
                            </m:r>
                          </m:e>
                          <m:sub>
                            <m:r>
                              <m:t>f</m:t>
                            </m:r>
                            <m:r>
                              <m:t>t</m:t>
                            </m:r>
                          </m:sub>
                        </m:sSub>
                      </m:num>
                      <m:den>
                        <m:r>
                          <m:t>M</m:t>
                        </m:r>
                        <m:sSub>
                          <m:e>
                            <m:r>
                              <m:t>C</m:t>
                            </m:r>
                          </m:e>
                          <m:sub>
                            <m:r>
                              <m:t>f</m:t>
                            </m:r>
                            <m:r>
                              <m:t>t</m:t>
                            </m:r>
                          </m:sub>
                        </m:sSub>
                      </m:den>
                    </m:f>
                  </m:oMath>
                </w:p>
              </w:tc>
            </w:tr>
            <w:tr>
              <w:tc>
                <w:tcPr/>
                <w:p>
                  <w:pPr>
                    <w:pStyle w:val="Compact"/>
                  </w:pPr>
                  <w:r>
                    <w:t xml:space="preserve">Labor market share</w:t>
                  </w:r>
                </w:p>
              </w:tc>
              <w:tc>
                <w:tcPr/>
                <w:p>
                  <w:pPr>
                    <w:pStyle w:val="Compact"/>
                  </w:pPr>
                  <m:oMath>
                    <m:sSubSup>
                      <m:e>
                        <m:r>
                          <m:t>s</m:t>
                        </m:r>
                      </m:e>
                      <m:sub>
                        <m:r>
                          <m:t>f</m:t>
                        </m:r>
                        <m:r>
                          <m:t>t</m:t>
                        </m:r>
                      </m:sub>
                      <m:sup>
                        <m:r>
                          <m:rPr>
                            <m:sty m:val="p"/>
                          </m:rPr>
                          <m:t>ℓ</m:t>
                        </m:r>
                      </m:sup>
                    </m:sSubSup>
                    <m:r>
                      <m:rPr>
                        <m:sty m:val="p"/>
                      </m:rPr>
                      <m:t>≡</m:t>
                    </m:r>
                    <m:f>
                      <m:fPr>
                        <m:type m:val="bar"/>
                      </m:fPr>
                      <m:num>
                        <m:sSub>
                          <m:e>
                            <m:r>
                              <m:t>L</m:t>
                            </m:r>
                          </m:e>
                          <m:sub>
                            <m:r>
                              <m:t>f</m:t>
                            </m:r>
                            <m:r>
                              <m:t>t</m:t>
                            </m:r>
                          </m:sub>
                        </m:sSub>
                      </m:num>
                      <m:den>
                        <m:sSub>
                          <m:e>
                            <m:r>
                              <m:t>L</m:t>
                            </m:r>
                          </m:e>
                          <m:sub>
                            <m:r>
                              <m:t>i</m:t>
                            </m:r>
                            <m:r>
                              <m:t>t</m:t>
                            </m:r>
                          </m:sub>
                        </m:sSub>
                      </m:den>
                    </m:f>
                  </m:oMath>
                </w:p>
              </w:tc>
            </w:tr>
            <w:tr>
              <w:tc>
                <w:tcPr/>
                <w:p>
                  <w:pPr>
                    <w:pStyle w:val="Compact"/>
                  </w:pPr>
                  <w:r>
                    <w:t xml:space="preserve">Revenue share of labor</w:t>
                  </w:r>
                </w:p>
              </w:tc>
              <w:tc>
                <w:tcPr/>
                <w:p>
                  <w:pPr>
                    <w:pStyle w:val="Compact"/>
                  </w:pPr>
                  <m:oMath>
                    <m:sSubSup>
                      <m:e>
                        <m:r>
                          <m:t>α</m:t>
                        </m:r>
                      </m:e>
                      <m:sub>
                        <m:r>
                          <m:t>f</m:t>
                        </m:r>
                        <m:r>
                          <m:t>t</m:t>
                        </m:r>
                      </m:sub>
                      <m:sup>
                        <m:r>
                          <m:rPr>
                            <m:sty m:val="p"/>
                          </m:rPr>
                          <m:t>ℓ</m:t>
                        </m:r>
                      </m:sup>
                    </m:sSubSup>
                    <m:r>
                      <m:rPr>
                        <m:sty m:val="p"/>
                      </m:rPr>
                      <m:t>≡</m:t>
                    </m:r>
                    <m:f>
                      <m:fPr>
                        <m:type m:val="bar"/>
                      </m:fPr>
                      <m:num>
                        <m:sSubSup>
                          <m:e>
                            <m:r>
                              <m:t>W</m:t>
                            </m:r>
                          </m:e>
                          <m:sub>
                            <m:r>
                              <m:t>f</m:t>
                            </m:r>
                            <m:r>
                              <m:t>t</m:t>
                            </m:r>
                          </m:sub>
                          <m:sup>
                            <m:r>
                              <m:rPr>
                                <m:sty m:val="p"/>
                              </m:rPr>
                              <m:t>ℓ</m:t>
                            </m:r>
                          </m:sup>
                        </m:sSubSup>
                        <m:sSub>
                          <m:e>
                            <m:r>
                              <m:t>L</m:t>
                            </m:r>
                          </m:e>
                          <m:sub>
                            <m:r>
                              <m:t>f</m:t>
                            </m:r>
                            <m:r>
                              <m:t>t</m:t>
                            </m:r>
                          </m:sub>
                        </m:sSub>
                      </m:num>
                      <m:den>
                        <m:sSub>
                          <m:e>
                            <m:r>
                              <m:t>P</m:t>
                            </m:r>
                          </m:e>
                          <m:sub>
                            <m:r>
                              <m:t>f</m:t>
                            </m:r>
                            <m:r>
                              <m:t>t</m:t>
                            </m:r>
                          </m:sub>
                        </m:sSub>
                        <m:sSub>
                          <m:e>
                            <m:r>
                              <m:t>Q</m:t>
                            </m:r>
                          </m:e>
                          <m:sub>
                            <m:r>
                              <m:t>f</m:t>
                            </m:r>
                            <m:r>
                              <m:t>t</m:t>
                            </m:r>
                          </m:sub>
                        </m:sSub>
                      </m:den>
                    </m:f>
                  </m:oMath>
                </w:p>
              </w:tc>
            </w:tr>
            <w:tr>
              <w:tc>
                <w:tcPr/>
                <w:p>
                  <w:pPr>
                    <w:pStyle w:val="Compact"/>
                  </w:pPr>
                  <w:r>
                    <w:t xml:space="preserve">Revenue share of materials</w:t>
                  </w:r>
                </w:p>
              </w:tc>
              <w:tc>
                <w:tcPr/>
                <w:p>
                  <w:pPr>
                    <w:pStyle w:val="Compact"/>
                  </w:pPr>
                  <m:oMath>
                    <m:sSubSup>
                      <m:e>
                        <m:r>
                          <m:t>α</m:t>
                        </m:r>
                      </m:e>
                      <m:sub>
                        <m:r>
                          <m:t>f</m:t>
                        </m:r>
                        <m:r>
                          <m:t>t</m:t>
                        </m:r>
                      </m:sub>
                      <m:sup>
                        <m:r>
                          <m:t>m</m:t>
                        </m:r>
                      </m:sup>
                    </m:sSubSup>
                    <m:r>
                      <m:rPr>
                        <m:sty m:val="p"/>
                      </m:rPr>
                      <m:t>≡</m:t>
                    </m:r>
                    <m:f>
                      <m:fPr>
                        <m:type m:val="bar"/>
                      </m:fPr>
                      <m:num>
                        <m:sSubSup>
                          <m:e>
                            <m:r>
                              <m:t>W</m:t>
                            </m:r>
                          </m:e>
                          <m:sub>
                            <m:r>
                              <m:t>f</m:t>
                            </m:r>
                            <m:r>
                              <m:t>t</m:t>
                            </m:r>
                          </m:sub>
                          <m:sup>
                            <m:r>
                              <m:t>m</m:t>
                            </m:r>
                          </m:sup>
                        </m:sSubSup>
                        <m:sSub>
                          <m:e>
                            <m:r>
                              <m:t>M</m:t>
                            </m:r>
                          </m:e>
                          <m:sub>
                            <m:r>
                              <m:t>f</m:t>
                            </m:r>
                            <m:r>
                              <m:t>t</m:t>
                            </m:r>
                          </m:sub>
                        </m:sSub>
                      </m:num>
                      <m:den>
                        <m:sSub>
                          <m:e>
                            <m:r>
                              <m:t>P</m:t>
                            </m:r>
                          </m:e>
                          <m:sub>
                            <m:r>
                              <m:t>f</m:t>
                            </m:r>
                            <m:r>
                              <m:t>t</m:t>
                            </m:r>
                          </m:sub>
                        </m:sSub>
                        <m:sSub>
                          <m:e>
                            <m:r>
                              <m:t>Q</m:t>
                            </m:r>
                          </m:e>
                          <m:sub>
                            <m:r>
                              <m:t>f</m:t>
                            </m:r>
                            <m:r>
                              <m:t>t</m:t>
                            </m:r>
                          </m:sub>
                        </m:sSub>
                      </m:den>
                    </m:f>
                  </m:oMath>
                </w:p>
              </w:tc>
            </w:tr>
            <w:tr>
              <w:tc>
                <w:tcPr/>
                <w:p>
                  <w:pPr>
                    <w:pStyle w:val="Compact"/>
                  </w:pPr>
                  <w:r>
                    <w:t xml:space="preserve">Inverse labor supply elasticity (firm-level)</w:t>
                  </w:r>
                </w:p>
              </w:tc>
              <w:tc>
                <w:tcPr/>
                <w:p>
                  <w:pPr>
                    <w:pStyle w:val="Compact"/>
                  </w:pPr>
                  <m:oMath>
                    <m:sSubSup>
                      <m:e>
                        <m:r>
                          <m:t>θ</m:t>
                        </m:r>
                      </m:e>
                      <m:sub>
                        <m:r>
                          <m:t>f</m:t>
                        </m:r>
                        <m:r>
                          <m:t>t</m:t>
                        </m:r>
                      </m:sub>
                      <m:sup>
                        <m:r>
                          <m:t>l</m:t>
                        </m:r>
                      </m:sup>
                    </m:sSubSup>
                    <m:r>
                      <m:rPr>
                        <m:sty m:val="p"/>
                      </m:rPr>
                      <m:t>≡</m:t>
                    </m:r>
                    <m:f>
                      <m:fPr>
                        <m:type m:val="bar"/>
                      </m:fPr>
                      <m:num>
                        <m:r>
                          <m:rPr>
                            <m:sty m:val="p"/>
                          </m:rPr>
                          <m:t>∂</m:t>
                        </m:r>
                        <m:sSubSup>
                          <m:e>
                            <m:r>
                              <m:t>W</m:t>
                            </m:r>
                          </m:e>
                          <m:sub>
                            <m:r>
                              <m:t>f</m:t>
                            </m:r>
                            <m:r>
                              <m:t>t</m:t>
                            </m:r>
                          </m:sub>
                          <m:sup>
                            <m:r>
                              <m:rPr>
                                <m:sty m:val="p"/>
                              </m:rPr>
                              <m:t>ℓ</m:t>
                            </m:r>
                          </m:sup>
                        </m:sSubSup>
                      </m:num>
                      <m:den>
                        <m:r>
                          <m:rPr>
                            <m:sty m:val="p"/>
                          </m:rPr>
                          <m:t>∂</m:t>
                        </m:r>
                        <m:sSub>
                          <m:e>
                            <m:r>
                              <m:t>L</m:t>
                            </m:r>
                          </m:e>
                          <m:sub>
                            <m:r>
                              <m:t>f</m:t>
                            </m:r>
                            <m:r>
                              <m:t>t</m:t>
                            </m:r>
                          </m:sub>
                        </m:sSub>
                      </m:den>
                    </m:f>
                    <m:f>
                      <m:fPr>
                        <m:type m:val="bar"/>
                      </m:fPr>
                      <m:num>
                        <m:sSub>
                          <m:e>
                            <m:r>
                              <m:t>L</m:t>
                            </m:r>
                          </m:e>
                          <m:sub>
                            <m:r>
                              <m:t>f</m:t>
                            </m:r>
                            <m:r>
                              <m:t>t</m:t>
                            </m:r>
                          </m:sub>
                        </m:sSub>
                      </m:num>
                      <m:den>
                        <m:sSubSup>
                          <m:e>
                            <m:r>
                              <m:t>W</m:t>
                            </m:r>
                          </m:e>
                          <m:sub>
                            <m:r>
                              <m:t>f</m:t>
                            </m:r>
                            <m:r>
                              <m:t>t</m:t>
                            </m:r>
                          </m:sub>
                          <m:sup>
                            <m:r>
                              <m:rPr>
                                <m:sty m:val="p"/>
                              </m:rPr>
                              <m:t>ℓ</m:t>
                            </m:r>
                          </m:sup>
                        </m:sSubSup>
                      </m:den>
                    </m:f>
                  </m:oMath>
                </w:p>
              </w:tc>
            </w:tr>
            <w:tr>
              <w:tc>
                <w:tcPr/>
                <w:p>
                  <w:pPr>
                    <w:pStyle w:val="Compact"/>
                  </w:pPr>
                  <w:r>
                    <w:t xml:space="preserve">Inverse materials supply elasticity (firm-level)</w:t>
                  </w:r>
                </w:p>
              </w:tc>
              <w:tc>
                <w:tcPr/>
                <w:p>
                  <w:pPr>
                    <w:pStyle w:val="Compact"/>
                  </w:pPr>
                  <m:oMath>
                    <m:sSubSup>
                      <m:e>
                        <m:r>
                          <m:t>θ</m:t>
                        </m:r>
                      </m:e>
                      <m:sub>
                        <m:r>
                          <m:t>f</m:t>
                        </m:r>
                        <m:r>
                          <m:t>t</m:t>
                        </m:r>
                      </m:sub>
                      <m:sup>
                        <m:r>
                          <m:t>m</m:t>
                        </m:r>
                      </m:sup>
                    </m:sSubSup>
                    <m:r>
                      <m:rPr>
                        <m:sty m:val="p"/>
                      </m:rPr>
                      <m:t>≡</m:t>
                    </m:r>
                    <m:f>
                      <m:fPr>
                        <m:type m:val="bar"/>
                      </m:fPr>
                      <m:num>
                        <m:r>
                          <m:rPr>
                            <m:sty m:val="p"/>
                          </m:rPr>
                          <m:t>∂</m:t>
                        </m:r>
                        <m:sSubSup>
                          <m:e>
                            <m:r>
                              <m:t>W</m:t>
                            </m:r>
                          </m:e>
                          <m:sub>
                            <m:r>
                              <m:t>f</m:t>
                            </m:r>
                            <m:r>
                              <m:t>t</m:t>
                            </m:r>
                          </m:sub>
                          <m:sup>
                            <m:r>
                              <m:t>m</m:t>
                            </m:r>
                          </m:sup>
                        </m:sSubSup>
                      </m:num>
                      <m:den>
                        <m:r>
                          <m:rPr>
                            <m:sty m:val="p"/>
                          </m:rPr>
                          <m:t>∂</m:t>
                        </m:r>
                        <m:sSub>
                          <m:e>
                            <m:r>
                              <m:t>M</m:t>
                            </m:r>
                          </m:e>
                          <m:sub>
                            <m:r>
                              <m:t>f</m:t>
                            </m:r>
                            <m:r>
                              <m:t>t</m:t>
                            </m:r>
                          </m:sub>
                        </m:sSub>
                      </m:den>
                    </m:f>
                    <m:f>
                      <m:fPr>
                        <m:type m:val="bar"/>
                      </m:fPr>
                      <m:num>
                        <m:sSub>
                          <m:e>
                            <m:r>
                              <m:t>M</m:t>
                            </m:r>
                          </m:e>
                          <m:sub>
                            <m:r>
                              <m:t>f</m:t>
                            </m:r>
                            <m:r>
                              <m:t>t</m:t>
                            </m:r>
                          </m:sub>
                        </m:sSub>
                      </m:num>
                      <m:den>
                        <m:sSubSup>
                          <m:e>
                            <m:r>
                              <m:t>W</m:t>
                            </m:r>
                          </m:e>
                          <m:sub>
                            <m:r>
                              <m:t>f</m:t>
                            </m:r>
                            <m:r>
                              <m:t>t</m:t>
                            </m:r>
                          </m:sub>
                          <m:sup>
                            <m:r>
                              <m:t>m</m:t>
                            </m:r>
                          </m:sup>
                        </m:sSubSup>
                      </m:den>
                    </m:f>
                  </m:oMath>
                </w:p>
              </w:tc>
            </w:tr>
          </w:tbl>
        </w:tc>
      </w:tr>
    </w:tbl>
    <w:p>
      <w:pPr>
        <w:pStyle w:val="BodyText"/>
      </w:pPr>
      <w:r>
        <w:t xml:space="preserve">Cost minimization</w:t>
      </w:r>
      <w:r>
        <w:t xml:space="preserve"> </w:t>
      </w:r>
    </w:p>
    <w:p>
      <w:pPr>
        <w:pStyle w:val="BodyText"/>
      </w:pPr>
      <w:r>
        <w:t xml:space="preserve">Cobb-Douglas production function</w:t>
      </w:r>
      <w:r>
        <w:rPr>
          <w:rStyle w:val="FootnoteReference"/>
        </w:rPr>
        <w:footnoteReference w:id="34"/>
      </w:r>
    </w:p>
    <w:p>
      <w:pPr>
        <w:pStyle w:val="BodyText"/>
      </w:pPr>
      <m:oMathPara>
        <m:oMathParaPr>
          <m:jc m:val="center"/>
        </m:oMathParaPr>
        <m:oMath>
          <m:sSub>
            <m:e>
              <m:r>
                <m:t>q</m:t>
              </m:r>
            </m:e>
            <m:sub>
              <m:r>
                <m:t>f</m:t>
              </m:r>
              <m:r>
                <m:t>t</m:t>
              </m:r>
            </m:sub>
          </m:sSub>
          <m:r>
            <m:rPr>
              <m:sty m:val="p"/>
            </m:rPr>
            <m:t>=</m:t>
          </m:r>
          <m:sSub>
            <m:e>
              <m:r>
                <m:t>β</m:t>
              </m:r>
            </m:e>
            <m:sub>
              <m:r>
                <m:t>l</m:t>
              </m:r>
            </m:sub>
          </m:sSub>
          <m:sSub>
            <m:e>
              <m:r>
                <m:t>l</m:t>
              </m:r>
            </m:e>
            <m:sub>
              <m:r>
                <m:t>f</m:t>
              </m:r>
              <m:r>
                <m:t>t</m:t>
              </m:r>
            </m:sub>
          </m:sSub>
          <m:r>
            <m:rPr>
              <m:sty m:val="p"/>
            </m:rPr>
            <m:t>+</m:t>
          </m:r>
          <m:sSub>
            <m:e>
              <m:r>
                <m:t>β</m:t>
              </m:r>
            </m:e>
            <m:sub>
              <m:r>
                <m:t>m</m:t>
              </m:r>
            </m:sub>
          </m:sSub>
          <m:sSub>
            <m:e>
              <m:r>
                <m:t>m</m:t>
              </m:r>
            </m:e>
            <m:sub>
              <m:r>
                <m:t>f</m:t>
              </m:r>
              <m:r>
                <m:t>t</m:t>
              </m:r>
            </m:sub>
          </m:sSub>
          <m:r>
            <m:rPr>
              <m:sty m:val="p"/>
            </m:rPr>
            <m:t>+</m:t>
          </m:r>
          <m:sSub>
            <m:e>
              <m:r>
                <m:t>β</m:t>
              </m:r>
            </m:e>
            <m:sub>
              <m:r>
                <m:t>k</m:t>
              </m:r>
            </m:sub>
          </m:sSub>
          <m:sSub>
            <m:e>
              <m:r>
                <m:t>k</m:t>
              </m:r>
            </m:e>
            <m:sub>
              <m:r>
                <m:t>f</m:t>
              </m:r>
              <m:r>
                <m:t>t</m:t>
              </m:r>
            </m:sub>
          </m:sSub>
          <m:r>
            <m:rPr>
              <m:sty m:val="p"/>
            </m:rPr>
            <m:t>+</m:t>
          </m:r>
          <m:sSub>
            <m:e>
              <m:r>
                <m:t>ω</m:t>
              </m:r>
            </m:e>
            <m:sub>
              <m:r>
                <m:t>f</m:t>
              </m:r>
              <m:r>
                <m:t>t</m:t>
              </m:r>
            </m:sub>
          </m:sSub>
        </m:oMath>
      </m:oMathPara>
    </w:p>
    <w:p>
      <w:pPr>
        <w:pStyle w:val="FirstParagraph"/>
      </w:pPr>
      <w:r>
        <w:t xml:space="preserve">TFP AR(1): Blundell and Bond way</w:t>
      </w:r>
      <w:r>
        <w:rPr>
          <w:rStyle w:val="FootnoteReference"/>
        </w:rPr>
        <w:footnoteReference w:id="35"/>
      </w:r>
    </w:p>
    <w:p>
      <w:pPr>
        <w:pStyle w:val="BodyText"/>
      </w:pPr>
      <m:oMathPara>
        <m:oMathParaPr>
          <m:jc m:val="center"/>
        </m:oMathParaPr>
        <m:oMath>
          <m:sSub>
            <m:e>
              <m:r>
                <m:t>ω</m:t>
              </m:r>
            </m:e>
            <m:sub>
              <m:r>
                <m:t>f</m:t>
              </m:r>
              <m:r>
                <m:t>t</m:t>
              </m:r>
            </m:sub>
          </m:sSub>
          <m:r>
            <m:rPr>
              <m:sty m:val="p"/>
            </m:rPr>
            <m:t>=</m:t>
          </m:r>
          <m:r>
            <m:t>ρ</m:t>
          </m:r>
          <m:sSub>
            <m:e>
              <m:r>
                <m:t>ω</m:t>
              </m:r>
            </m:e>
            <m:sub>
              <m:r>
                <m:t>f</m:t>
              </m:r>
              <m:r>
                <m:t>t</m:t>
              </m:r>
              <m:r>
                <m:rPr>
                  <m:sty m:val="p"/>
                </m:rPr>
                <m:t>−</m:t>
              </m:r>
              <m:r>
                <m:t>1</m:t>
              </m:r>
            </m:sub>
          </m:sSub>
          <m:r>
            <m:rPr>
              <m:sty m:val="p"/>
            </m:rPr>
            <m:t>+</m:t>
          </m:r>
          <m:sSub>
            <m:e>
              <m:r>
                <m:t>u</m:t>
              </m:r>
            </m:e>
            <m:sub>
              <m:r>
                <m:t>f</m:t>
              </m:r>
              <m:r>
                <m:t>t</m:t>
              </m:r>
            </m:sub>
          </m:sSub>
        </m:oMath>
      </m:oMathPara>
    </w:p>
    <w:p>
      <w:pPr>
        <w:pStyle w:val="FirstParagraph"/>
      </w:pPr>
      <w:r>
        <w:t xml:space="preserve">Labor supply</w:t>
      </w:r>
      <w:r>
        <w:rPr>
          <w:rStyle w:val="FootnoteReference"/>
        </w:rPr>
        <w:footnoteReference w:id="36"/>
      </w:r>
    </w:p>
    <w:p>
      <w:pPr>
        <w:pStyle w:val="BodyText"/>
      </w:pPr>
      <m:oMathPara>
        <m:oMathParaPr>
          <m:jc m:val="center"/>
        </m:oMathParaPr>
        <m:oMath>
          <m:sSubSup>
            <m:e>
              <m:r>
                <m:t>W</m:t>
              </m:r>
            </m:e>
            <m:sub>
              <m:r>
                <m:t>i</m:t>
              </m:r>
              <m:r>
                <m:t>t</m:t>
              </m:r>
            </m:sub>
            <m:sup>
              <m:r>
                <m:rPr>
                  <m:sty m:val="p"/>
                </m:rPr>
                <m:t>ℓ</m:t>
              </m:r>
            </m:sup>
          </m:sSubSup>
          <m:r>
            <m:rPr>
              <m:sty m:val="p"/>
            </m:rPr>
            <m:t>=</m:t>
          </m:r>
          <m:sSubSup>
            <m:e>
              <m:r>
                <m:t>L</m:t>
              </m:r>
            </m:e>
            <m:sub>
              <m:r>
                <m:t>i</m:t>
              </m:r>
              <m:r>
                <m:t>t</m:t>
              </m:r>
            </m:sub>
            <m:sup>
              <m:sSup>
                <m:e>
                  <m:r>
                    <m:t>Ψ</m:t>
                  </m:r>
                </m:e>
                <m:sup>
                  <m:r>
                    <m:t>l</m:t>
                  </m:r>
                </m:sup>
              </m:sSup>
            </m:sup>
          </m:sSubSup>
          <m:sSub>
            <m:e>
              <m:r>
                <m:t>ν</m:t>
              </m:r>
            </m:e>
            <m:sub>
              <m:r>
                <m:t>i</m:t>
              </m:r>
              <m:r>
                <m:t>t</m:t>
              </m:r>
            </m:sub>
          </m:sSub>
        </m:oMath>
      </m:oMathPara>
    </w:p>
    <w:p>
      <w:pPr>
        <w:pStyle w:val="FirstParagraph"/>
      </w:pPr>
      <w:r>
        <w:t xml:space="preserve">FOC of labour</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r>
                  <m:t>M</m:t>
                </m:r>
                <m:sSub>
                  <m:e>
                    <m:r>
                      <m:t>C</m:t>
                    </m:r>
                  </m:e>
                  <m:sub>
                    <m:r>
                      <m:t>f</m:t>
                    </m:r>
                    <m:r>
                      <m:t>t</m:t>
                    </m:r>
                  </m:sub>
                </m:sSub>
                <m:f>
                  <m:fPr>
                    <m:type m:val="bar"/>
                  </m:fPr>
                  <m:num>
                    <m:r>
                      <m:rPr>
                        <m:sty m:val="p"/>
                      </m:rPr>
                      <m:t>∂</m:t>
                    </m:r>
                    <m:sSub>
                      <m:e>
                        <m:r>
                          <m:t>Q</m:t>
                        </m:r>
                      </m:e>
                      <m:sub>
                        <m:r>
                          <m:t>f</m:t>
                        </m:r>
                        <m:r>
                          <m:t>t</m:t>
                        </m:r>
                      </m:sub>
                    </m:sSub>
                  </m:num>
                  <m:den>
                    <m:r>
                      <m:rPr>
                        <m:sty m:val="p"/>
                      </m:rPr>
                      <m:t>∂</m:t>
                    </m:r>
                    <m:sSub>
                      <m:e>
                        <m:r>
                          <m:t>L</m:t>
                        </m:r>
                      </m:e>
                      <m:sub>
                        <m:r>
                          <m:t>f</m:t>
                        </m:r>
                        <m:r>
                          <m:t>t</m:t>
                        </m:r>
                      </m:sub>
                    </m:sSub>
                  </m:den>
                </m:f>
              </m:e>
              <m:e>
                <m:r>
                  <m:rPr>
                    <m:sty m:val="p"/>
                  </m:rPr>
                  <m:t>=</m:t>
                </m:r>
                <m:sSubSup>
                  <m:e>
                    <m:r>
                      <m:t>W</m:t>
                    </m:r>
                  </m:e>
                  <m:sub>
                    <m:r>
                      <m:t>f</m:t>
                    </m:r>
                    <m:r>
                      <m:t>t</m:t>
                    </m:r>
                  </m:sub>
                  <m:sup>
                    <m:r>
                      <m:rPr>
                        <m:sty m:val="p"/>
                      </m:rPr>
                      <m:t>ℓ</m:t>
                    </m:r>
                  </m:sup>
                </m:sSubSup>
              </m:e>
              <m:e/>
              <m:e>
                <m:r>
                  <m:rPr>
                    <m:sty m:val="p"/>
                  </m:rPr>
                  <m:t>+</m:t>
                </m:r>
                <m:f>
                  <m:fPr>
                    <m:type m:val="bar"/>
                  </m:fPr>
                  <m:num>
                    <m:r>
                      <m:rPr>
                        <m:sty m:val="p"/>
                      </m:rPr>
                      <m:t>∂</m:t>
                    </m:r>
                    <m:sSubSup>
                      <m:e>
                        <m:r>
                          <m:t>W</m:t>
                        </m:r>
                      </m:e>
                      <m:sub>
                        <m:r>
                          <m:t>f</m:t>
                        </m:r>
                        <m:r>
                          <m:t>t</m:t>
                        </m:r>
                      </m:sub>
                      <m:sup>
                        <m:r>
                          <m:rPr>
                            <m:sty m:val="p"/>
                          </m:rPr>
                          <m:t>ℓ</m:t>
                        </m:r>
                      </m:sup>
                    </m:sSubSup>
                  </m:num>
                  <m:den>
                    <m:r>
                      <m:rPr>
                        <m:sty m:val="p"/>
                      </m:rPr>
                      <m:t>∂</m:t>
                    </m:r>
                    <m:sSub>
                      <m:e>
                        <m:r>
                          <m:t>L</m:t>
                        </m:r>
                      </m:e>
                      <m:sub>
                        <m:r>
                          <m:t>f</m:t>
                        </m:r>
                        <m:r>
                          <m:t>t</m:t>
                        </m:r>
                      </m:sub>
                    </m:sSub>
                  </m:den>
                </m:f>
                <m:sSub>
                  <m:e>
                    <m:r>
                      <m:t>L</m:t>
                    </m:r>
                  </m:e>
                  <m:sub>
                    <m:r>
                      <m:t>f</m:t>
                    </m:r>
                    <m:r>
                      <m:t>t</m:t>
                    </m:r>
                  </m:sub>
                </m:sSub>
              </m:e>
              <m:e/>
              <m:e>
                <m:r>
                  <m:rPr>
                    <m:sty m:val="p"/>
                  </m:rPr>
                  <m:t>+</m:t>
                </m:r>
                <m:nary>
                  <m:naryPr>
                    <m:chr m:val="∑"/>
                    <m:limLoc m:val="undOvr"/>
                    <m:subHide m:val="off"/>
                    <m:supHide m:val="on"/>
                  </m:naryPr>
                  <m:sub>
                    <m:r>
                      <m:t>g</m:t>
                    </m:r>
                    <m:r>
                      <m:rPr>
                        <m:sty m:val="p"/>
                      </m:rPr>
                      <m:t>≠</m:t>
                    </m:r>
                    <m:r>
                      <m:t>f</m:t>
                    </m:r>
                  </m:sub>
                  <m:sup>
                    <m:r>
                      <m:t>​</m:t>
                    </m:r>
                  </m:sup>
                  <m:e>
                    <m:sSub>
                      <m:e>
                        <m:r>
                          <m:t>λ</m:t>
                        </m:r>
                      </m:e>
                      <m:sub>
                        <m:r>
                          <m:t>f</m:t>
                        </m:r>
                        <m:r>
                          <m:t>g</m:t>
                        </m:r>
                        <m:r>
                          <m:t>t</m:t>
                        </m:r>
                      </m:sub>
                    </m:sSub>
                  </m:e>
                </m:nary>
                <m:f>
                  <m:fPr>
                    <m:type m:val="bar"/>
                  </m:fPr>
                  <m:num>
                    <m:r>
                      <m:rPr>
                        <m:sty m:val="p"/>
                      </m:rPr>
                      <m:t>∂</m:t>
                    </m:r>
                    <m:sSubSup>
                      <m:e>
                        <m:r>
                          <m:t>W</m:t>
                        </m:r>
                      </m:e>
                      <m:sub>
                        <m:r>
                          <m:t>g</m:t>
                        </m:r>
                        <m:r>
                          <m:t>t</m:t>
                        </m:r>
                      </m:sub>
                      <m:sup>
                        <m:r>
                          <m:rPr>
                            <m:sty m:val="p"/>
                          </m:rPr>
                          <m:t>ℓ</m:t>
                        </m:r>
                      </m:sup>
                    </m:sSubSup>
                  </m:num>
                  <m:den>
                    <m:r>
                      <m:rPr>
                        <m:sty m:val="p"/>
                      </m:rPr>
                      <m:t>∂</m:t>
                    </m:r>
                    <m:sSub>
                      <m:e>
                        <m:r>
                          <m:t>L</m:t>
                        </m:r>
                      </m:e>
                      <m:sub>
                        <m:r>
                          <m:t>f</m:t>
                        </m:r>
                        <m:r>
                          <m:t>t</m:t>
                        </m:r>
                      </m:sub>
                    </m:sSub>
                  </m:den>
                </m:f>
                <m:sSub>
                  <m:e>
                    <m:r>
                      <m:t>L</m:t>
                    </m:r>
                  </m:e>
                  <m:sub>
                    <m:r>
                      <m:t>g</m:t>
                    </m:r>
                    <m:r>
                      <m:t>t</m:t>
                    </m:r>
                  </m:sub>
                </m:sSub>
              </m:e>
            </m:mr>
            <m:mr>
              <m:e/>
              <m:e>
                <m:r>
                  <m:rPr>
                    <m:sty m:val="p"/>
                  </m:rPr>
                  <m:t>⇔</m:t>
                </m:r>
              </m:e>
              <m:e/>
              <m:e/>
            </m:mr>
            <m:mr>
              <m:e>
                <m:f>
                  <m:fPr>
                    <m:type m:val="bar"/>
                  </m:fPr>
                  <m:num>
                    <m:sSub>
                      <m:e>
                        <m:r>
                          <m:t>P</m:t>
                        </m:r>
                      </m:e>
                      <m:sub>
                        <m:r>
                          <m:t>f</m:t>
                        </m:r>
                        <m:r>
                          <m:t>t</m:t>
                        </m:r>
                      </m:sub>
                    </m:sSub>
                  </m:num>
                  <m:den>
                    <m:sSub>
                      <m:e>
                        <m:r>
                          <m:t>μ</m:t>
                        </m:r>
                      </m:e>
                      <m:sub>
                        <m:r>
                          <m:t>f</m:t>
                        </m:r>
                        <m:r>
                          <m:t>t</m:t>
                        </m:r>
                      </m:sub>
                    </m:sSub>
                  </m:den>
                </m:f>
                <m:f>
                  <m:fPr>
                    <m:type m:val="bar"/>
                  </m:fPr>
                  <m:num>
                    <m:r>
                      <m:rPr>
                        <m:sty m:val="p"/>
                      </m:rPr>
                      <m:t>∂</m:t>
                    </m:r>
                    <m:sSub>
                      <m:e>
                        <m:r>
                          <m:t>Q</m:t>
                        </m:r>
                      </m:e>
                      <m:sub>
                        <m:r>
                          <m:t>f</m:t>
                        </m:r>
                        <m:r>
                          <m:t>t</m:t>
                        </m:r>
                      </m:sub>
                    </m:sSub>
                  </m:num>
                  <m:den>
                    <m:r>
                      <m:rPr>
                        <m:sty m:val="p"/>
                      </m:rPr>
                      <m:t>∂</m:t>
                    </m:r>
                    <m:sSub>
                      <m:e>
                        <m:r>
                          <m:t>L</m:t>
                        </m:r>
                      </m:e>
                      <m:sub>
                        <m:r>
                          <m:t>f</m:t>
                        </m:r>
                        <m:r>
                          <m:t>t</m:t>
                        </m:r>
                      </m:sub>
                    </m:sSub>
                  </m:den>
                </m:f>
              </m:e>
              <m:e>
                <m:r>
                  <m:rPr>
                    <m:sty m:val="p"/>
                  </m:rPr>
                  <m:t>=</m:t>
                </m:r>
                <m:sSubSup>
                  <m:e>
                    <m:r>
                      <m:t>W</m:t>
                    </m:r>
                  </m:e>
                  <m:sub>
                    <m:r>
                      <m:t>f</m:t>
                    </m:r>
                    <m:r>
                      <m:t>t</m:t>
                    </m:r>
                  </m:sub>
                  <m:sup>
                    <m:r>
                      <m:rPr>
                        <m:sty m:val="p"/>
                      </m:rPr>
                      <m:t>ℓ</m:t>
                    </m:r>
                  </m:sup>
                </m:sSubSup>
              </m:e>
              <m:e/>
              <m:e>
                <m:r>
                  <m:rPr>
                    <m:sty m:val="p"/>
                  </m:rPr>
                  <m:t>+</m:t>
                </m:r>
                <m:f>
                  <m:fPr>
                    <m:type m:val="bar"/>
                  </m:fPr>
                  <m:num>
                    <m:sSubSup>
                      <m:e>
                        <m:r>
                          <m:t>W</m:t>
                        </m:r>
                      </m:e>
                      <m:sub>
                        <m:r>
                          <m:t>f</m:t>
                        </m:r>
                        <m:r>
                          <m:t>t</m:t>
                        </m:r>
                      </m:sub>
                      <m:sup>
                        <m:r>
                          <m:rPr>
                            <m:sty m:val="p"/>
                          </m:rPr>
                          <m:t>ℓ</m:t>
                        </m:r>
                      </m:sup>
                    </m:sSubSup>
                  </m:num>
                  <m:den>
                    <m:r>
                      <m:t>1</m:t>
                    </m:r>
                  </m:den>
                </m:f>
                <m:limLow>
                  <m:e>
                    <m:limLow>
                      <m:e>
                        <m:f>
                          <m:fPr>
                            <m:type m:val="bar"/>
                          </m:fPr>
                          <m:num>
                            <m:r>
                              <m:rPr>
                                <m:sty m:val="p"/>
                              </m:rPr>
                              <m:t>∂</m:t>
                            </m:r>
                            <m:sSubSup>
                              <m:e>
                                <m:r>
                                  <m:t>W</m:t>
                                </m:r>
                              </m:e>
                              <m:sub>
                                <m:r>
                                  <m:t>f</m:t>
                                </m:r>
                                <m:r>
                                  <m:t>t</m:t>
                                </m:r>
                              </m:sub>
                              <m:sup>
                                <m:r>
                                  <m:rPr>
                                    <m:sty m:val="p"/>
                                  </m:rPr>
                                  <m:t>ℓ</m:t>
                                </m:r>
                              </m:sup>
                            </m:sSubSup>
                          </m:num>
                          <m:den>
                            <m:r>
                              <m:rPr>
                                <m:sty m:val="p"/>
                              </m:rPr>
                              <m:t>∂</m:t>
                            </m:r>
                            <m:sSub>
                              <m:e>
                                <m:r>
                                  <m:t>L</m:t>
                                </m:r>
                              </m:e>
                              <m:sub>
                                <m:r>
                                  <m:t>f</m:t>
                                </m:r>
                                <m:r>
                                  <m:t>t</m:t>
                                </m:r>
                              </m:sub>
                            </m:sSub>
                          </m:den>
                        </m:f>
                        <m:f>
                          <m:fPr>
                            <m:type m:val="bar"/>
                          </m:fPr>
                          <m:num>
                            <m:sSub>
                              <m:e>
                                <m:r>
                                  <m:t>L</m:t>
                                </m:r>
                              </m:e>
                              <m:sub>
                                <m:r>
                                  <m:t>f</m:t>
                                </m:r>
                                <m:r>
                                  <m:t>t</m:t>
                                </m:r>
                              </m:sub>
                            </m:sSub>
                          </m:num>
                          <m:den>
                            <m:sSubSup>
                              <m:e>
                                <m:r>
                                  <m:t>W</m:t>
                                </m:r>
                              </m:e>
                              <m:sub>
                                <m:r>
                                  <m:t>f</m:t>
                                </m:r>
                                <m:r>
                                  <m:t>t</m:t>
                                </m:r>
                              </m:sub>
                              <m:sup>
                                <m:r>
                                  <m:rPr>
                                    <m:sty m:val="p"/>
                                  </m:rPr>
                                  <m:t>ℓ</m:t>
                                </m:r>
                              </m:sup>
                            </m:sSubSup>
                          </m:den>
                        </m:f>
                      </m:e>
                      <m:lim>
                        <m:r>
                          <m:rPr>
                            <m:sty m:val="p"/>
                          </m:rPr>
                          <m:t>⏟</m:t>
                        </m:r>
                      </m:lim>
                    </m:limLow>
                  </m:e>
                  <m:lim>
                    <m:r>
                      <m:rPr>
                        <m:sty m:val="p"/>
                      </m:rPr>
                      <m:t>=</m:t>
                    </m:r>
                    <m:sSubSup>
                      <m:e>
                        <m:r>
                          <m:t>ψ</m:t>
                        </m:r>
                      </m:e>
                      <m:sub>
                        <m:r>
                          <m:t>f</m:t>
                        </m:r>
                        <m:r>
                          <m:t>t</m:t>
                        </m:r>
                      </m:sub>
                      <m:sup>
                        <m:r>
                          <m:rPr>
                            <m:sty m:val="p"/>
                          </m:rPr>
                          <m:t>ℓ</m:t>
                        </m:r>
                      </m:sup>
                    </m:sSubSup>
                  </m:lim>
                </m:limLow>
              </m:e>
              <m:e/>
              <m:e>
                <m:r>
                  <m:rPr>
                    <m:sty m:val="p"/>
                  </m:rPr>
                  <m:t>+</m:t>
                </m:r>
                <m:sSubSup>
                  <m:e>
                    <m:r>
                      <m:t>W</m:t>
                    </m:r>
                  </m:e>
                  <m:sub>
                    <m:r>
                      <m:t>f</m:t>
                    </m:r>
                    <m:r>
                      <m:t>t</m:t>
                    </m:r>
                  </m:sub>
                  <m:sup>
                    <m:r>
                      <m:rPr>
                        <m:sty m:val="p"/>
                      </m:rPr>
                      <m:t>ℓ</m:t>
                    </m:r>
                  </m:sup>
                </m:sSubSup>
                <m:nary>
                  <m:naryPr>
                    <m:chr m:val="∑"/>
                    <m:limLoc m:val="undOvr"/>
                    <m:subHide m:val="off"/>
                    <m:supHide m:val="on"/>
                  </m:naryPr>
                  <m:sub>
                    <m:r>
                      <m:t>g</m:t>
                    </m:r>
                    <m:r>
                      <m:rPr>
                        <m:sty m:val="p"/>
                      </m:rPr>
                      <m:t>≠</m:t>
                    </m:r>
                    <m:r>
                      <m:t>f</m:t>
                    </m:r>
                  </m:sub>
                  <m:sup>
                    <m:r>
                      <m:t>​</m:t>
                    </m:r>
                  </m:sup>
                  <m:e>
                    <m:sSub>
                      <m:e>
                        <m:r>
                          <m:t>λ</m:t>
                        </m:r>
                      </m:e>
                      <m:sub>
                        <m:r>
                          <m:t>f</m:t>
                        </m:r>
                        <m:r>
                          <m:t>g</m:t>
                        </m:r>
                        <m:r>
                          <m:t>t</m:t>
                        </m:r>
                      </m:sub>
                    </m:sSub>
                  </m:e>
                </m:nary>
                <m:limLow>
                  <m:e>
                    <m:limLow>
                      <m:e>
                        <m:f>
                          <m:fPr>
                            <m:type m:val="bar"/>
                          </m:fPr>
                          <m:num>
                            <m:r>
                              <m:rPr>
                                <m:sty m:val="p"/>
                              </m:rPr>
                              <m:t>∂</m:t>
                            </m:r>
                            <m:sSubSup>
                              <m:e>
                                <m:r>
                                  <m:t>W</m:t>
                                </m:r>
                              </m:e>
                              <m:sub>
                                <m:r>
                                  <m:t>g</m:t>
                                </m:r>
                                <m:r>
                                  <m:t>t</m:t>
                                </m:r>
                              </m:sub>
                              <m:sup>
                                <m:r>
                                  <m:rPr>
                                    <m:sty m:val="p"/>
                                  </m:rPr>
                                  <m:t>ℓ</m:t>
                                </m:r>
                              </m:sup>
                            </m:sSubSup>
                          </m:num>
                          <m:den>
                            <m:r>
                              <m:rPr>
                                <m:sty m:val="p"/>
                              </m:rPr>
                              <m:t>∂</m:t>
                            </m:r>
                            <m:sSub>
                              <m:e>
                                <m:r>
                                  <m:t>L</m:t>
                                </m:r>
                              </m:e>
                              <m:sub>
                                <m:r>
                                  <m:t>f</m:t>
                                </m:r>
                                <m:r>
                                  <m:t>t</m:t>
                                </m:r>
                              </m:sub>
                            </m:sSub>
                          </m:den>
                        </m:f>
                        <m:f>
                          <m:fPr>
                            <m:type m:val="bar"/>
                          </m:fPr>
                          <m:num>
                            <m:sSub>
                              <m:e>
                                <m:r>
                                  <m:t>L</m:t>
                                </m:r>
                              </m:e>
                              <m:sub>
                                <m:r>
                                  <m:t>f</m:t>
                                </m:r>
                                <m:r>
                                  <m:t>t</m:t>
                                </m:r>
                              </m:sub>
                            </m:sSub>
                          </m:num>
                          <m:den>
                            <m:sSubSup>
                              <m:e>
                                <m:r>
                                  <m:t>W</m:t>
                                </m:r>
                              </m:e>
                              <m:sub>
                                <m:r>
                                  <m:t>g</m:t>
                                </m:r>
                                <m:r>
                                  <m:t>t</m:t>
                                </m:r>
                              </m:sub>
                              <m:sup>
                                <m:r>
                                  <m:rPr>
                                    <m:sty m:val="p"/>
                                  </m:rPr>
                                  <m:t>ℓ</m:t>
                                </m:r>
                              </m:sup>
                            </m:sSubSup>
                          </m:den>
                        </m:f>
                      </m:e>
                      <m:lim>
                        <m:r>
                          <m:rPr>
                            <m:sty m:val="p"/>
                          </m:rPr>
                          <m:t>⏟</m:t>
                        </m:r>
                      </m:lim>
                    </m:limLow>
                  </m:e>
                  <m:lim>
                    <m:r>
                      <m:rPr>
                        <m:sty m:val="p"/>
                      </m:rPr>
                      <m:t>=</m:t>
                    </m:r>
                    <m:sSubSup>
                      <m:e>
                        <m:r>
                          <m:t>ψ</m:t>
                        </m:r>
                      </m:e>
                      <m:sub>
                        <m:r>
                          <m:t>f</m:t>
                        </m:r>
                        <m:r>
                          <m:t>g</m:t>
                        </m:r>
                        <m:r>
                          <m:t>t</m:t>
                        </m:r>
                      </m:sub>
                      <m:sup>
                        <m:r>
                          <m:rPr>
                            <m:sty m:val="p"/>
                          </m:rPr>
                          <m:t>ℓ</m:t>
                        </m:r>
                      </m:sup>
                    </m:sSubSup>
                  </m:lim>
                </m:limLow>
                <m:f>
                  <m:fPr>
                    <m:type m:val="bar"/>
                  </m:fPr>
                  <m:num>
                    <m:sSubSup>
                      <m:e>
                        <m:r>
                          <m:t>W</m:t>
                        </m:r>
                      </m:e>
                      <m:sub>
                        <m:r>
                          <m:t>g</m:t>
                        </m:r>
                        <m:r>
                          <m:t>t</m:t>
                        </m:r>
                      </m:sub>
                      <m:sup>
                        <m:r>
                          <m:rPr>
                            <m:sty m:val="p"/>
                          </m:rPr>
                          <m:t>ℓ</m:t>
                        </m:r>
                      </m:sup>
                    </m:sSubSup>
                  </m:num>
                  <m:den>
                    <m:sSub>
                      <m:e>
                        <m:r>
                          <m:t>L</m:t>
                        </m:r>
                      </m:e>
                      <m:sub>
                        <m:r>
                          <m:t>f</m:t>
                        </m:r>
                        <m:r>
                          <m:t>t</m:t>
                        </m:r>
                      </m:sub>
                    </m:sSub>
                  </m:den>
                </m:f>
                <m:f>
                  <m:fPr>
                    <m:type m:val="bar"/>
                  </m:fPr>
                  <m:num>
                    <m:sSub>
                      <m:e>
                        <m:r>
                          <m:t>L</m:t>
                        </m:r>
                      </m:e>
                      <m:sub>
                        <m:r>
                          <m:t>g</m:t>
                        </m:r>
                        <m:r>
                          <m:t>t</m:t>
                        </m:r>
                      </m:sub>
                    </m:sSub>
                  </m:num>
                  <m:den>
                    <m:sSubSup>
                      <m:e>
                        <m:r>
                          <m:t>W</m:t>
                        </m:r>
                      </m:e>
                      <m:sub>
                        <m:r>
                          <m:t>f</m:t>
                        </m:r>
                        <m:r>
                          <m:t>t</m:t>
                        </m:r>
                      </m:sub>
                      <m:sup>
                        <m:r>
                          <m:rPr>
                            <m:sty m:val="p"/>
                          </m:rPr>
                          <m:t>ℓ</m:t>
                        </m:r>
                      </m:sup>
                    </m:sSubSup>
                  </m:den>
                </m:f>
              </m:e>
            </m:mr>
          </m:m>
        </m:oMath>
      </m:oMathPara>
    </w:p>
    <w:p>
      <w:pPr>
        <w:pStyle w:val="FirstParagraph"/>
      </w:pPr>
      <w:r>
        <w:t xml:space="preserve">Imposing profit maximisation: marginal revenue = marginal cost:</w:t>
      </w:r>
    </w:p>
    <w:p>
      <w:pPr>
        <w:pStyle w:val="BodyText"/>
      </w:pPr>
      <m:oMathPara>
        <m:oMathParaPr>
          <m:jc m:val="center"/>
        </m:oMathParaPr>
        <m:oMath>
          <m:f>
            <m:fPr>
              <m:type m:val="bar"/>
            </m:fPr>
            <m:num>
              <m:r>
                <m:rPr>
                  <m:sty m:val="p"/>
                </m:rPr>
                <m:t>∂</m:t>
              </m:r>
              <m:sSub>
                <m:e>
                  <m:r>
                    <m:t>R</m:t>
                  </m:r>
                </m:e>
                <m:sub>
                  <m:r>
                    <m:t>f</m:t>
                  </m:r>
                  <m:r>
                    <m:t>t</m:t>
                  </m:r>
                </m:sub>
              </m:sSub>
            </m:num>
            <m:den>
              <m:r>
                <m:rPr>
                  <m:sty m:val="p"/>
                </m:rPr>
                <m:t>∂</m:t>
              </m:r>
              <m:sSub>
                <m:e>
                  <m:r>
                    <m:t>Q</m:t>
                  </m:r>
                </m:e>
                <m:sub>
                  <m:r>
                    <m:t>f</m:t>
                  </m:r>
                  <m:r>
                    <m:t>t</m:t>
                  </m:r>
                </m:sub>
              </m:sSub>
            </m:den>
          </m:f>
          <m:r>
            <m:rPr>
              <m:sty m:val="p"/>
            </m:rPr>
            <m:t>=</m:t>
          </m:r>
          <m:f>
            <m:fPr>
              <m:type m:val="bar"/>
            </m:fPr>
            <m:num>
              <m:r>
                <m:rPr>
                  <m:sty m:val="p"/>
                </m:rPr>
                <m:t>∂</m:t>
              </m:r>
              <m:sSub>
                <m:e>
                  <m:r>
                    <m:t>C</m:t>
                  </m:r>
                </m:e>
                <m:sub>
                  <m:r>
                    <m:t>f</m:t>
                  </m:r>
                  <m:r>
                    <m:t>t</m:t>
                  </m:r>
                </m:sub>
              </m:sSub>
            </m:num>
            <m:den>
              <m:r>
                <m:rPr>
                  <m:sty m:val="p"/>
                </m:rPr>
                <m:t>∂</m:t>
              </m:r>
              <m:sSub>
                <m:e>
                  <m:r>
                    <m:t>Q</m:t>
                  </m:r>
                </m:e>
                <m:sub>
                  <m:r>
                    <m:t>f</m:t>
                  </m:r>
                  <m:r>
                    <m:t>t</m:t>
                  </m:r>
                </m:sub>
              </m:sSub>
            </m:den>
          </m:f>
          <m:r>
            <m:rPr>
              <m:sty m:val="p"/>
            </m:rPr>
            <m:t>=</m:t>
          </m:r>
          <m:f>
            <m:fPr>
              <m:type m:val="bar"/>
            </m:fPr>
            <m:num>
              <m:sSub>
                <m:e>
                  <m:r>
                    <m:t>P</m:t>
                  </m:r>
                </m:e>
                <m:sub>
                  <m:r>
                    <m:t>f</m:t>
                  </m:r>
                  <m:r>
                    <m:t>t</m:t>
                  </m:r>
                </m:sub>
              </m:sSub>
            </m:num>
            <m:den>
              <m:f>
                <m:fPr>
                  <m:type m:val="bar"/>
                </m:fPr>
                <m:num>
                  <m:sSub>
                    <m:e>
                      <m:r>
                        <m:t>P</m:t>
                      </m:r>
                    </m:e>
                    <m:sub>
                      <m:r>
                        <m:t>f</m:t>
                      </m:r>
                      <m:r>
                        <m:t>t</m:t>
                      </m:r>
                    </m:sub>
                  </m:sSub>
                </m:num>
                <m:den>
                  <m:f>
                    <m:fPr>
                      <m:type m:val="bar"/>
                    </m:fPr>
                    <m:num>
                      <m:r>
                        <m:rPr>
                          <m:sty m:val="p"/>
                        </m:rPr>
                        <m:t>∂</m:t>
                      </m:r>
                      <m:sSub>
                        <m:e>
                          <m:r>
                            <m:t>C</m:t>
                          </m:r>
                        </m:e>
                        <m:sub>
                          <m:r>
                            <m:t>f</m:t>
                          </m:r>
                          <m:r>
                            <m:t>t</m:t>
                          </m:r>
                        </m:sub>
                      </m:sSub>
                    </m:num>
                    <m:den>
                      <m:r>
                        <m:rPr>
                          <m:sty m:val="p"/>
                        </m:rPr>
                        <m:t>∂</m:t>
                      </m:r>
                      <m:sSub>
                        <m:e>
                          <m:r>
                            <m:t>Q</m:t>
                          </m:r>
                        </m:e>
                        <m:sub>
                          <m:r>
                            <m:t>f</m:t>
                          </m:r>
                          <m:r>
                            <m:t>t</m:t>
                          </m:r>
                        </m:sub>
                      </m:sSub>
                    </m:den>
                  </m:f>
                </m:den>
              </m:f>
            </m:den>
          </m:f>
          <m:r>
            <m:rPr>
              <m:sty m:val="p"/>
            </m:rPr>
            <m:t>=</m:t>
          </m:r>
          <m:f>
            <m:fPr>
              <m:type m:val="bar"/>
            </m:fPr>
            <m:num>
              <m:sSub>
                <m:e>
                  <m:r>
                    <m:t>P</m:t>
                  </m:r>
                </m:e>
                <m:sub>
                  <m:r>
                    <m:t>f</m:t>
                  </m:r>
                  <m:r>
                    <m:t>t</m:t>
                  </m:r>
                </m:sub>
              </m:sSub>
            </m:num>
            <m:den>
              <m:sSub>
                <m:e>
                  <m:r>
                    <m:t>μ</m:t>
                  </m:r>
                </m:e>
                <m:sub>
                  <m:r>
                    <m:t>f</m:t>
                  </m:r>
                  <m:r>
                    <m:t>t</m:t>
                  </m:r>
                </m:sub>
              </m:sSub>
            </m:den>
          </m:f>
        </m:oMath>
      </m:oMathPara>
    </w:p>
    <w:p>
      <w:pPr>
        <w:pStyle w:val="FirstParagraph"/>
      </w:pPr>
      <w:r>
        <w:t xml:space="preserve">Then, MRPL is</w:t>
      </w:r>
    </w:p>
    <w:p>
      <w:pPr>
        <w:pStyle w:val="BodyText"/>
      </w:pPr>
      <m:oMathPara>
        <m:oMathParaPr>
          <m:jc m:val="center"/>
        </m:oMathParaPr>
        <m:oMath>
          <m:r>
            <m:t>M</m:t>
          </m:r>
          <m:r>
            <m:t>R</m:t>
          </m:r>
          <m:r>
            <m:t>P</m:t>
          </m:r>
          <m:sSub>
            <m:e>
              <m:r>
                <m:t>L</m:t>
              </m:r>
            </m:e>
            <m:sub>
              <m:r>
                <m:t>f</m:t>
              </m:r>
              <m:r>
                <m:t>t</m:t>
              </m:r>
            </m:sub>
          </m:sSub>
          <m:r>
            <m:rPr>
              <m:sty m:val="p"/>
            </m:rPr>
            <m:t>≡</m:t>
          </m:r>
          <m:f>
            <m:fPr>
              <m:type m:val="bar"/>
            </m:fPr>
            <m:num>
              <m:r>
                <m:rPr>
                  <m:sty m:val="p"/>
                </m:rPr>
                <m:t>∂</m:t>
              </m:r>
              <m:sSub>
                <m:e>
                  <m:r>
                    <m:t>R</m:t>
                  </m:r>
                </m:e>
                <m:sub>
                  <m:r>
                    <m:t>f</m:t>
                  </m:r>
                  <m:r>
                    <m:t>t</m:t>
                  </m:r>
                </m:sub>
              </m:sSub>
            </m:num>
            <m:den>
              <m:r>
                <m:rPr>
                  <m:sty m:val="p"/>
                </m:rPr>
                <m:t>∂</m:t>
              </m:r>
              <m:sSub>
                <m:e>
                  <m:r>
                    <m:t>Q</m:t>
                  </m:r>
                </m:e>
                <m:sub>
                  <m:r>
                    <m:t>f</m:t>
                  </m:r>
                  <m:r>
                    <m:t>t</m:t>
                  </m:r>
                </m:sub>
              </m:sSub>
            </m:den>
          </m:f>
          <m:f>
            <m:fPr>
              <m:type m:val="bar"/>
            </m:fPr>
            <m:num>
              <m:r>
                <m:rPr>
                  <m:sty m:val="p"/>
                </m:rPr>
                <m:t>∂</m:t>
              </m:r>
              <m:sSub>
                <m:e>
                  <m:r>
                    <m:t>Q</m:t>
                  </m:r>
                </m:e>
                <m:sub>
                  <m:r>
                    <m:t>f</m:t>
                  </m:r>
                  <m:r>
                    <m:t>t</m:t>
                  </m:r>
                </m:sub>
              </m:sSub>
            </m:num>
            <m:den>
              <m:r>
                <m:rPr>
                  <m:sty m:val="p"/>
                </m:rPr>
                <m:t>∂</m:t>
              </m:r>
              <m:sSub>
                <m:e>
                  <m:r>
                    <m:t>L</m:t>
                  </m:r>
                </m:e>
                <m:sub>
                  <m:r>
                    <m:t>f</m:t>
                  </m:r>
                  <m:r>
                    <m:t>t</m:t>
                  </m:r>
                </m:sub>
              </m:sSub>
            </m:den>
          </m:f>
          <m:r>
            <m:rPr>
              <m:sty m:val="p"/>
            </m:rPr>
            <m:t>=</m:t>
          </m:r>
          <m:f>
            <m:fPr>
              <m:type m:val="bar"/>
            </m:fPr>
            <m:num>
              <m:sSub>
                <m:e>
                  <m:r>
                    <m:t>P</m:t>
                  </m:r>
                </m:e>
                <m:sub>
                  <m:r>
                    <m:t>f</m:t>
                  </m:r>
                  <m:r>
                    <m:t>t</m:t>
                  </m:r>
                </m:sub>
              </m:sSub>
            </m:num>
            <m:den>
              <m:sSub>
                <m:e>
                  <m:r>
                    <m:t>μ</m:t>
                  </m:r>
                </m:e>
                <m:sub>
                  <m:r>
                    <m:t>f</m:t>
                  </m:r>
                  <m:r>
                    <m:t>t</m:t>
                  </m:r>
                </m:sub>
              </m:sSub>
            </m:den>
          </m:f>
          <m:f>
            <m:fPr>
              <m:type m:val="bar"/>
            </m:fPr>
            <m:num>
              <m:r>
                <m:rPr>
                  <m:sty m:val="p"/>
                </m:rPr>
                <m:t>∂</m:t>
              </m:r>
              <m:sSub>
                <m:e>
                  <m:r>
                    <m:t>Q</m:t>
                  </m:r>
                </m:e>
                <m:sub>
                  <m:r>
                    <m:t>f</m:t>
                  </m:r>
                  <m:r>
                    <m:t>t</m:t>
                  </m:r>
                </m:sub>
              </m:sSub>
            </m:num>
            <m:den>
              <m:r>
                <m:rPr>
                  <m:sty m:val="p"/>
                </m:rPr>
                <m:t>∂</m:t>
              </m:r>
              <m:sSub>
                <m:e>
                  <m:r>
                    <m:t>L</m:t>
                  </m:r>
                </m:e>
                <m:sub>
                  <m:r>
                    <m:t>f</m:t>
                  </m:r>
                  <m:r>
                    <m:t>t</m:t>
                  </m:r>
                </m:sub>
              </m:sSub>
            </m:den>
          </m:f>
        </m:oMath>
      </m:oMathPara>
    </w:p>
    <w:p>
      <w:pPr>
        <w:pStyle w:val="FirstParagraph"/>
      </w:pPr>
      <w:r>
        <w:t xml:space="preserve">So</w:t>
      </w:r>
      <w:r>
        <w:rPr>
          <w:rStyle w:val="FootnoteReference"/>
        </w:rPr>
        <w:footnoteReference w:id="37"/>
      </w:r>
    </w:p>
    <w:p>
      <w:pPr>
        <w:pStyle w:val="BodyText"/>
      </w:pPr>
      <w:r>
        <w:t xml:space="preserve">Markup from variable material inputs</w:t>
      </w:r>
      <w:r>
        <w:rPr>
          <w:rStyle w:val="FootnoteReference"/>
        </w:rPr>
        <w:footnoteReference w:id="38"/>
      </w:r>
    </w:p>
    <w:p>
      <w:pPr>
        <w:pStyle w:val="BodyText"/>
      </w:pPr>
      <m:oMathPara>
        <m:oMathParaPr>
          <m:jc m:val="center"/>
        </m:oMathParaPr>
        <m:oMath>
          <m:sSub>
            <m:e>
              <m:r>
                <m:t>μ</m:t>
              </m:r>
            </m:e>
            <m:sub>
              <m:r>
                <m:t>f</m:t>
              </m:r>
              <m:r>
                <m:t>t</m:t>
              </m:r>
            </m:sub>
          </m:sSub>
          <m:r>
            <m:rPr>
              <m:sty m:val="p"/>
            </m:rPr>
            <m:t>=</m:t>
          </m:r>
          <m:f>
            <m:fPr>
              <m:type m:val="bar"/>
            </m:fPr>
            <m:num>
              <m:sSub>
                <m:e>
                  <m:r>
                    <m:t>β</m:t>
                  </m:r>
                </m:e>
                <m:sub>
                  <m:r>
                    <m:t>m</m:t>
                  </m:r>
                </m:sub>
              </m:sSub>
            </m:num>
            <m:den>
              <m:sSubSup>
                <m:e>
                  <m:r>
                    <m:t>α</m:t>
                  </m:r>
                </m:e>
                <m:sub>
                  <m:r>
                    <m:t>f</m:t>
                  </m:r>
                  <m:r>
                    <m:t>t</m:t>
                  </m:r>
                </m:sub>
                <m:sup>
                  <m:r>
                    <m:t>m</m:t>
                  </m:r>
                </m:sup>
              </m:sSubSup>
            </m:den>
          </m:f>
        </m:oMath>
      </m:oMathPara>
    </w:p>
    <w:bookmarkEnd w:id="39"/>
    <w:bookmarkStart w:id="44" w:name="no-collusion-lambda_fgt0"/>
    <w:p>
      <w:pPr>
        <w:pStyle w:val="Heading3"/>
      </w:pPr>
      <w:r>
        <w:t xml:space="preserve">No collusion</w:t>
      </w:r>
      <w:r>
        <w:t xml:space="preserve"> </w:t>
      </w:r>
      <m:oMath>
        <m:sSub>
          <m:e>
            <m:r>
              <m:t>λ</m:t>
            </m:r>
          </m:e>
          <m:sub>
            <m:r>
              <m:t>f</m:t>
            </m:r>
            <m:r>
              <m:t>g</m:t>
            </m:r>
            <m:r>
              <m:t>t</m:t>
            </m:r>
          </m:sub>
        </m:sSub>
        <m:r>
          <m:rPr>
            <m:sty m:val="p"/>
          </m:rPr>
          <m:t>=</m:t>
        </m:r>
        <m:r>
          <m:t>0</m:t>
        </m:r>
      </m:oMath>
    </w:p>
    <w:p>
      <w:pPr>
        <w:pStyle w:val="FirstParagraph"/>
      </w:pPr>
    </w:p>
    <w:p>
      <w:pPr>
        <w:pStyle w:val="BodyText"/>
      </w:pPr>
      <w:r>
        <w:t xml:space="preserve">FOC</w:t>
      </w:r>
      <w:r>
        <w:t xml:space="preserve"> </w:t>
      </w:r>
      <w:r>
        <w:t xml:space="preserve"> </w:t>
      </w:r>
      <w:r>
        <w:t xml:space="preserve">Rewrite</w:t>
      </w:r>
      <w:r>
        <w:t xml:space="preserve"> </w:t>
      </w:r>
      <m:oMath>
        <m:sSub>
          <m:e>
            <m:r>
              <m:t>L</m:t>
            </m:r>
          </m:e>
          <m:sub>
            <m:r>
              <m:t>f</m:t>
            </m:r>
            <m:r>
              <m:t>t</m:t>
            </m:r>
          </m:sub>
        </m:sSub>
        <m:r>
          <m:rPr>
            <m:sty m:val="p"/>
          </m:rPr>
          <m:t>=</m:t>
        </m:r>
        <m:sSubSup>
          <m:e>
            <m:r>
              <m:t>s</m:t>
            </m:r>
          </m:e>
          <m:sub>
            <m:r>
              <m:t>f</m:t>
            </m:r>
            <m:r>
              <m:t>t</m:t>
            </m:r>
          </m:sub>
          <m:sup>
            <m:r>
              <m:rPr>
                <m:sty m:val="p"/>
              </m:rPr>
              <m:t>ℓ</m:t>
            </m:r>
          </m:sup>
        </m:sSubSup>
        <m:sSub>
          <m:e>
            <m:r>
              <m:t>L</m:t>
            </m:r>
          </m:e>
          <m:sub>
            <m:r>
              <m:t>i</m:t>
            </m:r>
            <m:r>
              <m:t>t</m:t>
            </m:r>
          </m:sub>
        </m:sSub>
      </m:oMath>
      <w:r>
        <w:t xml:space="preserve"> </w:t>
      </w:r>
    </w:p>
    <w:p>
      <w:pPr>
        <w:pStyle w:val="CaptionedFigure"/>
      </w:pPr>
      <w:r>
        <w:drawing>
          <wp:inline>
            <wp:extent cx="5334000" cy="3035875"/>
            <wp:effectExtent b="0" l="0" r="0" t="0"/>
            <wp:docPr descr="stata code" title="" id="41" name="Picture"/>
            <a:graphic>
              <a:graphicData uri="http://schemas.openxmlformats.org/drawingml/2006/picture">
                <pic:pic>
                  <pic:nvPicPr>
                    <pic:cNvPr descr="./dofile.jpg" id="42" name="Picture"/>
                    <pic:cNvPicPr>
                      <a:picLocks noChangeArrowheads="1" noChangeAspect="1"/>
                    </pic:cNvPicPr>
                  </pic:nvPicPr>
                  <pic:blipFill>
                    <a:blip r:embed="rId40"/>
                    <a:stretch>
                      <a:fillRect/>
                    </a:stretch>
                  </pic:blipFill>
                  <pic:spPr bwMode="auto">
                    <a:xfrm>
                      <a:off x="0" y="0"/>
                      <a:ext cx="5334000" cy="3035875"/>
                    </a:xfrm>
                    <a:prstGeom prst="rect">
                      <a:avLst/>
                    </a:prstGeom>
                    <a:noFill/>
                    <a:ln w="9525">
                      <a:noFill/>
                      <a:headEnd/>
                      <a:tailEnd/>
                    </a:ln>
                  </pic:spPr>
                </pic:pic>
              </a:graphicData>
            </a:graphic>
          </wp:inline>
        </w:drawing>
      </w:r>
    </w:p>
    <w:p>
      <w:pPr>
        <w:pStyle w:val="ImageCaption"/>
      </w:pPr>
      <w:r>
        <w:t xml:space="preserve">stata code</w:t>
      </w:r>
    </w:p>
    <w:p>
      <w:pPr>
        <w:pStyle w:val="BodyText"/>
      </w:pPr>
      <w:r>
        <w:t xml:space="preserve">Markdown</w:t>
      </w:r>
      <w:r>
        <w:t xml:space="preserve"> </w:t>
      </w:r>
      <w:r>
        <w:t xml:space="preserve"> </w:t>
      </w:r>
      <w:r>
        <w:rPr>
          <w:rStyle w:val="FootnoteReference"/>
        </w:rPr>
        <w:footnoteReference w:id="43"/>
      </w:r>
    </w:p>
    <w:p>
      <w:pPr>
        <w:pStyle w:val="BodyText"/>
      </w:pPr>
      <m:oMathPara>
        <m:oMathParaPr>
          <m:jc m:val="center"/>
        </m:oMathParaPr>
        <m:oMath>
          <m:sSubSup>
            <m:e>
              <m:bar>
                <m:barPr>
                  <m:pos m:val="bot"/>
                </m:barPr>
                <m:e>
                  <m:r>
                    <m:t>μ</m:t>
                  </m:r>
                </m:e>
              </m:bar>
            </m:e>
            <m:sub>
              <m:r>
                <m:t>f</m:t>
              </m:r>
              <m:r>
                <m:t>t</m:t>
              </m:r>
            </m:sub>
            <m:sup>
              <m:r>
                <m:rPr>
                  <m:sty m:val="p"/>
                </m:rPr>
                <m:t>ℓ</m:t>
              </m:r>
            </m:sup>
          </m:sSubSup>
          <m:r>
            <m:rPr>
              <m:sty m:val="p"/>
            </m:rPr>
            <m:t>=</m:t>
          </m:r>
          <m:r>
            <m:t>1</m:t>
          </m:r>
          <m:r>
            <m:rPr>
              <m:sty m:val="p"/>
            </m:rPr>
            <m:t>+</m:t>
          </m:r>
          <m:sSubSup>
            <m:e>
              <m:r>
                <m:t>s</m:t>
              </m:r>
            </m:e>
            <m:sub>
              <m:r>
                <m:t>f</m:t>
              </m:r>
              <m:r>
                <m:t>t</m:t>
              </m:r>
            </m:sub>
            <m:sup>
              <m:r>
                <m:rPr>
                  <m:sty m:val="p"/>
                </m:rPr>
                <m:t>ℓ</m:t>
              </m:r>
            </m:sup>
          </m:sSubSup>
          <m:sSup>
            <m:e>
              <m:r>
                <m:t>Ψ</m:t>
              </m:r>
            </m:e>
            <m:sup>
              <m:r>
                <m:rPr>
                  <m:sty m:val="p"/>
                </m:rPr>
                <m:t>ℓ</m:t>
              </m:r>
            </m:sup>
          </m:sSup>
        </m:oMath>
      </m:oMathPara>
    </w:p>
    <w:p>
      <w:pPr>
        <w:pStyle w:val="Compact"/>
        <w:numPr>
          <w:ilvl w:val="0"/>
          <w:numId w:val="1005"/>
        </w:numPr>
      </w:pPr>
      <w:r>
        <w:t xml:space="preserve">Markdown is greater for larger firms</w:t>
      </w:r>
    </w:p>
    <w:bookmarkEnd w:id="44"/>
    <w:bookmarkStart w:id="45" w:name="perfect-collusion-lambda_fgt1"/>
    <w:p>
      <w:pPr>
        <w:pStyle w:val="Heading3"/>
      </w:pPr>
      <w:r>
        <w:t xml:space="preserve">Perfect collusion</w:t>
      </w:r>
      <w:r>
        <w:t xml:space="preserve"> </w:t>
      </w:r>
      <m:oMath>
        <m:sSub>
          <m:e>
            <m:r>
              <m:t>λ</m:t>
            </m:r>
          </m:e>
          <m:sub>
            <m:r>
              <m:t>f</m:t>
            </m:r>
            <m:r>
              <m:t>g</m:t>
            </m:r>
            <m:r>
              <m:t>t</m:t>
            </m:r>
          </m:sub>
        </m:sSub>
        <m:r>
          <m:rPr>
            <m:sty m:val="p"/>
          </m:rPr>
          <m:t>=</m:t>
        </m:r>
        <m:r>
          <m:t>1</m:t>
        </m:r>
      </m:oMath>
    </w:p>
    <w:p>
      <w:pPr>
        <w:pStyle w:val="FirstParagraph"/>
      </w:pPr>
    </w:p>
    <w:p>
      <w:pPr>
        <w:pStyle w:val="BodyText"/>
      </w:pPr>
      <w:r>
        <w:t xml:space="preserve">FOC</w:t>
      </w:r>
    </w:p>
    <w:p>
      <w:pPr>
        <w:pStyle w:val="BodyText"/>
      </w:pPr>
      <m:oMathPara>
        <m:oMathParaPr>
          <m:jc m:val="center"/>
        </m:oMathParaPr>
        <m:oMath>
          <m:sSubSup>
            <m:e>
              <m:r>
                <m:t>W</m:t>
              </m:r>
            </m:e>
            <m:sub>
              <m:r>
                <m:t>i</m:t>
              </m:r>
              <m:r>
                <m:t>t</m:t>
              </m:r>
            </m:sub>
            <m:sup>
              <m:r>
                <m:rPr>
                  <m:sty m:val="p"/>
                </m:rPr>
                <m:t>ℓ</m:t>
              </m:r>
            </m:sup>
          </m:sSubSup>
          <m:r>
            <m:rPr>
              <m:sty m:val="p"/>
            </m:rPr>
            <m:t>+</m:t>
          </m:r>
          <m:f>
            <m:fPr>
              <m:type m:val="bar"/>
            </m:fPr>
            <m:num>
              <m:r>
                <m:rPr>
                  <m:sty m:val="p"/>
                </m:rPr>
                <m:t>∂</m:t>
              </m:r>
              <m:sSubSup>
                <m:e>
                  <m:r>
                    <m:t>W</m:t>
                  </m:r>
                </m:e>
                <m:sub>
                  <m:r>
                    <m:t>i</m:t>
                  </m:r>
                  <m:r>
                    <m:t>t</m:t>
                  </m:r>
                </m:sub>
                <m:sup>
                  <m:r>
                    <m:rPr>
                      <m:sty m:val="p"/>
                    </m:rPr>
                    <m:t>ℓ</m:t>
                  </m:r>
                </m:sup>
              </m:sSubSup>
            </m:num>
            <m:den>
              <m:r>
                <m:rPr>
                  <m:sty m:val="p"/>
                </m:rPr>
                <m:t>∂</m:t>
              </m:r>
              <m:sSub>
                <m:e>
                  <m:r>
                    <m:t>L</m:t>
                  </m:r>
                </m:e>
                <m:sub>
                  <m:r>
                    <m:t>i</m:t>
                  </m:r>
                  <m:r>
                    <m:t>t</m:t>
                  </m:r>
                </m:sub>
              </m:sSub>
            </m:den>
          </m:f>
          <m:sSub>
            <m:e>
              <m:r>
                <m:t>L</m:t>
              </m:r>
            </m:e>
            <m:sub>
              <m:r>
                <m:t>i</m:t>
              </m:r>
              <m:r>
                <m:t>t</m:t>
              </m:r>
            </m:sub>
          </m:sSub>
          <m:r>
            <m:rPr>
              <m:sty m:val="p"/>
            </m:rPr>
            <m:t>=</m:t>
          </m:r>
          <m:f>
            <m:fPr>
              <m:type m:val="bar"/>
            </m:fPr>
            <m:num>
              <m:r>
                <m:rPr>
                  <m:sty m:val="p"/>
                </m:rPr>
                <m:t>∂</m:t>
              </m:r>
              <m:sSub>
                <m:e>
                  <m:r>
                    <m:t>Q</m:t>
                  </m:r>
                </m:e>
                <m:sub>
                  <m:r>
                    <m:t>f</m:t>
                  </m:r>
                  <m:r>
                    <m:t>t</m:t>
                  </m:r>
                </m:sub>
              </m:sSub>
            </m:num>
            <m:den>
              <m:r>
                <m:rPr>
                  <m:sty m:val="p"/>
                </m:rPr>
                <m:t>∂</m:t>
              </m:r>
              <m:sSub>
                <m:e>
                  <m:r>
                    <m:t>L</m:t>
                  </m:r>
                </m:e>
                <m:sub>
                  <m:r>
                    <m:t>f</m:t>
                  </m:r>
                  <m:r>
                    <m:t>t</m:t>
                  </m:r>
                </m:sub>
              </m:sSub>
            </m:den>
          </m:f>
          <m:f>
            <m:fPr>
              <m:type m:val="bar"/>
            </m:fPr>
            <m:num>
              <m:sSub>
                <m:e>
                  <m:r>
                    <m:t>P</m:t>
                  </m:r>
                </m:e>
                <m:sub>
                  <m:r>
                    <m:t>f</m:t>
                  </m:r>
                  <m:r>
                    <m:t>t</m:t>
                  </m:r>
                </m:sub>
              </m:sSub>
            </m:num>
            <m:den>
              <m:sSub>
                <m:e>
                  <m:r>
                    <m:t>μ</m:t>
                  </m:r>
                </m:e>
                <m:sub>
                  <m:r>
                    <m:t>f</m:t>
                  </m:r>
                  <m:r>
                    <m:t>t</m:t>
                  </m:r>
                </m:sub>
              </m:sSub>
            </m:den>
          </m:f>
        </m:oMath>
      </m:oMathPara>
    </w:p>
    <w:p>
      <w:pPr>
        <w:pStyle w:val="FirstParagraph"/>
      </w:pPr>
      <w:r>
        <w:t xml:space="preserve">Markdown</w:t>
      </w:r>
    </w:p>
    <w:p>
      <w:pPr>
        <w:pStyle w:val="BodyText"/>
      </w:pPr>
      <m:oMathPara>
        <m:oMathParaPr>
          <m:jc m:val="center"/>
        </m:oMathParaPr>
        <m:oMath>
          <m:sSubSup>
            <m:e>
              <m:bar>
                <m:barPr>
                  <m:pos m:val="top"/>
                </m:barPr>
                <m:e>
                  <m:r>
                    <m:t>μ</m:t>
                  </m:r>
                </m:e>
              </m:bar>
            </m:e>
            <m:sub>
              <m:r>
                <m:t>f</m:t>
              </m:r>
              <m:r>
                <m:t>t</m:t>
              </m:r>
            </m:sub>
            <m:sup>
              <m:r>
                <m:rPr>
                  <m:sty m:val="p"/>
                </m:rPr>
                <m:t>ℓ</m:t>
              </m:r>
            </m:sup>
          </m:sSubSup>
          <m:r>
            <m:rPr>
              <m:sty m:val="p"/>
            </m:rPr>
            <m:t>=</m:t>
          </m:r>
          <m:r>
            <m:t>1</m:t>
          </m:r>
          <m:r>
            <m:rPr>
              <m:sty m:val="p"/>
            </m:rPr>
            <m:t>+</m:t>
          </m:r>
          <m:sSup>
            <m:e>
              <m:r>
                <m:t>Ψ</m:t>
              </m:r>
            </m:e>
            <m:sup>
              <m:r>
                <m:rPr>
                  <m:sty m:val="p"/>
                </m:rPr>
                <m:t>ℓ</m:t>
              </m:r>
            </m:sup>
          </m:sSup>
        </m:oMath>
      </m:oMathPara>
    </w:p>
    <w:p>
      <w:pPr>
        <w:pStyle w:val="Compact"/>
        <w:numPr>
          <w:ilvl w:val="0"/>
          <w:numId w:val="1006"/>
        </w:numPr>
      </w:pPr>
      <w:r>
        <w:t xml:space="preserve">Markdown is uniform across firms</w:t>
      </w:r>
    </w:p>
    <w:bookmarkEnd w:id="45"/>
    <w:bookmarkStart w:id="47" w:name="intermediate-case-lambda_fgtin-01"/>
    <w:p>
      <w:pPr>
        <w:pStyle w:val="Heading3"/>
      </w:pPr>
      <w:r>
        <w:t xml:space="preserve">Intermediate case</w:t>
      </w:r>
      <w:r>
        <w:t xml:space="preserve"> </w:t>
      </w:r>
      <m:oMath>
        <m:sSub>
          <m:e>
            <m:r>
              <m:t>λ</m:t>
            </m:r>
          </m:e>
          <m:sub>
            <m:r>
              <m:t>f</m:t>
            </m:r>
            <m:r>
              <m:t>g</m:t>
            </m:r>
            <m:r>
              <m:t>t</m:t>
            </m:r>
          </m:sub>
        </m:sSub>
        <m:r>
          <m:rPr>
            <m:sty m:val="p"/>
          </m:rPr>
          <m:t>∈</m:t>
        </m:r>
        <m:d>
          <m:dPr>
            <m:begChr m:val="("/>
            <m:sepChr m:val=""/>
            <m:endChr m:val=")"/>
            <m:grow/>
          </m:dPr>
          <m:e>
            <m:r>
              <m:t>0</m:t>
            </m:r>
            <m:r>
              <m:rPr>
                <m:sty m:val="p"/>
              </m:rPr>
              <m:t>,</m:t>
            </m:r>
            <m:r>
              <m:t>1</m:t>
            </m:r>
          </m:e>
        </m:d>
      </m:oMath>
    </w:p>
    <w:p>
      <w:pPr>
        <w:pStyle w:val="FirstParagraph"/>
      </w:pPr>
      <w:r>
        <w:t xml:space="preserve">Introduce conduct parameter</w:t>
      </w:r>
      <w:r>
        <w:t xml:space="preserve"> </w:t>
      </w:r>
      <m:oMath>
        <m:sSub>
          <m:e>
            <m:acc>
              <m:accPr>
                <m:chr m:val="̃"/>
              </m:accPr>
              <m:e>
                <m:r>
                  <m:t>λ</m:t>
                </m:r>
              </m:e>
            </m:acc>
          </m:e>
          <m:sub>
            <m:r>
              <m:t>f</m:t>
            </m:r>
            <m:r>
              <m:t>t</m:t>
            </m:r>
          </m:sub>
        </m:sSub>
      </m:oMath>
      <w:r>
        <w:t xml:space="preserve"> </w:t>
      </w:r>
      <w:r>
        <w:t xml:space="preserve">by rewriting FOC to nest no collusion</w:t>
      </w:r>
      <w:r>
        <w:t xml:space="preserve"> </w:t>
      </w:r>
      <m:oMath>
        <m:sSub>
          <m:e>
            <m:acc>
              <m:accPr>
                <m:chr m:val="̃"/>
              </m:accPr>
              <m:e>
                <m:r>
                  <m:t>λ</m:t>
                </m:r>
              </m:e>
            </m:acc>
          </m:e>
          <m:sub>
            <m:r>
              <m:t>f</m:t>
            </m:r>
            <m:r>
              <m:t>t</m:t>
            </m:r>
          </m:sub>
        </m:sSub>
        <m:r>
          <m:rPr>
            <m:sty m:val="p"/>
          </m:rPr>
          <m:t>=</m:t>
        </m:r>
        <m:sSub>
          <m:e>
            <m:r>
              <m:t>s</m:t>
            </m:r>
          </m:e>
          <m:sub>
            <m:r>
              <m:t>f</m:t>
            </m:r>
            <m:r>
              <m:t>t</m:t>
            </m:r>
          </m:sub>
        </m:sSub>
      </m:oMath>
      <w:r>
        <w:t xml:space="preserve"> </w:t>
      </w:r>
      <w:r>
        <w:t xml:space="preserve">and collusion</w:t>
      </w:r>
      <w:r>
        <w:t xml:space="preserve"> </w:t>
      </w:r>
      <m:oMath>
        <m:sSub>
          <m:e>
            <m:acc>
              <m:accPr>
                <m:chr m:val="̃"/>
              </m:accPr>
              <m:e>
                <m:r>
                  <m:t>λ</m:t>
                </m:r>
              </m:e>
            </m:acc>
          </m:e>
          <m:sub>
            <m:r>
              <m:t>f</m:t>
            </m:r>
            <m:r>
              <m:t>t</m:t>
            </m:r>
          </m:sub>
        </m:sSub>
        <m:r>
          <m:rPr>
            <m:sty m:val="p"/>
          </m:rPr>
          <m:t>=</m:t>
        </m:r>
        <m:r>
          <m:t>1</m:t>
        </m:r>
      </m:oMath>
      <w:r>
        <w:t xml:space="preserve"> </w:t>
      </w:r>
      <w:r>
        <w:t xml:space="preserve">(so</w:t>
      </w:r>
      <w:r>
        <w:t xml:space="preserve"> </w:t>
      </w:r>
      <m:oMath>
        <m:sSub>
          <m:e>
            <m:acc>
              <m:accPr>
                <m:chr m:val="̃"/>
              </m:accPr>
              <m:e>
                <m:r>
                  <m:t>λ</m:t>
                </m:r>
              </m:e>
            </m:acc>
          </m:e>
          <m:sub>
            <m:r>
              <m:t>f</m:t>
            </m:r>
            <m:r>
              <m:t>t</m:t>
            </m:r>
          </m:sub>
        </m:sSub>
        <m:r>
          <m:rPr>
            <m:sty m:val="p"/>
          </m:rPr>
          <m:t>∈</m:t>
        </m:r>
        <m:d>
          <m:dPr>
            <m:begChr m:val="["/>
            <m:sepChr m:val=""/>
            <m:endChr m:val="]"/>
            <m:grow/>
          </m:dPr>
          <m:e>
            <m:sSub>
              <m:e>
                <m:r>
                  <m:t>s</m:t>
                </m:r>
              </m:e>
              <m:sub>
                <m:r>
                  <m:t>f</m:t>
                </m:r>
                <m:r>
                  <m:t>t</m:t>
                </m:r>
              </m:sub>
            </m:sSub>
            <m:r>
              <m:rPr>
                <m:sty m:val="p"/>
              </m:rPr>
              <m:t>,</m:t>
            </m:r>
            <m:r>
              <m:t>1</m:t>
            </m:r>
          </m:e>
        </m:d>
      </m:oMath>
      <w:r>
        <w:t xml:space="preserve">):</w:t>
      </w:r>
      <w:r>
        <w:t xml:space="preserve"> </w:t>
      </w:r>
    </w:p>
    <w:p>
      <w:pPr>
        <w:pStyle w:val="BodyText"/>
      </w:pPr>
      <w:r>
        <w:t xml:space="preserve">Markdown</w:t>
      </w:r>
    </w:p>
    <w:p>
      <w:pPr>
        <w:pStyle w:val="BodyText"/>
      </w:pPr>
      <m:oMathPara>
        <m:oMathParaPr>
          <m:jc m:val="center"/>
        </m:oMathParaPr>
        <m:oMath>
          <m:sSubSup>
            <m:e>
              <m:r>
                <m:t>μ</m:t>
              </m:r>
            </m:e>
            <m:sub>
              <m:r>
                <m:t>f</m:t>
              </m:r>
              <m:r>
                <m:t>t</m:t>
              </m:r>
            </m:sub>
            <m:sup>
              <m:r>
                <m:rPr>
                  <m:sty m:val="p"/>
                </m:rPr>
                <m:t>ℓ</m:t>
              </m:r>
            </m:sup>
          </m:sSubSup>
          <m:r>
            <m:rPr>
              <m:sty m:val="p"/>
            </m:rPr>
            <m:t>=</m:t>
          </m:r>
          <m:r>
            <m:t>1</m:t>
          </m:r>
          <m:r>
            <m:rPr>
              <m:sty m:val="p"/>
            </m:rPr>
            <m:t>+</m:t>
          </m:r>
          <m:sSub>
            <m:e>
              <m:acc>
                <m:accPr>
                  <m:chr m:val="̃"/>
                </m:accPr>
                <m:e>
                  <m:r>
                    <m:t>λ</m:t>
                  </m:r>
                </m:e>
              </m:acc>
            </m:e>
            <m:sub>
              <m:r>
                <m:t>f</m:t>
              </m:r>
              <m:r>
                <m:t>t</m:t>
              </m:r>
            </m:sub>
          </m:sSub>
          <m:sSup>
            <m:e>
              <m:r>
                <m:t>Ψ</m:t>
              </m:r>
            </m:e>
            <m:sup>
              <m:r>
                <m:rPr>
                  <m:sty m:val="p"/>
                </m:rPr>
                <m:t>ℓ</m:t>
              </m:r>
            </m:sup>
          </m:sSup>
        </m:oMath>
      </m:oMathPara>
    </w:p>
    <w:p>
      <w:pPr>
        <w:pStyle w:val="Compact"/>
        <w:numPr>
          <w:ilvl w:val="0"/>
          <w:numId w:val="1007"/>
        </w:numPr>
      </w:pPr>
      <w:r>
        <w:t xml:space="preserve">Markdown is heterogenous across firms</w:t>
      </w:r>
    </w:p>
    <w:p>
      <w:pPr>
        <w:pStyle w:val="FirstParagraph"/>
      </w:pPr>
      <w:r>
        <w:t xml:space="preserve">Redefine conduct parameter</w:t>
      </w:r>
      <w:r>
        <w:t xml:space="preserve"> </w:t>
      </w:r>
      <m:oMath>
        <m:sSub>
          <m:e>
            <m:acc>
              <m:accPr>
                <m:chr m:val="̂"/>
              </m:accPr>
              <m:e>
                <m:r>
                  <m:t>λ</m:t>
                </m:r>
              </m:e>
            </m:acc>
          </m:e>
          <m:sub>
            <m:r>
              <m:t>f</m:t>
            </m:r>
            <m:r>
              <m:t>t</m:t>
            </m:r>
          </m:sub>
        </m:sSub>
        <m:r>
          <m:rPr>
            <m:sty m:val="p"/>
          </m:rPr>
          <m:t>∈</m:t>
        </m:r>
        <m:d>
          <m:dPr>
            <m:begChr m:val="["/>
            <m:sepChr m:val=""/>
            <m:endChr m:val="]"/>
            <m:grow/>
          </m:dPr>
          <m:e>
            <m:r>
              <m:t>0</m:t>
            </m:r>
            <m:r>
              <m:rPr>
                <m:sty m:val="p"/>
              </m:rPr>
              <m:t>,</m:t>
            </m:r>
            <m:r>
              <m:t>1</m:t>
            </m:r>
          </m:e>
        </m:d>
      </m:oMath>
      <w:r>
        <w:rPr>
          <w:rStyle w:val="FootnoteReference"/>
        </w:rPr>
        <w:footnoteReference w:id="46"/>
      </w:r>
    </w:p>
    <w:p>
      <w:pPr>
        <w:pStyle w:val="FirstParagraph"/>
      </w:pPr>
      <m:oMathPara>
        <m:oMathParaPr>
          <m:jc m:val="center"/>
        </m:oMathParaPr>
        <m:oMath>
          <m:sSub>
            <m:e>
              <m:acc>
                <m:accPr>
                  <m:chr m:val="̂"/>
                </m:accPr>
                <m:e>
                  <m:r>
                    <m:t>λ</m:t>
                  </m:r>
                </m:e>
              </m:acc>
            </m:e>
            <m:sub>
              <m:r>
                <m:t>f</m:t>
              </m:r>
              <m:r>
                <m:t>t</m:t>
              </m:r>
            </m:sub>
          </m:sSub>
          <m:r>
            <m:rPr>
              <m:sty m:val="p"/>
            </m:rPr>
            <m:t>=</m:t>
          </m:r>
          <m:f>
            <m:fPr>
              <m:type m:val="bar"/>
            </m:fPr>
            <m:num>
              <m:sSubSup>
                <m:e>
                  <m:r>
                    <m:t>μ</m:t>
                  </m:r>
                </m:e>
                <m:sub>
                  <m:r>
                    <m:t>f</m:t>
                  </m:r>
                  <m:r>
                    <m:t>t</m:t>
                  </m:r>
                </m:sub>
                <m:sup>
                  <m:r>
                    <m:rPr>
                      <m:sty m:val="p"/>
                    </m:rPr>
                    <m:t>ℓ</m:t>
                  </m:r>
                </m:sup>
              </m:sSubSup>
              <m:r>
                <m:rPr>
                  <m:sty m:val="p"/>
                </m:rPr>
                <m:t>−</m:t>
              </m:r>
              <m:sSubSup>
                <m:e>
                  <m:bar>
                    <m:barPr>
                      <m:pos m:val="bot"/>
                    </m:barPr>
                    <m:e>
                      <m:r>
                        <m:t>μ</m:t>
                      </m:r>
                    </m:e>
                  </m:bar>
                </m:e>
                <m:sub>
                  <m:r>
                    <m:t>f</m:t>
                  </m:r>
                  <m:r>
                    <m:t>t</m:t>
                  </m:r>
                </m:sub>
                <m:sup>
                  <m:r>
                    <m:rPr>
                      <m:sty m:val="p"/>
                    </m:rPr>
                    <m:t>ℓ</m:t>
                  </m:r>
                </m:sup>
              </m:sSubSup>
            </m:num>
            <m:den>
              <m:sSubSup>
                <m:e>
                  <m:bar>
                    <m:barPr>
                      <m:pos m:val="top"/>
                    </m:barPr>
                    <m:e>
                      <m:r>
                        <m:t>μ</m:t>
                      </m:r>
                    </m:e>
                  </m:bar>
                </m:e>
                <m:sub>
                  <m:r>
                    <m:t>f</m:t>
                  </m:r>
                  <m:r>
                    <m:t>t</m:t>
                  </m:r>
                </m:sub>
                <m:sup>
                  <m:r>
                    <m:rPr>
                      <m:sty m:val="p"/>
                    </m:rPr>
                    <m:t>ℓ</m:t>
                  </m:r>
                </m:sup>
              </m:sSubSup>
              <m:r>
                <m:rPr>
                  <m:sty m:val="p"/>
                </m:rPr>
                <m:t>−</m:t>
              </m:r>
              <m:sSubSup>
                <m:e>
                  <m:bar>
                    <m:barPr>
                      <m:pos m:val="bot"/>
                    </m:barPr>
                    <m:e>
                      <m:r>
                        <m:t>μ</m:t>
                      </m:r>
                    </m:e>
                  </m:bar>
                </m:e>
                <m:sub>
                  <m:r>
                    <m:t>f</m:t>
                  </m:r>
                  <m:r>
                    <m:t>t</m:t>
                  </m:r>
                </m:sub>
                <m:sup>
                  <m:r>
                    <m:rPr>
                      <m:sty m:val="p"/>
                    </m:rPr>
                    <m:t>ℓ</m:t>
                  </m:r>
                </m:sup>
              </m:sSubSup>
            </m:den>
          </m:f>
        </m:oMath>
      </m:oMathPara>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Summary of theoretical predictions</w:t>
            </w:r>
          </w:p>
          <w:p>
            <w:pPr>
              <w:pStyle w:val="BodyText"/>
            </w:pPr>
            <m:oMathPara>
              <m:oMathParaPr>
                <m:jc m:val="center"/>
              </m:oMathParaPr>
              <m:oMath>
                <m:r>
                  <m:rPr>
                    <m:nor/>
                    <m:sty m:val="p"/>
                  </m:rPr>
                  <m:t>When market conduct is</m:t>
                </m:r>
                <m:d>
                  <m:dPr>
                    <m:begChr m:val="{"/>
                    <m:sepChr m:val=""/>
                    <m:endChr m:val=""/>
                    <m:grow/>
                  </m:dPr>
                  <m:e>
                    <m:m>
                      <m:mPr>
                        <m:baseJc m:val="center"/>
                        <m:plcHide m:val="on"/>
                        <m:mcs>
                          <m:mc>
                            <m:mcPr>
                              <m:mcJc m:val="left"/>
                              <m:count m:val="1"/>
                            </m:mcPr>
                          </m:mc>
                        </m:mcs>
                      </m:mPr>
                      <m:mr>
                        <m:e>
                          <m:r>
                            <m:rPr>
                              <m:nor/>
                              <m:sty m:val="p"/>
                            </m:rPr>
                            <m:t>Cournot</m:t>
                          </m:r>
                        </m:e>
                      </m:mr>
                      <m:mr>
                        <m:e>
                          <m:r>
                            <m:rPr>
                              <m:nor/>
                              <m:sty m:val="p"/>
                            </m:rPr>
                            <m:t>intermediate</m:t>
                          </m:r>
                        </m:e>
                      </m:mr>
                      <m:mr>
                        <m:e>
                          <m:r>
                            <m:rPr>
                              <m:nor/>
                              <m:sty m:val="p"/>
                            </m:rPr>
                            <m:t>collusive</m:t>
                          </m:r>
                        </m:e>
                      </m:mr>
                    </m:m>
                  </m:e>
                </m:d>
                <m:r>
                  <m:t> </m:t>
                </m:r>
                <m:sSup>
                  <m:e>
                    <m:r>
                      <m:t>μ</m:t>
                    </m:r>
                  </m:e>
                  <m:sup>
                    <m:r>
                      <m:rPr>
                        <m:sty m:val="p"/>
                      </m:rPr>
                      <m:t>ℓ</m:t>
                    </m:r>
                  </m:sup>
                </m:sSup>
                <m:r>
                  <m:t> </m:t>
                </m:r>
                <m:r>
                  <m:rPr>
                    <m:nor/>
                    <m:sty m:val="p"/>
                  </m:rPr>
                  <m:t>is</m:t>
                </m:r>
                <m:d>
                  <m:dPr>
                    <m:begChr m:val="{"/>
                    <m:sepChr m:val=""/>
                    <m:endChr m:val=""/>
                    <m:grow/>
                  </m:dPr>
                  <m:e>
                    <m:m>
                      <m:mPr>
                        <m:baseJc m:val="center"/>
                        <m:plcHide m:val="on"/>
                        <m:mcs>
                          <m:mc>
                            <m:mcPr>
                              <m:mcJc m:val="left"/>
                              <m:count m:val="1"/>
                            </m:mcPr>
                          </m:mc>
                        </m:mcs>
                      </m:mPr>
                      <m:mr>
                        <m:e>
                          <m:r>
                            <m:rPr>
                              <m:nor/>
                              <m:sty m:val="p"/>
                            </m:rPr>
                            <m:t>size proportional </m:t>
                          </m:r>
                          <m:sSubSup>
                            <m:e>
                              <m:bar>
                                <m:barPr>
                                  <m:pos m:val="bot"/>
                                </m:barPr>
                                <m:e>
                                  <m:r>
                                    <m:t>μ</m:t>
                                  </m:r>
                                </m:e>
                              </m:bar>
                            </m:e>
                            <m:sub>
                              <m:r>
                                <m:t>f</m:t>
                              </m:r>
                              <m:r>
                                <m:t>t</m:t>
                              </m:r>
                            </m:sub>
                            <m:sup>
                              <m:r>
                                <m:rPr>
                                  <m:sty m:val="p"/>
                                </m:rPr>
                                <m:t>ℓ</m:t>
                              </m:r>
                            </m:sup>
                          </m:sSubSup>
                        </m:e>
                      </m:mr>
                      <m:mr>
                        <m:e>
                          <m:r>
                            <m:rPr>
                              <m:nor/>
                              <m:sty m:val="p"/>
                            </m:rPr>
                            <m:t>heterogenous </m:t>
                          </m:r>
                          <m:sSubSup>
                            <m:e>
                              <m:r>
                                <m:t>μ</m:t>
                              </m:r>
                            </m:e>
                            <m:sub>
                              <m:r>
                                <m:t>f</m:t>
                              </m:r>
                              <m:r>
                                <m:t>t</m:t>
                              </m:r>
                            </m:sub>
                            <m:sup>
                              <m:r>
                                <m:rPr>
                                  <m:sty m:val="p"/>
                                </m:rPr>
                                <m:t>ℓ</m:t>
                              </m:r>
                            </m:sup>
                          </m:sSubSup>
                        </m:e>
                      </m:mr>
                      <m:mr>
                        <m:e>
                          <m:r>
                            <m:rPr>
                              <m:nor/>
                              <m:sty m:val="p"/>
                            </m:rPr>
                            <m:t>uniform (size orthogonal) </m:t>
                          </m:r>
                          <m:sSubSup>
                            <m:e>
                              <m:acc>
                                <m:accPr>
                                  <m:chr m:val="‾"/>
                                </m:accPr>
                                <m:e>
                                  <m:r>
                                    <m:t>μ</m:t>
                                  </m:r>
                                </m:e>
                              </m:acc>
                            </m:e>
                            <m:sub>
                              <m:r>
                                <m:t>f</m:t>
                              </m:r>
                              <m:r>
                                <m:t>t</m:t>
                              </m:r>
                            </m:sub>
                            <m:sup>
                              <m:r>
                                <m:rPr>
                                  <m:sty m:val="p"/>
                                </m:rPr>
                                <m:t>ℓ</m:t>
                              </m:r>
                            </m:sup>
                          </m:sSubSup>
                        </m:e>
                      </m:mr>
                    </m:m>
                  </m:e>
                </m:d>
              </m:oMath>
            </m:oMathPara>
          </w:p>
          <w:p>
            <w:pPr>
              <w:pStyle w:val="FirstParagraph"/>
            </w:pPr>
            <m:oMathPara>
              <m:oMathParaPr>
                <m:jc m:val="center"/>
              </m:oMathParaPr>
              <m:oMath>
                <m:sSubSup>
                  <m:e>
                    <m:bar>
                      <m:barPr>
                        <m:pos m:val="bot"/>
                      </m:barPr>
                      <m:e>
                        <m:r>
                          <m:t>μ</m:t>
                        </m:r>
                      </m:e>
                    </m:bar>
                  </m:e>
                  <m:sub>
                    <m:r>
                      <m:t>f</m:t>
                    </m:r>
                    <m:r>
                      <m:t>t</m:t>
                    </m:r>
                  </m:sub>
                  <m:sup>
                    <m:r>
                      <m:rPr>
                        <m:sty m:val="p"/>
                      </m:rPr>
                      <m:t>ℓ</m:t>
                    </m:r>
                  </m:sup>
                </m:sSubSup>
                <m:r>
                  <m:rPr>
                    <m:sty m:val="p"/>
                  </m:rPr>
                  <m:t>≤</m:t>
                </m:r>
                <m:sSubSup>
                  <m:e>
                    <m:r>
                      <m:t>μ</m:t>
                    </m:r>
                  </m:e>
                  <m:sub>
                    <m:r>
                      <m:t>f</m:t>
                    </m:r>
                    <m:r>
                      <m:t>t</m:t>
                    </m:r>
                  </m:sub>
                  <m:sup>
                    <m:r>
                      <m:rPr>
                        <m:sty m:val="p"/>
                      </m:rPr>
                      <m:t>ℓ</m:t>
                    </m:r>
                  </m:sup>
                </m:sSubSup>
                <m:r>
                  <m:rPr>
                    <m:sty m:val="p"/>
                  </m:rPr>
                  <m:t>≤</m:t>
                </m:r>
                <m:sSubSup>
                  <m:e>
                    <m:acc>
                      <m:accPr>
                        <m:chr m:val="‾"/>
                      </m:accPr>
                      <m:e>
                        <m:r>
                          <m:t>μ</m:t>
                        </m:r>
                      </m:e>
                    </m:acc>
                  </m:e>
                  <m:sub>
                    <m:r>
                      <m:t>f</m:t>
                    </m:r>
                    <m:r>
                      <m:t>t</m:t>
                    </m:r>
                  </m:sub>
                  <m:sup>
                    <m:r>
                      <m:rPr>
                        <m:sty m:val="p"/>
                      </m:rPr>
                      <m:t>ℓ</m:t>
                    </m:r>
                  </m:sup>
                </m:sSubSup>
              </m:oMath>
            </m:oMathPara>
          </w:p>
        </w:tc>
      </w:tr>
    </w:tbl>
    <w:bookmarkEnd w:id="47"/>
    <w:bookmarkEnd w:id="48"/>
    <w:bookmarkStart w:id="56" w:name="sec-identification"/>
    <w:p>
      <w:pPr>
        <w:pStyle w:val="Heading2"/>
      </w:pPr>
      <w:r>
        <w:t xml:space="preserve">Identification of collusion</w:t>
      </w:r>
    </w:p>
    <w:p>
      <w:pPr>
        <w:pStyle w:val="FirstParagraph"/>
      </w:pPr>
      <w:r>
        <w:t xml:space="preserve">Markup from labour = markup from materials</w:t>
      </w:r>
    </w:p>
    <w:p>
      <w:pPr>
        <w:pStyle w:val="BodyText"/>
      </w:pPr>
    </w:p>
    <w:p>
      <w:pPr>
        <w:pStyle w:val="Compact"/>
        <w:numPr>
          <w:ilvl w:val="0"/>
          <w:numId w:val="1008"/>
        </w:numPr>
      </w:pPr>
      <w:r>
        <w:t xml:space="preserve">LHS sans</w:t>
      </w:r>
      <w:r>
        <w:t xml:space="preserve"> </w:t>
      </w:r>
      <m:oMath>
        <m:sSub>
          <m:e>
            <m:acc>
              <m:accPr>
                <m:chr m:val="̃"/>
              </m:accPr>
              <m:e>
                <m:r>
                  <m:t>λ</m:t>
                </m:r>
              </m:e>
            </m:acc>
          </m:e>
          <m:sub>
            <m:r>
              <m:t>f</m:t>
            </m:r>
            <m:r>
              <m:t>t</m:t>
            </m:r>
          </m:sub>
        </m:sSub>
      </m:oMath>
      <w:r>
        <w:t xml:space="preserve"> </w:t>
      </w:r>
      <w:r>
        <w:t xml:space="preserve">is observed from wage elasticity</w:t>
      </w:r>
      <w:r>
        <w:t xml:space="preserve"> </w:t>
      </w:r>
      <m:oMath>
        <m:sSup>
          <m:e>
            <m:r>
              <m:t>Ψ</m:t>
            </m:r>
          </m:e>
          <m:sup>
            <m:r>
              <m:rPr>
                <m:sty m:val="p"/>
              </m:rPr>
              <m:t>ℓ</m:t>
            </m:r>
          </m:sup>
        </m:sSup>
      </m:oMath>
    </w:p>
    <w:p>
      <w:pPr>
        <w:pStyle w:val="Compact"/>
        <w:numPr>
          <w:ilvl w:val="0"/>
          <w:numId w:val="1008"/>
        </w:numPr>
      </w:pPr>
      <w:r>
        <w:t xml:space="preserve">RHS is observed from CD production function</w:t>
      </w:r>
      <w:r>
        <w:t xml:space="preserve"> </w:t>
      </w:r>
      <m:oMath>
        <m:sSub>
          <m:e>
            <m:r>
              <m:t>β</m:t>
            </m:r>
          </m:e>
          <m:sub>
            <m:r>
              <m:rPr>
                <m:sty m:val="p"/>
              </m:rPr>
              <m:t>ℓ</m:t>
            </m:r>
          </m:sub>
        </m:sSub>
        <m:r>
          <m:rPr>
            <m:sty m:val="p"/>
          </m:rPr>
          <m:t>,</m:t>
        </m:r>
        <m:sSub>
          <m:e>
            <m:r>
              <m:t>β</m:t>
            </m:r>
          </m:e>
          <m:sub>
            <m:r>
              <m:t>m</m:t>
            </m:r>
          </m:sub>
        </m:sSub>
      </m:oMath>
    </w:p>
    <w:p>
      <w:pPr>
        <w:pStyle w:val="Compact"/>
        <w:numPr>
          <w:ilvl w:val="0"/>
          <w:numId w:val="1008"/>
        </w:numPr>
      </w:pPr>
      <m:oMath>
        <m:sSup>
          <m:e>
            <m:r>
              <m:t>Ψ</m:t>
            </m:r>
          </m:e>
          <m:sup>
            <m:r>
              <m:rPr>
                <m:sty m:val="p"/>
              </m:rPr>
              <m:t>ℓ</m:t>
            </m:r>
          </m:sup>
        </m:sSup>
        <m:r>
          <m:rPr>
            <m:sty m:val="p"/>
          </m:rPr>
          <m:t>+</m:t>
        </m:r>
        <m:sSub>
          <m:e>
            <m:r>
              <m:t>β</m:t>
            </m:r>
          </m:e>
          <m:sub>
            <m:r>
              <m:rPr>
                <m:sty m:val="p"/>
              </m:rPr>
              <m:t>ℓ</m:t>
            </m:r>
          </m:sub>
        </m:sSub>
        <m:r>
          <m:rPr>
            <m:sty m:val="p"/>
          </m:rPr>
          <m:t>,</m:t>
        </m:r>
        <m:sSub>
          <m:e>
            <m:r>
              <m:t>β</m:t>
            </m:r>
          </m:e>
          <m:sub>
            <m:r>
              <m:t>m</m:t>
            </m:r>
          </m:sub>
        </m:sSub>
      </m:oMath>
      <w:r>
        <w:t xml:space="preserve"> </w:t>
      </w:r>
      <w:r>
        <w:t xml:space="preserve">⇒</w:t>
      </w:r>
      <w:r>
        <w:t xml:space="preserve"> </w:t>
      </w:r>
      <m:oMath>
        <m:sSub>
          <m:e>
            <m:acc>
              <m:accPr>
                <m:chr m:val="̃"/>
              </m:accPr>
              <m:e>
                <m:r>
                  <m:t>λ</m:t>
                </m:r>
              </m:e>
            </m:acc>
          </m:e>
          <m:sub>
            <m:r>
              <m:t>f</m:t>
            </m:r>
            <m:r>
              <m:t>t</m:t>
            </m:r>
          </m:sub>
        </m:sSub>
      </m:oMath>
    </w:p>
    <w:p>
      <w:pPr>
        <w:pStyle w:val="Compact"/>
        <w:numPr>
          <w:ilvl w:val="0"/>
          <w:numId w:val="1008"/>
        </w:numPr>
      </w:pPr>
      <w:r>
        <w:t xml:space="preserve">In general,</w:t>
      </w:r>
      <w:r>
        <w:t xml:space="preserve"> </w:t>
      </w:r>
      <w:r>
        <w:t xml:space="preserve">Mertens (</w:t>
      </w:r>
      <w:hyperlink w:anchor="ref-Mertens2022">
        <w:r>
          <w:rPr>
            <w:rStyle w:val="Hyperlink"/>
          </w:rPr>
          <w:t xml:space="preserve">2022</w:t>
        </w:r>
      </w:hyperlink>
      <w:r>
        <w:t xml:space="preserve">)</w:t>
      </w:r>
      <w:r>
        <w:t xml:space="preserve"> </w:t>
      </w:r>
      <w:r>
        <w:t xml:space="preserve">showed:</w:t>
      </w:r>
      <w:r>
        <w:rPr>
          <w:rStyle w:val="FootnoteReference"/>
        </w:rPr>
        <w:footnoteReference w:id="49"/>
      </w:r>
    </w:p>
    <w:p>
      <w:pPr>
        <w:pStyle w:val="FirstParagraph"/>
      </w:pPr>
      <m:oMathPara>
        <m:oMathParaPr>
          <m:jc m:val="center"/>
        </m:oMathParaPr>
        <m:oMath>
          <m:d>
            <m:dPr>
              <m:begChr m:val=""/>
              <m:sepChr m:val=""/>
              <m:endChr m:val="}"/>
              <m:grow/>
            </m:dPr>
            <m:e>
              <m:m>
                <m:mPr>
                  <m:baseJc m:val="center"/>
                  <m:plcHide m:val="on"/>
                  <m:mcs>
                    <m:mc>
                      <m:mcPr>
                        <m:mcJc m:val="right"/>
                        <m:count m:val="1"/>
                      </m:mcPr>
                    </m:mc>
                  </m:mcs>
                </m:mPr>
                <m:mr>
                  <m:e>
                    <m:r>
                      <m:rPr>
                        <m:nor/>
                        <m:sty m:val="p"/>
                      </m:rPr>
                      <m:t>Expenditure shares </m:t>
                    </m:r>
                    <m:sSub>
                      <m:e>
                        <m:r>
                          <m:t>α</m:t>
                        </m:r>
                      </m:e>
                      <m:sub>
                        <m:r>
                          <m:t>x</m:t>
                        </m:r>
                      </m:sub>
                    </m:sSub>
                    <m:r>
                      <m:rPr>
                        <m:nor/>
                        <m:sty m:val="p"/>
                      </m:rPr>
                      <m:t>, materials and labour</m:t>
                    </m:r>
                  </m:e>
                </m:mr>
                <m:mr>
                  <m:e>
                    <m:r>
                      <m:rPr>
                        <m:nor/>
                        <m:sty m:val="p"/>
                      </m:rPr>
                      <m:t>Output elasticities </m:t>
                    </m:r>
                    <m:sSup>
                      <m:e>
                        <m:r>
                          <m:t>θ</m:t>
                        </m:r>
                      </m:e>
                      <m:sup>
                        <m:r>
                          <m:t>x</m:t>
                        </m:r>
                      </m:sup>
                    </m:sSup>
                    <m:r>
                      <m:rPr>
                        <m:nor/>
                        <m:sty m:val="p"/>
                      </m:rPr>
                      <m:t>, materials and labour</m:t>
                    </m:r>
                  </m:e>
                </m:mr>
                <m:mr>
                  <m:e>
                    <m:r>
                      <m:rPr>
                        <m:nor/>
                        <m:sty m:val="p"/>
                      </m:rPr>
                      <m:t>Material market is non-oligopsonistic</m:t>
                    </m:r>
                  </m:e>
                </m:mr>
                <m:mr>
                  <m:e>
                    <m:r>
                      <m:rPr>
                        <m:nor/>
                        <m:sty m:val="p"/>
                      </m:rPr>
                      <m:t>Profit maximisation</m:t>
                    </m:r>
                  </m:e>
                </m:mr>
              </m:m>
            </m:e>
          </m:d>
          <m:r>
            <m:t> </m:t>
          </m:r>
          <m:r>
            <m:rPr>
              <m:nor/>
              <m:sty m:val="p"/>
            </m:rPr>
            <m:t>gives</m:t>
          </m:r>
          <m:r>
            <m:t> </m:t>
          </m:r>
          <m:r>
            <m:rPr>
              <m:nor/>
              <m:sty m:val="p"/>
            </m:rPr>
            <m:t>wage markdown</m:t>
          </m:r>
        </m:oMath>
      </m:oMathPara>
    </w:p>
    <w:p>
      <w:pPr>
        <w:pStyle w:val="Compact"/>
        <w:numPr>
          <w:ilvl w:val="0"/>
          <w:numId w:val="1009"/>
        </w:numPr>
      </w:pPr>
      <w:r>
        <w:t xml:space="preserve">Adding a factor supply elasticity gives factor market collusion index.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Other approaches to wage markdown</w:t>
            </w:r>
          </w:p>
          <w:p>
            <w:pPr>
              <w:pStyle w:val="Compact"/>
              <w:numPr>
                <w:ilvl w:val="0"/>
                <w:numId w:val="1010"/>
              </w:numPr>
            </w:pPr>
            <w:r>
              <w:t xml:space="preserve">Revenue based markdown: revenue elasticity of labour + labour cost share + specific form of output demand function → wage markdown</w:t>
            </w:r>
            <w:r>
              <w:t xml:space="preserve"> </w:t>
            </w:r>
            <w:r>
              <w:t xml:space="preserve">(</w:t>
            </w:r>
            <w:hyperlink w:anchor="ref-Treuren2022">
              <w:r>
                <w:rPr>
                  <w:rStyle w:val="Hyperlink"/>
                </w:rPr>
                <w:t xml:space="preserve">Treuren 2022</w:t>
              </w:r>
            </w:hyperlink>
            <w:r>
              <w:t xml:space="preserve">)</w:t>
            </w:r>
            <w:r>
              <w:rPr>
                <w:rStyle w:val="FootnoteReference"/>
              </w:rPr>
              <w:footnoteReference w:id="50"/>
            </w:r>
            <w:r>
              <w:t xml:space="preserve"> </w:t>
            </w:r>
            <w:r>
              <w:rPr>
                <w:rStyle w:val="FootnoteReference"/>
              </w:rPr>
              <w:footnoteReference w:id="51"/>
            </w:r>
            <w:r>
              <w:t xml:space="preserve"> </w:t>
            </w:r>
          </w:p>
          <w:p>
            <w:pPr>
              <w:pStyle w:val="Compact"/>
              <w:numPr>
                <w:ilvl w:val="0"/>
                <w:numId w:val="1010"/>
              </w:numPr>
            </w:pPr>
            <w:r>
              <w:t xml:space="preserve">Job search theory based markdown</w:t>
            </w:r>
            <w:r>
              <w:t xml:space="preserve"> </w:t>
            </w:r>
            <w:r>
              <w:t xml:space="preserve">(</w:t>
            </w:r>
            <w:hyperlink w:anchor="ref-HirshJahnManningOberfichtner2023">
              <w:r>
                <w:rPr>
                  <w:rStyle w:val="Hyperlink"/>
                </w:rPr>
                <w:t xml:space="preserve">Hirsh et al. Preliminary</w:t>
              </w:r>
            </w:hyperlink>
            <w:r>
              <w:t xml:space="preserve">)</w:t>
            </w:r>
          </w:p>
        </w:tc>
      </w:tr>
    </w:tbl>
    <w:p>
      <w:pPr>
        <w:pStyle w:val="Compact"/>
        <w:numPr>
          <w:ilvl w:val="0"/>
          <w:numId w:val="1011"/>
        </w:numPr>
      </w:pPr>
      <w:r>
        <w:t xml:space="preserve">Can test</w:t>
      </w:r>
      <w:r>
        <w:t xml:space="preserve"> </w:t>
      </w:r>
      <m:oMath>
        <m:sSub>
          <m:e>
            <m:acc>
              <m:accPr>
                <m:chr m:val="̃"/>
              </m:accPr>
              <m:e>
                <m:r>
                  <m:t>λ</m:t>
                </m:r>
              </m:e>
            </m:acc>
          </m:e>
          <m:sub>
            <m:r>
              <m:t>f</m:t>
            </m:r>
            <m:r>
              <m:t>t</m:t>
            </m:r>
          </m:sub>
        </m:sSub>
        <m:r>
          <m:rPr>
            <m:sty m:val="p"/>
          </m:rPr>
          <m:t>=</m:t>
        </m:r>
        <m:r>
          <m:t>1</m:t>
        </m:r>
        <m:r>
          <m:rPr>
            <m:sty m:val="p"/>
          </m:rPr>
          <m:t>,</m:t>
        </m:r>
        <m:sSub>
          <m:e>
            <m:r>
              <m:t>s</m:t>
            </m:r>
          </m:e>
          <m:sub>
            <m:r>
              <m:t>f</m:t>
            </m:r>
            <m:r>
              <m:t>t</m:t>
            </m:r>
          </m:sub>
        </m:sSub>
      </m:oMath>
      <w:r>
        <w:t xml:space="preserve"> </w:t>
      </w:r>
      <w:r>
        <w:t xml:space="preserve">or just heterogenous within market</w:t>
      </w:r>
      <w:r>
        <w:t xml:space="preserve"> </w:t>
      </w:r>
      <m:oMath>
        <m:r>
          <m:t>i</m:t>
        </m:r>
      </m:oMath>
    </w:p>
    <w:p>
      <w:pPr>
        <w:pStyle w:val="Compact"/>
        <w:numPr>
          <w:ilvl w:val="0"/>
          <w:numId w:val="1011"/>
        </w:numPr>
      </w:pPr>
      <w:r>
        <w:t xml:space="preserve">Not an equilibrium condition, so comparative statics is not tenable</w:t>
      </w:r>
      <w:r>
        <w:rPr>
          <w:rStyle w:val="FootnoteReference"/>
        </w:rPr>
        <w:footnoteReference w:id="52"/>
      </w:r>
      <w:r>
        <w:t xml:space="preserve"> </w:t>
      </w:r>
    </w:p>
    <w:p>
      <w:pPr>
        <w:pStyle w:val="FirstParagraph"/>
      </w:pPr>
      <w:r>
        <w:t xml:space="preserve">To get LHS of</w:t>
      </w:r>
      <w:r>
        <w:t xml:space="preserve"> </w:t>
      </w:r>
      <w:r>
        <w:t xml:space="preserve">, rearrange FOC in</w:t>
      </w:r>
      <w:r>
        <w:t xml:space="preserve"> </w:t>
      </w:r>
      <w:r>
        <w:t xml:space="preserve">.</w:t>
      </w:r>
      <w:r>
        <w:rPr>
          <w:rStyle w:val="FootnoteReference"/>
        </w:rPr>
        <w:footnoteReference w:id="53"/>
      </w:r>
      <w:r>
        <w:t xml:space="preserve"> </w:t>
      </w:r>
      <w:r>
        <w:rPr>
          <w:rStyle w:val="FootnoteReference"/>
        </w:rPr>
        <w:footnoteReference w:id="54"/>
      </w:r>
    </w:p>
    <w:p>
      <w:pPr>
        <w:pStyle w:val="FirstParagraph"/>
      </w:pPr>
    </w:p>
    <w:p>
      <w:pPr>
        <w:pStyle w:val="BodyText"/>
      </w:pPr>
      <w:r>
        <w:t xml:space="preserve">Markup</w:t>
      </w:r>
      <w:r>
        <w:rPr>
          <w:rStyle w:val="FootnoteReference"/>
        </w:rPr>
        <w:footnoteReference w:id="55"/>
      </w:r>
      <w:r>
        <w:t xml:space="preserve"> </w:t>
      </w:r>
    </w:p>
    <w:bookmarkEnd w:id="56"/>
    <w:bookmarkStart w:id="57" w:name="estimation"/>
    <w:p>
      <w:pPr>
        <w:pStyle w:val="Heading2"/>
      </w:pPr>
      <w:r>
        <w:t xml:space="preserve">Estimation</w:t>
      </w:r>
    </w:p>
    <w:p>
      <w:pPr>
        <w:pStyle w:val="FirstParagraph"/>
      </w:pPr>
      <w:r>
        <w:t xml:space="preserve">Moment conditions for production function (IVs: standard set + lagged regional wage)</w:t>
      </w:r>
    </w:p>
    <w:p>
      <w:pPr>
        <w:pStyle w:val="BodyText"/>
      </w:pPr>
      <m:oMathPara>
        <m:oMathParaPr>
          <m:jc m:val="center"/>
        </m:oMathParaPr>
        <m:oMath>
          <m:r>
            <m:t>E</m:t>
          </m:r>
          <m:d>
            <m:dPr>
              <m:begChr m:val="["/>
              <m:sepChr m:val=""/>
              <m:endChr m:val="]"/>
              <m:grow/>
            </m:dPr>
            <m:e>
              <m:sSub>
                <m:e>
                  <m:r>
                    <m:t>u</m:t>
                  </m:r>
                </m:e>
                <m:sub>
                  <m:r>
                    <m:t>f</m:t>
                  </m:r>
                  <m:r>
                    <m:t>t</m:t>
                  </m:r>
                </m:sub>
              </m:sSub>
              <m:r>
                <m:rPr>
                  <m:sty m:val="p"/>
                </m:rPr>
                <m:t>|</m:t>
              </m:r>
              <m:sSub>
                <m:e>
                  <m:d>
                    <m:dPr>
                      <m:begChr m:val="("/>
                      <m:sepChr m:val=""/>
                      <m:endChr m:val=")"/>
                      <m:grow/>
                    </m:dPr>
                    <m:e>
                      <m:sSub>
                        <m:e>
                          <m:r>
                            <m:t>l</m:t>
                          </m:r>
                        </m:e>
                        <m:sub>
                          <m:r>
                            <m:t>f</m:t>
                          </m:r>
                          <m:r>
                            <m:t>r</m:t>
                          </m:r>
                          <m:r>
                            <m:rPr>
                              <m:sty m:val="p"/>
                            </m:rPr>
                            <m:t>−</m:t>
                          </m:r>
                          <m:r>
                            <m:t>1</m:t>
                          </m:r>
                        </m:sub>
                      </m:sSub>
                      <m:r>
                        <m:rPr>
                          <m:sty m:val="p"/>
                        </m:rPr>
                        <m:t>,</m:t>
                      </m:r>
                      <m:sSub>
                        <m:e>
                          <m:r>
                            <m:t>m</m:t>
                          </m:r>
                        </m:e>
                        <m:sub>
                          <m:r>
                            <m:t>f</m:t>
                          </m:r>
                          <m:r>
                            <m:t>r</m:t>
                          </m:r>
                          <m:r>
                            <m:rPr>
                              <m:sty m:val="p"/>
                            </m:rPr>
                            <m:t>−</m:t>
                          </m:r>
                          <m:r>
                            <m:t>1</m:t>
                          </m:r>
                        </m:sub>
                      </m:sSub>
                      <m:r>
                        <m:rPr>
                          <m:sty m:val="p"/>
                        </m:rPr>
                        <m:t>,</m:t>
                      </m:r>
                      <m:sSub>
                        <m:e>
                          <m:r>
                            <m:t>k</m:t>
                          </m:r>
                        </m:e>
                        <m:sub>
                          <m:r>
                            <m:t>f</m:t>
                          </m:r>
                          <m:r>
                            <m:t>r</m:t>
                          </m:r>
                        </m:sub>
                      </m:sSub>
                      <m:r>
                        <m:rPr>
                          <m:sty m:val="p"/>
                        </m:rPr>
                        <m:t>,</m:t>
                      </m:r>
                      <m:sSubSup>
                        <m:e>
                          <m:r>
                            <m:t>w</m:t>
                          </m:r>
                        </m:e>
                        <m:sub>
                          <m:r>
                            <m:t>r</m:t>
                          </m:r>
                          <m:r>
                            <m:rPr>
                              <m:sty m:val="p"/>
                            </m:rPr>
                            <m:t>−</m:t>
                          </m:r>
                          <m:r>
                            <m:t>1</m:t>
                          </m:r>
                        </m:sub>
                        <m:sup>
                          <m:r>
                            <m:t>a</m:t>
                          </m:r>
                          <m:r>
                            <m:t>g</m:t>
                          </m:r>
                          <m:r>
                            <m:t>r</m:t>
                          </m:r>
                          <m:r>
                            <m:t>i</m:t>
                          </m:r>
                        </m:sup>
                      </m:sSubSup>
                    </m:e>
                  </m:d>
                </m:e>
                <m:sub>
                  <m:r>
                    <m:t>r</m:t>
                  </m:r>
                  <m:r>
                    <m:rPr>
                      <m:sty m:val="p"/>
                    </m:rPr>
                    <m:t>∈</m:t>
                  </m:r>
                  <m:r>
                    <m:rPr>
                      <m:sty m:val="p"/>
                    </m:rPr>
                    <m:t>{</m:t>
                  </m:r>
                  <m:r>
                    <m:t>2</m:t>
                  </m:r>
                  <m:r>
                    <m:rPr>
                      <m:sty m:val="p"/>
                    </m:rPr>
                    <m:t>,</m:t>
                  </m:r>
                  <m:r>
                    <m:rPr>
                      <m:sty m:val="p"/>
                    </m:rPr>
                    <m:t>.</m:t>
                  </m:r>
                  <m:r>
                    <m:rPr>
                      <m:sty m:val="p"/>
                    </m:rPr>
                    <m:t>.</m:t>
                  </m:r>
                  <m:r>
                    <m:rPr>
                      <m:sty m:val="p"/>
                    </m:rPr>
                    <m:t>.</m:t>
                  </m:r>
                  <m:r>
                    <m:rPr>
                      <m:sty m:val="p"/>
                    </m:rPr>
                    <m:t>,</m:t>
                  </m:r>
                  <m:r>
                    <m:t>t</m:t>
                  </m:r>
                  <m:r>
                    <m:rPr>
                      <m:sty m:val="p"/>
                    </m:rPr>
                    <m:t>}</m:t>
                  </m:r>
                </m:sub>
              </m:sSub>
            </m:e>
          </m:d>
          <m:r>
            <m:rPr>
              <m:sty m:val="p"/>
            </m:rPr>
            <m:t>=</m:t>
          </m:r>
          <m:r>
            <m:t>0</m:t>
          </m:r>
        </m:oMath>
      </m:oMathPara>
    </w:p>
    <w:p>
      <w:pPr>
        <w:pStyle w:val="FirstParagraph"/>
      </w:pPr>
      <w:r>
        <w:t xml:space="preserve">GMM moment conditions for production function estimation</w:t>
      </w:r>
      <w:r>
        <w:t xml:space="preserve"> </w:t>
      </w:r>
    </w:p>
    <w:bookmarkEnd w:id="57"/>
    <w:bookmarkStart w:id="58" w:name="data"/>
    <w:p>
      <w:pPr>
        <w:pStyle w:val="Heading2"/>
      </w:pPr>
      <w:r>
        <w:t xml:space="preserve">Data</w:t>
      </w:r>
    </w:p>
    <w:p>
      <w:pPr>
        <w:pStyle w:val="Compact"/>
        <w:numPr>
          <w:ilvl w:val="0"/>
          <w:numId w:val="1012"/>
        </w:numPr>
      </w:pPr>
      <w:r>
        <w:t xml:space="preserve">Administration des Mines (annual reports on mines)</w:t>
      </w:r>
    </w:p>
    <w:p>
      <w:pPr>
        <w:pStyle w:val="Compact"/>
        <w:numPr>
          <w:ilvl w:val="0"/>
          <w:numId w:val="1012"/>
        </w:numPr>
      </w:pPr>
      <w:r>
        <w:t xml:space="preserve">Employer Association membership</w:t>
      </w:r>
    </w:p>
    <w:p>
      <w:pPr>
        <w:pStyle w:val="Compact"/>
        <w:numPr>
          <w:ilvl w:val="1"/>
          <w:numId w:val="1013"/>
        </w:numPr>
      </w:pPr>
      <w:r>
        <w:t xml:space="preserve">monthly Bulletin of the Union des Charbonnages, Mines et Usines Métallurgiques de la Province de Liège</w:t>
      </w:r>
    </w:p>
    <w:p>
      <w:pPr>
        <w:pStyle w:val="Compact"/>
        <w:numPr>
          <w:ilvl w:val="1"/>
          <w:numId w:val="1013"/>
        </w:numPr>
      </w:pPr>
      <w:r>
        <w:t xml:space="preserve">Association Charbonnière et l’Industrie Houillière des Bassins de Charleroi et de la Basse-Sambre</w:t>
      </w:r>
    </w:p>
    <w:p>
      <w:pPr>
        <w:pStyle w:val="Compact"/>
        <w:numPr>
          <w:ilvl w:val="0"/>
          <w:numId w:val="1012"/>
        </w:numPr>
      </w:pPr>
      <w:r>
        <w:t xml:space="preserve">Cartel membership (De Leener data)</w:t>
      </w:r>
    </w:p>
    <w:p>
      <w:pPr>
        <w:pStyle w:val="Compact"/>
        <w:numPr>
          <w:ilvl w:val="0"/>
          <w:numId w:val="1012"/>
        </w:numPr>
      </w:pPr>
      <w:r>
        <w:t xml:space="preserve">Other: Opening dates of railroad and tramway stations, agricultural wages</w:t>
      </w:r>
    </w:p>
    <w:bookmarkEnd w:id="58"/>
    <w:bookmarkStart w:id="61" w:name="research-design"/>
    <w:p>
      <w:pPr>
        <w:pStyle w:val="Heading2"/>
      </w:pPr>
      <w:r>
        <w:t xml:space="preserve">Research design</w:t>
      </w:r>
    </w:p>
    <w:p>
      <w:pPr>
        <w:pStyle w:val="Compact"/>
        <w:numPr>
          <w:ilvl w:val="0"/>
          <w:numId w:val="1014"/>
        </w:numPr>
      </w:pPr>
      <m:oMath>
        <m:sSubSup>
          <m:e>
            <m:r>
              <m:t>μ</m:t>
            </m:r>
          </m:e>
          <m:sub>
            <m:r>
              <m:t>f</m:t>
            </m:r>
            <m:r>
              <m:t>t</m:t>
            </m:r>
          </m:sub>
          <m:sup>
            <m:r>
              <m:rPr>
                <m:sty m:val="p"/>
              </m:rPr>
              <m:t>ℓ</m:t>
            </m:r>
          </m:sup>
        </m:sSubSup>
      </m:oMath>
      <w:r>
        <w:t xml:space="preserve"> </w:t>
      </w:r>
      <w:r>
        <w:t xml:space="preserve">using the production approach under material market competition</w:t>
      </w:r>
    </w:p>
    <w:p>
      <w:pPr>
        <w:pStyle w:val="Compact"/>
        <w:numPr>
          <w:ilvl w:val="0"/>
          <w:numId w:val="1014"/>
        </w:numPr>
      </w:pPr>
      <w:r>
        <w:t xml:space="preserve">Uses financial statement data from historical records when cartel was legal</w:t>
      </w:r>
    </w:p>
    <w:p>
      <w:pPr>
        <w:pStyle w:val="Compact"/>
        <w:numPr>
          <w:ilvl w:val="0"/>
          <w:numId w:val="1014"/>
        </w:numPr>
      </w:pPr>
      <w:r>
        <w:t xml:space="preserve">Only after using material FOC, we identify</w:t>
      </w:r>
      <w:r>
        <w:t xml:space="preserve"> </w:t>
      </w:r>
      <m:oMath>
        <m:sSubSup>
          <m:e>
            <m:r>
              <m:t>μ</m:t>
            </m:r>
          </m:e>
          <m:sub>
            <m:r>
              <m:t>f</m:t>
            </m:r>
            <m:r>
              <m:t>t</m:t>
            </m:r>
          </m:sub>
          <m:sup>
            <m:r>
              <m:rPr>
                <m:sty m:val="p"/>
              </m:rPr>
              <m:t>ℓ</m:t>
            </m:r>
          </m:sup>
        </m:sSubSup>
      </m:oMath>
      <w:r>
        <w:t xml:space="preserve"> </w:t>
      </w:r>
      <w:r>
        <w:t xml:space="preserve">and collusion index</w:t>
      </w:r>
      <w:r>
        <w:t xml:space="preserve"> </w:t>
      </w:r>
      <m:oMath>
        <m:sSub>
          <m:e>
            <m:acc>
              <m:accPr>
                <m:chr m:val="̂"/>
              </m:accPr>
              <m:e>
                <m:r>
                  <m:t>λ</m:t>
                </m:r>
              </m:e>
            </m:acc>
          </m:e>
          <m:sub>
            <m:r>
              <m:t>f</m:t>
            </m:r>
            <m:r>
              <m:t>t</m:t>
            </m:r>
          </m:sub>
        </m:sSub>
      </m:oMath>
    </w:p>
    <w:p>
      <w:pPr>
        <w:pStyle w:val="Compact"/>
        <w:numPr>
          <w:ilvl w:val="0"/>
          <w:numId w:val="1014"/>
        </w:numPr>
      </w:pPr>
      <w:r>
        <w:t xml:space="preserve">Under oligopsony,</w:t>
      </w:r>
      <w:r>
        <w:t xml:space="preserve"> </w:t>
      </w:r>
      <m:oMath>
        <m:sSubSup>
          <m:e>
            <m:r>
              <m:t>μ</m:t>
            </m:r>
          </m:e>
          <m:sub>
            <m:r>
              <m:t>f</m:t>
            </m:r>
            <m:r>
              <m:t>t</m:t>
            </m:r>
          </m:sub>
          <m:sup>
            <m:r>
              <m:rPr>
                <m:sty m:val="p"/>
              </m:rPr>
              <m:t>ℓ</m:t>
            </m:r>
          </m:sup>
        </m:sSubSup>
        <m:r>
          <m:rPr>
            <m:sty m:val="p"/>
          </m:rPr>
          <m:t>∈</m:t>
        </m:r>
        <m:d>
          <m:dPr>
            <m:begChr m:val="["/>
            <m:sepChr m:val=""/>
            <m:endChr m:val="]"/>
            <m:grow/>
          </m:dPr>
          <m:e>
            <m:sSubSup>
              <m:e>
                <m:bar>
                  <m:barPr>
                    <m:pos m:val="bot"/>
                  </m:barPr>
                  <m:e>
                    <m:r>
                      <m:t>μ</m:t>
                    </m:r>
                  </m:e>
                </m:bar>
              </m:e>
              <m:sub>
                <m:r>
                  <m:t>f</m:t>
                </m:r>
                <m:r>
                  <m:t>t</m:t>
                </m:r>
              </m:sub>
              <m:sup>
                <m:r>
                  <m:rPr>
                    <m:sty m:val="p"/>
                  </m:rPr>
                  <m:t>ℓ</m:t>
                </m:r>
              </m:sup>
            </m:sSubSup>
            <m:r>
              <m:rPr>
                <m:sty m:val="p"/>
              </m:rPr>
              <m:t>,</m:t>
            </m:r>
            <m:sSubSup>
              <m:e>
                <m:acc>
                  <m:accPr>
                    <m:chr m:val="‾"/>
                  </m:accPr>
                  <m:e>
                    <m:r>
                      <m:t>μ</m:t>
                    </m:r>
                  </m:e>
                </m:acc>
              </m:e>
              <m:sub>
                <m:r>
                  <m:t>f</m:t>
                </m:r>
                <m:r>
                  <m:t>t</m:t>
                </m:r>
              </m:sub>
              <m:sup>
                <m:r>
                  <m:rPr>
                    <m:sty m:val="p"/>
                  </m:rPr>
                  <m:t>ℓ</m:t>
                </m:r>
              </m:sup>
            </m:sSubSup>
          </m:e>
        </m:d>
      </m:oMath>
      <w:r>
        <w:t xml:space="preserve">, depending on the extent of collusion</w:t>
      </w:r>
    </w:p>
    <w:p>
      <w:pPr>
        <w:pStyle w:val="Compact"/>
        <w:numPr>
          <w:ilvl w:val="0"/>
          <w:numId w:val="1014"/>
        </w:numPr>
      </w:pPr>
      <w:r>
        <w:t xml:space="preserve">The difference from lower- and upper-bound = degree of collusion</w:t>
      </w:r>
    </w:p>
    <w:p>
      <w:pPr>
        <w:pStyle w:val="Compact"/>
        <w:numPr>
          <w:ilvl w:val="0"/>
          <w:numId w:val="1014"/>
        </w:numPr>
      </w:pPr>
      <w:r>
        <w:t xml:space="preserve">Hypothesis: Degree of collusion vs. collusion regimes: collusion↑ (cartel) ⇒ markdown↑</w:t>
      </w:r>
      <w:r>
        <w:rPr>
          <w:rStyle w:val="FootnoteReference"/>
        </w:rPr>
        <w:footnoteReference w:id="59"/>
      </w:r>
      <w:r>
        <w:t xml:space="preserve"> </w:t>
      </w:r>
      <w:r>
        <w:rPr>
          <w:rStyle w:val="FootnoteReference"/>
        </w:rPr>
        <w:footnoteReference w:id="60"/>
      </w:r>
    </w:p>
    <w:bookmarkEnd w:id="61"/>
    <w:bookmarkStart w:id="76" w:name="results"/>
    <w:p>
      <w:pPr>
        <w:pStyle w:val="Heading2"/>
      </w:pPr>
      <w:r>
        <w:t xml:space="preserve">Results</w:t>
      </w:r>
    </w:p>
    <w:p>
      <w:pPr>
        <w:pStyle w:val="CaptionedFigure"/>
      </w:pPr>
      <w:r>
        <w:drawing>
          <wp:inline>
            <wp:extent cx="5334000" cy="4641486"/>
            <wp:effectExtent b="0" l="0" r="0" t="0"/>
            <wp:docPr descr="Table 3" title="" id="63" name="Picture"/>
            <a:graphic>
              <a:graphicData uri="http://schemas.openxmlformats.org/drawingml/2006/picture">
                <pic:pic>
                  <pic:nvPicPr>
                    <pic:cNvPr descr="./Tab3.jpg" id="64" name="Picture"/>
                    <pic:cNvPicPr>
                      <a:picLocks noChangeArrowheads="1" noChangeAspect="1"/>
                    </pic:cNvPicPr>
                  </pic:nvPicPr>
                  <pic:blipFill>
                    <a:blip r:embed="rId62"/>
                    <a:stretch>
                      <a:fillRect/>
                    </a:stretch>
                  </pic:blipFill>
                  <pic:spPr bwMode="auto">
                    <a:xfrm>
                      <a:off x="0" y="0"/>
                      <a:ext cx="5334000" cy="4641486"/>
                    </a:xfrm>
                    <a:prstGeom prst="rect">
                      <a:avLst/>
                    </a:prstGeom>
                    <a:noFill/>
                    <a:ln w="9525">
                      <a:noFill/>
                      <a:headEnd/>
                      <a:tailEnd/>
                    </a:ln>
                  </pic:spPr>
                </pic:pic>
              </a:graphicData>
            </a:graphic>
          </wp:inline>
        </w:drawing>
      </w:r>
    </w:p>
    <w:p>
      <w:pPr>
        <w:pStyle w:val="ImageCaption"/>
      </w:pPr>
      <w:r>
        <w:t xml:space="preserve">Table 3</w:t>
      </w:r>
    </w:p>
    <w:p>
      <w:pPr>
        <w:pStyle w:val="CaptionedFigure"/>
      </w:pPr>
      <w:r>
        <w:drawing>
          <wp:inline>
            <wp:extent cx="5334000" cy="4150600"/>
            <wp:effectExtent b="0" l="0" r="0" t="0"/>
            <wp:docPr descr="Figure 4A" title="" id="66" name="Picture"/>
            <a:graphic>
              <a:graphicData uri="http://schemas.openxmlformats.org/drawingml/2006/picture">
                <pic:pic>
                  <pic:nvPicPr>
                    <pic:cNvPr descr="./Fig4A.jpg" id="67" name="Picture"/>
                    <pic:cNvPicPr>
                      <a:picLocks noChangeArrowheads="1" noChangeAspect="1"/>
                    </pic:cNvPicPr>
                  </pic:nvPicPr>
                  <pic:blipFill>
                    <a:blip r:embed="rId65"/>
                    <a:stretch>
                      <a:fillRect/>
                    </a:stretch>
                  </pic:blipFill>
                  <pic:spPr bwMode="auto">
                    <a:xfrm>
                      <a:off x="0" y="0"/>
                      <a:ext cx="5334000" cy="4150600"/>
                    </a:xfrm>
                    <a:prstGeom prst="rect">
                      <a:avLst/>
                    </a:prstGeom>
                    <a:noFill/>
                    <a:ln w="9525">
                      <a:noFill/>
                      <a:headEnd/>
                      <a:tailEnd/>
                    </a:ln>
                  </pic:spPr>
                </pic:pic>
              </a:graphicData>
            </a:graphic>
          </wp:inline>
        </w:drawing>
      </w:r>
    </w:p>
    <w:p>
      <w:pPr>
        <w:pStyle w:val="ImageCaption"/>
      </w:pPr>
      <w:r>
        <w:t xml:space="preserve">Figure 4A</w:t>
      </w:r>
    </w:p>
    <w:p>
      <w:pPr>
        <w:pStyle w:val="CaptionedFigure"/>
      </w:pPr>
      <w:r>
        <w:drawing>
          <wp:inline>
            <wp:extent cx="5334000" cy="4153560"/>
            <wp:effectExtent b="0" l="0" r="0" t="0"/>
            <wp:docPr descr="Figure 4B" title="" id="69" name="Picture"/>
            <a:graphic>
              <a:graphicData uri="http://schemas.openxmlformats.org/drawingml/2006/picture">
                <pic:pic>
                  <pic:nvPicPr>
                    <pic:cNvPr descr="./Fig4B.jpg" id="70" name="Picture"/>
                    <pic:cNvPicPr>
                      <a:picLocks noChangeArrowheads="1" noChangeAspect="1"/>
                    </pic:cNvPicPr>
                  </pic:nvPicPr>
                  <pic:blipFill>
                    <a:blip r:embed="rId68"/>
                    <a:stretch>
                      <a:fillRect/>
                    </a:stretch>
                  </pic:blipFill>
                  <pic:spPr bwMode="auto">
                    <a:xfrm>
                      <a:off x="0" y="0"/>
                      <a:ext cx="5334000" cy="4153560"/>
                    </a:xfrm>
                    <a:prstGeom prst="rect">
                      <a:avLst/>
                    </a:prstGeom>
                    <a:noFill/>
                    <a:ln w="9525">
                      <a:noFill/>
                      <a:headEnd/>
                      <a:tailEnd/>
                    </a:ln>
                  </pic:spPr>
                </pic:pic>
              </a:graphicData>
            </a:graphic>
          </wp:inline>
        </w:drawing>
      </w:r>
    </w:p>
    <w:p>
      <w:pPr>
        <w:pStyle w:val="ImageCaption"/>
      </w:pPr>
      <w:r>
        <w:t xml:space="preserve">Figure 4B</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Wage markdown is pervasive</w:t>
            </w:r>
          </w:p>
          <w:p>
            <w:pPr>
              <w:pStyle w:val="BodyText"/>
            </w:pPr>
            <w:pPr>
              <w:spacing w:before="16"/>
            </w:pPr>
            <w:r>
              <w:t xml:space="preserve">Proportions of MPRL workers receive are:</w:t>
            </w:r>
          </w:p>
          <w:p>
            <w:pPr>
              <w:pStyle w:val="Compact"/>
              <w:numPr>
                <w:ilvl w:val="0"/>
                <w:numId w:val="1015"/>
              </w:numPr>
            </w:pPr>
            <w:r>
              <w:t xml:space="preserve">67% (40’s - 70’s) → 57% (80’s - 90’s) → 45% (1897 - )</w:t>
            </w:r>
            <w:r>
              <w:rPr>
                <w:rStyle w:val="FootnoteReference"/>
              </w:rPr>
              <w:footnoteReference w:id="71"/>
            </w:r>
          </w:p>
        </w:tc>
      </w:tr>
    </w:tbl>
    <w:p>
      <w:pPr>
        <w:pStyle w:val="FirstParagraph"/>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Markdown</w:t>
            </w:r>
            <w:r>
              <w:rPr>
                <w:b/>
                <w:bCs/>
              </w:rPr>
              <w:t xml:space="preserve"> </w:t>
            </w:r>
            <m:oMath>
              <m:r>
                <m:rPr>
                  <m:sty m:val="p"/>
                </m:rPr>
                <m:t>∝</m:t>
              </m:r>
            </m:oMath>
            <w:r>
              <w:rPr>
                <w:b/>
                <w:bCs/>
              </w:rPr>
              <w:t xml:space="preserve"> </w:t>
            </w:r>
            <w:r>
              <w:rPr>
                <w:b/>
                <w:bCs/>
              </w:rPr>
              <w:t xml:space="preserve">Employer Association membership (Table 2, B)</w:t>
            </w:r>
          </w:p>
          <w:p>
            <w:pPr>
              <w:pStyle w:val="Compact"/>
              <w:numPr>
                <w:ilvl w:val="0"/>
                <w:numId w:val="1016"/>
              </w:numPr>
            </w:pPr>
            <w:r>
              <w:t xml:space="preserve">(pre cartel)</w:t>
            </w:r>
            <w:r>
              <w:t xml:space="preserve"> </w:t>
            </w:r>
            <m:oMath>
              <m:r>
                <m:rPr>
                  <m:sty m:val="p"/>
                </m:rPr>
                <m:t>+</m:t>
              </m:r>
            </m:oMath>
            <w:r>
              <w:t xml:space="preserve"> </w:t>
            </w:r>
            <w:r>
              <w:t xml:space="preserve">→ zero (post cartel)</w:t>
            </w:r>
          </w:p>
          <w:p>
            <w:pPr>
              <w:pStyle w:val="Compact"/>
              <w:numPr>
                <w:ilvl w:val="0"/>
                <w:numId w:val="1016"/>
              </w:numPr>
            </w:pPr>
            <w:r>
              <w:t xml:space="preserve">Cartel took over the role of collusion device</w:t>
            </w:r>
          </w:p>
        </w:tc>
      </w:tr>
    </w:tbl>
    <w:p>
      <w:pPr>
        <w:pStyle w:val="FirstParagraph"/>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Markdown</w:t>
            </w:r>
            <w:r>
              <w:rPr>
                <w:b/>
                <w:bCs/>
              </w:rPr>
              <w:t xml:space="preserve"> </w:t>
            </w:r>
            <m:oMath>
              <m:r>
                <m:rPr>
                  <m:sty m:val="p"/>
                </m:rPr>
                <m:t>∝</m:t>
              </m:r>
            </m:oMath>
            <w:r>
              <w:rPr>
                <w:b/>
                <w:bCs/>
              </w:rPr>
              <w:t xml:space="preserve"> </w:t>
            </w:r>
            <w:r>
              <w:rPr>
                <w:b/>
                <w:bCs/>
              </w:rPr>
              <w:t xml:space="preserve">size (Table 3, TWFE)</w:t>
            </w:r>
          </w:p>
          <w:p>
            <w:pPr>
              <w:pStyle w:val="Compact"/>
              <w:numPr>
                <w:ilvl w:val="0"/>
                <w:numId w:val="1017"/>
              </w:numPr>
            </w:pPr>
            <m:oMath>
              <m:r>
                <m:rPr>
                  <m:sty m:val="p"/>
                </m:rPr>
                <m:t>+</m:t>
              </m:r>
            </m:oMath>
            <w:r>
              <w:t xml:space="preserve"> </w:t>
            </w:r>
            <w:r>
              <w:t xml:space="preserve">only for non-cartel firms ← Cournot non-collusion</w:t>
            </w:r>
          </w:p>
          <w:p>
            <w:pPr>
              <w:pStyle w:val="Compact"/>
              <w:numPr>
                <w:ilvl w:val="0"/>
                <w:numId w:val="1017"/>
              </w:numPr>
            </w:pPr>
            <w:r>
              <w:t xml:space="preserve">Zero for cartel firms ← (almost) Perfect collusion = size insensitive</w:t>
            </w:r>
          </w:p>
        </w:tc>
      </w:tr>
    </w:tbl>
    <w:p>
      <w:pPr>
        <w:pStyle w:val="FirstParagraph"/>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“Decomposition”</w:t>
            </w:r>
            <w:r>
              <w:rPr>
                <w:b/>
                <w:bCs/>
              </w:rPr>
              <w:t xml:space="preserve">: Collusive vs. noncollusive origin of markdowns (Figure 4A)</w:t>
            </w:r>
          </w:p>
          <w:p>
            <w:pPr>
              <w:pStyle w:val="Compact"/>
              <w:numPr>
                <w:ilvl w:val="0"/>
                <w:numId w:val="1018"/>
              </w:numPr>
            </w:pPr>
            <w:r>
              <w:t xml:space="preserve">Median</w:t>
            </w:r>
            <w:r>
              <w:t xml:space="preserve"> </w:t>
            </w:r>
            <m:oMath>
              <m:sSubSup>
                <m:e>
                  <m:r>
                    <m:t>μ</m:t>
                  </m:r>
                </m:e>
                <m:sub>
                  <m:r>
                    <m:t>f</m:t>
                  </m:r>
                  <m:r>
                    <m:t>t</m:t>
                  </m:r>
                </m:sub>
                <m:sup>
                  <m:r>
                    <m:rPr>
                      <m:sty m:val="p"/>
                    </m:rPr>
                    <m:t>ℓ</m:t>
                  </m:r>
                </m:sup>
              </m:sSubSup>
            </m:oMath>
            <w:r>
              <w:t xml:space="preserve">↑ after 1897 cartel formation, surpassing the upperbound (perfect collusion</w:t>
            </w:r>
            <w:r>
              <w:t xml:space="preserve"> </w:t>
            </w:r>
            <m:oMath>
              <m:sSup>
                <m:e>
                  <m:acc>
                    <m:accPr>
                      <m:chr m:val="‾"/>
                    </m:accPr>
                    <m:e>
                      <m:r>
                        <m:t>μ</m:t>
                      </m:r>
                    </m:e>
                  </m:acc>
                </m:e>
                <m:sup>
                  <m:r>
                    <m:rPr>
                      <m:sty m:val="p"/>
                    </m:rPr>
                    <m:t>ℓ</m:t>
                  </m:r>
                </m:sup>
              </m:sSup>
            </m:oMath>
            <w:r>
              <w:t xml:space="preserve">)</w:t>
            </w:r>
          </w:p>
          <w:p>
            <w:pPr>
              <w:pStyle w:val="Compact"/>
              <w:numPr>
                <w:ilvl w:val="0"/>
                <w:numId w:val="1018"/>
              </w:numPr>
            </w:pPr>
            <w:r>
              <w:t xml:space="preserve">Noncollusive</w:t>
            </w:r>
            <w:r>
              <w:t xml:space="preserve"> </w:t>
            </w:r>
            <m:oMath>
              <m:sSubSup>
                <m:e>
                  <m:bar>
                    <m:barPr>
                      <m:pos m:val="bot"/>
                    </m:barPr>
                    <m:e>
                      <m:r>
                        <m:t>μ</m:t>
                      </m:r>
                    </m:e>
                  </m:bar>
                </m:e>
                <m:sub>
                  <m:r>
                    <m:t>f</m:t>
                  </m:r>
                  <m:r>
                    <m:t>t</m:t>
                  </m:r>
                </m:sub>
                <m:sup>
                  <m:r>
                    <m:rPr>
                      <m:sty m:val="p"/>
                    </m:rPr>
                    <m:t>ℓ</m:t>
                  </m:r>
                </m:sup>
              </m:sSubSup>
            </m:oMath>
            <w:r>
              <w:t xml:space="preserve">↑ only up to 1987, then plateaued</w:t>
            </w:r>
          </w:p>
          <w:p>
            <w:pPr>
              <w:pStyle w:val="Compact"/>
              <w:numPr>
                <w:ilvl w:val="0"/>
                <w:numId w:val="1018"/>
              </w:numPr>
            </w:pPr>
            <w:r>
              <w:t xml:space="preserve">Concludes: Wage collusion ⇒ post cartel</w:t>
            </w:r>
            <w:r>
              <w:t xml:space="preserve"> </w:t>
            </w:r>
            <m:oMath>
              <m:sSubSup>
                <m:e>
                  <m:r>
                    <m:t>μ</m:t>
                  </m:r>
                </m:e>
                <m:sub>
                  <m:r>
                    <m:t>f</m:t>
                  </m:r>
                  <m:r>
                    <m:t>t</m:t>
                  </m:r>
                </m:sub>
                <m:sup>
                  <m:r>
                    <m:rPr>
                      <m:sty m:val="p"/>
                    </m:rPr>
                    <m:t>ℓ</m:t>
                  </m:r>
                </m:sup>
              </m:sSubSup>
            </m:oMath>
            <w:r>
              <w:t xml:space="preserve">↑</w:t>
            </w:r>
            <w:r>
              <w:rPr>
                <w:rStyle w:val="FootnoteReference"/>
              </w:rPr>
              <w:footnoteReference w:id="72"/>
            </w:r>
          </w:p>
          <w:p>
            <w:pPr>
              <w:pStyle w:val="Compact"/>
              <w:numPr>
                <w:ilvl w:val="0"/>
                <w:numId w:val="1018"/>
              </w:numPr>
            </w:pPr>
            <w:r>
              <w:t xml:space="preserve">But can we say collusion is weaker under Employer Associations? Coal price levels increased by less in pre-cartel era.</w:t>
            </w:r>
          </w:p>
          <w:p>
            <w:pPr>
              <w:pStyle w:val="Compact"/>
              <w:numPr>
                <w:ilvl w:val="0"/>
                <w:numId w:val="1018"/>
              </w:numPr>
            </w:pPr>
            <w:r>
              <w:t xml:space="preserve">Strange features:</w:t>
            </w:r>
            <w:r>
              <w:rPr>
                <w:rStyle w:val="FootnoteReference"/>
              </w:rPr>
              <w:footnoteReference w:id="73"/>
            </w:r>
          </w:p>
          <w:p>
            <w:pPr>
              <w:pStyle w:val="Compact"/>
              <w:numPr>
                <w:ilvl w:val="1"/>
                <w:numId w:val="1019"/>
              </w:numPr>
            </w:pPr>
            <m:oMath>
              <m:sSubSup>
                <m:e>
                  <m:acc>
                    <m:accPr>
                      <m:chr m:val="‾"/>
                    </m:accPr>
                    <m:e>
                      <m:r>
                        <m:t>μ</m:t>
                      </m:r>
                    </m:e>
                  </m:acc>
                </m:e>
                <m:sub>
                  <m:r>
                    <m:t>f</m:t>
                  </m:r>
                  <m:r>
                    <m:t>t</m:t>
                  </m:r>
                </m:sub>
                <m:sup>
                  <m:r>
                    <m:rPr>
                      <m:sty m:val="p"/>
                    </m:rPr>
                    <m:t>ℓ</m:t>
                  </m:r>
                </m:sup>
              </m:sSubSup>
            </m:oMath>
            <w:r>
              <w:t xml:space="preserve"> </w:t>
            </w:r>
            <w:r>
              <w:t xml:space="preserve">is constant at 2</w:t>
            </w:r>
          </w:p>
          <w:p>
            <w:pPr>
              <w:pStyle w:val="Compact"/>
              <w:numPr>
                <w:ilvl w:val="1"/>
                <w:numId w:val="1019"/>
              </w:numPr>
            </w:pPr>
            <m:oMath>
              <m:sSubSup>
                <m:e>
                  <m:acc>
                    <m:accPr>
                      <m:chr m:val="‾"/>
                    </m:accPr>
                    <m:e>
                      <m:r>
                        <m:t>μ</m:t>
                      </m:r>
                    </m:e>
                  </m:acc>
                </m:e>
                <m:sub>
                  <m:r>
                    <m:t>f</m:t>
                  </m:r>
                  <m:r>
                    <m:t>t</m:t>
                  </m:r>
                </m:sub>
                <m:sup>
                  <m:r>
                    <m:rPr>
                      <m:sty m:val="p"/>
                    </m:rPr>
                    <m:t>ℓ</m:t>
                  </m:r>
                </m:sup>
              </m:sSubSup>
              <m:r>
                <m:rPr>
                  <m:sty m:val="p"/>
                </m:rPr>
                <m:t>=</m:t>
              </m:r>
              <m:r>
                <m:t>2</m:t>
              </m:r>
            </m:oMath>
            <w:r>
              <w:t xml:space="preserve"> </w:t>
            </w:r>
            <w:r>
              <w:t xml:space="preserve">⇒</w:t>
            </w:r>
            <w:r>
              <w:t xml:space="preserve"> </w:t>
            </w:r>
            <m:oMath>
              <m:sSup>
                <m:e>
                  <m:r>
                    <m:t>Ψ</m:t>
                  </m:r>
                </m:e>
                <m:sup>
                  <m:r>
                    <m:rPr>
                      <m:sty m:val="p"/>
                    </m:rPr>
                    <m:t>ℓ</m:t>
                  </m:r>
                </m:sup>
              </m:sSup>
              <m:r>
                <m:rPr>
                  <m:sty m:val="p"/>
                </m:rPr>
                <m:t>=</m:t>
              </m:r>
              <m:r>
                <m:t>1</m:t>
              </m:r>
            </m:oMath>
          </w:p>
          <w:p>
            <w:pPr>
              <w:pStyle w:val="Compact"/>
              <w:numPr>
                <w:ilvl w:val="1"/>
                <w:numId w:val="1019"/>
              </w:numPr>
            </w:pPr>
            <m:oMath>
              <m:r>
                <m:t>M</m:t>
              </m:r>
              <m:r>
                <m:t>e</m:t>
              </m:r>
              <m:r>
                <m:t>d</m:t>
              </m:r>
              <m:d>
                <m:dPr>
                  <m:begChr m:val="("/>
                  <m:sepChr m:val=""/>
                  <m:endChr m:val=")"/>
                  <m:grow/>
                </m:dPr>
                <m:e>
                  <m:sSubSup>
                    <m:e>
                      <m:r>
                        <m:t>μ</m:t>
                      </m:r>
                    </m:e>
                    <m:sub>
                      <m:r>
                        <m:t>f</m:t>
                      </m:r>
                      <m:r>
                        <m:t>t</m:t>
                      </m:r>
                    </m:sub>
                    <m:sup>
                      <m:r>
                        <m:rPr>
                          <m:sty m:val="p"/>
                        </m:rPr>
                        <m:t>ℓ</m:t>
                      </m:r>
                    </m:sup>
                  </m:sSubSup>
                </m:e>
              </m:d>
              <m:r>
                <m:rPr>
                  <m:sty m:val="p"/>
                </m:rPr>
                <m:t>&gt;</m:t>
              </m:r>
              <m:sSubSup>
                <m:e>
                  <m:acc>
                    <m:accPr>
                      <m:chr m:val="‾"/>
                    </m:accPr>
                    <m:e>
                      <m:r>
                        <m:t>μ</m:t>
                      </m:r>
                    </m:e>
                  </m:acc>
                </m:e>
                <m:sub>
                  <m:r>
                    <m:t>f</m:t>
                  </m:r>
                  <m:r>
                    <m:t>t</m:t>
                  </m:r>
                </m:sub>
                <m:sup>
                  <m:r>
                    <m:rPr>
                      <m:sty m:val="p"/>
                    </m:rPr>
                    <m:t>ℓ</m:t>
                  </m:r>
                </m:sup>
              </m:sSubSup>
            </m:oMath>
            <w:r>
              <w:t xml:space="preserve"> </w:t>
            </w:r>
            <w:r>
              <w:t xml:space="preserve">⇒</w:t>
            </w:r>
            <w:r>
              <w:t xml:space="preserve"> </w:t>
            </w:r>
            <m:oMath>
              <m:r>
                <m:t>M</m:t>
              </m:r>
              <m:r>
                <m:t>e</m:t>
              </m:r>
              <m:r>
                <m:t>d</m:t>
              </m:r>
              <m:d>
                <m:dPr>
                  <m:begChr m:val="("/>
                  <m:sepChr m:val=""/>
                  <m:endChr m:val=")"/>
                  <m:grow/>
                </m:dPr>
                <m:e>
                  <m:sSub>
                    <m:e>
                      <m:acc>
                        <m:accPr>
                          <m:chr m:val="̃"/>
                        </m:accPr>
                        <m:e>
                          <m:r>
                            <m:t>λ</m:t>
                          </m:r>
                        </m:e>
                      </m:acc>
                    </m:e>
                    <m:sub>
                      <m:r>
                        <m:t>f</m:t>
                      </m:r>
                      <m:r>
                        <m:t>t</m:t>
                      </m:r>
                    </m:sub>
                  </m:sSub>
                </m:e>
              </m:d>
              <m:r>
                <m:rPr>
                  <m:sty m:val="p"/>
                </m:rPr>
                <m:t>&gt;</m:t>
              </m:r>
              <m:r>
                <m:t>1</m:t>
              </m:r>
            </m:oMath>
            <w:r>
              <w:t xml:space="preserve">?</w:t>
            </w:r>
          </w:p>
          <w:p>
            <w:pPr>
              <w:pStyle w:val="Compact"/>
              <w:numPr>
                <w:ilvl w:val="0"/>
                <w:numId w:val="1018"/>
              </w:numPr>
            </w:pPr>
            <w:r>
              <w:t xml:space="preserve">Perfectly collusive</w:t>
            </w:r>
            <w:r>
              <w:t xml:space="preserve"> </w:t>
            </w:r>
            <m:oMath>
              <m:sSubSup>
                <m:e>
                  <m:acc>
                    <m:accPr>
                      <m:chr m:val="‾"/>
                    </m:accPr>
                    <m:e>
                      <m:r>
                        <m:t>μ</m:t>
                      </m:r>
                    </m:e>
                  </m:acc>
                </m:e>
                <m:sub>
                  <m:r>
                    <m:t>f</m:t>
                  </m:r>
                  <m:r>
                    <m:t>t</m:t>
                  </m:r>
                </m:sub>
                <m:sup>
                  <m:r>
                    <m:rPr>
                      <m:sty m:val="p"/>
                    </m:rPr>
                    <m:t>ℓ</m:t>
                  </m:r>
                </m:sup>
              </m:sSubSup>
            </m:oMath>
            <w:r>
              <w:t xml:space="preserve"> </w:t>
            </w:r>
            <w:r>
              <w:t xml:space="preserve">estimates</w:t>
            </w:r>
            <w:r>
              <w:t xml:space="preserve"> </w:t>
            </w:r>
            <w:r>
              <w:t xml:space="preserve">may not be reliable</w:t>
            </w:r>
          </w:p>
        </w:tc>
      </w:tr>
    </w:tbl>
    <w:p>
      <w:pPr>
        <w:pStyle w:val="FirstParagraph"/>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Collusion index</w:t>
            </w:r>
            <w:r>
              <w:rPr>
                <w:b/>
                <w:bCs/>
              </w:rPr>
              <w:t xml:space="preserve"> </w:t>
            </w:r>
            <m:oMath>
              <m:sSub>
                <m:e>
                  <m:acc>
                    <m:accPr>
                      <m:chr m:val="̂"/>
                    </m:accPr>
                    <m:e>
                      <m:r>
                        <m:t>λ</m:t>
                      </m:r>
                    </m:e>
                  </m:acc>
                </m:e>
                <m:sub>
                  <m:r>
                    <m:t>i</m:t>
                  </m:r>
                  <m:r>
                    <m:t>t</m:t>
                  </m:r>
                </m:sub>
              </m:sSub>
            </m:oMath>
            <w:r>
              <w:rPr>
                <w:b/>
                <w:bCs/>
              </w:rPr>
              <w:t xml:space="preserve">↑ detects cartel based markdown collusion (Figure 4B)</w:t>
            </w:r>
          </w:p>
          <w:p>
            <w:pPr>
              <w:numPr>
                <w:ilvl w:val="0"/>
                <w:numId w:val="1020"/>
              </w:numPr>
            </w:pPr>
            <w:r>
              <w:t xml:space="preserve">Questionable</w:t>
            </w:r>
            <w:r>
              <w:t xml:space="preserve"> </w:t>
            </w:r>
            <m:oMath>
              <m:sSubSup>
                <m:e>
                  <m:acc>
                    <m:accPr>
                      <m:chr m:val="‾"/>
                    </m:accPr>
                    <m:e>
                      <m:r>
                        <m:t>μ</m:t>
                      </m:r>
                    </m:e>
                  </m:acc>
                </m:e>
                <m:sub>
                  <m:r>
                    <m:t>f</m:t>
                  </m:r>
                  <m:r>
                    <m:t>t</m:t>
                  </m:r>
                </m:sub>
                <m:sup>
                  <m:r>
                    <m:rPr>
                      <m:sty m:val="p"/>
                    </m:rPr>
                    <m:t>ℓ</m:t>
                  </m:r>
                </m:sup>
              </m:sSubSup>
              <m:r>
                <m:rPr>
                  <m:sty m:val="p"/>
                </m:rPr>
                <m:t>=</m:t>
              </m:r>
              <m:r>
                <m:t>2</m:t>
              </m:r>
            </m:oMath>
            <w:r>
              <w:t xml:space="preserve"> </w:t>
            </w:r>
            <w:r>
              <w:t xml:space="preserve">enters as a constant in the denominator, so the relative changes in the index are not affected (but the level is)</w:t>
            </w:r>
          </w:p>
          <w:p>
            <w:pPr>
              <w:pStyle w:val="BlockText"/>
              <w:numPr>
                <w:ilvl w:val="0"/>
                <w:numId w:val="1000"/>
              </w:numPr>
            </w:pPr>
            <w:r>
              <w:t xml:space="preserve">From C.2. Testing for employer collusion:</w:t>
            </w:r>
            <w:r>
              <w:t xml:space="preserve"> </w:t>
            </w:r>
            <w:r>
              <w:rPr>
                <w:i/>
                <w:iCs/>
              </w:rPr>
              <w:t xml:space="preserve">the collusion estimates seem to be able to detect collusion due to the cartel, without requiring any a priori information about the cartel.</w:t>
            </w:r>
          </w:p>
        </w:tc>
      </w:tr>
    </w:tbl>
    <w:p>
      <w:pPr>
        <w:pStyle w:val="FirstParagraph"/>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Sensitivity analysis</w:t>
            </w:r>
          </w:p>
          <w:p>
            <w:pPr>
              <w:pStyle w:val="Compact"/>
              <w:numPr>
                <w:ilvl w:val="0"/>
                <w:numId w:val="1021"/>
              </w:numPr>
            </w:pPr>
            <w:r>
              <w:t xml:space="preserve">Input adjustment costs (frictions): Immediate response of labour costs to 1871 demand shock</w:t>
            </w:r>
          </w:p>
          <w:p>
            <w:pPr>
              <w:pStyle w:val="Compact"/>
              <w:numPr>
                <w:ilvl w:val="0"/>
                <w:numId w:val="1021"/>
              </w:numPr>
            </w:pPr>
            <w:r>
              <w:t xml:space="preserve">Factor biased tech change:</w:t>
            </w:r>
            <w:r>
              <w:rPr>
                <w:rStyle w:val="FootnoteReference"/>
              </w:rPr>
              <w:footnoteReference w:id="74"/>
            </w:r>
            <w:r>
              <w:t xml:space="preserve"> </w:t>
            </w:r>
            <w:r>
              <w:t xml:space="preserve">After increased investments ← No change in labour share, low correation between</w:t>
            </w:r>
            <w:r>
              <w:t xml:space="preserve"> </w:t>
            </w:r>
            <m:oMath>
              <m:sSubSup>
                <m:e>
                  <m:r>
                    <m:t>μ</m:t>
                  </m:r>
                </m:e>
                <m:sub>
                  <m:r>
                    <m:t>f</m:t>
                  </m:r>
                  <m:r>
                    <m:t>t</m:t>
                  </m:r>
                </m:sub>
                <m:sup>
                  <m:r>
                    <m:rPr>
                      <m:sty m:val="p"/>
                    </m:rPr>
                    <m:t>ℓ</m:t>
                  </m:r>
                </m:sup>
              </m:sSubSup>
            </m:oMath>
            <w:r>
              <w:t xml:space="preserve"> </w:t>
            </w:r>
            <w:r>
              <w:t xml:space="preserve">and horsepower of machines, capital*labour interaction in prod function = 0</w:t>
            </w:r>
          </w:p>
          <w:p>
            <w:pPr>
              <w:pStyle w:val="Compact"/>
              <w:numPr>
                <w:ilvl w:val="0"/>
                <w:numId w:val="1021"/>
              </w:numPr>
            </w:pPr>
            <w:r>
              <w:t xml:space="preserve">Unionisation and socialist party popularity: Region’s strike participation is low, no difference in markdown between socialist and non-socialist districts</w:t>
            </w:r>
          </w:p>
          <w:p>
            <w:pPr>
              <w:pStyle w:val="Compact"/>
              <w:numPr>
                <w:ilvl w:val="0"/>
                <w:numId w:val="1021"/>
              </w:numPr>
            </w:pPr>
            <w:r>
              <w:t xml:space="preserve">Labour supply: Time variant coefficients, linear time trend, different labour market definitions, incorporating expansion of railway, changes in IVs</w:t>
            </w:r>
          </w:p>
        </w:tc>
      </w:tr>
    </w:tbl>
    <w:p>
      <w:pPr>
        <w:pStyle w:val="FirstParagraph"/>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Markup is smaller than 1 (Table 1)</w:t>
            </w:r>
          </w:p>
          <w:p>
            <w:pPr>
              <w:pStyle w:val="Compact"/>
              <w:numPr>
                <w:ilvl w:val="0"/>
                <w:numId w:val="1022"/>
              </w:numPr>
            </w:pPr>
            <w:r>
              <w:t xml:space="preserve">.714 - .816, but statistically indistinguishable from 1</w:t>
            </w:r>
          </w:p>
          <w:p>
            <w:pPr>
              <w:pStyle w:val="Compact"/>
              <w:numPr>
                <w:ilvl w:val="0"/>
                <w:numId w:val="1022"/>
              </w:numPr>
            </w:pPr>
            <w:r>
              <w:t xml:space="preserve">Despite cartel formation, point estimates suggest oligpsony in coal market, effectively handing over the wage rents ← competitiion with imported coal</w:t>
            </w:r>
          </w:p>
          <w:p>
            <w:pPr>
              <w:pStyle w:val="Compact"/>
              <w:numPr>
                <w:ilvl w:val="0"/>
                <w:numId w:val="1022"/>
              </w:numPr>
            </w:pPr>
            <m:oMath>
              <m:sSubSup>
                <m:e>
                  <m:r>
                    <m:t>μ</m:t>
                  </m:r>
                </m:e>
                <m:sub>
                  <m:r>
                    <m:t>f</m:t>
                  </m:r>
                  <m:r>
                    <m:t>t</m:t>
                  </m:r>
                </m:sub>
                <m:sup>
                  <m:r>
                    <m:rPr>
                      <m:sty m:val="p"/>
                    </m:rPr>
                    <m:t>t</m:t>
                  </m:r>
                  <m:r>
                    <m:rPr>
                      <m:sty m:val="p"/>
                    </m:rPr>
                    <m:t>o</m:t>
                  </m:r>
                  <m:r>
                    <m:rPr>
                      <m:sty m:val="p"/>
                    </m:rPr>
                    <m:t>t</m:t>
                  </m:r>
                </m:sup>
              </m:sSubSup>
              <m:r>
                <m:rPr>
                  <m:sty m:val="p"/>
                </m:rPr>
                <m:t>≡</m:t>
              </m:r>
              <m:r>
                <m:t>1</m:t>
              </m:r>
              <m:r>
                <m:rPr>
                  <m:sty m:val="p"/>
                </m:rPr>
                <m:t>+</m:t>
              </m:r>
              <m:d>
                <m:dPr>
                  <m:begChr m:val="("/>
                  <m:sepChr m:val=""/>
                  <m:endChr m:val=")"/>
                  <m:grow/>
                </m:dPr>
                <m:e>
                  <m:sSub>
                    <m:e>
                      <m:r>
                        <m:t>μ</m:t>
                      </m:r>
                    </m:e>
                    <m:sub>
                      <m:r>
                        <m:t>f</m:t>
                      </m:r>
                      <m:r>
                        <m:t>t</m:t>
                      </m:r>
                    </m:sub>
                  </m:sSub>
                  <m:r>
                    <m:rPr>
                      <m:sty m:val="p"/>
                    </m:rPr>
                    <m:t>−</m:t>
                  </m:r>
                  <m:r>
                    <m:t>1</m:t>
                  </m:r>
                </m:e>
              </m:d>
              <m:r>
                <m:rPr>
                  <m:sty m:val="p"/>
                </m:rPr>
                <m:t>+</m:t>
              </m:r>
              <m:d>
                <m:dPr>
                  <m:begChr m:val="("/>
                  <m:sepChr m:val=""/>
                  <m:endChr m:val=")"/>
                  <m:grow/>
                </m:dPr>
                <m:e>
                  <m:sSubSup>
                    <m:e>
                      <m:r>
                        <m:t>μ</m:t>
                      </m:r>
                    </m:e>
                    <m:sub>
                      <m:r>
                        <m:t>f</m:t>
                      </m:r>
                      <m:r>
                        <m:t>t</m:t>
                      </m:r>
                    </m:sub>
                    <m:sup>
                      <m:r>
                        <m:rPr>
                          <m:sty m:val="p"/>
                        </m:rPr>
                        <m:t>ℓ</m:t>
                      </m:r>
                    </m:sup>
                  </m:sSubSup>
                  <m:r>
                    <m:rPr>
                      <m:sty m:val="p"/>
                    </m:rPr>
                    <m:t>−</m:t>
                  </m:r>
                  <m:r>
                    <m:t>1</m:t>
                  </m:r>
                </m:e>
              </m:d>
            </m:oMath>
            <w:r>
              <w:rPr>
                <w:rStyle w:val="FootnoteReference"/>
              </w:rPr>
              <w:footnoteReference w:id="75"/>
            </w:r>
          </w:p>
        </w:tc>
      </w:tr>
    </w:tbl>
    <w:p>
      <w:pPr>
        <w:pStyle w:val="FirstParagraph"/>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Simulation if there was no cartel (with/without coal market Cournot competition)</w:t>
            </w:r>
          </w:p>
          <w:p>
            <w:pPr>
              <w:pStyle w:val="BodyText"/>
            </w:pPr>
            <w:pPr>
              <w:spacing w:before="16"/>
            </w:pPr>
            <w:r>
              <w:t xml:space="preserve">Cournot vs. 2 scenarios: Exogenous output price, endogenous output price (output market full collusion)</w:t>
            </w:r>
          </w:p>
          <w:p>
            <w:pPr>
              <w:pStyle w:val="Compact"/>
              <w:numPr>
                <w:ilvl w:val="0"/>
                <w:numId w:val="1023"/>
              </w:numPr>
            </w:pPr>
            <w:r>
              <w:t xml:space="preserve">Wage: -10.3%, -25.9% (coal market collusion)</w:t>
            </w:r>
          </w:p>
          <w:p>
            <w:pPr>
              <w:pStyle w:val="Compact"/>
              <w:numPr>
                <w:ilvl w:val="0"/>
                <w:numId w:val="1023"/>
              </w:numPr>
            </w:pPr>
            <w:r>
              <w:t xml:space="preserve">Employment: -10.2%, -24.9% (coal market collusion)</w:t>
            </w:r>
          </w:p>
          <w:p>
            <w:pPr>
              <w:pStyle w:val="FirstParagraph"/>
            </w:pPr>
            <w:r>
              <w:t xml:space="preserve">Employer Assoc. vs. 2 scenarios: Exogenous output price, endogenous output price (output market full collusion)</w:t>
            </w:r>
          </w:p>
          <w:p>
            <w:pPr>
              <w:pStyle w:val="Compact"/>
              <w:numPr>
                <w:ilvl w:val="0"/>
                <w:numId w:val="1024"/>
              </w:numPr>
            </w:pPr>
            <w:r>
              <w:t xml:space="preserve">Wage: -5.9%, -16.7% (coal market collusion)</w:t>
            </w:r>
          </w:p>
          <w:p>
            <w:pPr>
              <w:pStyle w:val="Compact"/>
              <w:numPr>
                <w:ilvl w:val="0"/>
                <w:numId w:val="1024"/>
              </w:numPr>
            </w:pPr>
            <w:r>
              <w:t xml:space="preserve">Employment: -5.9%, -16.6% (coal market collusion)</w:t>
            </w:r>
          </w:p>
          <w:p>
            <w:pPr>
              <w:pStyle w:val="FirstParagraph"/>
            </w:pPr>
            <w:pPr>
              <w:spacing w:after="16"/>
            </w:pPr>
            <w:r>
              <w:t xml:space="preserve">When under full collusion,</w:t>
            </w:r>
            <w:r>
              <w:t xml:space="preserve"> </w:t>
            </w:r>
            <m:oMath>
              <m:sSubSup>
                <m:e>
                  <m:r>
                    <m:t>μ</m:t>
                  </m:r>
                </m:e>
                <m:sub>
                  <m:r>
                    <m:t>f</m:t>
                  </m:r>
                  <m:r>
                    <m:t>t</m:t>
                  </m:r>
                </m:sub>
                <m:sup>
                  <m:r>
                    <m:rPr>
                      <m:sty m:val="p"/>
                    </m:rPr>
                    <m:t>ℓ</m:t>
                  </m:r>
                </m:sup>
              </m:sSubSup>
            </m:oMath>
            <w:r>
              <w:t xml:space="preserve">↑,</w:t>
            </w:r>
            <w:r>
              <w:t xml:space="preserve"> </w:t>
            </w:r>
            <m:oMath>
              <m:sSubSup>
                <m:e>
                  <m:r>
                    <m:t>W</m:t>
                  </m:r>
                </m:e>
                <m:sub>
                  <m:r>
                    <m:t>f</m:t>
                  </m:r>
                  <m:r>
                    <m:t>t</m:t>
                  </m:r>
                </m:sub>
                <m:sup>
                  <m:r>
                    <m:rPr>
                      <m:sty m:val="p"/>
                    </m:rPr>
                    <m:t>ℓ</m:t>
                  </m:r>
                </m:sup>
              </m:sSubSup>
            </m:oMath>
            <w:r>
              <w:t xml:space="preserve">↓,</w:t>
            </w:r>
            <w:r>
              <w:t xml:space="preserve"> </w:t>
            </w:r>
            <m:oMath>
              <m:sSub>
                <m:e>
                  <m:r>
                    <m:t>L</m:t>
                  </m:r>
                </m:e>
                <m:sub>
                  <m:r>
                    <m:t>f</m:t>
                  </m:r>
                  <m:r>
                    <m:t>t</m:t>
                  </m:r>
                </m:sub>
              </m:sSub>
            </m:oMath>
            <w:r>
              <w:t xml:space="preserve">↓,</w:t>
            </w:r>
            <w:r>
              <w:t xml:space="preserve"> </w:t>
            </w:r>
            <m:oMath>
              <m:sSub>
                <m:e>
                  <m:r>
                    <m:t>Q</m:t>
                  </m:r>
                </m:e>
                <m:sub>
                  <m:r>
                    <m:t>f</m:t>
                  </m:r>
                  <m:r>
                    <m:t>t</m:t>
                  </m:r>
                </m:sub>
              </m:sSub>
            </m:oMath>
            <w:r>
              <w:t xml:space="preserve">↓, relative to no collusion/intermediate case</w:t>
            </w:r>
          </w:p>
        </w:tc>
      </w:tr>
    </w:tbl>
    <w:bookmarkEnd w:id="76"/>
    <w:bookmarkStart w:id="88" w:name="感想"/>
    <w:p>
      <w:pPr>
        <w:pStyle w:val="Heading2"/>
      </w:pPr>
      <w:r>
        <w:rPr>
          <w:rFonts w:hint="eastAsia"/>
        </w:rPr>
        <w:t xml:space="preserve">感想</w:t>
      </w:r>
    </w:p>
    <w:p>
      <w:pPr>
        <w:pStyle w:val="Compact"/>
        <w:numPr>
          <w:ilvl w:val="0"/>
          <w:numId w:val="1025"/>
        </w:numPr>
      </w:pPr>
      <w:r>
        <w:rPr>
          <w:rFonts w:hint="eastAsia"/>
        </w:rPr>
        <w:t xml:space="preserve">Rubensは研究材料の幅が広い:</w:t>
      </w:r>
      <w:r>
        <w:t xml:space="preserve"> </w:t>
      </w:r>
      <w:r>
        <w:rPr>
          <w:rFonts w:hint="eastAsia"/>
        </w:rPr>
        <w:t xml:space="preserve">中国たばこ農家のデータを使って下流の企業統合がmarkdownに与えた影響を推計、ベルギーの古文書をデジタル化して共謀とmarkdownの関係を推計…IO専門家?</w:t>
      </w:r>
    </w:p>
    <w:p>
      <w:pPr>
        <w:pStyle w:val="Compact"/>
        <w:numPr>
          <w:ilvl w:val="0"/>
          <w:numId w:val="1025"/>
        </w:numPr>
      </w:pPr>
      <w:r>
        <w:rPr>
          <w:rFonts w:hint="eastAsia"/>
        </w:rPr>
        <w:t xml:space="preserve">価格カルテルが合法だったときの古いデータを使うことで、素のカルテル効果を鮮明に示しているのは素晴らしい</w:t>
      </w:r>
    </w:p>
    <w:p>
      <w:pPr>
        <w:pStyle w:val="Compact"/>
        <w:numPr>
          <w:ilvl w:val="0"/>
          <w:numId w:val="1025"/>
        </w:numPr>
      </w:pPr>
      <w:r>
        <w:rPr>
          <w:rFonts w:hint="eastAsia"/>
        </w:rPr>
        <w:t xml:space="preserve">下流の市場慣行→上流の市場慣行、しかも、下流の寡占買い手が鉱山労働者から得たレントを吸い上げている可能性を示す</w:t>
      </w:r>
    </w:p>
    <w:p>
      <w:pPr>
        <w:pStyle w:val="Compact"/>
        <w:numPr>
          <w:ilvl w:val="0"/>
          <w:numId w:val="1025"/>
        </w:numPr>
      </w:pPr>
      <w:r>
        <w:t xml:space="preserve">wage </w:t>
      </w:r>
      <w:r>
        <w:rPr>
          <w:rFonts w:hint="eastAsia"/>
        </w:rPr>
        <w:t xml:space="preserve">markdown=oligopsonyの識別そのものは目新しくないが、Cournot仮定下で共謀度の識別という付加価値がある</w:t>
      </w:r>
    </w:p>
    <w:p>
      <w:pPr>
        <w:pStyle w:val="Compact"/>
        <w:numPr>
          <w:ilvl w:val="0"/>
          <w:numId w:val="1025"/>
        </w:numPr>
      </w:pPr>
      <w:r>
        <w:rPr>
          <w:rFonts w:hint="eastAsia"/>
        </w:rPr>
        <w:t xml:space="preserve">雇用者協会よりも価格カルテルの方が共謀の程度が強いと当然のように書いているが、なぜ?</w:t>
      </w:r>
    </w:p>
    <w:p>
      <w:pPr>
        <w:pStyle w:val="Compact"/>
        <w:numPr>
          <w:ilvl w:val="0"/>
          <w:numId w:val="1025"/>
        </w:numPr>
      </w:pPr>
      <w:r>
        <w:t xml:space="preserve">wage markdownはproduction </w:t>
      </w:r>
      <w:r>
        <w:rPr>
          <w:rFonts w:hint="eastAsia"/>
        </w:rPr>
        <w:t xml:space="preserve">approachが適用の範囲の広さで群を抜いているが、Hicks</w:t>
      </w:r>
      <w:r>
        <w:t xml:space="preserve"> neutralityとmaterial market </w:t>
      </w:r>
      <w:r>
        <w:rPr>
          <w:rFonts w:hint="eastAsia"/>
        </w:rPr>
        <w:t xml:space="preserve">competition以外あまりに制約をかけないので、推計精度が低い(技術の同質的な大標本が必要)かも</w:t>
      </w:r>
    </w:p>
    <w:bookmarkStart w:id="87" w:name="refs"/>
    <w:bookmarkStart w:id="78" w:name="ref-DeLoeckerEeckhoutUnger2020"/>
    <w:p>
      <w:pPr>
        <w:pStyle w:val="Bibliography"/>
      </w:pPr>
      <w:r>
        <w:t xml:space="preserve">De Loecker, Jan, Jan Eeckhout, and Gabriel Unger. 2020.</w:t>
      </w:r>
      <w:r>
        <w:t xml:space="preserve"> </w:t>
      </w:r>
      <w:r>
        <w:t xml:space="preserve">“The Rise of Market Power and the Macroeconomic Implications.”</w:t>
      </w:r>
      <w:r>
        <w:t xml:space="preserve"> </w:t>
      </w:r>
      <w:r>
        <w:rPr>
          <w:i/>
          <w:iCs/>
        </w:rPr>
        <w:t xml:space="preserve">Quarterly Journal of Economics</w:t>
      </w:r>
      <w:r>
        <w:t xml:space="preserve"> </w:t>
      </w:r>
      <w:r>
        <w:t xml:space="preserve">135 (2): 561–644.</w:t>
      </w:r>
      <w:r>
        <w:t xml:space="preserve"> </w:t>
      </w:r>
      <w:hyperlink r:id="rId77">
        <w:r>
          <w:rPr>
            <w:rStyle w:val="Hyperlink"/>
          </w:rPr>
          <w:t xml:space="preserve">https://doi.org/10.1093/qje/qjz041</w:t>
        </w:r>
      </w:hyperlink>
      <w:r>
        <w:t xml:space="preserve">.</w:t>
      </w:r>
    </w:p>
    <w:bookmarkEnd w:id="78"/>
    <w:bookmarkStart w:id="80" w:name="ref-HirshJahnManningOberfichtner2023"/>
    <w:p>
      <w:pPr>
        <w:pStyle w:val="Bibliography"/>
      </w:pPr>
      <w:r>
        <w:t xml:space="preserve">Hirsh, B, Elke J Jahn, Alan Manning, and Michael Oberfichtner. Preliminary.</w:t>
      </w:r>
      <w:r>
        <w:t xml:space="preserve"> </w:t>
      </w:r>
      <w:r>
        <w:t xml:space="preserve">“The Pass-Through of Monopsony Power to Wages,”</w:t>
      </w:r>
      <w:r>
        <w:t xml:space="preserve"> </w:t>
      </w:r>
      <w:r>
        <w:t xml:space="preserve">Preliminary.</w:t>
      </w:r>
      <w:r>
        <w:t xml:space="preserve"> </w:t>
      </w:r>
      <w:hyperlink r:id="rId79">
        <w:r>
          <w:rPr>
            <w:rStyle w:val="Hyperlink"/>
          </w:rPr>
          <w:t xml:space="preserve">https://population-economics.committee.socialpolitik.de/sites/default/files/2024-01/Oberfichtner_Pass-through-BevOek.pdf</w:t>
        </w:r>
      </w:hyperlink>
      <w:r>
        <w:t xml:space="preserve">.</w:t>
      </w:r>
    </w:p>
    <w:bookmarkEnd w:id="80"/>
    <w:bookmarkStart w:id="82" w:name="ref-Mertens2022"/>
    <w:p>
      <w:pPr>
        <w:pStyle w:val="Bibliography"/>
      </w:pPr>
      <w:r>
        <w:t xml:space="preserve">Mertens, Matthias. 2022.</w:t>
      </w:r>
      <w:r>
        <w:t xml:space="preserve"> </w:t>
      </w:r>
      <w:r>
        <w:t xml:space="preserve">“Micro-Mechanisms Behind Declining Labor Shares: Rising Market Power and Changing Modes of Production.”</w:t>
      </w:r>
      <w:r>
        <w:t xml:space="preserve"> </w:t>
      </w:r>
      <w:r>
        <w:rPr>
          <w:i/>
          <w:iCs/>
        </w:rPr>
        <w:t xml:space="preserve">International Journal of Industrial Organization</w:t>
      </w:r>
      <w:r>
        <w:t xml:space="preserve"> </w:t>
      </w:r>
      <w:r>
        <w:t xml:space="preserve">81: 102808.</w:t>
      </w:r>
      <w:r>
        <w:t xml:space="preserve"> </w:t>
      </w:r>
      <w:hyperlink r:id="rId81">
        <w:r>
          <w:rPr>
            <w:rStyle w:val="Hyperlink"/>
          </w:rPr>
          <w:t xml:space="preserve">https://doi.org/10.1016/j.ijindorg.2021.102808</w:t>
        </w:r>
      </w:hyperlink>
      <w:r>
        <w:t xml:space="preserve">.</w:t>
      </w:r>
    </w:p>
    <w:bookmarkEnd w:id="82"/>
    <w:bookmarkStart w:id="84" w:name="ref-Syverson2024"/>
    <w:p>
      <w:pPr>
        <w:pStyle w:val="Bibliography"/>
      </w:pPr>
      <w:r>
        <w:t xml:space="preserve">Syverson, Chad. 2024.</w:t>
      </w:r>
      <w:r>
        <w:t xml:space="preserve"> </w:t>
      </w:r>
      <w:r>
        <w:t xml:space="preserve">“Markups and Markdowns.”</w:t>
      </w:r>
      <w:r>
        <w:t xml:space="preserve"> </w:t>
      </w:r>
      <w:r>
        <w:rPr>
          <w:i/>
          <w:iCs/>
        </w:rPr>
        <w:t xml:space="preserve">NBER Working Paper</w:t>
      </w:r>
      <w:r>
        <w:t xml:space="preserve">, no. w32871.</w:t>
      </w:r>
      <w:r>
        <w:t xml:space="preserve"> </w:t>
      </w:r>
      <w:hyperlink r:id="rId83">
        <w:r>
          <w:rPr>
            <w:rStyle w:val="Hyperlink"/>
          </w:rPr>
          <w:t xml:space="preserve">https://www.nber.org/papers/w32871</w:t>
        </w:r>
      </w:hyperlink>
      <w:r>
        <w:t xml:space="preserve">.</w:t>
      </w:r>
    </w:p>
    <w:bookmarkEnd w:id="84"/>
    <w:bookmarkStart w:id="86" w:name="ref-Treuren2022"/>
    <w:p>
      <w:pPr>
        <w:pStyle w:val="Bibliography"/>
      </w:pPr>
      <w:r>
        <w:t xml:space="preserve">Treuren, Leonard. 2022.</w:t>
      </w:r>
      <w:r>
        <w:t xml:space="preserve"> </w:t>
      </w:r>
      <w:r>
        <w:t xml:space="preserve">“Wage Markups and Buyer Power in Intermediate Input Markets.”</w:t>
      </w:r>
      <w:r>
        <w:t xml:space="preserve"> </w:t>
      </w:r>
      <w:r>
        <w:rPr>
          <w:i/>
          <w:iCs/>
        </w:rPr>
        <w:t xml:space="preserve">FEB Research Report Department of Economics</w:t>
      </w:r>
      <w:r>
        <w:t xml:space="preserve">.</w:t>
      </w:r>
      <w:r>
        <w:t xml:space="preserve"> </w:t>
      </w:r>
      <w:hyperlink r:id="rId85">
        <w:r>
          <w:rPr>
            <w:rStyle w:val="Hyperlink"/>
          </w:rPr>
          <w:t xml:space="preserve">https://lirias.kuleuven.be/retrieve/771542</w:t>
        </w:r>
      </w:hyperlink>
      <w:r>
        <w:t xml:space="preserve">.</w:t>
      </w:r>
    </w:p>
    <w:bookmarkEnd w:id="86"/>
    <w:bookmarkEnd w:id="87"/>
    <w:bookmarkEnd w:id="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How much is TFP reduced/inflation hightened by the resource misallocation in the economy due to wage markdown, not just price markups?</w:t>
      </w:r>
      <w:r>
        <w:t xml:space="preserve"> </w:t>
      </w:r>
    </w:p>
  </w:footnote>
  <w:footnote w:id="29">
    <w:p>
      <w:pPr>
        <w:pStyle w:val="FootnoteText"/>
      </w:pPr>
      <w:r>
        <w:rPr>
          <w:rStyle w:val="FootnoteReference"/>
        </w:rPr>
        <w:footnoteRef/>
      </w:r>
      <w:r>
        <w:t xml:space="preserve"> </w:t>
      </w:r>
      <m:oMath>
        <m:sSubSup>
          <m:e>
            <m:r>
              <m:t>ε</m:t>
            </m:r>
          </m:e>
          <m:sub>
            <m:r>
              <m:t>x</m:t>
            </m:r>
          </m:sub>
          <m:sup>
            <m:r>
              <m:rPr>
                <m:sty m:val="p"/>
              </m:rPr>
              <m:t>−</m:t>
            </m:r>
            <m:r>
              <m:t>1</m:t>
            </m:r>
          </m:sup>
        </m:sSubSup>
        <m:r>
          <m:rPr>
            <m:sty m:val="p"/>
          </m:rPr>
          <m:t>=</m:t>
        </m:r>
        <m:f>
          <m:fPr>
            <m:type m:val="bar"/>
          </m:fPr>
          <m:num>
            <m:r>
              <m:t>d</m:t>
            </m:r>
            <m:r>
              <m:t>W</m:t>
            </m:r>
          </m:num>
          <m:den>
            <m:r>
              <m:t>d</m:t>
            </m:r>
            <m:r>
              <m:t>X</m:t>
            </m:r>
          </m:den>
        </m:f>
        <m:f>
          <m:fPr>
            <m:type m:val="bar"/>
          </m:fPr>
          <m:num>
            <m:r>
              <m:t>X</m:t>
            </m:r>
          </m:num>
          <m:den>
            <m:r>
              <m:t>W</m:t>
            </m:r>
          </m:den>
        </m:f>
      </m:oMath>
      <w:r>
        <w:t xml:space="preserve"> </w:t>
      </w:r>
      <w:r>
        <w:t xml:space="preserve">is factor supply elasticity of price</w:t>
      </w:r>
      <w:r>
        <w:t xml:space="preserve"> </w:t>
      </w:r>
      <m:oMath>
        <m:sSub>
          <m:e>
            <m:r>
              <m:t>ε</m:t>
            </m:r>
          </m:e>
          <m:sub>
            <m:r>
              <m:t>x</m:t>
            </m:r>
          </m:sub>
        </m:sSub>
        <m:r>
          <m:rPr>
            <m:sty m:val="p"/>
          </m:rPr>
          <m:t>≡</m:t>
        </m:r>
        <m:f>
          <m:fPr>
            <m:type m:val="bar"/>
          </m:fPr>
          <m:num>
            <m:r>
              <m:t>d</m:t>
            </m:r>
            <m:r>
              <m:t>X</m:t>
            </m:r>
          </m:num>
          <m:den>
            <m:r>
              <m:t>d</m:t>
            </m:r>
            <m:r>
              <m:t>W</m:t>
            </m:r>
          </m:den>
        </m:f>
        <m:f>
          <m:fPr>
            <m:type m:val="bar"/>
          </m:fPr>
          <m:num>
            <m:r>
              <m:t>W</m:t>
            </m:r>
          </m:num>
          <m:den>
            <m:r>
              <m:t>X</m:t>
            </m:r>
          </m:den>
        </m:f>
      </m:oMath>
      <w:r>
        <w:t xml:space="preserve"> </w:t>
      </w:r>
      <w:r>
        <w:t xml:space="preserve">inverted, or inverse price elasticity of factor suply.</w:t>
      </w:r>
      <w:r>
        <w:t xml:space="preserve"> </w:t>
      </w:r>
    </w:p>
  </w:footnote>
  <w:footnote w:id="30">
    <w:p>
      <w:pPr>
        <w:pStyle w:val="FootnoteText"/>
      </w:pPr>
      <w:r>
        <w:rPr>
          <w:rStyle w:val="FootnoteReference"/>
        </w:rPr>
        <w:footnoteRef/>
      </w:r>
    </w:p>
    <w:p>
      <w:pPr>
        <w:pStyle w:val="FootnoteText"/>
      </w:pPr>
      <w:r>
        <w:t xml:space="preserve">1st equality uses</w:t>
      </w:r>
    </w:p>
    <w:p>
      <w:pPr>
        <w:pStyle w:val="FootnoteText"/>
      </w:pPr>
      <m:oMathPara>
        <m:oMathParaPr>
          <m:jc m:val="center"/>
        </m:oMathParaPr>
        <m:oMath>
          <m:sSub>
            <m:e>
              <m:r>
                <m:t>θ</m:t>
              </m:r>
            </m:e>
            <m:sub>
              <m:r>
                <m:t>x</m:t>
              </m:r>
            </m:sub>
          </m:sSub>
          <m:r>
            <m:rPr>
              <m:sty m:val="p"/>
            </m:rPr>
            <m:t>≡</m:t>
          </m:r>
          <m:r>
            <m:t>f</m:t>
          </m:r>
          <m:r>
            <m:rPr>
              <m:sty m:val="p"/>
            </m:rPr>
            <m:t>′</m:t>
          </m:r>
          <m:d>
            <m:dPr>
              <m:begChr m:val="("/>
              <m:sepChr m:val=""/>
              <m:endChr m:val=")"/>
              <m:grow/>
            </m:dPr>
            <m:e>
              <m:r>
                <m:t>X</m:t>
              </m:r>
            </m:e>
          </m:d>
          <m:f>
            <m:fPr>
              <m:type m:val="bar"/>
            </m:fPr>
            <m:num>
              <m:r>
                <m:t>X</m:t>
              </m:r>
            </m:num>
            <m:den>
              <m:r>
                <m:t>Q</m:t>
              </m:r>
            </m:den>
          </m:f>
        </m:oMath>
      </m:oMathPara>
    </w:p>
    <w:p>
      <w:pPr>
        <w:pStyle w:val="FootnoteText"/>
      </w:pPr>
      <w:r>
        <w:t xml:space="preserve">or</w:t>
      </w:r>
    </w:p>
    <w:p>
      <w:pPr>
        <w:pStyle w:val="FootnoteText"/>
      </w:pPr>
      <m:oMathPara>
        <m:oMathParaPr>
          <m:jc m:val="center"/>
        </m:oMathParaPr>
        <m:oMath>
          <m:r>
            <m:t>f</m:t>
          </m:r>
          <m:r>
            <m:rPr>
              <m:sty m:val="p"/>
            </m:rPr>
            <m:t>′</m:t>
          </m:r>
          <m:d>
            <m:dPr>
              <m:begChr m:val="("/>
              <m:sepChr m:val=""/>
              <m:endChr m:val=")"/>
              <m:grow/>
            </m:dPr>
            <m:e>
              <m:r>
                <m:t>X</m:t>
              </m:r>
            </m:e>
          </m:d>
          <m:r>
            <m:rPr>
              <m:sty m:val="p"/>
            </m:rPr>
            <m:t>=</m:t>
          </m:r>
          <m:sSub>
            <m:e>
              <m:r>
                <m:t>θ</m:t>
              </m:r>
            </m:e>
            <m:sub>
              <m:r>
                <m:t>x</m:t>
              </m:r>
            </m:sub>
          </m:sSub>
          <m:f>
            <m:fPr>
              <m:type m:val="bar"/>
            </m:fPr>
            <m:num>
              <m:r>
                <m:t>Q</m:t>
              </m:r>
            </m:num>
            <m:den>
              <m:r>
                <m:t>X</m:t>
              </m:r>
            </m:den>
          </m:f>
        </m:oMath>
      </m:oMathPara>
    </w:p>
  </w:footnote>
  <w:footnote w:id="31">
    <w:p>
      <w:pPr>
        <w:pStyle w:val="FootnoteText"/>
      </w:pPr>
      <w:r>
        <w:rPr>
          <w:rStyle w:val="FootnoteReference"/>
        </w:rPr>
        <w:footnoteRef/>
      </w:r>
    </w:p>
    <w:p>
      <w:pPr>
        <w:pStyle w:val="FootnoteText"/>
      </w:pPr>
      <w:r>
        <w:t xml:space="preserve">2nd equality uses FOC of factor</w:t>
      </w:r>
      <w:r>
        <w:t xml:space="preserve"> </w:t>
      </w:r>
      <m:oMath>
        <m:r>
          <m:t>X</m:t>
        </m:r>
      </m:oMath>
      <w:r>
        <w:t xml:space="preserve"> </w:t>
      </w:r>
      <w:r>
        <w:t xml:space="preserve">from monopolist profit maximisation</w:t>
      </w:r>
      <w:r>
        <w:t xml:space="preserve"> </w:t>
      </w:r>
      <m:oMath>
        <m:r>
          <m:t>P</m:t>
        </m:r>
        <m:r>
          <m:t>F</m:t>
        </m:r>
        <m:d>
          <m:dPr>
            <m:begChr m:val="("/>
            <m:sepChr m:val=""/>
            <m:endChr m:val=")"/>
            <m:grow/>
          </m:dPr>
          <m:e>
            <m:r>
              <m:t>X</m:t>
            </m:r>
          </m:e>
        </m:d>
        <m:r>
          <m:rPr>
            <m:sty m:val="p"/>
          </m:rPr>
          <m:t>−</m:t>
        </m:r>
        <m:r>
          <m:t>C</m:t>
        </m:r>
        <m:r>
          <m:rPr>
            <m:sty m:val="p"/>
          </m:rPr>
          <m:t>{</m:t>
        </m:r>
        <m:r>
          <m:t>F</m:t>
        </m:r>
        <m:d>
          <m:dPr>
            <m:begChr m:val="("/>
            <m:sepChr m:val=""/>
            <m:endChr m:val=")"/>
            <m:grow/>
          </m:dPr>
          <m:e>
            <m:r>
              <m:t>X</m:t>
            </m:r>
          </m:e>
        </m:d>
        <m:r>
          <m:rPr>
            <m:sty m:val="p"/>
          </m:rPr>
          <m:t>}</m:t>
        </m:r>
      </m:oMath>
      <w:r>
        <w:t xml:space="preserve">, denoting</w:t>
      </w:r>
      <w:r>
        <w:t xml:space="preserve"> </w:t>
      </w:r>
      <m:oMath>
        <m:r>
          <m:t>R</m:t>
        </m:r>
        <m:r>
          <m:rPr>
            <m:sty m:val="p"/>
          </m:rPr>
          <m:t>′</m:t>
        </m:r>
        <m:d>
          <m:dPr>
            <m:begChr m:val="("/>
            <m:sepChr m:val=""/>
            <m:endChr m:val=")"/>
            <m:grow/>
          </m:dPr>
          <m:e>
            <m:r>
              <m:t>X</m:t>
            </m:r>
          </m:e>
        </m:d>
        <m:r>
          <m:rPr>
            <m:sty m:val="p"/>
          </m:rPr>
          <m:t>=</m:t>
        </m:r>
        <m:r>
          <m:t>R</m:t>
        </m:r>
        <m:r>
          <m:rPr>
            <m:sty m:val="p"/>
          </m:rPr>
          <m:t>′</m:t>
        </m:r>
        <m:d>
          <m:dPr>
            <m:begChr m:val="("/>
            <m:sepChr m:val=""/>
            <m:endChr m:val=")"/>
            <m:grow/>
          </m:dPr>
          <m:e>
            <m:r>
              <m:t>Q</m:t>
            </m:r>
          </m:e>
        </m:d>
        <m:r>
          <m:t>F</m:t>
        </m:r>
        <m:r>
          <m:rPr>
            <m:sty m:val="p"/>
          </m:rPr>
          <m:t>′</m:t>
        </m:r>
        <m:d>
          <m:dPr>
            <m:begChr m:val="("/>
            <m:sepChr m:val=""/>
            <m:endChr m:val=")"/>
            <m:grow/>
          </m:dPr>
          <m:e>
            <m:r>
              <m:t>X</m:t>
            </m:r>
          </m:e>
        </m:d>
      </m:oMath>
      <w:r>
        <w:t xml:space="preserve">:</w:t>
      </w:r>
    </w:p>
    <w:p>
      <w:pPr>
        <w:pStyle w:val="FootnoteText"/>
      </w:pPr>
      <m:oMathPara>
        <m:oMathParaPr>
          <m:jc m:val="center"/>
        </m:oMathParaPr>
        <m:oMath>
          <m:m>
            <m:mPr>
              <m:baseJc m:val="center"/>
              <m:plcHide m:val="on"/>
              <m:mcs>
                <m:mc>
                  <m:mcPr>
                    <m:mcJc m:val="right"/>
                    <m:count m:val="1"/>
                  </m:mcPr>
                </m:mc>
                <m:mc>
                  <m:mcPr>
                    <m:mcJc m:val="left"/>
                    <m:count m:val="1"/>
                  </m:mcPr>
                </m:mc>
              </m:mcs>
            </m:mPr>
            <m:mr>
              <m:e>
                <m:r>
                  <m:t>P</m:t>
                </m:r>
                <m:r>
                  <m:rPr>
                    <m:sty m:val="p"/>
                  </m:rPr>
                  <m:t>′</m:t>
                </m:r>
                <m:d>
                  <m:dPr>
                    <m:begChr m:val="("/>
                    <m:sepChr m:val=""/>
                    <m:endChr m:val=")"/>
                    <m:grow/>
                  </m:dPr>
                  <m:e>
                    <m:r>
                      <m:t>Q</m:t>
                    </m:r>
                  </m:e>
                </m:d>
                <m:r>
                  <m:t>F</m:t>
                </m:r>
                <m:r>
                  <m:rPr>
                    <m:sty m:val="p"/>
                  </m:rPr>
                  <m:t>′</m:t>
                </m:r>
                <m:d>
                  <m:dPr>
                    <m:begChr m:val="("/>
                    <m:sepChr m:val=""/>
                    <m:endChr m:val=")"/>
                    <m:grow/>
                  </m:dPr>
                  <m:e>
                    <m:r>
                      <m:t>X</m:t>
                    </m:r>
                  </m:e>
                </m:d>
                <m:r>
                  <m:t>Q</m:t>
                </m:r>
                <m:r>
                  <m:rPr>
                    <m:sty m:val="p"/>
                  </m:rPr>
                  <m:t>+</m:t>
                </m:r>
                <m:r>
                  <m:t>P</m:t>
                </m:r>
                <m:d>
                  <m:dPr>
                    <m:begChr m:val="("/>
                    <m:sepChr m:val=""/>
                    <m:endChr m:val=")"/>
                    <m:grow/>
                  </m:dPr>
                  <m:e>
                    <m:r>
                      <m:t>Q</m:t>
                    </m:r>
                  </m:e>
                </m:d>
                <m:r>
                  <m:t>F</m:t>
                </m:r>
                <m:r>
                  <m:rPr>
                    <m:sty m:val="p"/>
                  </m:rPr>
                  <m:t>′</m:t>
                </m:r>
                <m:d>
                  <m:dPr>
                    <m:begChr m:val="("/>
                    <m:sepChr m:val=""/>
                    <m:endChr m:val=")"/>
                    <m:grow/>
                  </m:dPr>
                  <m:e>
                    <m:r>
                      <m:t>X</m:t>
                    </m:r>
                  </m:e>
                </m:d>
              </m:e>
              <m:e>
                <m:r>
                  <m:rPr>
                    <m:sty m:val="p"/>
                  </m:rPr>
                  <m:t>=</m:t>
                </m:r>
                <m:r>
                  <m:t>C</m:t>
                </m:r>
                <m:r>
                  <m:rPr>
                    <m:sty m:val="p"/>
                  </m:rPr>
                  <m:t>′</m:t>
                </m:r>
                <m:d>
                  <m:dPr>
                    <m:begChr m:val="("/>
                    <m:sepChr m:val=""/>
                    <m:endChr m:val=")"/>
                    <m:grow/>
                  </m:dPr>
                  <m:e>
                    <m:r>
                      <m:t>Q</m:t>
                    </m:r>
                  </m:e>
                </m:d>
                <m:r>
                  <m:t>F</m:t>
                </m:r>
                <m:r>
                  <m:rPr>
                    <m:sty m:val="p"/>
                  </m:rPr>
                  <m:t>′</m:t>
                </m:r>
                <m:d>
                  <m:dPr>
                    <m:begChr m:val="("/>
                    <m:sepChr m:val=""/>
                    <m:endChr m:val=")"/>
                    <m:grow/>
                  </m:dPr>
                  <m:e>
                    <m:r>
                      <m:t>X</m:t>
                    </m:r>
                  </m:e>
                </m:d>
              </m:e>
            </m:mr>
            <m:mr>
              <m:e/>
              <m:e>
                <m:r>
                  <m:rPr>
                    <m:sty m:val="p"/>
                  </m:rPr>
                  <m:t>⇔</m:t>
                </m:r>
              </m:e>
            </m:mr>
            <m:mr>
              <m:e>
                <m:r>
                  <m:rPr>
                    <m:sty m:val="p"/>
                  </m:rPr>
                  <m:t>{</m:t>
                </m:r>
                <m:limLow>
                  <m:e>
                    <m:limLow>
                      <m:e>
                        <m:r>
                          <m:t>P</m:t>
                        </m:r>
                        <m:r>
                          <m:rPr>
                            <m:sty m:val="p"/>
                          </m:rPr>
                          <m:t>′</m:t>
                        </m:r>
                        <m:d>
                          <m:dPr>
                            <m:begChr m:val="("/>
                            <m:sepChr m:val=""/>
                            <m:endChr m:val=")"/>
                            <m:grow/>
                          </m:dPr>
                          <m:e>
                            <m:r>
                              <m:t>Q</m:t>
                            </m:r>
                          </m:e>
                        </m:d>
                        <m:r>
                          <m:t>Q</m:t>
                        </m:r>
                        <m:r>
                          <m:rPr>
                            <m:sty m:val="p"/>
                          </m:rPr>
                          <m:t>+</m:t>
                        </m:r>
                        <m:r>
                          <m:t>P</m:t>
                        </m:r>
                        <m:d>
                          <m:dPr>
                            <m:begChr m:val="("/>
                            <m:sepChr m:val=""/>
                            <m:endChr m:val=")"/>
                            <m:grow/>
                          </m:dPr>
                          <m:e>
                            <m:r>
                              <m:t>Q</m:t>
                            </m:r>
                          </m:e>
                        </m:d>
                      </m:e>
                      <m:lim>
                        <m:r>
                          <m:rPr>
                            <m:sty m:val="p"/>
                          </m:rPr>
                          <m:t>⏟</m:t>
                        </m:r>
                      </m:lim>
                    </m:limLow>
                  </m:e>
                  <m:lim>
                    <m:r>
                      <m:rPr>
                        <m:sty m:val="p"/>
                      </m:rPr>
                      <m:t>=</m:t>
                    </m:r>
                    <m:r>
                      <m:t>R</m:t>
                    </m:r>
                    <m:r>
                      <m:rPr>
                        <m:sty m:val="p"/>
                      </m:rPr>
                      <m:t>′</m:t>
                    </m:r>
                    <m:d>
                      <m:dPr>
                        <m:begChr m:val="("/>
                        <m:sepChr m:val=""/>
                        <m:endChr m:val=")"/>
                        <m:grow/>
                      </m:dPr>
                      <m:e>
                        <m:r>
                          <m:t>Q</m:t>
                        </m:r>
                      </m:e>
                    </m:d>
                  </m:lim>
                </m:limLow>
                <m:r>
                  <m:rPr>
                    <m:sty m:val="p"/>
                  </m:rPr>
                  <m:t>}</m:t>
                </m:r>
                <m:r>
                  <m:t>F</m:t>
                </m:r>
                <m:r>
                  <m:rPr>
                    <m:sty m:val="p"/>
                  </m:rPr>
                  <m:t>′</m:t>
                </m:r>
                <m:d>
                  <m:dPr>
                    <m:begChr m:val="("/>
                    <m:sepChr m:val=""/>
                    <m:endChr m:val=")"/>
                    <m:grow/>
                  </m:dPr>
                  <m:e>
                    <m:r>
                      <m:t>X</m:t>
                    </m:r>
                  </m:e>
                </m:d>
              </m:e>
              <m:e>
                <m:r>
                  <m:rPr>
                    <m:sty m:val="p"/>
                  </m:rPr>
                  <m:t>=</m:t>
                </m:r>
                <m:r>
                  <m:t>C</m:t>
                </m:r>
                <m:r>
                  <m:rPr>
                    <m:sty m:val="p"/>
                  </m:rPr>
                  <m:t>′</m:t>
                </m:r>
                <m:d>
                  <m:dPr>
                    <m:begChr m:val="("/>
                    <m:sepChr m:val=""/>
                    <m:endChr m:val=")"/>
                    <m:grow/>
                  </m:dPr>
                  <m:e>
                    <m:r>
                      <m:t>Q</m:t>
                    </m:r>
                  </m:e>
                </m:d>
                <m:r>
                  <m:t>F</m:t>
                </m:r>
                <m:r>
                  <m:rPr>
                    <m:sty m:val="p"/>
                  </m:rPr>
                  <m:t>′</m:t>
                </m:r>
                <m:d>
                  <m:dPr>
                    <m:begChr m:val="("/>
                    <m:sepChr m:val=""/>
                    <m:endChr m:val=")"/>
                    <m:grow/>
                  </m:dPr>
                  <m:e>
                    <m:r>
                      <m:t>X</m:t>
                    </m:r>
                  </m:e>
                </m:d>
              </m:e>
            </m:mr>
            <m:mr>
              <m:e/>
              <m:e>
                <m:r>
                  <m:rPr>
                    <m:sty m:val="p"/>
                  </m:rPr>
                  <m:t>⇔</m:t>
                </m:r>
              </m:e>
            </m:mr>
            <m:mr>
              <m:e>
                <m:r>
                  <m:t>R</m:t>
                </m:r>
                <m:r>
                  <m:rPr>
                    <m:sty m:val="p"/>
                  </m:rPr>
                  <m:t>′</m:t>
                </m:r>
                <m:d>
                  <m:dPr>
                    <m:begChr m:val="("/>
                    <m:sepChr m:val=""/>
                    <m:endChr m:val=")"/>
                    <m:grow/>
                  </m:dPr>
                  <m:e>
                    <m:r>
                      <m:t>Q</m:t>
                    </m:r>
                  </m:e>
                </m:d>
                <m:r>
                  <m:rPr>
                    <m:sty m:val="p"/>
                  </m:rPr>
                  <m:t>=</m:t>
                </m:r>
                <m:r>
                  <m:t>P</m:t>
                </m:r>
                <m:d>
                  <m:dPr>
                    <m:begChr m:val="("/>
                    <m:sepChr m:val=""/>
                    <m:endChr m:val=")"/>
                    <m:grow/>
                  </m:dPr>
                  <m:e>
                    <m:r>
                      <m:t>Q</m:t>
                    </m:r>
                  </m:e>
                </m:d>
                <m:d>
                  <m:dPr>
                    <m:begChr m:val="("/>
                    <m:sepChr m:val=""/>
                    <m:endChr m:val=")"/>
                    <m:grow/>
                  </m:dPr>
                  <m:e>
                    <m:r>
                      <m:t>1</m:t>
                    </m:r>
                    <m:r>
                      <m:rPr>
                        <m:sty m:val="p"/>
                      </m:rPr>
                      <m:t>+</m:t>
                    </m:r>
                    <m:r>
                      <m:t>P</m:t>
                    </m:r>
                    <m:r>
                      <m:rPr>
                        <m:sty m:val="p"/>
                      </m:rPr>
                      <m:t>′</m:t>
                    </m:r>
                    <m:d>
                      <m:dPr>
                        <m:begChr m:val="("/>
                        <m:sepChr m:val=""/>
                        <m:endChr m:val=")"/>
                        <m:grow/>
                      </m:dPr>
                      <m:e>
                        <m:r>
                          <m:t>Q</m:t>
                        </m:r>
                      </m:e>
                    </m:d>
                    <m:f>
                      <m:fPr>
                        <m:type m:val="bar"/>
                      </m:fPr>
                      <m:num>
                        <m:r>
                          <m:t>Q</m:t>
                        </m:r>
                      </m:num>
                      <m:den>
                        <m:r>
                          <m:t>P</m:t>
                        </m:r>
                      </m:den>
                    </m:f>
                  </m:e>
                </m:d>
              </m:e>
              <m:e>
                <m:r>
                  <m:rPr>
                    <m:sty m:val="p"/>
                  </m:rPr>
                  <m:t>=</m:t>
                </m:r>
                <m:r>
                  <m:t>M</m:t>
                </m:r>
                <m:r>
                  <m:t>C</m:t>
                </m:r>
              </m:e>
            </m:mr>
            <m:mr>
              <m:e/>
              <m:e>
                <m:r>
                  <m:rPr>
                    <m:sty m:val="p"/>
                  </m:rPr>
                  <m:t>⇔</m:t>
                </m:r>
              </m:e>
            </m:mr>
            <m:mr>
              <m:e>
                <m:r>
                  <m:t>P</m:t>
                </m:r>
                <m:d>
                  <m:dPr>
                    <m:begChr m:val="("/>
                    <m:sepChr m:val=""/>
                    <m:endChr m:val=")"/>
                    <m:grow/>
                  </m:dPr>
                  <m:e>
                    <m:r>
                      <m:t>1</m:t>
                    </m:r>
                    <m:r>
                      <m:rPr>
                        <m:sty m:val="p"/>
                      </m:rPr>
                      <m:t>+</m:t>
                    </m:r>
                    <m:sSup>
                      <m:e>
                        <m:r>
                          <m:t>η</m:t>
                        </m:r>
                      </m:e>
                      <m:sup>
                        <m:r>
                          <m:rPr>
                            <m:sty m:val="p"/>
                          </m:rPr>
                          <m:t>−</m:t>
                        </m:r>
                        <m:r>
                          <m:t>1</m:t>
                        </m:r>
                      </m:sup>
                    </m:sSup>
                  </m:e>
                </m:d>
              </m:e>
              <m:e>
                <m:r>
                  <m:rPr>
                    <m:sty m:val="p"/>
                  </m:rPr>
                  <m:t>=</m:t>
                </m:r>
                <m:r>
                  <m:t>M</m:t>
                </m:r>
                <m:r>
                  <m:t>C</m:t>
                </m:r>
              </m:e>
            </m:mr>
          </m:m>
        </m:oMath>
      </m:oMathPara>
    </w:p>
    <w:p>
      <w:pPr>
        <w:pStyle w:val="FootnoteText"/>
      </w:pPr>
      <w:r>
        <w:t xml:space="preserve">where</w:t>
      </w:r>
      <w:r>
        <w:t xml:space="preserve"> </w:t>
      </w:r>
      <m:oMath>
        <m:sSup>
          <m:e>
            <m:r>
              <m:t>η</m:t>
            </m:r>
          </m:e>
          <m:sup>
            <m:r>
              <m:rPr>
                <m:sty m:val="p"/>
              </m:rPr>
              <m:t>−</m:t>
            </m:r>
            <m:r>
              <m:t>1</m:t>
            </m:r>
          </m:sup>
        </m:sSup>
        <m:r>
          <m:rPr>
            <m:sty m:val="p"/>
          </m:rPr>
          <m:t>=</m:t>
        </m:r>
        <m:f>
          <m:fPr>
            <m:type m:val="bar"/>
          </m:fPr>
          <m:num>
            <m:r>
              <m:t>d</m:t>
            </m:r>
            <m:r>
              <m:t>P</m:t>
            </m:r>
          </m:num>
          <m:den>
            <m:r>
              <m:t>d</m:t>
            </m:r>
            <m:r>
              <m:t>Q</m:t>
            </m:r>
          </m:den>
        </m:f>
        <m:f>
          <m:fPr>
            <m:type m:val="bar"/>
          </m:fPr>
          <m:num>
            <m:r>
              <m:t>Q</m:t>
            </m:r>
          </m:num>
          <m:den>
            <m:r>
              <m:t>P</m:t>
            </m:r>
          </m:den>
        </m:f>
      </m:oMath>
      <w:r>
        <w:t xml:space="preserve"> </w:t>
      </w:r>
      <w:r>
        <w:t xml:space="preserve">is demand elasticity of price</w:t>
      </w:r>
      <w:r>
        <w:t xml:space="preserve"> </w:t>
      </w:r>
      <m:oMath>
        <m:r>
          <m:t>η</m:t>
        </m:r>
        <m:r>
          <m:rPr>
            <m:sty m:val="p"/>
          </m:rPr>
          <m:t>≡</m:t>
        </m:r>
        <m:f>
          <m:fPr>
            <m:type m:val="bar"/>
          </m:fPr>
          <m:num>
            <m:r>
              <m:t>d</m:t>
            </m:r>
            <m:r>
              <m:t>Q</m:t>
            </m:r>
          </m:num>
          <m:den>
            <m:r>
              <m:t>d</m:t>
            </m:r>
            <m:r>
              <m:t>P</m:t>
            </m:r>
          </m:den>
        </m:f>
        <m:f>
          <m:fPr>
            <m:type m:val="bar"/>
          </m:fPr>
          <m:num>
            <m:r>
              <m:t>P</m:t>
            </m:r>
          </m:num>
          <m:den>
            <m:r>
              <m:t>Q</m:t>
            </m:r>
          </m:den>
        </m:f>
      </m:oMath>
      <w:r>
        <w:t xml:space="preserve"> </w:t>
      </w:r>
      <w:r>
        <w:t xml:space="preserve">inverted, or inverse price elasticity of demand, so they say.</w:t>
      </w:r>
    </w:p>
    <w:p>
      <w:pPr>
        <w:pStyle w:val="FootnoteText"/>
      </w:pPr>
      <m:oMathPara>
        <m:oMathParaPr>
          <m:jc m:val="center"/>
        </m:oMathParaPr>
        <m:oMath>
          <m:sSup>
            <m:e>
              <m:r>
                <m:t>μ</m:t>
              </m:r>
            </m:e>
            <m:sup>
              <m:r>
                <m:rPr>
                  <m:sty m:val="p"/>
                </m:rPr>
                <m:t>−</m:t>
              </m:r>
              <m:r>
                <m:t>1</m:t>
              </m:r>
            </m:sup>
          </m:sSup>
          <m:r>
            <m:rPr>
              <m:sty m:val="p"/>
            </m:rPr>
            <m:t>=</m:t>
          </m:r>
          <m:f>
            <m:fPr>
              <m:type m:val="bar"/>
            </m:fPr>
            <m:num>
              <m:r>
                <m:t>M</m:t>
              </m:r>
              <m:r>
                <m:t>C</m:t>
              </m:r>
            </m:num>
            <m:den>
              <m:r>
                <m:t>P</m:t>
              </m:r>
            </m:den>
          </m:f>
          <m:r>
            <m:rPr>
              <m:sty m:val="p"/>
            </m:rPr>
            <m:t>=</m:t>
          </m:r>
          <m:r>
            <m:t>1</m:t>
          </m:r>
          <m:r>
            <m:rPr>
              <m:sty m:val="p"/>
            </m:rPr>
            <m:t>+</m:t>
          </m:r>
          <m:sSup>
            <m:e>
              <m:r>
                <m:t>η</m:t>
              </m:r>
            </m:e>
            <m:sup>
              <m:r>
                <m:rPr>
                  <m:sty m:val="p"/>
                </m:rPr>
                <m:t>−</m:t>
              </m:r>
              <m:r>
                <m:t>1</m:t>
              </m:r>
            </m:sup>
          </m:sSup>
          <m:r>
            <m:rPr>
              <m:sty m:val="p"/>
            </m:rPr>
            <m:t>=</m:t>
          </m:r>
          <m:r>
            <m:t>1</m:t>
          </m:r>
          <m:r>
            <m:rPr>
              <m:sty m:val="p"/>
            </m:rPr>
            <m:t>−</m:t>
          </m:r>
          <m:d>
            <m:dPr>
              <m:begChr m:val="|"/>
              <m:sepChr m:val=""/>
              <m:endChr m:val="|"/>
              <m:grow/>
            </m:dPr>
            <m:e>
              <m:sSup>
                <m:e>
                  <m:r>
                    <m:t>η</m:t>
                  </m:r>
                </m:e>
                <m:sup>
                  <m:r>
                    <m:rPr>
                      <m:sty m:val="p"/>
                    </m:rPr>
                    <m:t>−</m:t>
                  </m:r>
                  <m:r>
                    <m:t>1</m:t>
                  </m:r>
                </m:sup>
              </m:sSup>
            </m:e>
          </m:d>
        </m:oMath>
      </m:oMathPara>
    </w:p>
  </w:footnote>
  <w:footnote w:id="32">
    <w:p>
      <w:pPr>
        <w:pStyle w:val="FootnoteText"/>
      </w:pPr>
      <w:r>
        <w:rPr>
          <w:rStyle w:val="FootnoteReference"/>
        </w:rPr>
        <w:footnoteRef/>
      </w:r>
      <w:r>
        <w:t xml:space="preserve"> </w:t>
      </w:r>
      <w:r>
        <w:t xml:space="preserve">Same problem applies to this paper. It cancels off markup by</w:t>
      </w:r>
      <w:r>
        <w:t xml:space="preserve"> </w:t>
      </w:r>
      <m:oMath>
        <m:f>
          <m:fPr>
            <m:type m:val="bar"/>
          </m:fPr>
          <m:num>
            <m:sSub>
              <m:e>
                <m:r>
                  <m:t>θ</m:t>
                </m:r>
              </m:e>
              <m:sub>
                <m:r>
                  <m:rPr>
                    <m:sty m:val="p"/>
                  </m:rPr>
                  <m:t>ℓ</m:t>
                </m:r>
              </m:sub>
            </m:sSub>
          </m:num>
          <m:den>
            <m:sSup>
              <m:e>
                <m:r>
                  <m:t>α</m:t>
                </m:r>
              </m:e>
              <m:sup>
                <m:r>
                  <m:rPr>
                    <m:sty m:val="p"/>
                  </m:rPr>
                  <m:t>ℓ</m:t>
                </m:r>
              </m:sup>
            </m:sSup>
          </m:den>
        </m:f>
        <m:r>
          <m:rPr>
            <m:sty m:val="p"/>
          </m:rPr>
          <m:t>/</m:t>
        </m:r>
        <m:f>
          <m:fPr>
            <m:type m:val="bar"/>
          </m:fPr>
          <m:num>
            <m:sSub>
              <m:e>
                <m:r>
                  <m:t>θ</m:t>
                </m:r>
              </m:e>
              <m:sub>
                <m:r>
                  <m:t>m</m:t>
                </m:r>
              </m:sub>
            </m:sSub>
          </m:num>
          <m:den>
            <m:sSup>
              <m:e>
                <m:r>
                  <m:t>α</m:t>
                </m:r>
              </m:e>
              <m:sup>
                <m:r>
                  <m:t>m</m:t>
                </m:r>
              </m:sup>
            </m:sSup>
          </m:den>
        </m:f>
        <m:r>
          <m:rPr>
            <m:sty m:val="p"/>
          </m:rPr>
          <m:t>=</m:t>
        </m:r>
        <m:sSup>
          <m:e>
            <m:r>
              <m:t>μ</m:t>
            </m:r>
          </m:e>
          <m:sup>
            <m:r>
              <m:rPr>
                <m:sty m:val="p"/>
              </m:rPr>
              <m:t>ℓ</m:t>
            </m:r>
          </m:sup>
        </m:sSup>
        <m:r>
          <m:t>μ</m:t>
        </m:r>
        <m:r>
          <m:rPr>
            <m:sty m:val="p"/>
          </m:rPr>
          <m:t>/</m:t>
        </m:r>
        <m:sSup>
          <m:e>
            <m:r>
              <m:t>μ</m:t>
            </m:r>
          </m:e>
          <m:sup>
            <m:r>
              <m:t>m</m:t>
            </m:r>
          </m:sup>
        </m:sSup>
        <m:r>
          <m:t>μ</m:t>
        </m:r>
        <m:r>
          <m:rPr>
            <m:sty m:val="p"/>
          </m:rPr>
          <m:t>=</m:t>
        </m:r>
        <m:sSup>
          <m:e>
            <m:r>
              <m:t>μ</m:t>
            </m:r>
          </m:e>
          <m:sup>
            <m:r>
              <m:rPr>
                <m:sty m:val="p"/>
              </m:rPr>
              <m:t>ℓ</m:t>
            </m:r>
          </m:sup>
        </m:sSup>
      </m:oMath>
      <w:r>
        <w:t xml:space="preserve"> </w:t>
      </w:r>
      <w:r>
        <w:t xml:space="preserve">under the assumption of material market competition</w:t>
      </w:r>
      <w:r>
        <w:t xml:space="preserve"> </w:t>
      </w:r>
      <m:oMath>
        <m:sSup>
          <m:e>
            <m:r>
              <m:t>μ</m:t>
            </m:r>
          </m:e>
          <m:sup>
            <m:r>
              <m:t>m</m:t>
            </m:r>
          </m:sup>
        </m:sSup>
        <m:r>
          <m:rPr>
            <m:sty m:val="p"/>
          </m:rPr>
          <m:t>=</m:t>
        </m:r>
        <m:r>
          <m:t>1</m:t>
        </m:r>
      </m:oMath>
      <w:r>
        <w:t xml:space="preserve">. See</w:t>
      </w:r>
      <w:r>
        <w:t xml:space="preserve"> </w:t>
      </w:r>
      <w:r>
        <w:t xml:space="preserve"> </w:t>
      </w:r>
      <w:r>
        <w:t xml:space="preserve">in</w:t>
      </w:r>
      <w:r>
        <w:t xml:space="preserve"> </w:t>
      </w:r>
      <w:hyperlink w:anchor="sec-identification">
        <w:r>
          <w:rPr>
            <w:rStyle w:val="Hyperlink"/>
          </w:rPr>
          <w:t xml:space="preserve">Section 4</w:t>
        </w:r>
      </w:hyperlink>
      <w:r>
        <w:t xml:space="preserve"> </w:t>
      </w:r>
    </w:p>
  </w:footnote>
  <w:footnote w:id="34">
    <w:p>
      <w:pPr>
        <w:pStyle w:val="FootnoteText"/>
      </w:pPr>
      <w:r>
        <w:rPr>
          <w:rStyle w:val="FootnoteReference"/>
        </w:rPr>
        <w:footnoteRef/>
      </w:r>
    </w:p>
    <w:p>
      <w:pPr>
        <w:pStyle w:val="FootnoteText"/>
      </w:pPr>
      <w:r>
        <w:t xml:space="preserve">Results also follow with output elasticity + Hicks neutrality</w:t>
      </w:r>
    </w:p>
    <w:p>
      <w:pPr>
        <w:pStyle w:val="FootnoteText"/>
      </w:pPr>
      <m:oMathPara>
        <m:oMathParaPr>
          <m:jc m:val="center"/>
        </m:oMathParaPr>
        <m:oMath>
          <m:sSub>
            <m:e>
              <m:r>
                <m:t>Q</m:t>
              </m:r>
            </m:e>
            <m:sub>
              <m:r>
                <m:t>f</m:t>
              </m:r>
              <m:r>
                <m:t>t</m:t>
              </m:r>
            </m:sub>
          </m:sSub>
          <m:r>
            <m:rPr>
              <m:sty m:val="p"/>
            </m:rPr>
            <m:t>=</m:t>
          </m:r>
          <m:sSub>
            <m:e>
              <m:r>
                <m:t>Ω</m:t>
              </m:r>
            </m:e>
            <m:sub>
              <m:r>
                <m:t>f</m:t>
              </m:r>
              <m:r>
                <m:t>t</m:t>
              </m:r>
            </m:sub>
          </m:sSub>
          <m:r>
            <m:t>F</m:t>
          </m:r>
          <m:d>
            <m:dPr>
              <m:begChr m:val="("/>
              <m:sepChr m:val=""/>
              <m:endChr m:val=")"/>
              <m:grow/>
            </m:dPr>
            <m:e>
              <m:sSub>
                <m:e>
                  <m:r>
                    <m:t>L</m:t>
                  </m:r>
                </m:e>
                <m:sub>
                  <m:r>
                    <m:t>f</m:t>
                  </m:r>
                  <m:r>
                    <m:t>t</m:t>
                  </m:r>
                </m:sub>
              </m:sSub>
              <m:r>
                <m:rPr>
                  <m:sty m:val="p"/>
                </m:rPr>
                <m:t>,</m:t>
              </m:r>
              <m:sSub>
                <m:e>
                  <m:r>
                    <m:t>M</m:t>
                  </m:r>
                </m:e>
                <m:sub>
                  <m:r>
                    <m:t>f</m:t>
                  </m:r>
                  <m:r>
                    <m:t>t</m:t>
                  </m:r>
                </m:sub>
              </m:sSub>
              <m:r>
                <m:rPr>
                  <m:sty m:val="p"/>
                </m:rPr>
                <m:t>,</m:t>
              </m:r>
              <m:sSub>
                <m:e>
                  <m:r>
                    <m:t>K</m:t>
                  </m:r>
                </m:e>
                <m:sub>
                  <m:r>
                    <m:t>f</m:t>
                  </m:r>
                  <m:r>
                    <m:t>t</m:t>
                  </m:r>
                </m:sub>
              </m:sSub>
            </m:e>
          </m:d>
          <m:r>
            <m:rPr>
              <m:sty m:val="p"/>
            </m:rPr>
            <m:t>.</m:t>
          </m:r>
        </m:oMath>
      </m:oMathPara>
    </w:p>
    <w:p>
      <w:pPr>
        <w:pStyle w:val="FootnoteText"/>
      </w:pPr>
      <w:r>
        <w:t xml:space="preserve">Why CD?</w:t>
      </w:r>
    </w:p>
  </w:footnote>
  <w:footnote w:id="35">
    <w:p>
      <w:pPr>
        <w:pStyle w:val="FootnoteText"/>
      </w:pPr>
      <w:r>
        <w:rPr>
          <w:rStyle w:val="FootnoteReference"/>
        </w:rPr>
        <w:footnoteRef/>
      </w:r>
      <w:r>
        <w:t xml:space="preserve"> </w:t>
      </w:r>
      <w:r>
        <w:t xml:space="preserve">Justification given in the paper: Input demand is affected by distributions of markdowns and output markups, otherwise one cannot invert. To avoid assumptions on the markdown and markup distributions, we use AR(1).</w:t>
      </w:r>
      <w:r>
        <w:t xml:space="preserve"> </w:t>
      </w:r>
    </w:p>
  </w:footnote>
  <w:footnote w:id="36">
    <w:p>
      <w:pPr>
        <w:pStyle w:val="FootnoteText"/>
      </w:pPr>
      <w:r>
        <w:rPr>
          <w:rStyle w:val="FootnoteReference"/>
        </w:rPr>
        <w:footnoteRef/>
      </w:r>
      <w:r>
        <w:t xml:space="preserve"> </w:t>
      </w:r>
      <w:r>
        <w:t xml:space="preserve">Estimated using demand shocks as IVs: 1987 coal demand shock, cartel membership</w:t>
      </w:r>
      <w:r>
        <w:t xml:space="preserve"> </w:t>
      </w:r>
    </w:p>
  </w:footnote>
  <w:footnote w:id="37">
    <w:p>
      <w:pPr>
        <w:pStyle w:val="FootnoteText"/>
      </w:pPr>
      <w:r>
        <w:rPr>
          <w:rStyle w:val="FootnoteReference"/>
        </w:rPr>
        <w:footnoteRef/>
      </w:r>
      <w:r>
        <w:t xml:space="preserve"> </w:t>
      </w:r>
      <w:r>
        <w:t xml:space="preserve">Can derive a similar expression under collusion</w:t>
      </w:r>
      <w:r>
        <w:t xml:space="preserve"> </w:t>
      </w:r>
      <m:oMath>
        <m:sSup>
          <m:e>
            <m:r>
              <m:t>μ</m:t>
            </m:r>
          </m:e>
          <m:sup>
            <m:r>
              <m:t>x</m:t>
            </m:r>
          </m:sup>
        </m:sSup>
        <m:r>
          <m:t>μ</m:t>
        </m:r>
        <m:r>
          <m:rPr>
            <m:sty m:val="p"/>
          </m:rPr>
          <m:t>=</m:t>
        </m:r>
        <m:f>
          <m:fPr>
            <m:type m:val="bar"/>
          </m:fPr>
          <m:num>
            <m:sSub>
              <m:e>
                <m:r>
                  <m:t>θ</m:t>
                </m:r>
              </m:e>
              <m:sub>
                <m:r>
                  <m:t>x</m:t>
                </m:r>
              </m:sub>
            </m:sSub>
          </m:num>
          <m:den>
            <m:sSup>
              <m:e>
                <m:r>
                  <m:t>α</m:t>
                </m:r>
              </m:e>
              <m:sup>
                <m:r>
                  <m:t>x</m:t>
                </m:r>
              </m:sup>
            </m:sSup>
          </m:den>
        </m:f>
      </m:oMath>
      <w:r>
        <w:t xml:space="preserve"> </w:t>
      </w:r>
      <w:r>
        <w:t xml:space="preserve">as in Syverson (2022) by redefining elasticities</w:t>
      </w:r>
      <w:r>
        <w:t xml:space="preserve"> </w:t>
      </w:r>
      <m:oMath>
        <m:sSub>
          <m:e>
            <m:r>
              <m:t>ε</m:t>
            </m:r>
          </m:e>
          <m:sub>
            <m:r>
              <m:rPr>
                <m:sty m:val="p"/>
              </m:rPr>
              <m:t>ℓ</m:t>
            </m:r>
          </m:sub>
        </m:sSub>
        <m:r>
          <m:rPr>
            <m:sty m:val="p"/>
          </m:rPr>
          <m:t>,</m:t>
        </m:r>
        <m:r>
          <m:t>η</m:t>
        </m:r>
      </m:oMath>
      <w:r>
        <w:t xml:space="preserve">.</w:t>
      </w:r>
      <w:r>
        <w:t xml:space="preserve"> </w:t>
      </w:r>
    </w:p>
  </w:footnote>
  <w:footnote w:id="38">
    <w:p>
      <w:pPr>
        <w:pStyle w:val="FootnoteText"/>
      </w:pPr>
      <w:r>
        <w:rPr>
          <w:rStyle w:val="FootnoteReference"/>
        </w:rPr>
        <w:footnoteRef/>
      </w:r>
    </w:p>
    <w:p>
      <w:pPr>
        <w:pStyle w:val="FootnoteText"/>
      </w:pPr>
      <w:r>
        <w:t xml:space="preserve">Competitive cost minimization</w:t>
      </w:r>
      <w:r>
        <w:t xml:space="preserve"> </w:t>
      </w:r>
      <m:oMath>
        <m:sSup>
          <m:e>
            <m:r>
              <m:t>W</m:t>
            </m:r>
          </m:e>
          <m:sup>
            <m:r>
              <m:t>m</m:t>
            </m:r>
          </m:sup>
        </m:sSup>
        <m:r>
          <m:t>M</m:t>
        </m:r>
        <m:r>
          <m:rPr>
            <m:sty m:val="p"/>
          </m:rPr>
          <m:t>−</m:t>
        </m:r>
        <m:r>
          <m:t>λ</m:t>
        </m:r>
        <m:d>
          <m:dPr>
            <m:begChr m:val="["/>
            <m:sepChr m:val=""/>
            <m:endChr m:val="]"/>
            <m:grow/>
          </m:dPr>
          <m:e>
            <m:r>
              <m:t>Q</m:t>
            </m:r>
            <m:d>
              <m:dPr>
                <m:begChr m:val="("/>
                <m:sepChr m:val=""/>
                <m:endChr m:val=")"/>
                <m:grow/>
              </m:dPr>
              <m:e>
                <m:r>
                  <m:t>M</m:t>
                </m:r>
              </m:e>
            </m:d>
            <m:r>
              <m:rPr>
                <m:sty m:val="p"/>
              </m:rPr>
              <m:t>≥</m:t>
            </m:r>
            <m:acc>
              <m:accPr>
                <m:chr m:val="‾"/>
              </m:accPr>
              <m:e>
                <m:r>
                  <m:t>Q</m:t>
                </m:r>
              </m:e>
            </m:acc>
          </m:e>
        </m:d>
      </m:oMath>
      <w:r>
        <w:t xml:space="preserve"> </w:t>
      </w:r>
      <w:r>
        <w:t xml:space="preserve">FOC gives</w:t>
      </w:r>
    </w:p>
    <w:p>
      <w:pPr>
        <w:pStyle w:val="FootnoteText"/>
      </w:pPr>
      <m:oMathPara>
        <m:oMathParaPr>
          <m:jc m:val="center"/>
        </m:oMathParaPr>
        <m:oMath>
          <m:sSup>
            <m:e>
              <m:r>
                <m:t>W</m:t>
              </m:r>
            </m:e>
            <m:sup>
              <m:r>
                <m:t>m</m:t>
              </m:r>
            </m:sup>
          </m:sSup>
          <m:r>
            <m:rPr>
              <m:sty m:val="p"/>
            </m:rPr>
            <m:t>=</m:t>
          </m:r>
          <m:r>
            <m:t>λ</m:t>
          </m:r>
          <m:r>
            <m:t>Q</m:t>
          </m:r>
          <m:r>
            <m:rPr>
              <m:sty m:val="p"/>
            </m:rPr>
            <m:t>′</m:t>
          </m:r>
          <m:d>
            <m:dPr>
              <m:begChr m:val="("/>
              <m:sepChr m:val=""/>
              <m:endChr m:val=")"/>
              <m:grow/>
            </m:dPr>
            <m:e>
              <m:r>
                <m:t>M</m:t>
              </m:r>
            </m:e>
          </m:d>
          <m:r>
            <m:rPr>
              <m:sty m:val="p"/>
            </m:rPr>
            <m:t>=</m:t>
          </m:r>
          <m:r>
            <m:t>M</m:t>
          </m:r>
          <m:r>
            <m:t>C</m:t>
          </m:r>
          <m:r>
            <m:t>Q</m:t>
          </m:r>
          <m:r>
            <m:rPr>
              <m:sty m:val="p"/>
            </m:rPr>
            <m:t>′</m:t>
          </m:r>
          <m:d>
            <m:dPr>
              <m:begChr m:val="("/>
              <m:sepChr m:val=""/>
              <m:endChr m:val=")"/>
              <m:grow/>
            </m:dPr>
            <m:e>
              <m:r>
                <m:t>M</m:t>
              </m:r>
            </m:e>
          </m:d>
        </m:oMath>
      </m:oMathPara>
    </w:p>
    <w:p>
      <w:pPr>
        <w:pStyle w:val="FootnoteText"/>
      </w:pPr>
    </w:p>
  </w:footnote>
  <w:footnote w:id="43">
    <w:p>
      <w:pPr>
        <w:pStyle w:val="FootnoteText"/>
      </w:pPr>
      <w:r>
        <w:rPr>
          <w:rStyle w:val="FootnoteReference"/>
        </w:rPr>
        <w:footnoteRef/>
      </w:r>
      <w:r>
        <w:t xml:space="preserve"> </w:t>
      </w:r>
      <w:r>
        <w:t xml:space="preserve">From data, it is shown that</w:t>
      </w:r>
      <w:r>
        <w:t xml:space="preserve"> </w:t>
      </w:r>
      <m:oMath>
        <m:sSub>
          <m:e>
            <m:r>
              <m:t>μ</m:t>
            </m:r>
          </m:e>
          <m:sub>
            <m:r>
              <m:t>f</m:t>
            </m:r>
            <m:r>
              <m:t>t</m:t>
            </m:r>
          </m:sub>
        </m:sSub>
      </m:oMath>
      <w:r>
        <w:t xml:space="preserve"> </w:t>
      </w:r>
      <w:r>
        <w:t xml:space="preserve">is empirically 1…</w:t>
      </w:r>
      <w:r>
        <w:t xml:space="preserve"> </w:t>
      </w:r>
    </w:p>
  </w:footnote>
  <w:footnote w:id="46">
    <w:p>
      <w:pPr>
        <w:pStyle w:val="FootnoteText"/>
      </w:pPr>
      <w:r>
        <w:rPr>
          <w:rStyle w:val="FootnoteReference"/>
        </w:rPr>
        <w:footnoteRef/>
      </w:r>
    </w:p>
    <w:p>
      <w:pPr>
        <w:pStyle w:val="FootnoteText"/>
      </w:pPr>
      <m:oMathPara>
        <m:oMathParaPr>
          <m:jc m:val="center"/>
        </m:oMathParaPr>
        <m:oMath>
          <m:sSub>
            <m:e>
              <m:acc>
                <m:accPr>
                  <m:chr m:val="̂"/>
                </m:accPr>
                <m:e>
                  <m:r>
                    <m:t>λ</m:t>
                  </m:r>
                </m:e>
              </m:acc>
            </m:e>
            <m:sub>
              <m:r>
                <m:t>f</m:t>
              </m:r>
              <m:r>
                <m:t>t</m:t>
              </m:r>
            </m:sub>
          </m:sSub>
          <m:r>
            <m:rPr>
              <m:sty m:val="p"/>
            </m:rPr>
            <m:t>=</m:t>
          </m:r>
          <m:d>
            <m:dPr>
              <m:begChr m:val="{"/>
              <m:sepChr m:val=""/>
              <m:endChr m:val=""/>
              <m:grow/>
            </m:dPr>
            <m:e>
              <m:m>
                <m:mPr>
                  <m:baseJc m:val="center"/>
                  <m:plcHide m:val="on"/>
                  <m:mcs>
                    <m:mc>
                      <m:mcPr>
                        <m:mcJc m:val="center"/>
                        <m:count m:val="1"/>
                      </m:mcPr>
                    </m:mc>
                  </m:mcs>
                </m:mPr>
                <m:mr>
                  <m:e>
                    <m:r>
                      <m:t>0</m:t>
                    </m:r>
                  </m:e>
                </m:mr>
                <m:mr>
                  <m:e>
                    <m:r>
                      <m:t>1</m:t>
                    </m:r>
                  </m:e>
                </m:mr>
              </m:m>
            </m:e>
          </m:d>
          <m:r>
            <m:t> </m:t>
          </m:r>
          <m:r>
            <m:rPr>
              <m:nor/>
              <m:sty m:val="p"/>
            </m:rPr>
            <m:t>if</m:t>
          </m:r>
          <m:r>
            <m:t> </m:t>
          </m:r>
          <m:sSubSup>
            <m:e>
              <m:r>
                <m:t>μ</m:t>
              </m:r>
            </m:e>
            <m:sub>
              <m:r>
                <m:t>f</m:t>
              </m:r>
              <m:r>
                <m:t>t</m:t>
              </m:r>
            </m:sub>
            <m:sup>
              <m:r>
                <m:rPr>
                  <m:sty m:val="p"/>
                </m:rPr>
                <m:t>ℓ</m:t>
              </m:r>
            </m:sup>
          </m:sSubSup>
          <m:r>
            <m:rPr>
              <m:sty m:val="p"/>
            </m:rPr>
            <m:t>=</m:t>
          </m:r>
          <m:d>
            <m:dPr>
              <m:begChr m:val="{"/>
              <m:sepChr m:val=""/>
              <m:endChr m:val=""/>
              <m:grow/>
            </m:dPr>
            <m:e>
              <m:m>
                <m:mPr>
                  <m:baseJc m:val="center"/>
                  <m:plcHide m:val="on"/>
                  <m:mcs>
                    <m:mc>
                      <m:mcPr>
                        <m:mcJc m:val="center"/>
                        <m:count m:val="1"/>
                      </m:mcPr>
                    </m:mc>
                  </m:mcs>
                </m:mPr>
                <m:mr>
                  <m:e>
                    <m:sSubSup>
                      <m:e>
                        <m:bar>
                          <m:barPr>
                            <m:pos m:val="bot"/>
                          </m:barPr>
                          <m:e>
                            <m:r>
                              <m:t>μ</m:t>
                            </m:r>
                          </m:e>
                        </m:bar>
                      </m:e>
                      <m:sub>
                        <m:r>
                          <m:t>f</m:t>
                        </m:r>
                        <m:r>
                          <m:t>t</m:t>
                        </m:r>
                      </m:sub>
                      <m:sup>
                        <m:r>
                          <m:rPr>
                            <m:sty m:val="p"/>
                          </m:rPr>
                          <m:t>ℓ</m:t>
                        </m:r>
                      </m:sup>
                    </m:sSubSup>
                  </m:e>
                </m:mr>
                <m:mr>
                  <m:e>
                    <m:sSubSup>
                      <m:e>
                        <m:acc>
                          <m:accPr>
                            <m:chr m:val="‾"/>
                          </m:accPr>
                          <m:e>
                            <m:r>
                              <m:t>μ</m:t>
                            </m:r>
                          </m:e>
                        </m:acc>
                      </m:e>
                      <m:sub>
                        <m:r>
                          <m:t>f</m:t>
                        </m:r>
                        <m:r>
                          <m:t>t</m:t>
                        </m:r>
                      </m:sub>
                      <m:sup>
                        <m:r>
                          <m:rPr>
                            <m:sty m:val="p"/>
                          </m:rPr>
                          <m:t>ℓ</m:t>
                        </m:r>
                      </m:sup>
                    </m:sSubSup>
                  </m:e>
                </m:mr>
              </m:m>
            </m:e>
          </m:d>
        </m:oMath>
      </m:oMathPara>
    </w:p>
  </w:footnote>
  <w:footnote w:id="49">
    <w:p>
      <w:pPr>
        <w:pStyle w:val="FootnoteText"/>
      </w:pPr>
      <w:r>
        <w:rPr>
          <w:rStyle w:val="FootnoteReference"/>
        </w:rPr>
        <w:footnoteRef/>
      </w:r>
      <w:r>
        <w:t xml:space="preserve"> </w:t>
      </w:r>
      <w:r>
        <w:t xml:space="preserve">This is exactly the same result as Syverson (2024). If both markets are oligopsonistic, expenditure shares and elasticities give a ratio of markdowns</w:t>
      </w:r>
      <w:r>
        <w:t xml:space="preserve"> </w:t>
      </w:r>
      <m:oMath>
        <m:f>
          <m:fPr>
            <m:type m:val="bar"/>
          </m:fPr>
          <m:num>
            <m:sSup>
              <m:e>
                <m:r>
                  <m:t>μ</m:t>
                </m:r>
              </m:e>
              <m:sup>
                <m:r>
                  <m:rPr>
                    <m:sty m:val="p"/>
                  </m:rPr>
                  <m:t>ℓ</m:t>
                </m:r>
              </m:sup>
            </m:sSup>
          </m:num>
          <m:den>
            <m:sSup>
              <m:e>
                <m:r>
                  <m:t>μ</m:t>
                </m:r>
              </m:e>
              <m:sup>
                <m:r>
                  <m:t>M</m:t>
                </m:r>
              </m:sup>
            </m:sSup>
          </m:den>
        </m:f>
      </m:oMath>
      <w:r>
        <w:t xml:space="preserve">, which is not an interesting object…</w:t>
      </w:r>
      <w:r>
        <w:t xml:space="preserve"> </w:t>
      </w:r>
    </w:p>
  </w:footnote>
  <w:footnote w:id="50">
    <w:p>
      <w:pPr>
        <w:pStyle w:val="FootnoteText"/>
      </w:pPr>
      <w:r>
        <w:rPr>
          <w:rStyle w:val="FootnoteReference"/>
        </w:rPr>
        <w:footnoteRef/>
      </w:r>
    </w:p>
    <w:p>
      <w:pPr>
        <w:pStyle w:val="FootnoteText"/>
      </w:pPr>
      <m:oMathPara>
        <m:oMathParaPr>
          <m:jc m:val="center"/>
        </m:oMathParaPr>
        <m:oMath>
          <m:m>
            <m:mPr>
              <m:baseJc m:val="center"/>
              <m:plcHide m:val="on"/>
              <m:mcs>
                <m:mc>
                  <m:mcPr>
                    <m:mcJc m:val="right"/>
                    <m:count m:val="1"/>
                  </m:mcPr>
                </m:mc>
                <m:mc>
                  <m:mcPr>
                    <m:mcJc m:val="left"/>
                    <m:count m:val="1"/>
                  </m:mcPr>
                </m:mc>
              </m:mcs>
            </m:mPr>
            <m:mr>
              <m:e>
                <m:sSubSup>
                  <m:e>
                    <m:r>
                      <m:t>γ</m:t>
                    </m:r>
                  </m:e>
                  <m:sub>
                    <m:r>
                      <m:t>i</m:t>
                    </m:r>
                    <m:r>
                      <m:t>t</m:t>
                    </m:r>
                  </m:sub>
                  <m:sup>
                    <m:r>
                      <m:t>L</m:t>
                    </m:r>
                  </m:sup>
                </m:sSubSup>
              </m:e>
              <m:e>
                <m:r>
                  <m:rPr>
                    <m:sty m:val="p"/>
                  </m:rPr>
                  <m:t>=</m:t>
                </m:r>
                <m:f>
                  <m:fPr>
                    <m:type m:val="bar"/>
                  </m:fPr>
                  <m:num>
                    <m:r>
                      <m:t>M</m:t>
                    </m:r>
                    <m:r>
                      <m:t>R</m:t>
                    </m:r>
                    <m:r>
                      <m:t>P</m:t>
                    </m:r>
                    <m:sSub>
                      <m:e>
                        <m:r>
                          <m:t>L</m:t>
                        </m:r>
                      </m:e>
                      <m:sub>
                        <m:r>
                          <m:t>i</m:t>
                        </m:r>
                        <m:r>
                          <m:t>t</m:t>
                        </m:r>
                      </m:sub>
                    </m:sSub>
                  </m:num>
                  <m:den>
                    <m:sSub>
                      <m:e>
                        <m:r>
                          <m:t>W</m:t>
                        </m:r>
                      </m:e>
                      <m:sub>
                        <m:r>
                          <m:t>i</m:t>
                        </m:r>
                        <m:r>
                          <m:t>t</m:t>
                        </m:r>
                      </m:sub>
                    </m:sSub>
                  </m:den>
                </m:f>
              </m:e>
            </m:mr>
            <m:mr>
              <m:e/>
              <m:e>
                <m:r>
                  <m:rPr>
                    <m:sty m:val="p"/>
                  </m:rPr>
                  <m:t>=</m:t>
                </m:r>
                <m:f>
                  <m:fPr>
                    <m:type m:val="bar"/>
                  </m:fPr>
                  <m:num>
                    <m:r>
                      <m:rPr>
                        <m:sty m:val="p"/>
                      </m:rPr>
                      <m:t>∂</m:t>
                    </m:r>
                    <m:sSub>
                      <m:e>
                        <m:r>
                          <m:t>R</m:t>
                        </m:r>
                      </m:e>
                      <m:sub>
                        <m:r>
                          <m:t>i</m:t>
                        </m:r>
                        <m:r>
                          <m:t>t</m:t>
                        </m:r>
                      </m:sub>
                    </m:sSub>
                  </m:num>
                  <m:den>
                    <m:r>
                      <m:rPr>
                        <m:sty m:val="p"/>
                      </m:rPr>
                      <m:t>∂</m:t>
                    </m:r>
                    <m:sSub>
                      <m:e>
                        <m:r>
                          <m:t>L</m:t>
                        </m:r>
                      </m:e>
                      <m:sub>
                        <m:r>
                          <m:t>i</m:t>
                        </m:r>
                        <m:r>
                          <m:t>t</m:t>
                        </m:r>
                      </m:sub>
                    </m:sSub>
                  </m:den>
                </m:f>
                <m:f>
                  <m:fPr>
                    <m:type m:val="bar"/>
                  </m:fPr>
                  <m:num>
                    <m:r>
                      <m:t>1</m:t>
                    </m:r>
                  </m:num>
                  <m:den>
                    <m:sSub>
                      <m:e>
                        <m:r>
                          <m:t>W</m:t>
                        </m:r>
                      </m:e>
                      <m:sub>
                        <m:r>
                          <m:t>i</m:t>
                        </m:r>
                        <m:r>
                          <m:t>t</m:t>
                        </m:r>
                      </m:sub>
                    </m:sSub>
                  </m:den>
                </m:f>
              </m:e>
            </m:mr>
            <m:mr>
              <m:e/>
              <m:e>
                <m:r>
                  <m:rPr>
                    <m:sty m:val="p"/>
                  </m:rPr>
                  <m:t>=</m:t>
                </m:r>
                <m:f>
                  <m:fPr>
                    <m:type m:val="bar"/>
                  </m:fPr>
                  <m:num>
                    <m:r>
                      <m:rPr>
                        <m:sty m:val="p"/>
                      </m:rPr>
                      <m:t>∂</m:t>
                    </m:r>
                    <m:sSub>
                      <m:e>
                        <m:r>
                          <m:t>R</m:t>
                        </m:r>
                      </m:e>
                      <m:sub>
                        <m:r>
                          <m:t>i</m:t>
                        </m:r>
                        <m:r>
                          <m:t>t</m:t>
                        </m:r>
                      </m:sub>
                    </m:sSub>
                  </m:num>
                  <m:den>
                    <m:r>
                      <m:rPr>
                        <m:sty m:val="p"/>
                      </m:rPr>
                      <m:t>∂</m:t>
                    </m:r>
                    <m:sSub>
                      <m:e>
                        <m:r>
                          <m:t>L</m:t>
                        </m:r>
                      </m:e>
                      <m:sub>
                        <m:r>
                          <m:t>i</m:t>
                        </m:r>
                        <m:r>
                          <m:t>t</m:t>
                        </m:r>
                      </m:sub>
                    </m:sSub>
                  </m:den>
                </m:f>
                <m:f>
                  <m:fPr>
                    <m:type m:val="bar"/>
                  </m:fPr>
                  <m:num>
                    <m:sSub>
                      <m:e>
                        <m:r>
                          <m:t>L</m:t>
                        </m:r>
                      </m:e>
                      <m:sub>
                        <m:r>
                          <m:t>i</m:t>
                        </m:r>
                        <m:r>
                          <m:t>t</m:t>
                        </m:r>
                      </m:sub>
                    </m:sSub>
                  </m:num>
                  <m:den>
                    <m:sSub>
                      <m:e>
                        <m:r>
                          <m:t>R</m:t>
                        </m:r>
                      </m:e>
                      <m:sub>
                        <m:r>
                          <m:t>i</m:t>
                        </m:r>
                        <m:r>
                          <m:t>t</m:t>
                        </m:r>
                      </m:sub>
                    </m:sSub>
                  </m:den>
                </m:f>
                <m:f>
                  <m:fPr>
                    <m:type m:val="bar"/>
                  </m:fPr>
                  <m:num>
                    <m:sSub>
                      <m:e>
                        <m:r>
                          <m:t>R</m:t>
                        </m:r>
                      </m:e>
                      <m:sub>
                        <m:r>
                          <m:t>i</m:t>
                        </m:r>
                        <m:r>
                          <m:t>t</m:t>
                        </m:r>
                      </m:sub>
                    </m:sSub>
                  </m:num>
                  <m:den>
                    <m:sSub>
                      <m:e>
                        <m:r>
                          <m:t>W</m:t>
                        </m:r>
                      </m:e>
                      <m:sub>
                        <m:r>
                          <m:t>i</m:t>
                        </m:r>
                        <m:r>
                          <m:t>t</m:t>
                        </m:r>
                      </m:sub>
                    </m:sSub>
                    <m:sSub>
                      <m:e>
                        <m:r>
                          <m:t>L</m:t>
                        </m:r>
                      </m:e>
                      <m:sub>
                        <m:r>
                          <m:t>i</m:t>
                        </m:r>
                        <m:r>
                          <m:t>t</m:t>
                        </m:r>
                      </m:sub>
                    </m:sSub>
                  </m:den>
                </m:f>
              </m:e>
            </m:mr>
            <m:mr>
              <m:e/>
              <m:e>
                <m:r>
                  <m:rPr>
                    <m:sty m:val="p"/>
                  </m:rPr>
                  <m:t>=</m:t>
                </m:r>
                <m:f>
                  <m:fPr>
                    <m:type m:val="bar"/>
                  </m:fPr>
                  <m:num>
                    <m:sSubSup>
                      <m:e>
                        <m:r>
                          <m:t>θ</m:t>
                        </m:r>
                      </m:e>
                      <m:sub>
                        <m:r>
                          <m:t>R</m:t>
                        </m:r>
                        <m:r>
                          <m:rPr>
                            <m:sty m:val="p"/>
                          </m:rPr>
                          <m:t>,</m:t>
                        </m:r>
                        <m:r>
                          <m:t>i</m:t>
                        </m:r>
                        <m:r>
                          <m:t>t</m:t>
                        </m:r>
                      </m:sub>
                      <m:sup>
                        <m:r>
                          <m:t>L</m:t>
                        </m:r>
                      </m:sup>
                    </m:sSubSup>
                  </m:num>
                  <m:den>
                    <m:sSubSup>
                      <m:e>
                        <m:r>
                          <m:t>α</m:t>
                        </m:r>
                      </m:e>
                      <m:sub>
                        <m:r>
                          <m:t>L</m:t>
                        </m:r>
                      </m:sub>
                      <m:sup>
                        <m:r>
                          <m:t>R</m:t>
                        </m:r>
                      </m:sup>
                    </m:sSubSup>
                  </m:den>
                </m:f>
              </m:e>
            </m:mr>
          </m:m>
        </m:oMath>
      </m:oMathPara>
    </w:p>
  </w:footnote>
  <w:footnote w:id="51">
    <w:p>
      <w:pPr>
        <w:pStyle w:val="FootnoteText"/>
      </w:pPr>
      <w:r>
        <w:rPr>
          <w:rStyle w:val="FootnoteReference"/>
        </w:rPr>
        <w:footnoteRef/>
      </w:r>
      <w:r>
        <w:t xml:space="preserve"> </w:t>
      </w:r>
      <w:r>
        <w:t xml:space="preserve">The challenge is in estimating revenue elasticity</w:t>
      </w:r>
      <w:r>
        <w:t xml:space="preserve"> </w:t>
      </w:r>
      <m:oMath>
        <m:sSubSup>
          <m:e>
            <m:r>
              <m:t>θ</m:t>
            </m:r>
          </m:e>
          <m:sub>
            <m:r>
              <m:t>R</m:t>
            </m:r>
            <m:r>
              <m:rPr>
                <m:sty m:val="p"/>
              </m:rPr>
              <m:t>,</m:t>
            </m:r>
            <m:r>
              <m:t>i</m:t>
            </m:r>
            <m:r>
              <m:t>t</m:t>
            </m:r>
          </m:sub>
          <m:sup>
            <m:r>
              <m:t>L</m:t>
            </m:r>
          </m:sup>
        </m:sSubSup>
      </m:oMath>
      <w:r>
        <w:t xml:space="preserve">. Treuren (2022) assumes the inverse output demand to be multiplicably separable in quantity and shocks to use Olley-Pakes inversion.</w:t>
      </w:r>
      <w:r>
        <w:t xml:space="preserve"> </w:t>
      </w:r>
    </w:p>
  </w:footnote>
  <w:footnote w:id="52">
    <w:p>
      <w:pPr>
        <w:pStyle w:val="FootnoteText"/>
      </w:pPr>
      <w:r>
        <w:rPr>
          <w:rStyle w:val="FootnoteReference"/>
        </w:rPr>
        <w:footnoteRef/>
      </w:r>
      <w:r>
        <w:t xml:space="preserve"> </w:t>
      </w:r>
      <w:r>
        <w:t xml:space="preserve">Need to model output response to exogenous wage or coal price shocks. Wage↓ ⇒</w:t>
      </w:r>
      <w:r>
        <w:t xml:space="preserve"> </w:t>
      </w:r>
      <m:oMath>
        <m:sSubSup>
          <m:e>
            <m:r>
              <m:t>α</m:t>
            </m:r>
          </m:e>
          <m:sub>
            <m:r>
              <m:t>f</m:t>
            </m:r>
            <m:r>
              <m:t>t</m:t>
            </m:r>
          </m:sub>
          <m:sup>
            <m:r>
              <m:rPr>
                <m:sty m:val="p"/>
              </m:rPr>
              <m:t>ℓ</m:t>
            </m:r>
          </m:sup>
        </m:sSubSup>
      </m:oMath>
      <w:r>
        <w:t xml:space="preserve">↓,</w:t>
      </w:r>
      <w:r>
        <w:t xml:space="preserve"> </w:t>
      </w:r>
      <m:oMath>
        <m:sSup>
          <m:e>
            <m:r>
              <m:t>Ψ</m:t>
            </m:r>
          </m:e>
          <m:sup>
            <m:r>
              <m:rPr>
                <m:sty m:val="p"/>
              </m:rPr>
              <m:t>ℓ</m:t>
            </m:r>
          </m:sup>
        </m:sSup>
      </m:oMath>
      <w:r>
        <w:t xml:space="preserve">↓ ⇒</w:t>
      </w:r>
      <w:r>
        <w:t xml:space="preserve"> </w:t>
      </w:r>
      <m:oMath>
        <m:sSubSup>
          <m:e>
            <m:r>
              <m:t>μ</m:t>
            </m:r>
          </m:e>
          <m:sub>
            <m:r>
              <m:t>f</m:t>
            </m:r>
            <m:r>
              <m:t>t</m:t>
            </m:r>
          </m:sub>
          <m:sup>
            <m:r>
              <m:rPr>
                <m:sty m:val="p"/>
              </m:rPr>
              <m:t>ℓ</m:t>
            </m:r>
          </m:sup>
        </m:sSubSup>
      </m:oMath>
      <w:r>
        <w:t xml:space="preserve">↑,</w:t>
      </w:r>
      <w:r>
        <w:t xml:space="preserve"> </w:t>
      </w:r>
      <m:oMath>
        <m:sSub>
          <m:e>
            <m:acc>
              <m:accPr>
                <m:chr m:val="̃"/>
              </m:accPr>
              <m:e>
                <m:r>
                  <m:t>λ</m:t>
                </m:r>
              </m:e>
            </m:acc>
          </m:e>
          <m:sub>
            <m:r>
              <m:t>f</m:t>
            </m:r>
            <m:r>
              <m:t>t</m:t>
            </m:r>
          </m:sub>
        </m:sSub>
      </m:oMath>
      <w:r>
        <w:t xml:space="preserve">↑, but</w:t>
      </w:r>
      <w:r>
        <w:t xml:space="preserve"> </w:t>
      </w:r>
      <m:oMath>
        <m:r>
          <m:t>Q</m:t>
        </m:r>
      </m:oMath>
      <w:r>
        <w:t xml:space="preserve"> </w:t>
      </w:r>
      <w:r>
        <w:t xml:space="preserve">(hence</w:t>
      </w:r>
      <w:r>
        <w:t xml:space="preserve"> </w:t>
      </w:r>
      <m:oMath>
        <m:r>
          <m:t>P</m:t>
        </m:r>
      </m:oMath>
      <w:r>
        <w:t xml:space="preserve">) also changes. Also want to know</w:t>
      </w:r>
      <w:r>
        <w:t xml:space="preserve"> </w:t>
      </w:r>
      <m:oMath>
        <m:sSub>
          <m:e>
            <m:r>
              <m:t>P</m:t>
            </m:r>
          </m:e>
          <m:sub>
            <m:r>
              <m:t>f</m:t>
            </m:r>
            <m:r>
              <m:t>t</m:t>
            </m:r>
          </m:sub>
        </m:sSub>
      </m:oMath>
      <w:r>
        <w:t xml:space="preserve">↑ ⇒</w:t>
      </w:r>
      <w:r>
        <w:t xml:space="preserve"> </w:t>
      </w:r>
      <m:oMath>
        <m:sSubSup>
          <m:e>
            <m:r>
              <m:t>α</m:t>
            </m:r>
          </m:e>
          <m:sub>
            <m:r>
              <m:t>f</m:t>
            </m:r>
            <m:r>
              <m:t>t</m:t>
            </m:r>
          </m:sub>
          <m:sup>
            <m:r>
              <m:rPr>
                <m:sty m:val="p"/>
              </m:rPr>
              <m:t>ℓ</m:t>
            </m:r>
          </m:sup>
        </m:sSubSup>
      </m:oMath>
      <w:r>
        <w:t xml:space="preserve">↓,</w:t>
      </w:r>
      <w:r>
        <w:t xml:space="preserve"> </w:t>
      </w:r>
      <m:oMath>
        <m:sSubSup>
          <m:e>
            <m:r>
              <m:t>α</m:t>
            </m:r>
          </m:e>
          <m:sub>
            <m:r>
              <m:t>f</m:t>
            </m:r>
            <m:r>
              <m:t>t</m:t>
            </m:r>
          </m:sub>
          <m:sup>
            <m:r>
              <m:t>m</m:t>
            </m:r>
          </m:sup>
        </m:sSubSup>
      </m:oMath>
      <w:r>
        <w:t xml:space="preserve">↓ with</w:t>
      </w:r>
      <w:r>
        <w:t xml:space="preserve"> </w:t>
      </w:r>
      <m:oMath>
        <m:f>
          <m:fPr>
            <m:type m:val="bar"/>
          </m:fPr>
          <m:num>
            <m:sSubSup>
              <m:e>
                <m:r>
                  <m:t>α</m:t>
                </m:r>
              </m:e>
              <m:sub>
                <m:r>
                  <m:t>f</m:t>
                </m:r>
                <m:r>
                  <m:t>t</m:t>
                </m:r>
              </m:sub>
              <m:sup>
                <m:r>
                  <m:t>m</m:t>
                </m:r>
              </m:sup>
            </m:sSubSup>
          </m:num>
          <m:den>
            <m:sSubSup>
              <m:e>
                <m:r>
                  <m:t>α</m:t>
                </m:r>
              </m:e>
              <m:sub>
                <m:r>
                  <m:t>f</m:t>
                </m:r>
                <m:r>
                  <m:t>t</m:t>
                </m:r>
              </m:sub>
              <m:sup>
                <m:r>
                  <m:rPr>
                    <m:sty m:val="p"/>
                  </m:rPr>
                  <m:t>ℓ</m:t>
                </m:r>
              </m:sup>
            </m:sSubSup>
          </m:den>
        </m:f>
      </m:oMath>
      <w:r>
        <w:t xml:space="preserve"> </w:t>
      </w:r>
      <w:r>
        <w:t xml:space="preserve">unchanged ⇒</w:t>
      </w:r>
      <w:r>
        <w:t xml:space="preserve"> </w:t>
      </w:r>
      <m:oMath>
        <m:sSubSup>
          <m:e>
            <m:r>
              <m:t>μ</m:t>
            </m:r>
          </m:e>
          <m:sub>
            <m:r>
              <m:t>f</m:t>
            </m:r>
            <m:r>
              <m:t>t</m:t>
            </m:r>
          </m:sub>
          <m:sup>
            <m:r>
              <m:rPr>
                <m:sty m:val="p"/>
              </m:rPr>
              <m:t>ℓ</m:t>
            </m:r>
          </m:sup>
        </m:sSubSup>
      </m:oMath>
      <w:r>
        <w:t xml:space="preserve"> </w:t>
      </w:r>
      <w:r>
        <w:t xml:space="preserve">and</w:t>
      </w:r>
      <w:r>
        <w:t xml:space="preserve"> </w:t>
      </w:r>
      <m:oMath>
        <m:sSub>
          <m:e>
            <m:acc>
              <m:accPr>
                <m:chr m:val="̃"/>
              </m:accPr>
              <m:e>
                <m:r>
                  <m:t>λ</m:t>
                </m:r>
              </m:e>
            </m:acc>
          </m:e>
          <m:sub>
            <m:r>
              <m:t>f</m:t>
            </m:r>
            <m:r>
              <m:t>t</m:t>
            </m:r>
          </m:sub>
        </m:sSub>
      </m:oMath>
      <w:r>
        <w:t xml:space="preserve"> </w:t>
      </w:r>
      <w:r>
        <w:t xml:space="preserve">unchanged, but this is wrong…MRPL</w:t>
      </w:r>
      <w:r>
        <w:t xml:space="preserve"> </w:t>
      </w:r>
      <w:r>
        <w:rPr>
          <w:i/>
          <w:iCs/>
        </w:rPr>
        <w:t xml:space="preserve">must</w:t>
      </w:r>
      <w:r>
        <w:t xml:space="preserve"> </w:t>
      </w:r>
      <w:r>
        <w:t xml:space="preserve">increase so must</w:t>
      </w:r>
      <w:r>
        <w:t xml:space="preserve"> </w:t>
      </w:r>
      <m:oMath>
        <m:sSubSup>
          <m:e>
            <m:r>
              <m:t>μ</m:t>
            </m:r>
          </m:e>
          <m:sub>
            <m:r>
              <m:t>f</m:t>
            </m:r>
            <m:r>
              <m:t>t</m:t>
            </m:r>
          </m:sub>
          <m:sup>
            <m:r>
              <m:rPr>
                <m:sty m:val="p"/>
              </m:rPr>
              <m:t>ℓ</m:t>
            </m:r>
          </m:sup>
        </m:sSubSup>
      </m:oMath>
      <w:r>
        <w:t xml:space="preserve">. Possible:</w:t>
      </w:r>
      <w:r>
        <w:t xml:space="preserve"> </w:t>
      </w:r>
      <m:oMath>
        <m:sSub>
          <m:e>
            <m:r>
              <m:t>P</m:t>
            </m:r>
          </m:e>
          <m:sub>
            <m:r>
              <m:t>f</m:t>
            </m:r>
            <m:r>
              <m:t>t</m:t>
            </m:r>
          </m:sub>
        </m:sSub>
      </m:oMath>
      <w:r>
        <w:t xml:space="preserve">↑ ⇒</w:t>
      </w:r>
      <w:r>
        <w:t xml:space="preserve"> </w:t>
      </w:r>
      <m:oMath>
        <m:sSub>
          <m:e>
            <m:r>
              <m:t>Q</m:t>
            </m:r>
          </m:e>
          <m:sub>
            <m:r>
              <m:t>f</m:t>
            </m:r>
            <m:r>
              <m:t>t</m:t>
            </m:r>
          </m:sub>
        </m:sSub>
      </m:oMath>
      <w:r>
        <w:t xml:space="preserve">↑ ⇒</w:t>
      </w:r>
      <w:r>
        <w:t xml:space="preserve"> </w:t>
      </w:r>
      <m:oMath>
        <m:sSup>
          <m:e>
            <m:r>
              <m:t>Ψ</m:t>
            </m:r>
          </m:e>
          <m:sup>
            <m:r>
              <m:rPr>
                <m:sty m:val="p"/>
              </m:rPr>
              <m:t>ℓ</m:t>
            </m:r>
          </m:sup>
        </m:sSup>
      </m:oMath>
      <w:r>
        <w:t xml:space="preserve">↑ ⇒</w:t>
      </w:r>
      <w:r>
        <w:t xml:space="preserve"> </w:t>
      </w:r>
      <m:oMath>
        <m:sSubSup>
          <m:e>
            <m:r>
              <m:t>μ</m:t>
            </m:r>
          </m:e>
          <m:sub>
            <m:r>
              <m:t>f</m:t>
            </m:r>
            <m:r>
              <m:t>t</m:t>
            </m:r>
          </m:sub>
          <m:sup>
            <m:r>
              <m:rPr>
                <m:sty m:val="p"/>
              </m:rPr>
              <m:t>ℓ</m:t>
            </m:r>
          </m:sup>
        </m:sSubSup>
      </m:oMath>
      <w:r>
        <w:t xml:space="preserve">↑.</w:t>
      </w:r>
      <w:r>
        <w:t xml:space="preserve"> </w:t>
      </w:r>
    </w:p>
  </w:footnote>
  <w:footnote w:id="53">
    <w:p>
      <w:pPr>
        <w:pStyle w:val="FootnoteText"/>
      </w:pPr>
      <w:r>
        <w:rPr>
          <w:rStyle w:val="FootnoteReference"/>
        </w:rPr>
        <w:footnoteRef/>
      </w:r>
    </w:p>
    <w:p>
      <w:pPr>
        <w:pStyle w:val="FootnoteText"/>
      </w:pPr>
      <w:r>
        <w:t xml:space="preserve">Taking the derivative with respect to labor on</w:t>
      </w:r>
      <w:r>
        <w:t xml:space="preserve"> </w:t>
      </w:r>
      <m:oMath>
        <m:sSub>
          <m:e>
            <m:r>
              <m:t>Q</m:t>
            </m:r>
          </m:e>
          <m:sub>
            <m:r>
              <m:t>f</m:t>
            </m:r>
            <m:r>
              <m:t>t</m:t>
            </m:r>
          </m:sub>
        </m:sSub>
        <m:r>
          <m:rPr>
            <m:sty m:val="p"/>
          </m:rPr>
          <m:t>=</m:t>
        </m:r>
        <m:sSup>
          <m:e>
            <m:r>
              <m:t>e</m:t>
            </m:r>
          </m:e>
          <m:sup>
            <m:sSub>
              <m:e>
                <m:r>
                  <m:t>β</m:t>
                </m:r>
              </m:e>
              <m:sub>
                <m:r>
                  <m:t>l</m:t>
                </m:r>
              </m:sub>
            </m:sSub>
            <m:sSub>
              <m:e>
                <m:r>
                  <m:t>l</m:t>
                </m:r>
              </m:e>
              <m:sub>
                <m:r>
                  <m:t>f</m:t>
                </m:r>
                <m:r>
                  <m:t>t</m:t>
                </m:r>
              </m:sub>
            </m:sSub>
            <m:r>
              <m:rPr>
                <m:sty m:val="p"/>
              </m:rPr>
              <m:t>+</m:t>
            </m:r>
            <m:sSub>
              <m:e>
                <m:r>
                  <m:t>β</m:t>
                </m:r>
              </m:e>
              <m:sub>
                <m:r>
                  <m:t>m</m:t>
                </m:r>
              </m:sub>
            </m:sSub>
            <m:sSub>
              <m:e>
                <m:r>
                  <m:t>m</m:t>
                </m:r>
              </m:e>
              <m:sub>
                <m:r>
                  <m:t>f</m:t>
                </m:r>
                <m:r>
                  <m:t>t</m:t>
                </m:r>
              </m:sub>
            </m:sSub>
            <m:r>
              <m:rPr>
                <m:sty m:val="p"/>
              </m:rPr>
              <m:t>+</m:t>
            </m:r>
            <m:sSub>
              <m:e>
                <m:r>
                  <m:t>β</m:t>
                </m:r>
              </m:e>
              <m:sub>
                <m:r>
                  <m:t>k</m:t>
                </m:r>
              </m:sub>
            </m:sSub>
            <m:sSub>
              <m:e>
                <m:r>
                  <m:t>k</m:t>
                </m:r>
              </m:e>
              <m:sub>
                <m:r>
                  <m:t>f</m:t>
                </m:r>
                <m:r>
                  <m:t>t</m:t>
                </m:r>
              </m:sub>
            </m:sSub>
            <m:r>
              <m:rPr>
                <m:sty m:val="p"/>
              </m:rPr>
              <m:t>+</m:t>
            </m:r>
            <m:sSub>
              <m:e>
                <m:r>
                  <m:t>ω</m:t>
                </m:r>
              </m:e>
              <m:sub>
                <m:r>
                  <m:t>f</m:t>
                </m:r>
                <m:r>
                  <m:t>t</m:t>
                </m:r>
              </m:sub>
            </m:sSub>
          </m:sup>
        </m:sSup>
      </m:oMath>
      <w:r>
        <w:t xml:space="preserve"> </w:t>
      </w:r>
      <w:r>
        <w:t xml:space="preserve">gives</w:t>
      </w:r>
    </w:p>
    <w:p>
      <w:pPr>
        <w:pStyle w:val="FootnoteText"/>
      </w:pPr>
      <m:oMathPara>
        <m:oMathParaPr>
          <m:jc m:val="center"/>
        </m:oMathParaPr>
        <m:oMath>
          <m:f>
            <m:fPr>
              <m:type m:val="bar"/>
            </m:fPr>
            <m:num>
              <m:r>
                <m:rPr>
                  <m:sty m:val="p"/>
                </m:rPr>
                <m:t>∂</m:t>
              </m:r>
              <m:sSub>
                <m:e>
                  <m:r>
                    <m:t>Q</m:t>
                  </m:r>
                </m:e>
                <m:sub>
                  <m:r>
                    <m:t>f</m:t>
                  </m:r>
                  <m:r>
                    <m:t>t</m:t>
                  </m:r>
                </m:sub>
              </m:sSub>
            </m:num>
            <m:den>
              <m:r>
                <m:rPr>
                  <m:sty m:val="p"/>
                </m:rPr>
                <m:t>∂</m:t>
              </m:r>
              <m:sSub>
                <m:e>
                  <m:r>
                    <m:t>L</m:t>
                  </m:r>
                </m:e>
                <m:sub>
                  <m:r>
                    <m:t>f</m:t>
                  </m:r>
                  <m:r>
                    <m:t>t</m:t>
                  </m:r>
                </m:sub>
              </m:sSub>
            </m:den>
          </m:f>
          <m:r>
            <m:rPr>
              <m:sty m:val="p"/>
            </m:rPr>
            <m:t>=</m:t>
          </m:r>
          <m:f>
            <m:fPr>
              <m:type m:val="bar"/>
            </m:fPr>
            <m:num>
              <m:r>
                <m:rPr>
                  <m:sty m:val="p"/>
                </m:rPr>
                <m:t>∂</m:t>
              </m:r>
              <m:sSub>
                <m:e>
                  <m:r>
                    <m:t>Q</m:t>
                  </m:r>
                </m:e>
                <m:sub>
                  <m:r>
                    <m:t>f</m:t>
                  </m:r>
                  <m:r>
                    <m:t>t</m:t>
                  </m:r>
                </m:sub>
              </m:sSub>
            </m:num>
            <m:den>
              <m:r>
                <m:rPr>
                  <m:sty m:val="p"/>
                </m:rPr>
                <m:t>∂</m:t>
              </m:r>
              <m:sSub>
                <m:e>
                  <m:r>
                    <m:t>l</m:t>
                  </m:r>
                </m:e>
                <m:sub>
                  <m:r>
                    <m:t>f</m:t>
                  </m:r>
                  <m:r>
                    <m:t>t</m:t>
                  </m:r>
                </m:sub>
              </m:sSub>
            </m:den>
          </m:f>
          <m:r>
            <m:rPr>
              <m:sty m:val="p"/>
            </m:rPr>
            <m:t>⋅</m:t>
          </m:r>
          <m:f>
            <m:fPr>
              <m:type m:val="bar"/>
            </m:fPr>
            <m:num>
              <m:r>
                <m:rPr>
                  <m:sty m:val="p"/>
                </m:rPr>
                <m:t>∂</m:t>
              </m:r>
              <m:sSub>
                <m:e>
                  <m:r>
                    <m:t>l</m:t>
                  </m:r>
                </m:e>
                <m:sub>
                  <m:r>
                    <m:t>f</m:t>
                  </m:r>
                  <m:r>
                    <m:t>t</m:t>
                  </m:r>
                </m:sub>
              </m:sSub>
            </m:num>
            <m:den>
              <m:r>
                <m:rPr>
                  <m:sty m:val="p"/>
                </m:rPr>
                <m:t>∂</m:t>
              </m:r>
              <m:sSub>
                <m:e>
                  <m:r>
                    <m:t>L</m:t>
                  </m:r>
                </m:e>
                <m:sub>
                  <m:r>
                    <m:t>f</m:t>
                  </m:r>
                  <m:r>
                    <m:t>t</m:t>
                  </m:r>
                </m:sub>
              </m:sSub>
            </m:den>
          </m:f>
          <m:r>
            <m:rPr>
              <m:sty m:val="p"/>
            </m:rPr>
            <m:t>=</m:t>
          </m:r>
          <m:sSub>
            <m:e>
              <m:r>
                <m:t>β</m:t>
              </m:r>
            </m:e>
            <m:sub>
              <m:r>
                <m:t>l</m:t>
              </m:r>
            </m:sub>
          </m:sSub>
          <m:r>
            <m:rPr>
              <m:sty m:val="p"/>
            </m:rPr>
            <m:t>⋅</m:t>
          </m:r>
          <m:sSub>
            <m:e>
              <m:r>
                <m:t>Q</m:t>
              </m:r>
            </m:e>
            <m:sub>
              <m:r>
                <m:t>f</m:t>
              </m:r>
              <m:r>
                <m:t>t</m:t>
              </m:r>
            </m:sub>
          </m:sSub>
          <m:r>
            <m:rPr>
              <m:sty m:val="p"/>
            </m:rPr>
            <m:t>⋅</m:t>
          </m:r>
          <m:f>
            <m:fPr>
              <m:type m:val="bar"/>
            </m:fPr>
            <m:num>
              <m:r>
                <m:t>1</m:t>
              </m:r>
            </m:num>
            <m:den>
              <m:sSub>
                <m:e>
                  <m:r>
                    <m:t>L</m:t>
                  </m:r>
                </m:e>
                <m:sub>
                  <m:r>
                    <m:t>f</m:t>
                  </m:r>
                  <m:r>
                    <m:t>t</m:t>
                  </m:r>
                </m:sub>
              </m:sSub>
            </m:den>
          </m:f>
          <m:r>
            <m:rPr>
              <m:sty m:val="p"/>
            </m:rPr>
            <m:t>=</m:t>
          </m:r>
          <m:sSub>
            <m:e>
              <m:r>
                <m:t>β</m:t>
              </m:r>
            </m:e>
            <m:sub>
              <m:r>
                <m:t>l</m:t>
              </m:r>
            </m:sub>
          </m:sSub>
          <m:f>
            <m:fPr>
              <m:type m:val="bar"/>
            </m:fPr>
            <m:num>
              <m:sSub>
                <m:e>
                  <m:r>
                    <m:t>Q</m:t>
                  </m:r>
                </m:e>
                <m:sub>
                  <m:r>
                    <m:t>f</m:t>
                  </m:r>
                  <m:r>
                    <m:t>t</m:t>
                  </m:r>
                </m:sub>
              </m:sSub>
            </m:num>
            <m:den>
              <m:sSub>
                <m:e>
                  <m:r>
                    <m:t>L</m:t>
                  </m:r>
                </m:e>
                <m:sub>
                  <m:r>
                    <m:t>f</m:t>
                  </m:r>
                  <m:r>
                    <m:t>t</m:t>
                  </m:r>
                </m:sub>
              </m:sSub>
            </m:den>
          </m:f>
        </m:oMath>
      </m:oMathPara>
    </w:p>
  </w:footnote>
  <w:footnote w:id="54">
    <w:p>
      <w:pPr>
        <w:pStyle w:val="FootnoteText"/>
      </w:pPr>
      <w:r>
        <w:rPr>
          <w:rStyle w:val="FootnoteReference"/>
        </w:rPr>
        <w:footnoteRef/>
      </w:r>
    </w:p>
    <w:p>
      <w:pPr>
        <w:pStyle w:val="FootnoteText"/>
      </w:pPr>
      <w:r>
        <w:t xml:space="preserve">From equation (3):</w:t>
      </w:r>
      <w:r>
        <w:t xml:space="preserve"> </w:t>
      </w:r>
      <m:oMath>
        <m:sSubSup>
          <m:e>
            <m:r>
              <m:t>W</m:t>
            </m:r>
          </m:e>
          <m:sub>
            <m:r>
              <m:t>i</m:t>
            </m:r>
            <m:r>
              <m:t>t</m:t>
            </m:r>
          </m:sub>
          <m:sup>
            <m:r>
              <m:t>l</m:t>
            </m:r>
          </m:sup>
        </m:sSubSup>
        <m:r>
          <m:rPr>
            <m:sty m:val="p"/>
          </m:rPr>
          <m:t>=</m:t>
        </m:r>
        <m:sSubSup>
          <m:e>
            <m:r>
              <m:t>L</m:t>
            </m:r>
          </m:e>
          <m:sub>
            <m:r>
              <m:t>i</m:t>
            </m:r>
            <m:r>
              <m:t>t</m:t>
            </m:r>
          </m:sub>
          <m:sup>
            <m:sSup>
              <m:e>
                <m:r>
                  <m:t>Ψ</m:t>
                </m:r>
              </m:e>
              <m:sup>
                <m:r>
                  <m:t>l</m:t>
                </m:r>
              </m:sup>
            </m:sSup>
          </m:sup>
        </m:sSubSup>
        <m:sSub>
          <m:e>
            <m:r>
              <m:t>η</m:t>
            </m:r>
          </m:e>
          <m:sub>
            <m:r>
              <m:t>i</m:t>
            </m:r>
            <m:r>
              <m:t>t</m:t>
            </m:r>
          </m:sub>
        </m:sSub>
      </m:oMath>
      <w:r>
        <w:t xml:space="preserve">, taking the derivative:</w:t>
      </w:r>
    </w:p>
    <w:p>
      <w:pPr>
        <w:pStyle w:val="FootnoteText"/>
      </w:pPr>
      <m:oMathPara>
        <m:oMathParaPr>
          <m:jc m:val="center"/>
        </m:oMathParaPr>
        <m:oMath>
          <m:f>
            <m:fPr>
              <m:type m:val="bar"/>
            </m:fPr>
            <m:num>
              <m:r>
                <m:rPr>
                  <m:sty m:val="p"/>
                </m:rPr>
                <m:t>∂</m:t>
              </m:r>
              <m:sSubSup>
                <m:e>
                  <m:r>
                    <m:t>W</m:t>
                  </m:r>
                </m:e>
                <m:sub>
                  <m:r>
                    <m:t>i</m:t>
                  </m:r>
                  <m:r>
                    <m:t>t</m:t>
                  </m:r>
                </m:sub>
                <m:sup>
                  <m:r>
                    <m:t>l</m:t>
                  </m:r>
                </m:sup>
              </m:sSubSup>
            </m:num>
            <m:den>
              <m:r>
                <m:rPr>
                  <m:sty m:val="p"/>
                </m:rPr>
                <m:t>∂</m:t>
              </m:r>
              <m:sSub>
                <m:e>
                  <m:r>
                    <m:t>L</m:t>
                  </m:r>
                </m:e>
                <m:sub>
                  <m:r>
                    <m:t>i</m:t>
                  </m:r>
                  <m:r>
                    <m:t>t</m:t>
                  </m:r>
                </m:sub>
              </m:sSub>
            </m:den>
          </m:f>
          <m:r>
            <m:rPr>
              <m:sty m:val="p"/>
            </m:rPr>
            <m:t>=</m:t>
          </m:r>
          <m:sSup>
            <m:e>
              <m:r>
                <m:t>Ψ</m:t>
              </m:r>
            </m:e>
            <m:sup>
              <m:r>
                <m:t>l</m:t>
              </m:r>
            </m:sup>
          </m:sSup>
          <m:sSubSup>
            <m:e>
              <m:r>
                <m:t>L</m:t>
              </m:r>
            </m:e>
            <m:sub>
              <m:r>
                <m:t>i</m:t>
              </m:r>
              <m:r>
                <m:t>t</m:t>
              </m:r>
            </m:sub>
            <m:sup>
              <m:sSup>
                <m:e>
                  <m:r>
                    <m:t>Ψ</m:t>
                  </m:r>
                </m:e>
                <m:sup>
                  <m:r>
                    <m:t>l</m:t>
                  </m:r>
                </m:sup>
              </m:sSup>
              <m:r>
                <m:rPr>
                  <m:sty m:val="p"/>
                </m:rPr>
                <m:t>−</m:t>
              </m:r>
              <m:r>
                <m:t>1</m:t>
              </m:r>
            </m:sup>
          </m:sSubSup>
          <m:sSub>
            <m:e>
              <m:r>
                <m:t>η</m:t>
              </m:r>
            </m:e>
            <m:sub>
              <m:r>
                <m:t>i</m:t>
              </m:r>
              <m:r>
                <m:t>t</m:t>
              </m:r>
            </m:sub>
          </m:sSub>
          <m:r>
            <m:rPr>
              <m:sty m:val="p"/>
            </m:rPr>
            <m:t>=</m:t>
          </m:r>
          <m:sSup>
            <m:e>
              <m:r>
                <m:t>Ψ</m:t>
              </m:r>
            </m:e>
            <m:sup>
              <m:r>
                <m:t>l</m:t>
              </m:r>
            </m:sup>
          </m:sSup>
          <m:f>
            <m:fPr>
              <m:type m:val="bar"/>
            </m:fPr>
            <m:num>
              <m:sSubSup>
                <m:e>
                  <m:r>
                    <m:t>W</m:t>
                  </m:r>
                </m:e>
                <m:sub>
                  <m:r>
                    <m:t>i</m:t>
                  </m:r>
                  <m:r>
                    <m:t>t</m:t>
                  </m:r>
                </m:sub>
                <m:sup>
                  <m:r>
                    <m:t>l</m:t>
                  </m:r>
                </m:sup>
              </m:sSubSup>
            </m:num>
            <m:den>
              <m:sSub>
                <m:e>
                  <m:r>
                    <m:t>L</m:t>
                  </m:r>
                </m:e>
                <m:sub>
                  <m:r>
                    <m:t>i</m:t>
                  </m:r>
                  <m:r>
                    <m:t>t</m:t>
                  </m:r>
                </m:sub>
              </m:sSub>
            </m:den>
          </m:f>
        </m:oMath>
      </m:oMathPara>
    </w:p>
  </w:footnote>
  <w:footnote w:id="55">
    <w:p>
      <w:pPr>
        <w:pStyle w:val="FootnoteText"/>
      </w:pPr>
      <w:r>
        <w:rPr>
          <w:rStyle w:val="FootnoteReference"/>
        </w:rPr>
        <w:footnoteRef/>
      </w:r>
      <w:r>
        <w:t xml:space="preserve"> </w:t>
      </w:r>
      <w:r>
        <w:t xml:space="preserve">Using revenue share of labor:</w:t>
      </w:r>
      <w:r>
        <w:t xml:space="preserve"> </w:t>
      </w:r>
      <m:oMath>
        <m:sSubSup>
          <m:e>
            <m:r>
              <m:t>W</m:t>
            </m:r>
          </m:e>
          <m:sub>
            <m:r>
              <m:t>f</m:t>
            </m:r>
            <m:r>
              <m:t>t</m:t>
            </m:r>
          </m:sub>
          <m:sup>
            <m:r>
              <m:rPr>
                <m:sty m:val="p"/>
              </m:rPr>
              <m:t>ℓ</m:t>
            </m:r>
          </m:sup>
        </m:sSubSup>
        <m:sSub>
          <m:e>
            <m:r>
              <m:t>L</m:t>
            </m:r>
          </m:e>
          <m:sub>
            <m:r>
              <m:t>f</m:t>
            </m:r>
            <m:r>
              <m:t>t</m:t>
            </m:r>
          </m:sub>
        </m:sSub>
        <m:r>
          <m:rPr>
            <m:sty m:val="p"/>
          </m:rPr>
          <m:t>=</m:t>
        </m:r>
        <m:sSubSup>
          <m:e>
            <m:r>
              <m:t>α</m:t>
            </m:r>
          </m:e>
          <m:sub>
            <m:r>
              <m:t>f</m:t>
            </m:r>
            <m:r>
              <m:t>t</m:t>
            </m:r>
          </m:sub>
          <m:sup>
            <m:r>
              <m:rPr>
                <m:sty m:val="p"/>
              </m:rPr>
              <m:t>ℓ</m:t>
            </m:r>
          </m:sup>
        </m:sSubSup>
        <m:sSub>
          <m:e>
            <m:r>
              <m:t>P</m:t>
            </m:r>
          </m:e>
          <m:sub>
            <m:r>
              <m:t>f</m:t>
            </m:r>
            <m:r>
              <m:t>t</m:t>
            </m:r>
          </m:sub>
        </m:sSub>
        <m:sSub>
          <m:e>
            <m:r>
              <m:t>Q</m:t>
            </m:r>
          </m:e>
          <m:sub>
            <m:r>
              <m:t>f</m:t>
            </m:r>
            <m:r>
              <m:t>t</m:t>
            </m:r>
          </m:sub>
        </m:sSub>
      </m:oMath>
      <w:r>
        <w:t xml:space="preserve"> </w:t>
      </w:r>
    </w:p>
  </w:footnote>
  <w:footnote w:id="59">
    <w:p>
      <w:pPr>
        <w:pStyle w:val="FootnoteText"/>
      </w:pPr>
      <w:r>
        <w:rPr>
          <w:rStyle w:val="FootnoteReference"/>
        </w:rPr>
        <w:footnoteRef/>
      </w:r>
      <w:r>
        <w:t xml:space="preserve"> </w:t>
      </w:r>
      <w:r>
        <w:t xml:space="preserve">The paper lacks a theoretical analysis of exogenous price increase when we are talking about the coal price cartel. The price increase could have been due to exogenous shocks/shifts. What happens to</w:t>
      </w:r>
      <w:r>
        <w:t xml:space="preserve"> </w:t>
      </w:r>
      <m:oMath>
        <m:sSubSup>
          <m:e>
            <m:r>
              <m:t>μ</m:t>
            </m:r>
          </m:e>
          <m:sub>
            <m:r>
              <m:t>f</m:t>
            </m:r>
            <m:r>
              <m:t>t</m:t>
            </m:r>
          </m:sub>
          <m:sup>
            <m:r>
              <m:rPr>
                <m:sty m:val="p"/>
              </m:rPr>
              <m:t>ℓ</m:t>
            </m:r>
          </m:sup>
        </m:sSubSup>
      </m:oMath>
      <w:r>
        <w:t xml:space="preserve"> </w:t>
      </w:r>
      <w:r>
        <w:t xml:space="preserve">and implied</w:t>
      </w:r>
      <w:r>
        <w:t xml:space="preserve"> </w:t>
      </w:r>
      <m:oMath>
        <m:sSub>
          <m:e>
            <m:acc>
              <m:accPr>
                <m:chr m:val="̂"/>
              </m:accPr>
              <m:e>
                <m:r>
                  <m:t>λ</m:t>
                </m:r>
              </m:e>
            </m:acc>
          </m:e>
          <m:sub>
            <m:r>
              <m:t>f</m:t>
            </m:r>
            <m:r>
              <m:t>t</m:t>
            </m:r>
          </m:sub>
        </m:sSub>
      </m:oMath>
      <w:r>
        <w:t xml:space="preserve"> </w:t>
      </w:r>
      <w:r>
        <w:t xml:space="preserve">when the price increase exogenously? I.e., when the market conduct remains the same in the degree of collusion, does a coal price increase leave the estimated</w:t>
      </w:r>
      <w:r>
        <w:t xml:space="preserve"> </w:t>
      </w:r>
      <m:oMath>
        <m:sSubSup>
          <m:e>
            <m:r>
              <m:t>μ</m:t>
            </m:r>
          </m:e>
          <m:sub>
            <m:r>
              <m:t>f</m:t>
            </m:r>
            <m:r>
              <m:t>t</m:t>
            </m:r>
          </m:sub>
          <m:sup>
            <m:r>
              <m:rPr>
                <m:sty m:val="p"/>
              </m:rPr>
              <m:t>ℓ</m:t>
            </m:r>
          </m:sup>
        </m:sSubSup>
      </m:oMath>
      <w:r>
        <w:t xml:space="preserve"> </w:t>
      </w:r>
      <w:r>
        <w:t xml:space="preserve">unchanged?</w:t>
      </w:r>
      <w:r>
        <w:t xml:space="preserve"> </w:t>
      </w:r>
    </w:p>
  </w:footnote>
  <w:footnote w:id="60">
    <w:p>
      <w:pPr>
        <w:pStyle w:val="FootnoteText"/>
      </w:pPr>
      <w:r>
        <w:rPr>
          <w:rStyle w:val="FootnoteReference"/>
        </w:rPr>
        <w:footnoteRef/>
      </w:r>
      <w:r>
        <w:t xml:space="preserve"> </w:t>
      </w:r>
      <w:r>
        <w:t xml:space="preserve">%</w:t>
      </w:r>
      <m:oMath>
        <m:r>
          <m:t>P</m:t>
        </m:r>
      </m:oMath>
      <w:r>
        <w:t xml:space="preserve">↑</w:t>
      </w:r>
      <w:r>
        <w:t xml:space="preserve"> </w:t>
      </w:r>
      <m:oMath>
        <m:r>
          <m:rPr>
            <m:sty m:val="p"/>
          </m:rPr>
          <m:t>≃</m:t>
        </m:r>
      </m:oMath>
      <w:r>
        <w:t xml:space="preserve"> </w:t>
      </w:r>
      <w:r>
        <w:t xml:space="preserve">%</w:t>
      </w:r>
      <m:oMath>
        <m:sSup>
          <m:e>
            <m:r>
              <m:t>μ</m:t>
            </m:r>
          </m:e>
          <m:sup>
            <m:r>
              <m:rPr>
                <m:sty m:val="p"/>
              </m:rPr>
              <m:t>ℓ</m:t>
            </m:r>
          </m:sup>
        </m:sSup>
      </m:oMath>
      <w:r>
        <w:t xml:space="preserve">↑, roughly 35% on eyeballs, early 1900’s. A possible exogenous impact: Price↑exogenously ⇒</w:t>
      </w:r>
      <w:r>
        <w:t xml:space="preserve"> </w:t>
      </w:r>
      <m:oMath>
        <m:f>
          <m:fPr>
            <m:type m:val="bar"/>
          </m:fPr>
          <m:num>
            <m:r>
              <m:t>M</m:t>
            </m:r>
            <m:r>
              <m:t>R</m:t>
            </m:r>
            <m:r>
              <m:t>P</m:t>
            </m:r>
            <m:sSub>
              <m:e>
                <m:r>
                  <m:t>L</m:t>
                </m:r>
              </m:e>
              <m:sub>
                <m:r>
                  <m:t>f</m:t>
                </m:r>
                <m:r>
                  <m:t>t</m:t>
                </m:r>
              </m:sub>
            </m:sSub>
            <m:r>
              <m:rPr>
                <m:sty m:val="p"/>
              </m:rPr>
              <m:t>↑</m:t>
            </m:r>
          </m:num>
          <m:den>
            <m:sSubSup>
              <m:e>
                <m:r>
                  <m:t>W</m:t>
                </m:r>
              </m:e>
              <m:sub>
                <m:r>
                  <m:t>f</m:t>
                </m:r>
                <m:r>
                  <m:t>t</m:t>
                </m:r>
              </m:sub>
              <m:sup>
                <m:r>
                  <m:rPr>
                    <m:sty m:val="p"/>
                  </m:rPr>
                  <m:t>ℓ</m:t>
                </m:r>
              </m:sup>
            </m:sSubSup>
          </m:den>
        </m:f>
        <m:r>
          <m:rPr>
            <m:sty m:val="p"/>
          </m:rPr>
          <m:t>=</m:t>
        </m:r>
        <m:sSubSup>
          <m:e>
            <m:r>
              <m:t>μ</m:t>
            </m:r>
          </m:e>
          <m:sub>
            <m:r>
              <m:t>f</m:t>
            </m:r>
            <m:r>
              <m:t>t</m:t>
            </m:r>
          </m:sub>
          <m:sup>
            <m:r>
              <m:rPr>
                <m:sty m:val="p"/>
              </m:rPr>
              <m:t>ℓ</m:t>
            </m:r>
          </m:sup>
        </m:sSubSup>
      </m:oMath>
      <w:r>
        <w:t xml:space="preserve">↑ A possible endogenous response:</w:t>
      </w:r>
      <w:r>
        <w:t xml:space="preserve"> </w:t>
      </w:r>
      <m:oMath>
        <m:sSub>
          <m:e>
            <m:r>
              <m:t>P</m:t>
            </m:r>
          </m:e>
          <m:sub>
            <m:r>
              <m:t>f</m:t>
            </m:r>
            <m:r>
              <m:t>t</m:t>
            </m:r>
          </m:sub>
        </m:sSub>
      </m:oMath>
      <w:r>
        <w:t xml:space="preserve">↑ ⇒</w:t>
      </w:r>
      <w:r>
        <w:t xml:space="preserve"> </w:t>
      </w:r>
      <m:oMath>
        <m:sSub>
          <m:e>
            <m:r>
              <m:t>Q</m:t>
            </m:r>
          </m:e>
          <m:sub>
            <m:r>
              <m:t>f</m:t>
            </m:r>
            <m:r>
              <m:t>t</m:t>
            </m:r>
          </m:sub>
        </m:sSub>
      </m:oMath>
      <w:r>
        <w:t xml:space="preserve">↑ ⇒</w:t>
      </w:r>
      <w:r>
        <w:t xml:space="preserve"> </w:t>
      </w:r>
      <m:oMath>
        <m:sSup>
          <m:e>
            <m:r>
              <m:t>Ψ</m:t>
            </m:r>
          </m:e>
          <m:sup>
            <m:r>
              <m:rPr>
                <m:sty m:val="p"/>
              </m:rPr>
              <m:t>ℓ</m:t>
            </m:r>
          </m:sup>
        </m:sSup>
      </m:oMath>
      <w:r>
        <w:t xml:space="preserve">↑ ⇒</w:t>
      </w:r>
      <w:r>
        <w:t xml:space="preserve"> </w:t>
      </w:r>
      <m:oMath>
        <m:sSubSup>
          <m:e>
            <m:r>
              <m:t>μ</m:t>
            </m:r>
          </m:e>
          <m:sub>
            <m:r>
              <m:t>f</m:t>
            </m:r>
            <m:r>
              <m:t>t</m:t>
            </m:r>
          </m:sub>
          <m:sup>
            <m:r>
              <m:rPr>
                <m:sty m:val="p"/>
              </m:rPr>
              <m:t>ℓ</m:t>
            </m:r>
          </m:sup>
        </m:sSubSup>
      </m:oMath>
      <w:r>
        <w:t xml:space="preserve">↑. The former does not aggravate misallocation, but the latter does.</w:t>
      </w:r>
      <w:r>
        <w:t xml:space="preserve"> </w:t>
      </w:r>
    </w:p>
  </w:footnote>
  <w:footnote w:id="71">
    <w:p>
      <w:pPr>
        <w:pStyle w:val="FootnoteText"/>
      </w:pPr>
      <w:r>
        <w:rPr>
          <w:rStyle w:val="FootnoteReference"/>
        </w:rPr>
        <w:footnoteRef/>
      </w:r>
      <w:r>
        <w:t xml:space="preserve"> </w:t>
      </w:r>
      <w:r>
        <w:t xml:space="preserve">I can see: %</w:t>
      </w:r>
      <m:oMath>
        <m:r>
          <m:t>P</m:t>
        </m:r>
      </m:oMath>
      <w:r>
        <w:t xml:space="preserve">↑</w:t>
      </w:r>
      <w:r>
        <w:t xml:space="preserve"> </w:t>
      </w:r>
      <m:oMath>
        <m:r>
          <m:rPr>
            <m:sty m:val="p"/>
          </m:rPr>
          <m:t>≃</m:t>
        </m:r>
      </m:oMath>
      <w:r>
        <w:t xml:space="preserve"> </w:t>
      </w:r>
      <w:r>
        <w:t xml:space="preserve">%</w:t>
      </w:r>
      <m:oMath>
        <m:sSup>
          <m:e>
            <m:r>
              <m:t>μ</m:t>
            </m:r>
          </m:e>
          <m:sup>
            <m:r>
              <m:rPr>
                <m:sty m:val="p"/>
              </m:rPr>
              <m:t>ℓ</m:t>
            </m:r>
          </m:sup>
        </m:sSup>
      </m:oMath>
      <w:r>
        <w:t xml:space="preserve">↑, roughly 35% on eyeballs, early 1900’s. Firms did not pass coal price windfall to wages. Why did not they have to? Collusive oligopsony.</w:t>
      </w:r>
      <w:r>
        <w:t xml:space="preserve"> </w:t>
      </w:r>
    </w:p>
  </w:footnote>
  <w:footnote w:id="72">
    <w:p>
      <w:pPr>
        <w:pStyle w:val="FootnoteText"/>
      </w:pPr>
      <w:r>
        <w:rPr>
          <w:rStyle w:val="FootnoteReference"/>
        </w:rPr>
        <w:footnoteRef/>
      </w:r>
      <w:r>
        <w:t xml:space="preserve"> </w:t>
      </w:r>
      <w:r>
        <w:t xml:space="preserve">“Given that the noncollusive markdown does not grow after 1900, the vast increase in markdowns after the introduction of the coal cartel appears to have been entirely driven by wage collusion.”</w:t>
      </w:r>
      <w:r>
        <w:t xml:space="preserve"> </w:t>
      </w:r>
    </w:p>
  </w:footnote>
  <w:footnote w:id="73">
    <w:p>
      <w:pPr>
        <w:pStyle w:val="FootnoteText"/>
      </w:pPr>
      <w:r>
        <w:rPr>
          <w:rStyle w:val="FootnoteReference"/>
        </w:rPr>
        <w:footnoteRef/>
      </w:r>
      <w:r>
        <w:t xml:space="preserve"> </w:t>
      </w:r>
      <w:r>
        <w:t xml:space="preserve">No mention on these features.</w:t>
      </w:r>
      <w:r>
        <w:t xml:space="preserve"> </w:t>
      </w:r>
    </w:p>
  </w:footnote>
  <w:footnote w:id="74">
    <w:p>
      <w:pPr>
        <w:pStyle w:val="FootnoteText"/>
      </w:pPr>
      <w:r>
        <w:rPr>
          <w:rStyle w:val="FootnoteReference"/>
        </w:rPr>
        <w:footnoteRef/>
      </w:r>
      <w:r>
        <w:t xml:space="preserve"> </w:t>
      </w:r>
      <w:r>
        <w:t xml:space="preserve">Size sensitivity of</w:t>
      </w:r>
      <w:r>
        <w:t xml:space="preserve"> </w:t>
      </w:r>
      <m:oMath>
        <m:sSup>
          <m:e>
            <m:r>
              <m:t>μ</m:t>
            </m:r>
          </m:e>
          <m:sup>
            <m:r>
              <m:rPr>
                <m:sty m:val="p"/>
              </m:rPr>
              <m:t>ℓ</m:t>
            </m:r>
          </m:sup>
        </m:sSup>
        <m:r>
          <m:rPr>
            <m:sty m:val="p"/>
          </m:rPr>
          <m:t>=</m:t>
        </m:r>
        <m:r>
          <m:t>1</m:t>
        </m:r>
        <m:r>
          <m:rPr>
            <m:sty m:val="p"/>
          </m:rPr>
          <m:t>+</m:t>
        </m:r>
        <m:r>
          <m:t>s</m:t>
        </m:r>
        <m:sSup>
          <m:e>
            <m:r>
              <m:t>Ψ</m:t>
            </m:r>
          </m:e>
          <m:sup>
            <m:r>
              <m:rPr>
                <m:sty m:val="p"/>
              </m:rPr>
              <m:t>ℓ</m:t>
            </m:r>
          </m:sup>
        </m:sSup>
      </m:oMath>
      <w:r>
        <w:t xml:space="preserve"> </w:t>
      </w:r>
      <w:r>
        <w:t xml:space="preserve">can be due to tech change, not necessarily to collusion.</w:t>
      </w:r>
      <w:r>
        <w:t xml:space="preserve"> </w:t>
      </w:r>
    </w:p>
  </w:footnote>
  <w:footnote w:id="75">
    <w:p>
      <w:pPr>
        <w:pStyle w:val="FootnoteText"/>
      </w:pPr>
      <w:r>
        <w:rPr>
          <w:rStyle w:val="FootnoteReference"/>
        </w:rPr>
        <w:footnoteRef/>
      </w:r>
      <w:r>
        <w:t xml:space="preserve"> </w:t>
      </w:r>
      <w:r>
        <w:t xml:space="preserve"> </w:t>
      </w:r>
      <m:oMath>
        <m:f>
          <m:fPr>
            <m:type m:val="bar"/>
          </m:fPr>
          <m:num>
            <m:sSub>
              <m:e>
                <m:r>
                  <m:t>π</m:t>
                </m:r>
              </m:e>
              <m:sub>
                <m:r>
                  <m:rPr>
                    <m:sty m:val="p"/>
                  </m:rPr>
                  <m:t>ℓ</m:t>
                </m:r>
              </m:sub>
            </m:sSub>
          </m:num>
          <m:den>
            <m:r>
              <m:t>P</m:t>
            </m:r>
          </m:den>
        </m:f>
        <m:r>
          <m:rPr>
            <m:sty m:val="p"/>
          </m:rPr>
          <m:t>=</m:t>
        </m:r>
        <m:f>
          <m:fPr>
            <m:type m:val="bar"/>
          </m:fPr>
          <m:num>
            <m:r>
              <m:t>M</m:t>
            </m:r>
            <m:sSub>
              <m:e>
                <m:r>
                  <m:t>R</m:t>
                </m:r>
              </m:e>
              <m:sub>
                <m:r>
                  <m:rPr>
                    <m:sty m:val="p"/>
                  </m:rPr>
                  <m:t>ℓ</m:t>
                </m:r>
              </m:sub>
            </m:sSub>
          </m:num>
          <m:den>
            <m:r>
              <m:t>W</m:t>
            </m:r>
          </m:den>
        </m:f>
        <m:f>
          <m:fPr>
            <m:type m:val="bar"/>
          </m:fPr>
          <m:num>
            <m:r>
              <m:t>W</m:t>
            </m:r>
          </m:num>
          <m:den>
            <m:r>
              <m:t>P</m:t>
            </m:r>
          </m:den>
        </m:f>
        <m:r>
          <m:rPr>
            <m:sty m:val="p"/>
          </m:rPr>
          <m:t>−</m:t>
        </m:r>
        <m:f>
          <m:fPr>
            <m:type m:val="bar"/>
          </m:fPr>
          <m:num>
            <m:r>
              <m:t>M</m:t>
            </m:r>
            <m:sSub>
              <m:e>
                <m:r>
                  <m:t>C</m:t>
                </m:r>
              </m:e>
              <m:sub>
                <m:r>
                  <m:rPr>
                    <m:sty m:val="p"/>
                  </m:rPr>
                  <m:t>ℓ</m:t>
                </m:r>
              </m:sub>
            </m:sSub>
          </m:num>
          <m:den>
            <m:r>
              <m:t>P</m:t>
            </m:r>
          </m:den>
        </m:f>
      </m:oMath>
      <w:r>
        <w:t xml:space="preserve">, or</w:t>
      </w:r>
      <w:r>
        <w:t xml:space="preserve"> </w:t>
      </w:r>
      <m:oMath>
        <m:sSup>
          <m:e>
            <m:r>
              <m:t>μ</m:t>
            </m:r>
          </m:e>
          <m:sup>
            <m:r>
              <m:rPr>
                <m:sty m:val="p"/>
              </m:rPr>
              <m:t>t</m:t>
            </m:r>
            <m:r>
              <m:rPr>
                <m:sty m:val="p"/>
              </m:rPr>
              <m:t>o</m:t>
            </m:r>
            <m:r>
              <m:rPr>
                <m:sty m:val="p"/>
              </m:rPr>
              <m:t>t</m:t>
            </m:r>
          </m:sup>
        </m:sSup>
        <m:r>
          <m:rPr>
            <m:sty m:val="p"/>
          </m:rPr>
          <m:t>=</m:t>
        </m:r>
        <m:f>
          <m:fPr>
            <m:type m:val="bar"/>
          </m:fPr>
          <m:num>
            <m:r>
              <m:t>W</m:t>
            </m:r>
          </m:num>
          <m:den>
            <m:r>
              <m:t>P</m:t>
            </m:r>
          </m:den>
        </m:f>
        <m:sSup>
          <m:e>
            <m:r>
              <m:t>μ</m:t>
            </m:r>
          </m:e>
          <m:sup>
            <m:r>
              <m:rPr>
                <m:sty m:val="p"/>
              </m:rPr>
              <m:t>ℓ</m:t>
            </m:r>
          </m:sup>
        </m:sSup>
        <m:r>
          <m:rPr>
            <m:sty m:val="p"/>
          </m:rPr>
          <m:t>−</m:t>
        </m:r>
        <m:f>
          <m:fPr>
            <m:type m:val="bar"/>
          </m:fPr>
          <m:num>
            <m:r>
              <m:t>1</m:t>
            </m:r>
          </m:num>
          <m:den>
            <m:r>
              <m:t>μ</m:t>
            </m:r>
          </m:den>
        </m:f>
      </m:oMath>
      <w:r>
        <w:t xml:space="preserve">…?</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1" Target="media/rId21.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image" Id="rId62" Target="media/rId62.jpg" /><Relationship Type="http://schemas.openxmlformats.org/officeDocument/2006/relationships/image" Id="rId40" Target="media/rId40.jpg" /><Relationship Type="http://schemas.openxmlformats.org/officeDocument/2006/relationships/hyperlink" Id="rId81" Target="https://doi.org/10.1016/j.ijindorg.2021.102808" TargetMode="External" /><Relationship Type="http://schemas.openxmlformats.org/officeDocument/2006/relationships/hyperlink" Id="rId20" Target="https://doi.org/10.1086/734780" TargetMode="External" /><Relationship Type="http://schemas.openxmlformats.org/officeDocument/2006/relationships/hyperlink" Id="rId77" Target="https://doi.org/10.1093/qje/qjz041" TargetMode="External" /><Relationship Type="http://schemas.openxmlformats.org/officeDocument/2006/relationships/hyperlink" Id="rId85" Target="https://lirias.kuleuven.be/retrieve/771542" TargetMode="External" /><Relationship Type="http://schemas.openxmlformats.org/officeDocument/2006/relationships/hyperlink" Id="rId79" Target="https://population-economics.committee.socialpolitik.de/sites/default/files/2024-01/Oberfichtner_Pass-through-BevOek.pdf" TargetMode="External" /><Relationship Type="http://schemas.openxmlformats.org/officeDocument/2006/relationships/hyperlink" Id="rId83" Target="https://www.nber.org/papers/w32871"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16/j.ijindorg.2021.102808" TargetMode="External" /><Relationship Type="http://schemas.openxmlformats.org/officeDocument/2006/relationships/hyperlink" Id="rId20" Target="https://doi.org/10.1086/734780" TargetMode="External" /><Relationship Type="http://schemas.openxmlformats.org/officeDocument/2006/relationships/hyperlink" Id="rId77" Target="https://doi.org/10.1093/qje/qjz041" TargetMode="External" /><Relationship Type="http://schemas.openxmlformats.org/officeDocument/2006/relationships/hyperlink" Id="rId85" Target="https://lirias.kuleuven.be/retrieve/771542" TargetMode="External" /><Relationship Type="http://schemas.openxmlformats.org/officeDocument/2006/relationships/hyperlink" Id="rId79" Target="https://population-economics.committee.socialpolitik.de/sites/default/files/2024-01/Oberfichtner_Pass-through-BevOek.pdf" TargetMode="External" /><Relationship Type="http://schemas.openxmlformats.org/officeDocument/2006/relationships/hyperlink" Id="rId83" Target="https://www.nber.org/papers/w32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Colluding against workers  Journal of Political Economy 2025 (Volume 133), June (No.6)</dc:title>
  <dc:creator>Vincent Delabastita and Michael Rubens, heavy lifting of drafting the memo is done by claude 4 sonnet, overseen by me</dc:creator>
  <cp:keywords/>
  <dcterms:created xsi:type="dcterms:W3CDTF">2025-06-17T00:22:30Z</dcterms:created>
  <dcterms:modified xsi:type="dcterms:W3CDTF">2025-06-17T00:22:30Z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ackgroundcolor">
    <vt:lpwstr>#fffcf2</vt:lpwstr>
  </property>
  <property fmtid="{D5CDD505-2E9C-101B-9397-08002B2CF9AE}" pid="4" name="biblio-config">
    <vt:lpwstr>True</vt:lpwstr>
  </property>
  <property fmtid="{D5CDD505-2E9C-101B-9397-08002B2CF9AE}" pid="5" name="bibliography">
    <vt:lpwstr>../seiro.bib</vt:lpwstr>
  </property>
  <property fmtid="{D5CDD505-2E9C-101B-9397-08002B2CF9AE}" pid="6" name="by-author">
    <vt:lpwstr/>
  </property>
  <property fmtid="{D5CDD505-2E9C-101B-9397-08002B2CF9AE}" pid="7" name="callout-appearance">
    <vt:lpwstr>simple</vt:lpwstr>
  </property>
  <property fmtid="{D5CDD505-2E9C-101B-9397-08002B2CF9AE}" pid="8" name="callout-icon">
    <vt:lpwstr>False</vt:lpwstr>
  </property>
  <property fmtid="{D5CDD505-2E9C-101B-9397-08002B2CF9AE}" pid="9" name="citation-location">
    <vt:lpwstr>margin</vt:lpwstr>
  </property>
  <property fmtid="{D5CDD505-2E9C-101B-9397-08002B2CF9AE}" pid="10" name="date">
    <vt:lpwstr>June 17, 2025, 09:06 +0900</vt:lpwstr>
  </property>
  <property fmtid="{D5CDD505-2E9C-101B-9397-08002B2CF9AE}" pid="11" name="date-format">
    <vt:lpwstr>MMMM DD, YYYY, HH:MM ZZ</vt:lpwstr>
  </property>
  <property fmtid="{D5CDD505-2E9C-101B-9397-08002B2CF9AE}" pid="12" name="doi-title">
    <vt:lpwstr>doi.org/10.1086/734780</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k-citations">
    <vt:lpwstr>True</vt:lpwstr>
  </property>
  <property fmtid="{D5CDD505-2E9C-101B-9397-08002B2CF9AE}" pid="20" name="theme">
    <vt:lpwstr>sky</vt:lpwstr>
  </property>
  <property fmtid="{D5CDD505-2E9C-101B-9397-08002B2CF9AE}" pid="21" name="title-block-banner">
    <vt:lpwstr>#f0f3f5</vt:lpwstr>
  </property>
  <property fmtid="{D5CDD505-2E9C-101B-9397-08002B2CF9AE}" pid="22" name="title-block-banner-color">
    <vt:lpwstr>black</vt:lpwstr>
  </property>
  <property fmtid="{D5CDD505-2E9C-101B-9397-08002B2CF9AE}" pid="23" name="toc-title">
    <vt:lpwstr>Table of contents</vt:lpwstr>
  </property>
</Properties>
</file>