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0F735" w14:textId="402DFACC" w:rsidR="0038294F" w:rsidRDefault="0038294F" w:rsidP="0038294F">
      <w:pPr>
        <w:spacing w:before="100" w:beforeAutospacing="1" w:after="100" w:afterAutospacing="1"/>
        <w:jc w:val="center"/>
        <w:rPr>
          <w:rFonts w:ascii="Times New Roman" w:eastAsia="Times New Roman" w:hAnsi="Times New Roman" w:cs="Times New Roman"/>
          <w:b/>
          <w:bCs/>
        </w:rPr>
      </w:pPr>
      <w:r w:rsidRPr="00936B7B">
        <w:rPr>
          <w:rFonts w:ascii="Times New Roman" w:eastAsia="Times New Roman" w:hAnsi="Times New Roman" w:cs="Times New Roman"/>
          <w:b/>
          <w:bCs/>
        </w:rPr>
        <w:t>Supplementa</w:t>
      </w:r>
      <w:r w:rsidR="00F218CB">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00F218CB">
        <w:rPr>
          <w:rFonts w:ascii="Times New Roman" w:eastAsia="Times New Roman" w:hAnsi="Times New Roman" w:cs="Times New Roman"/>
          <w:b/>
          <w:bCs/>
        </w:rPr>
        <w:t>Appendix</w:t>
      </w:r>
    </w:p>
    <w:p w14:paraId="01862A26" w14:textId="77777777" w:rsidR="00985BDA" w:rsidRDefault="00985BDA" w:rsidP="00985BDA">
      <w:pPr>
        <w:spacing w:line="480" w:lineRule="auto"/>
        <w:jc w:val="center"/>
        <w:rPr>
          <w:rFonts w:ascii="Times New Roman" w:hAnsi="Times New Roman" w:cs="Times New Roman"/>
          <w:b/>
        </w:rPr>
      </w:pPr>
    </w:p>
    <w:p w14:paraId="0B34D350" w14:textId="53A87B11" w:rsidR="00E02471" w:rsidRPr="004B7464" w:rsidRDefault="003F5CD4" w:rsidP="00F218CB">
      <w:pPr>
        <w:spacing w:line="480" w:lineRule="auto"/>
        <w:jc w:val="center"/>
        <w:rPr>
          <w:rFonts w:ascii="Times New Roman" w:hAnsi="Times New Roman" w:cs="Times New Roman"/>
          <w:b/>
        </w:rPr>
      </w:pPr>
      <w:r w:rsidRPr="004B7464">
        <w:rPr>
          <w:rFonts w:ascii="Times New Roman" w:hAnsi="Times New Roman" w:cs="Times New Roman"/>
          <w:b/>
        </w:rPr>
        <w:t xml:space="preserve">Association between Participation in </w:t>
      </w:r>
      <w:r w:rsidR="00380118" w:rsidRPr="004B7464">
        <w:rPr>
          <w:rFonts w:ascii="Times New Roman" w:hAnsi="Times New Roman" w:cs="Times New Roman"/>
          <w:b/>
        </w:rPr>
        <w:t>Government Subsid</w:t>
      </w:r>
      <w:r w:rsidRPr="004B7464">
        <w:rPr>
          <w:rFonts w:ascii="Times New Roman" w:hAnsi="Times New Roman" w:cs="Times New Roman"/>
          <w:b/>
        </w:rPr>
        <w:t>y Program</w:t>
      </w:r>
      <w:r w:rsidR="00380118" w:rsidRPr="004B7464">
        <w:rPr>
          <w:rFonts w:ascii="Times New Roman" w:hAnsi="Times New Roman" w:cs="Times New Roman"/>
          <w:b/>
        </w:rPr>
        <w:t xml:space="preserve"> for </w:t>
      </w:r>
      <w:r w:rsidR="000571E6" w:rsidRPr="004B7464">
        <w:rPr>
          <w:rFonts w:ascii="Times New Roman" w:hAnsi="Times New Roman" w:cs="Times New Roman"/>
          <w:b/>
        </w:rPr>
        <w:t>Domestic T</w:t>
      </w:r>
      <w:r w:rsidR="003C4419" w:rsidRPr="004B7464">
        <w:rPr>
          <w:rFonts w:ascii="Times New Roman" w:hAnsi="Times New Roman" w:cs="Times New Roman"/>
          <w:b/>
        </w:rPr>
        <w:t>ravel</w:t>
      </w:r>
      <w:r w:rsidR="000571E6" w:rsidRPr="004B7464">
        <w:rPr>
          <w:rFonts w:ascii="Times New Roman" w:hAnsi="Times New Roman" w:cs="Times New Roman"/>
          <w:b/>
        </w:rPr>
        <w:t xml:space="preserve"> and Symptoms</w:t>
      </w:r>
      <w:r w:rsidRPr="004B7464">
        <w:rPr>
          <w:rFonts w:ascii="Times New Roman" w:hAnsi="Times New Roman" w:cs="Times New Roman"/>
          <w:b/>
        </w:rPr>
        <w:t xml:space="preserve"> Indicative of COVID-19 Infection</w:t>
      </w:r>
    </w:p>
    <w:p w14:paraId="2891455E" w14:textId="77777777" w:rsidR="00985BDA" w:rsidRDefault="00985BDA" w:rsidP="00F218CB">
      <w:pPr>
        <w:spacing w:line="480" w:lineRule="auto"/>
        <w:jc w:val="center"/>
        <w:rPr>
          <w:rFonts w:ascii="Times New Roman" w:hAnsi="Times New Roman" w:cs="Times New Roman"/>
          <w:sz w:val="20"/>
          <w:szCs w:val="20"/>
        </w:rPr>
      </w:pPr>
    </w:p>
    <w:p w14:paraId="762EEB13" w14:textId="2430D198" w:rsidR="00F218CB" w:rsidRPr="004B7464" w:rsidRDefault="00F218CB" w:rsidP="00F218CB">
      <w:pPr>
        <w:spacing w:line="480" w:lineRule="auto"/>
        <w:rPr>
          <w:rFonts w:ascii="Times New Roman" w:hAnsi="Times New Roman" w:cs="Times New Roman"/>
          <w:b/>
        </w:rPr>
      </w:pPr>
      <w:r w:rsidRPr="00936B7B">
        <w:rPr>
          <w:rFonts w:ascii="Times New Roman" w:eastAsia="Times New Roman" w:hAnsi="Times New Roman" w:cs="Times New Roman"/>
          <w:b/>
          <w:bCs/>
        </w:rPr>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Pr="004B7464">
        <w:rPr>
          <w:rFonts w:ascii="Times New Roman" w:hAnsi="Times New Roman" w:cs="Times New Roman"/>
          <w:b/>
        </w:rPr>
        <w:t xml:space="preserve">Methods 1. </w:t>
      </w:r>
      <w:r w:rsidR="00AC3719" w:rsidRPr="00AC3719">
        <w:rPr>
          <w:rFonts w:ascii="Times New Roman" w:hAnsi="Times New Roman" w:cs="Times New Roman"/>
        </w:rPr>
        <w:t>Inverse Probability Weighting</w:t>
      </w:r>
    </w:p>
    <w:p w14:paraId="0C8CCFA4" w14:textId="77777777" w:rsidR="00F218CB" w:rsidRPr="004B7464" w:rsidRDefault="00F218CB" w:rsidP="00F218CB">
      <w:pPr>
        <w:spacing w:line="480" w:lineRule="auto"/>
        <w:rPr>
          <w:rFonts w:ascii="Times New Roman" w:hAnsi="Times New Roman" w:cs="Times New Roman"/>
          <w:b/>
        </w:rPr>
      </w:pPr>
      <w:r w:rsidRPr="00936B7B">
        <w:rPr>
          <w:rFonts w:ascii="Times New Roman" w:eastAsia="Times New Roman" w:hAnsi="Times New Roman" w:cs="Times New Roman"/>
          <w:b/>
          <w:bCs/>
        </w:rPr>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Pr="004B7464">
        <w:rPr>
          <w:rFonts w:ascii="Times New Roman" w:hAnsi="Times New Roman" w:cs="Times New Roman"/>
          <w:b/>
        </w:rPr>
        <w:t xml:space="preserve">Table 1. </w:t>
      </w:r>
      <w:r w:rsidRPr="00F218CB">
        <w:rPr>
          <w:rFonts w:ascii="Times New Roman" w:hAnsi="Times New Roman" w:cs="Times New Roman"/>
        </w:rPr>
        <w:t xml:space="preserve">Association between Participation in the Subsidy Program for Domestic Travel and Incidence of COVID-19-Like Symptoms, </w:t>
      </w:r>
      <w:r w:rsidRPr="00AC3719">
        <w:rPr>
          <w:rFonts w:ascii="Times New Roman" w:hAnsi="Times New Roman" w:cs="Times New Roman"/>
        </w:rPr>
        <w:t>using the restricted sample after excluding those who were living in Tokyo</w:t>
      </w:r>
    </w:p>
    <w:p w14:paraId="65915BB2" w14:textId="66487435" w:rsidR="00F218CB" w:rsidRPr="004B7464" w:rsidRDefault="00F218CB" w:rsidP="00F218CB">
      <w:pPr>
        <w:spacing w:line="480" w:lineRule="auto"/>
        <w:rPr>
          <w:rFonts w:ascii="Times New Roman" w:hAnsi="Times New Roman" w:cs="Times New Roman"/>
          <w:b/>
        </w:rPr>
      </w:pPr>
      <w:r w:rsidRPr="00936B7B">
        <w:rPr>
          <w:rFonts w:ascii="Times New Roman" w:eastAsia="Times New Roman" w:hAnsi="Times New Roman" w:cs="Times New Roman"/>
          <w:b/>
          <w:bCs/>
        </w:rPr>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Pr="004B7464">
        <w:rPr>
          <w:rFonts w:ascii="Times New Roman" w:hAnsi="Times New Roman" w:cs="Times New Roman"/>
          <w:b/>
        </w:rPr>
        <w:t xml:space="preserve">Table 2. </w:t>
      </w:r>
      <w:r w:rsidRPr="00F218CB">
        <w:rPr>
          <w:rFonts w:ascii="Times New Roman" w:hAnsi="Times New Roman" w:cs="Times New Roman"/>
        </w:rPr>
        <w:t xml:space="preserve">Association between Participation in the Subsidy Program for Domestic Travel and Incidence of COVID-19-Like Symptoms, </w:t>
      </w:r>
      <w:r w:rsidR="00AC3719">
        <w:rPr>
          <w:rFonts w:ascii="Times New Roman" w:hAnsi="Times New Roman" w:cs="Times New Roman"/>
        </w:rPr>
        <w:t>U</w:t>
      </w:r>
      <w:r w:rsidRPr="00F218CB">
        <w:rPr>
          <w:rFonts w:ascii="Times New Roman" w:hAnsi="Times New Roman" w:cs="Times New Roman"/>
        </w:rPr>
        <w:t xml:space="preserve">sing the </w:t>
      </w:r>
      <w:r w:rsidR="00AC3719">
        <w:rPr>
          <w:rFonts w:ascii="Times New Roman" w:hAnsi="Times New Roman" w:cs="Times New Roman"/>
        </w:rPr>
        <w:t>U</w:t>
      </w:r>
      <w:r w:rsidRPr="00F218CB">
        <w:rPr>
          <w:rFonts w:ascii="Times New Roman" w:hAnsi="Times New Roman" w:cs="Times New Roman"/>
        </w:rPr>
        <w:t xml:space="preserve">nweighted </w:t>
      </w:r>
      <w:r w:rsidR="00AC3719">
        <w:rPr>
          <w:rFonts w:ascii="Times New Roman" w:hAnsi="Times New Roman" w:cs="Times New Roman"/>
        </w:rPr>
        <w:t>L</w:t>
      </w:r>
      <w:r w:rsidRPr="00F218CB">
        <w:rPr>
          <w:rFonts w:ascii="Times New Roman" w:hAnsi="Times New Roman" w:cs="Times New Roman"/>
        </w:rPr>
        <w:t xml:space="preserve">ogistic </w:t>
      </w:r>
      <w:r w:rsidR="00AC3719">
        <w:rPr>
          <w:rFonts w:ascii="Times New Roman" w:hAnsi="Times New Roman" w:cs="Times New Roman"/>
        </w:rPr>
        <w:t>R</w:t>
      </w:r>
      <w:r w:rsidRPr="00F218CB">
        <w:rPr>
          <w:rFonts w:ascii="Times New Roman" w:hAnsi="Times New Roman" w:cs="Times New Roman"/>
        </w:rPr>
        <w:t xml:space="preserve">egression </w:t>
      </w:r>
      <w:r w:rsidR="00AC3719">
        <w:rPr>
          <w:rFonts w:ascii="Times New Roman" w:hAnsi="Times New Roman" w:cs="Times New Roman"/>
        </w:rPr>
        <w:t>M</w:t>
      </w:r>
      <w:r w:rsidRPr="00F218CB">
        <w:rPr>
          <w:rFonts w:ascii="Times New Roman" w:hAnsi="Times New Roman" w:cs="Times New Roman"/>
        </w:rPr>
        <w:t>odels</w:t>
      </w:r>
    </w:p>
    <w:p w14:paraId="4FC84CD2" w14:textId="4CCB80C3" w:rsidR="00F218CB" w:rsidRPr="004B7464" w:rsidRDefault="00F218CB" w:rsidP="00F218CB">
      <w:pPr>
        <w:spacing w:line="480" w:lineRule="auto"/>
        <w:rPr>
          <w:rFonts w:ascii="Times New Roman" w:hAnsi="Times New Roman" w:cs="Times New Roman"/>
          <w:b/>
        </w:rPr>
      </w:pPr>
      <w:r w:rsidRPr="00936B7B">
        <w:rPr>
          <w:rFonts w:ascii="Times New Roman" w:eastAsia="Times New Roman" w:hAnsi="Times New Roman" w:cs="Times New Roman"/>
          <w:b/>
          <w:bCs/>
        </w:rPr>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Pr="004B7464">
        <w:rPr>
          <w:rFonts w:ascii="Times New Roman" w:hAnsi="Times New Roman" w:cs="Times New Roman"/>
          <w:b/>
        </w:rPr>
        <w:t xml:space="preserve">Table 3. </w:t>
      </w:r>
      <w:r w:rsidRPr="00F218CB">
        <w:rPr>
          <w:rFonts w:ascii="Times New Roman" w:hAnsi="Times New Roman" w:cs="Times New Roman"/>
        </w:rPr>
        <w:t xml:space="preserve">Association between Participation in the Subsidy Program for Domestic Travel and Incidence of COVID-19-Like Symptoms, </w:t>
      </w:r>
      <w:r>
        <w:rPr>
          <w:rFonts w:ascii="Times New Roman" w:hAnsi="Times New Roman" w:cs="Times New Roman"/>
        </w:rPr>
        <w:t>S</w:t>
      </w:r>
      <w:r w:rsidRPr="00F218CB">
        <w:rPr>
          <w:rFonts w:ascii="Times New Roman" w:hAnsi="Times New Roman" w:cs="Times New Roman"/>
        </w:rPr>
        <w:t xml:space="preserve">tratified by </w:t>
      </w:r>
      <w:r>
        <w:rPr>
          <w:rFonts w:ascii="Times New Roman" w:hAnsi="Times New Roman" w:cs="Times New Roman"/>
        </w:rPr>
        <w:t>A</w:t>
      </w:r>
      <w:r w:rsidRPr="00F218CB">
        <w:rPr>
          <w:rFonts w:ascii="Times New Roman" w:hAnsi="Times New Roman" w:cs="Times New Roman"/>
        </w:rPr>
        <w:t>ge</w:t>
      </w:r>
    </w:p>
    <w:p w14:paraId="3CFA358A" w14:textId="733D3FB8" w:rsidR="00F218CB" w:rsidRPr="00F218CB" w:rsidRDefault="00F218CB" w:rsidP="00F218CB">
      <w:pPr>
        <w:spacing w:line="480" w:lineRule="auto"/>
        <w:rPr>
          <w:rFonts w:ascii="Times New Roman" w:hAnsi="Times New Roman" w:cs="Times New Roman"/>
        </w:rPr>
      </w:pPr>
      <w:r w:rsidRPr="00936B7B">
        <w:rPr>
          <w:rFonts w:ascii="Times New Roman" w:eastAsia="Times New Roman" w:hAnsi="Times New Roman" w:cs="Times New Roman"/>
          <w:b/>
          <w:bCs/>
        </w:rPr>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Pr="004B7464">
        <w:rPr>
          <w:rFonts w:ascii="Times New Roman" w:hAnsi="Times New Roman" w:cs="Times New Roman"/>
          <w:b/>
        </w:rPr>
        <w:t xml:space="preserve">Table 4. </w:t>
      </w:r>
      <w:r w:rsidRPr="00F218CB">
        <w:rPr>
          <w:rFonts w:ascii="Times New Roman" w:hAnsi="Times New Roman" w:cs="Times New Roman"/>
        </w:rPr>
        <w:t xml:space="preserve">Association between Participation in the Subsidy Program for Domestic Travel and Incidence of COVID-19-Like Symptoms, </w:t>
      </w:r>
      <w:r w:rsidRPr="00F218CB">
        <w:rPr>
          <w:rFonts w:ascii="Times New Roman" w:hAnsi="Times New Roman" w:cs="Times New Roman"/>
        </w:rPr>
        <w:t>S</w:t>
      </w:r>
      <w:r w:rsidRPr="00F218CB">
        <w:rPr>
          <w:rFonts w:ascii="Times New Roman" w:hAnsi="Times New Roman" w:cs="Times New Roman"/>
        </w:rPr>
        <w:t xml:space="preserve">tratified by the </w:t>
      </w:r>
      <w:r w:rsidRPr="00F218CB">
        <w:rPr>
          <w:rFonts w:ascii="Times New Roman" w:hAnsi="Times New Roman" w:cs="Times New Roman"/>
        </w:rPr>
        <w:t>P</w:t>
      </w:r>
      <w:r w:rsidRPr="00F218CB">
        <w:rPr>
          <w:rFonts w:ascii="Times New Roman" w:hAnsi="Times New Roman" w:cs="Times New Roman"/>
        </w:rPr>
        <w:t xml:space="preserve">resence of </w:t>
      </w:r>
      <w:r w:rsidRPr="00F218CB">
        <w:rPr>
          <w:rFonts w:ascii="Times New Roman" w:hAnsi="Times New Roman" w:cs="Times New Roman"/>
        </w:rPr>
        <w:t>C</w:t>
      </w:r>
      <w:r w:rsidRPr="00F218CB">
        <w:rPr>
          <w:rFonts w:ascii="Times New Roman" w:hAnsi="Times New Roman" w:cs="Times New Roman"/>
        </w:rPr>
        <w:t>omorbidities</w:t>
      </w:r>
    </w:p>
    <w:p w14:paraId="65E4C0F4" w14:textId="77777777" w:rsidR="00F218CB" w:rsidRPr="004B7464" w:rsidRDefault="00F218CB" w:rsidP="00F218CB">
      <w:pPr>
        <w:spacing w:line="480" w:lineRule="auto"/>
        <w:rPr>
          <w:rFonts w:ascii="Times New Roman" w:hAnsi="Times New Roman" w:cs="Times New Roman"/>
          <w:b/>
        </w:rPr>
      </w:pPr>
      <w:r w:rsidRPr="00936B7B">
        <w:rPr>
          <w:rFonts w:ascii="Times New Roman" w:eastAsia="Times New Roman" w:hAnsi="Times New Roman" w:cs="Times New Roman"/>
          <w:b/>
          <w:bCs/>
        </w:rPr>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Pr="004B7464">
        <w:rPr>
          <w:rFonts w:ascii="Times New Roman" w:hAnsi="Times New Roman" w:cs="Times New Roman"/>
          <w:b/>
        </w:rPr>
        <w:t xml:space="preserve">Table 5. </w:t>
      </w:r>
      <w:r w:rsidRPr="00F218CB">
        <w:rPr>
          <w:rFonts w:ascii="Times New Roman" w:hAnsi="Times New Roman" w:cs="Times New Roman"/>
        </w:rPr>
        <w:t>Association between Participation in the Subsidy Program for Domestic Travel and Incidence of COVID-19-Like Symptoms, for Men and Women</w:t>
      </w:r>
    </w:p>
    <w:p w14:paraId="21DF3B61" w14:textId="11068AFE" w:rsidR="00F218CB" w:rsidRDefault="00F218CB">
      <w:pPr>
        <w:rPr>
          <w:rFonts w:ascii="Times New Roman" w:eastAsia="Times New Roman" w:hAnsi="Times New Roman" w:cs="Times New Roman"/>
          <w:b/>
          <w:bCs/>
        </w:rPr>
      </w:pPr>
    </w:p>
    <w:p w14:paraId="430EDF88" w14:textId="77777777" w:rsidR="00F218CB" w:rsidRDefault="00F218CB">
      <w:pPr>
        <w:rPr>
          <w:rFonts w:ascii="Times New Roman" w:eastAsia="Times New Roman" w:hAnsi="Times New Roman" w:cs="Times New Roman"/>
          <w:b/>
          <w:bCs/>
        </w:rPr>
      </w:pPr>
    </w:p>
    <w:p w14:paraId="7D011D67" w14:textId="77777777" w:rsidR="00271856" w:rsidRDefault="00271856">
      <w:pPr>
        <w:rPr>
          <w:rFonts w:ascii="Times New Roman" w:eastAsia="Times New Roman" w:hAnsi="Times New Roman" w:cs="Times New Roman"/>
          <w:b/>
          <w:bCs/>
        </w:rPr>
        <w:sectPr w:rsidR="00271856" w:rsidSect="00B06139">
          <w:pgSz w:w="12240" w:h="15840" w:code="1"/>
          <w:pgMar w:top="1440" w:right="1440" w:bottom="1440" w:left="1440" w:header="708" w:footer="708" w:gutter="0"/>
          <w:cols w:space="708"/>
          <w:docGrid w:linePitch="360"/>
        </w:sectPr>
      </w:pPr>
    </w:p>
    <w:p w14:paraId="466E793C" w14:textId="3DB2D680" w:rsidR="00D11175" w:rsidRDefault="00F218CB">
      <w:pPr>
        <w:rPr>
          <w:rFonts w:ascii="Times New Roman" w:hAnsi="Times New Roman" w:cs="Times New Roman"/>
        </w:rPr>
      </w:pPr>
      <w:r w:rsidRPr="00936B7B">
        <w:rPr>
          <w:rFonts w:ascii="Times New Roman" w:eastAsia="Times New Roman" w:hAnsi="Times New Roman" w:cs="Times New Roman"/>
          <w:b/>
          <w:bCs/>
        </w:rPr>
        <w:lastRenderedPageBreak/>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00D11175" w:rsidRPr="004B7464">
        <w:rPr>
          <w:rFonts w:ascii="Times New Roman" w:hAnsi="Times New Roman" w:cs="Times New Roman"/>
          <w:b/>
        </w:rPr>
        <w:t xml:space="preserve">Methods 1. </w:t>
      </w:r>
      <w:r w:rsidR="00AC3719" w:rsidRPr="00AC3719">
        <w:rPr>
          <w:rFonts w:ascii="Times New Roman" w:hAnsi="Times New Roman" w:cs="Times New Roman"/>
        </w:rPr>
        <w:t>Inverse Probability Weighting</w:t>
      </w:r>
    </w:p>
    <w:p w14:paraId="10DBCFC8" w14:textId="77777777" w:rsidR="00AC3719" w:rsidRPr="004B7464" w:rsidRDefault="00AC3719">
      <w:pPr>
        <w:rPr>
          <w:rFonts w:ascii="Times New Roman" w:hAnsi="Times New Roman" w:cs="Times New Roman"/>
          <w:b/>
        </w:rPr>
      </w:pPr>
    </w:p>
    <w:p w14:paraId="2D1742F4" w14:textId="5DABFE0F" w:rsidR="00F00A1A" w:rsidRPr="004B7464" w:rsidRDefault="00F00A1A" w:rsidP="00F00A1A">
      <w:pPr>
        <w:rPr>
          <w:rFonts w:ascii="Times New Roman" w:hAnsi="Times New Roman" w:cs="Times New Roman"/>
        </w:rPr>
      </w:pPr>
      <w:r w:rsidRPr="004B7464">
        <w:rPr>
          <w:rFonts w:ascii="Times New Roman" w:hAnsi="Times New Roman" w:cs="Times New Roman"/>
        </w:rPr>
        <w:t>Internet surveys have several advantages over traditional surveys, but the potential disadvantage is that they may not be representative of the population of interest because the subpopulations with internet access may be specific. Previous studies have used inverse probability weighting (IPW) (derived from propensity scores calculated by a logistic regression model using basic demographic and socio</w:t>
      </w:r>
      <w:r w:rsidR="00A54857" w:rsidRPr="004B7464">
        <w:rPr>
          <w:rFonts w:ascii="Times New Roman" w:hAnsi="Times New Roman" w:cs="Times New Roman"/>
        </w:rPr>
        <w:t>-</w:t>
      </w:r>
      <w:r w:rsidRPr="004B7464">
        <w:rPr>
          <w:rFonts w:ascii="Times New Roman" w:hAnsi="Times New Roman" w:cs="Times New Roman"/>
        </w:rPr>
        <w:t>economic factors such as education and length of home</w:t>
      </w:r>
      <w:r w:rsidR="00A54857" w:rsidRPr="004B7464">
        <w:rPr>
          <w:rFonts w:ascii="Times New Roman" w:hAnsi="Times New Roman" w:cs="Times New Roman"/>
        </w:rPr>
        <w:t>-</w:t>
      </w:r>
      <w:r w:rsidRPr="004B7464">
        <w:rPr>
          <w:rFonts w:ascii="Times New Roman" w:hAnsi="Times New Roman" w:cs="Times New Roman"/>
        </w:rPr>
        <w:t xml:space="preserve">ownership) obtained from an Internet-accessible convenience sample and the </w:t>
      </w:r>
      <w:r w:rsidR="00A54857" w:rsidRPr="004B7464">
        <w:rPr>
          <w:rFonts w:ascii="Times New Roman" w:hAnsi="Times New Roman" w:cs="Times New Roman"/>
        </w:rPr>
        <w:t>nationally-</w:t>
      </w:r>
      <w:r w:rsidRPr="004B7464">
        <w:rPr>
          <w:rFonts w:ascii="Times New Roman" w:hAnsi="Times New Roman" w:cs="Times New Roman"/>
        </w:rPr>
        <w:t>representative sample. It has been suggested that the parameter estimates calculated using IPW are similar or at least less different than the population-based estimates</w:t>
      </w:r>
      <w:r w:rsidR="00E475EB" w:rsidRPr="004B7464">
        <w:rPr>
          <w:rFonts w:ascii="Times New Roman" w:hAnsi="Times New Roman" w:cs="Times New Roman"/>
        </w:rPr>
        <w:t xml:space="preserve"> (</w:t>
      </w:r>
      <w:proofErr w:type="spellStart"/>
      <w:r w:rsidR="00E475EB" w:rsidRPr="004B7464">
        <w:rPr>
          <w:rFonts w:ascii="Times New Roman" w:hAnsi="Times New Roman" w:cs="Times New Roman"/>
        </w:rPr>
        <w:t>Schonlau</w:t>
      </w:r>
      <w:proofErr w:type="spellEnd"/>
      <w:r w:rsidR="00E475EB" w:rsidRPr="004B7464">
        <w:rPr>
          <w:rFonts w:ascii="Times New Roman" w:hAnsi="Times New Roman" w:cs="Times New Roman"/>
        </w:rPr>
        <w:t xml:space="preserve"> et al., </w:t>
      </w:r>
      <w:r w:rsidR="00E475EB" w:rsidRPr="004B7464">
        <w:rPr>
          <w:rFonts w:ascii="Times New Roman" w:hAnsi="Times New Roman" w:cs="Times New Roman"/>
          <w:i/>
        </w:rPr>
        <w:t>Sociological Methods &amp; Research</w:t>
      </w:r>
      <w:r w:rsidR="00E475EB" w:rsidRPr="004B7464">
        <w:rPr>
          <w:rFonts w:ascii="Times New Roman" w:hAnsi="Times New Roman" w:cs="Times New Roman"/>
        </w:rPr>
        <w:t>, 2009)</w:t>
      </w:r>
      <w:r w:rsidRPr="004B7464">
        <w:rPr>
          <w:rFonts w:ascii="Times New Roman" w:hAnsi="Times New Roman" w:cs="Times New Roman"/>
        </w:rPr>
        <w:t xml:space="preserve">. </w:t>
      </w:r>
    </w:p>
    <w:p w14:paraId="707062E7" w14:textId="77777777" w:rsidR="00F00A1A" w:rsidRPr="004B7464" w:rsidRDefault="00F00A1A" w:rsidP="00F00A1A">
      <w:pPr>
        <w:rPr>
          <w:rFonts w:ascii="Times New Roman" w:hAnsi="Times New Roman" w:cs="Times New Roman"/>
        </w:rPr>
      </w:pPr>
    </w:p>
    <w:p w14:paraId="228F3713" w14:textId="2739F1CD" w:rsidR="00F00A1A" w:rsidRPr="004B7464" w:rsidRDefault="00F00A1A" w:rsidP="00F00A1A">
      <w:pPr>
        <w:rPr>
          <w:rFonts w:ascii="Times New Roman" w:hAnsi="Times New Roman" w:cs="Times New Roman"/>
        </w:rPr>
      </w:pPr>
      <w:r w:rsidRPr="004B7464">
        <w:rPr>
          <w:rFonts w:ascii="Times New Roman" w:hAnsi="Times New Roman" w:cs="Times New Roman"/>
        </w:rPr>
        <w:t xml:space="preserve">In the current study, we used a population-based sample representative of the Japanese population from the 2016 Comprehensive Survey of Living Conditions (CSLC) in order to correct for sample selectivity in the internet survey. The CSLC has been conducted by the Japanese Ministry of Health, </w:t>
      </w:r>
      <w:proofErr w:type="spellStart"/>
      <w:r w:rsidRPr="004B7464">
        <w:rPr>
          <w:rFonts w:ascii="Times New Roman" w:hAnsi="Times New Roman" w:cs="Times New Roman"/>
        </w:rPr>
        <w:t>Labour</w:t>
      </w:r>
      <w:proofErr w:type="spellEnd"/>
      <w:r w:rsidRPr="004B7464">
        <w:rPr>
          <w:rFonts w:ascii="Times New Roman" w:hAnsi="Times New Roman" w:cs="Times New Roman"/>
        </w:rPr>
        <w:t xml:space="preserve"> and Welfare (MHLW) and collects information on health-related factors, such as self-rated health and smoking behavior, every three years</w:t>
      </w:r>
      <w:r w:rsidR="008234DB" w:rsidRPr="004B7464">
        <w:rPr>
          <w:rFonts w:ascii="Times New Roman" w:hAnsi="Times New Roman" w:cs="Times New Roman"/>
        </w:rPr>
        <w:t xml:space="preserve"> (https://www.mhlw.go.jp/toukei/list/20-21.html)</w:t>
      </w:r>
      <w:r w:rsidRPr="004B7464">
        <w:rPr>
          <w:rFonts w:ascii="Times New Roman" w:hAnsi="Times New Roman" w:cs="Times New Roman"/>
        </w:rPr>
        <w:t xml:space="preserve">. Out of inhabited census tracts (sampling unit for the national census in 2010), 5410 were randomly sampled across Japan in 2016 for the collection of data from all household members within each census tract. Data were available for 224,208 households (response rate; 77.5%) in 2016. Data from the 2016 CSLC were used because 2019 (latest) CSLC was not yet available at the time of analysis. Data were used with permission from MHLW. </w:t>
      </w:r>
      <w:r w:rsidR="00D40291" w:rsidRPr="004B7464">
        <w:rPr>
          <w:rFonts w:ascii="Times New Roman" w:hAnsi="Times New Roman" w:cs="Times New Roman"/>
        </w:rPr>
        <w:t xml:space="preserve">CSLC has been used in several studies (Shibuya et al., </w:t>
      </w:r>
      <w:r w:rsidR="00D40291" w:rsidRPr="004B7464">
        <w:rPr>
          <w:rFonts w:ascii="Times New Roman" w:hAnsi="Times New Roman" w:cs="Times New Roman"/>
          <w:i/>
        </w:rPr>
        <w:t>BMJ</w:t>
      </w:r>
      <w:r w:rsidR="00D40291" w:rsidRPr="004B7464">
        <w:rPr>
          <w:rFonts w:ascii="Times New Roman" w:hAnsi="Times New Roman" w:cs="Times New Roman"/>
        </w:rPr>
        <w:t xml:space="preserve">, 2002; Fu et al., </w:t>
      </w:r>
      <w:r w:rsidR="00D40291" w:rsidRPr="004B7464">
        <w:rPr>
          <w:rFonts w:ascii="Times New Roman" w:hAnsi="Times New Roman" w:cs="Times New Roman"/>
          <w:i/>
        </w:rPr>
        <w:t>Journal of Health Economics</w:t>
      </w:r>
      <w:r w:rsidR="00D40291" w:rsidRPr="004B7464">
        <w:rPr>
          <w:rFonts w:ascii="Times New Roman" w:hAnsi="Times New Roman" w:cs="Times New Roman"/>
        </w:rPr>
        <w:t xml:space="preserve">, 2017; </w:t>
      </w:r>
      <w:proofErr w:type="spellStart"/>
      <w:r w:rsidR="00D40291" w:rsidRPr="004B7464">
        <w:rPr>
          <w:rFonts w:ascii="Times New Roman" w:hAnsi="Times New Roman" w:cs="Times New Roman"/>
        </w:rPr>
        <w:t>Miyawaki</w:t>
      </w:r>
      <w:proofErr w:type="spellEnd"/>
      <w:r w:rsidR="00D40291" w:rsidRPr="004B7464">
        <w:rPr>
          <w:rFonts w:ascii="Times New Roman" w:hAnsi="Times New Roman" w:cs="Times New Roman"/>
        </w:rPr>
        <w:t xml:space="preserve"> et al., </w:t>
      </w:r>
      <w:r w:rsidR="00D40291" w:rsidRPr="004B7464">
        <w:rPr>
          <w:rFonts w:ascii="Times New Roman" w:hAnsi="Times New Roman" w:cs="Times New Roman"/>
          <w:i/>
        </w:rPr>
        <w:t>BMC Geriatrics</w:t>
      </w:r>
      <w:r w:rsidR="00D40291" w:rsidRPr="004B7464">
        <w:rPr>
          <w:rFonts w:ascii="Times New Roman" w:hAnsi="Times New Roman" w:cs="Times New Roman"/>
        </w:rPr>
        <w:t>, 2020)</w:t>
      </w:r>
    </w:p>
    <w:p w14:paraId="6B4090D1" w14:textId="77777777" w:rsidR="00F00A1A" w:rsidRPr="004B7464" w:rsidRDefault="00F00A1A" w:rsidP="00F00A1A">
      <w:pPr>
        <w:rPr>
          <w:rFonts w:ascii="Times New Roman" w:hAnsi="Times New Roman" w:cs="Times New Roman"/>
        </w:rPr>
      </w:pPr>
    </w:p>
    <w:p w14:paraId="001FD2A9" w14:textId="69B745A4" w:rsidR="00CD23CC" w:rsidRPr="004B7464" w:rsidRDefault="00F00A1A" w:rsidP="00F00A1A">
      <w:pPr>
        <w:rPr>
          <w:rFonts w:ascii="Times New Roman" w:hAnsi="Times New Roman" w:cs="Times New Roman"/>
          <w:b/>
        </w:rPr>
        <w:sectPr w:rsidR="00CD23CC" w:rsidRPr="004B7464" w:rsidSect="00B06139">
          <w:pgSz w:w="12240" w:h="15840" w:code="1"/>
          <w:pgMar w:top="1440" w:right="1440" w:bottom="1440" w:left="1440" w:header="708" w:footer="708" w:gutter="0"/>
          <w:cols w:space="708"/>
          <w:docGrid w:linePitch="360"/>
        </w:sectPr>
      </w:pPr>
      <w:r w:rsidRPr="004B7464">
        <w:rPr>
          <w:rFonts w:ascii="Times New Roman" w:hAnsi="Times New Roman" w:cs="Times New Roman"/>
        </w:rPr>
        <w:t>We pooled and combined the data from the two surveys (the current internet survey and CSLC) and ran a multivariable logistic regression model to estimate the probability of "being an Internet survey respondent," or propensity score. Propensity scores were calculated for each group stratified by gender and age (15-19, 20-29, ..., 70-79) (gender x age stratification = 14 strata). We used variables available in both surveys (the current internet survey and CSLC) as covariates for the models. For men and women aged 20-79 years, we included socio</w:t>
      </w:r>
      <w:r w:rsidR="00A54857" w:rsidRPr="004B7464">
        <w:rPr>
          <w:rFonts w:ascii="Times New Roman" w:hAnsi="Times New Roman" w:cs="Times New Roman"/>
        </w:rPr>
        <w:t>-</w:t>
      </w:r>
      <w:r w:rsidRPr="004B7464">
        <w:rPr>
          <w:rFonts w:ascii="Times New Roman" w:hAnsi="Times New Roman" w:cs="Times New Roman"/>
        </w:rPr>
        <w:t>economic status (residence area, marital status, education, and home-ownership) and health-related characteristics (self-rated health and smoking status) in the model. For men and women aged 15-19 years, we included socio</w:t>
      </w:r>
      <w:r w:rsidR="00A54857" w:rsidRPr="004B7464">
        <w:rPr>
          <w:rFonts w:ascii="Times New Roman" w:hAnsi="Times New Roman" w:cs="Times New Roman"/>
        </w:rPr>
        <w:t>-</w:t>
      </w:r>
      <w:r w:rsidRPr="004B7464">
        <w:rPr>
          <w:rFonts w:ascii="Times New Roman" w:hAnsi="Times New Roman" w:cs="Times New Roman"/>
        </w:rPr>
        <w:t xml:space="preserve">economic status (residence area, education, and home-ownership) and self-rated health in the model, because they were too young to have </w:t>
      </w:r>
      <w:r w:rsidR="00A54857" w:rsidRPr="004B7464">
        <w:rPr>
          <w:rFonts w:ascii="Times New Roman" w:hAnsi="Times New Roman" w:cs="Times New Roman"/>
        </w:rPr>
        <w:t xml:space="preserve">a </w:t>
      </w:r>
      <w:r w:rsidRPr="004B7464">
        <w:rPr>
          <w:rFonts w:ascii="Times New Roman" w:hAnsi="Times New Roman" w:cs="Times New Roman"/>
        </w:rPr>
        <w:t>different distribution of marital status</w:t>
      </w:r>
      <w:r w:rsidR="00A54857" w:rsidRPr="004B7464">
        <w:rPr>
          <w:rFonts w:ascii="Times New Roman" w:hAnsi="Times New Roman" w:cs="Times New Roman"/>
        </w:rPr>
        <w:t>,</w:t>
      </w:r>
      <w:r w:rsidRPr="004B7464">
        <w:rPr>
          <w:rFonts w:ascii="Times New Roman" w:hAnsi="Times New Roman" w:cs="Times New Roman"/>
        </w:rPr>
        <w:t xml:space="preserve"> and the CSLC did not ask teenagers their smoking status. A standardized weight was used to keep the total number of respondents included constant.</w:t>
      </w:r>
    </w:p>
    <w:p w14:paraId="53C125DB" w14:textId="5B0E6123" w:rsidR="007F14A0" w:rsidRPr="004B7464" w:rsidRDefault="00F218CB">
      <w:pPr>
        <w:rPr>
          <w:rFonts w:ascii="Times New Roman" w:hAnsi="Times New Roman" w:cs="Times New Roman"/>
          <w:b/>
        </w:rPr>
      </w:pPr>
      <w:r w:rsidRPr="00936B7B">
        <w:rPr>
          <w:rFonts w:ascii="Times New Roman" w:eastAsia="Times New Roman" w:hAnsi="Times New Roman" w:cs="Times New Roman"/>
          <w:b/>
          <w:bCs/>
        </w:rPr>
        <w:lastRenderedPageBreak/>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007F14A0" w:rsidRPr="004B7464">
        <w:rPr>
          <w:rFonts w:ascii="Times New Roman" w:hAnsi="Times New Roman" w:cs="Times New Roman"/>
          <w:b/>
        </w:rPr>
        <w:t xml:space="preserve">Table </w:t>
      </w:r>
      <w:r w:rsidR="00D75060" w:rsidRPr="004B7464">
        <w:rPr>
          <w:rFonts w:ascii="Times New Roman" w:hAnsi="Times New Roman" w:cs="Times New Roman"/>
          <w:b/>
        </w:rPr>
        <w:t>1</w:t>
      </w:r>
      <w:r w:rsidR="007F14A0" w:rsidRPr="004B7464">
        <w:rPr>
          <w:rFonts w:ascii="Times New Roman" w:hAnsi="Times New Roman" w:cs="Times New Roman"/>
          <w:b/>
        </w:rPr>
        <w:t>.</w:t>
      </w:r>
      <w:r w:rsidR="00831150" w:rsidRPr="004B7464">
        <w:rPr>
          <w:rFonts w:ascii="Times New Roman" w:hAnsi="Times New Roman" w:cs="Times New Roman"/>
          <w:b/>
        </w:rPr>
        <w:t xml:space="preserve"> Association between Participation in the Subsidy Program for Domestic Travel and Incidence of COVID-19-Like Symptoms, </w:t>
      </w:r>
      <w:r w:rsidR="00AC3719">
        <w:rPr>
          <w:rFonts w:ascii="Times New Roman" w:hAnsi="Times New Roman" w:cs="Times New Roman"/>
          <w:b/>
        </w:rPr>
        <w:t>U</w:t>
      </w:r>
      <w:r w:rsidR="00831150" w:rsidRPr="004B7464">
        <w:rPr>
          <w:rFonts w:ascii="Times New Roman" w:hAnsi="Times New Roman" w:cs="Times New Roman"/>
          <w:b/>
        </w:rPr>
        <w:t xml:space="preserve">sing the </w:t>
      </w:r>
      <w:r w:rsidR="00AC3719">
        <w:rPr>
          <w:rFonts w:ascii="Times New Roman" w:hAnsi="Times New Roman" w:cs="Times New Roman"/>
          <w:b/>
        </w:rPr>
        <w:t>R</w:t>
      </w:r>
      <w:r w:rsidR="00831150" w:rsidRPr="004B7464">
        <w:rPr>
          <w:rFonts w:ascii="Times New Roman" w:hAnsi="Times New Roman" w:cs="Times New Roman"/>
          <w:b/>
        </w:rPr>
        <w:t xml:space="preserve">estricted </w:t>
      </w:r>
      <w:r w:rsidR="00AC3719">
        <w:rPr>
          <w:rFonts w:ascii="Times New Roman" w:hAnsi="Times New Roman" w:cs="Times New Roman"/>
          <w:b/>
        </w:rPr>
        <w:t>S</w:t>
      </w:r>
      <w:r w:rsidR="00831150" w:rsidRPr="004B7464">
        <w:rPr>
          <w:rFonts w:ascii="Times New Roman" w:hAnsi="Times New Roman" w:cs="Times New Roman"/>
          <w:b/>
        </w:rPr>
        <w:t xml:space="preserve">ample after </w:t>
      </w:r>
      <w:r w:rsidR="00AC3719">
        <w:rPr>
          <w:rFonts w:ascii="Times New Roman" w:hAnsi="Times New Roman" w:cs="Times New Roman"/>
          <w:b/>
        </w:rPr>
        <w:t>E</w:t>
      </w:r>
      <w:r w:rsidR="00831150" w:rsidRPr="004B7464">
        <w:rPr>
          <w:rFonts w:ascii="Times New Roman" w:hAnsi="Times New Roman" w:cs="Times New Roman"/>
          <w:b/>
        </w:rPr>
        <w:t xml:space="preserve">xcluding </w:t>
      </w:r>
      <w:r w:rsidR="00AC3719">
        <w:rPr>
          <w:rFonts w:ascii="Times New Roman" w:hAnsi="Times New Roman" w:cs="Times New Roman"/>
          <w:b/>
        </w:rPr>
        <w:t>T</w:t>
      </w:r>
      <w:r w:rsidR="00831150" w:rsidRPr="004B7464">
        <w:rPr>
          <w:rFonts w:ascii="Times New Roman" w:hAnsi="Times New Roman" w:cs="Times New Roman"/>
          <w:b/>
        </w:rPr>
        <w:t xml:space="preserve">hose </w:t>
      </w:r>
      <w:r w:rsidR="00AC3719">
        <w:rPr>
          <w:rFonts w:ascii="Times New Roman" w:hAnsi="Times New Roman" w:cs="Times New Roman"/>
          <w:b/>
        </w:rPr>
        <w:t>W</w:t>
      </w:r>
      <w:r w:rsidR="00831150" w:rsidRPr="004B7464">
        <w:rPr>
          <w:rFonts w:ascii="Times New Roman" w:hAnsi="Times New Roman" w:cs="Times New Roman"/>
          <w:b/>
        </w:rPr>
        <w:t xml:space="preserve">ho </w:t>
      </w:r>
      <w:r w:rsidR="00AC3719">
        <w:rPr>
          <w:rFonts w:ascii="Times New Roman" w:hAnsi="Times New Roman" w:cs="Times New Roman"/>
          <w:b/>
        </w:rPr>
        <w:t>W</w:t>
      </w:r>
      <w:r w:rsidR="00831150" w:rsidRPr="004B7464">
        <w:rPr>
          <w:rFonts w:ascii="Times New Roman" w:hAnsi="Times New Roman" w:cs="Times New Roman"/>
          <w:b/>
        </w:rPr>
        <w:t xml:space="preserve">ere </w:t>
      </w:r>
      <w:r w:rsidR="00AC3719">
        <w:rPr>
          <w:rFonts w:ascii="Times New Roman" w:hAnsi="Times New Roman" w:cs="Times New Roman"/>
          <w:b/>
        </w:rPr>
        <w:t>L</w:t>
      </w:r>
      <w:r w:rsidR="00831150" w:rsidRPr="004B7464">
        <w:rPr>
          <w:rFonts w:ascii="Times New Roman" w:hAnsi="Times New Roman" w:cs="Times New Roman"/>
          <w:b/>
        </w:rPr>
        <w:t>iving in Tokyo</w:t>
      </w:r>
    </w:p>
    <w:tbl>
      <w:tblPr>
        <w:tblStyle w:val="ListTable6Colorful"/>
        <w:tblW w:w="5000" w:type="pct"/>
        <w:tblLook w:val="0420" w:firstRow="1" w:lastRow="0" w:firstColumn="0" w:lastColumn="0" w:noHBand="0" w:noVBand="1"/>
      </w:tblPr>
      <w:tblGrid>
        <w:gridCol w:w="1842"/>
        <w:gridCol w:w="1734"/>
        <w:gridCol w:w="2945"/>
        <w:gridCol w:w="2551"/>
        <w:gridCol w:w="1700"/>
        <w:gridCol w:w="2188"/>
      </w:tblGrid>
      <w:tr w:rsidR="00774AB2" w:rsidRPr="004B7464" w14:paraId="6A9A51E6" w14:textId="77777777" w:rsidTr="00774AB2">
        <w:trPr>
          <w:cnfStyle w:val="100000000000" w:firstRow="1" w:lastRow="0" w:firstColumn="0" w:lastColumn="0" w:oddVBand="0" w:evenVBand="0" w:oddHBand="0" w:evenHBand="0" w:firstRowFirstColumn="0" w:firstRowLastColumn="0" w:lastRowFirstColumn="0" w:lastRowLastColumn="0"/>
          <w:trHeight w:val="19"/>
        </w:trPr>
        <w:tc>
          <w:tcPr>
            <w:tcW w:w="711" w:type="pct"/>
            <w:vAlign w:val="center"/>
          </w:tcPr>
          <w:p w14:paraId="6416104C" w14:textId="3906A6CC" w:rsidR="00774AB2" w:rsidRPr="004B7464" w:rsidRDefault="00774AB2" w:rsidP="00774AB2">
            <w:pPr>
              <w:rPr>
                <w:rFonts w:ascii="Times New Roman" w:hAnsi="Times New Roman" w:cs="Times New Roman"/>
                <w:sz w:val="20"/>
                <w:szCs w:val="20"/>
              </w:rPr>
            </w:pPr>
            <w:r w:rsidRPr="004B7464">
              <w:rPr>
                <w:rFonts w:ascii="Times New Roman" w:hAnsi="Times New Roman" w:cs="Times New Roman"/>
                <w:color w:val="000000"/>
                <w:sz w:val="20"/>
                <w:szCs w:val="20"/>
              </w:rPr>
              <w:t>Subsidy Program Participation</w:t>
            </w:r>
          </w:p>
        </w:tc>
        <w:tc>
          <w:tcPr>
            <w:tcW w:w="669" w:type="pct"/>
            <w:vAlign w:val="center"/>
          </w:tcPr>
          <w:p w14:paraId="3D7C1DEF" w14:textId="4F39C0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color w:val="000000"/>
                <w:sz w:val="20"/>
                <w:szCs w:val="20"/>
              </w:rPr>
              <w:t>Weighted sample, No.</w:t>
            </w:r>
          </w:p>
        </w:tc>
        <w:tc>
          <w:tcPr>
            <w:tcW w:w="1136" w:type="pct"/>
            <w:vAlign w:val="center"/>
          </w:tcPr>
          <w:p w14:paraId="5D9529FF" w14:textId="759985B2"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color w:val="000000"/>
                <w:sz w:val="20"/>
                <w:szCs w:val="20"/>
              </w:rPr>
              <w:t>Weighted incidence, n (%)</w:t>
            </w:r>
          </w:p>
        </w:tc>
        <w:tc>
          <w:tcPr>
            <w:tcW w:w="984" w:type="pct"/>
            <w:vAlign w:val="center"/>
          </w:tcPr>
          <w:p w14:paraId="3E79031D" w14:textId="77777777" w:rsidR="00774AB2" w:rsidRPr="004B7464" w:rsidRDefault="00774AB2" w:rsidP="00774AB2">
            <w:pPr>
              <w:jc w:val="center"/>
              <w:rPr>
                <w:rFonts w:ascii="Times New Roman" w:hAnsi="Times New Roman" w:cs="Times New Roman"/>
                <w:b w:val="0"/>
                <w:bCs w:val="0"/>
                <w:color w:val="000000"/>
                <w:sz w:val="20"/>
                <w:szCs w:val="20"/>
              </w:rPr>
            </w:pPr>
            <w:r w:rsidRPr="004B7464">
              <w:rPr>
                <w:rFonts w:ascii="Times New Roman" w:hAnsi="Times New Roman" w:cs="Times New Roman"/>
                <w:color w:val="000000"/>
                <w:sz w:val="20"/>
                <w:szCs w:val="20"/>
              </w:rPr>
              <w:t xml:space="preserve">Adjusted rate, % </w:t>
            </w:r>
          </w:p>
          <w:p w14:paraId="43794374"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color w:val="000000"/>
                <w:sz w:val="20"/>
                <w:szCs w:val="20"/>
              </w:rPr>
              <w:t>(95%CI)</w:t>
            </w:r>
          </w:p>
        </w:tc>
        <w:tc>
          <w:tcPr>
            <w:tcW w:w="656" w:type="pct"/>
            <w:vAlign w:val="center"/>
          </w:tcPr>
          <w:p w14:paraId="1E1DA3C4" w14:textId="77777777" w:rsidR="00774AB2" w:rsidRPr="004B7464" w:rsidRDefault="00774AB2" w:rsidP="00774AB2">
            <w:pPr>
              <w:jc w:val="center"/>
              <w:rPr>
                <w:rFonts w:ascii="Times New Roman" w:hAnsi="Times New Roman" w:cs="Times New Roman"/>
                <w:b w:val="0"/>
                <w:bCs w:val="0"/>
                <w:color w:val="000000"/>
                <w:sz w:val="20"/>
                <w:szCs w:val="20"/>
              </w:rPr>
            </w:pPr>
            <w:r w:rsidRPr="004B7464">
              <w:rPr>
                <w:rFonts w:ascii="Times New Roman" w:hAnsi="Times New Roman" w:cs="Times New Roman"/>
                <w:color w:val="000000"/>
                <w:sz w:val="20"/>
                <w:szCs w:val="20"/>
              </w:rPr>
              <w:t xml:space="preserve">Adjusted OR </w:t>
            </w:r>
          </w:p>
          <w:p w14:paraId="72205BE2"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color w:val="000000"/>
                <w:sz w:val="20"/>
                <w:szCs w:val="20"/>
              </w:rPr>
              <w:t>(95%CI)</w:t>
            </w:r>
          </w:p>
        </w:tc>
        <w:tc>
          <w:tcPr>
            <w:tcW w:w="844" w:type="pct"/>
            <w:vAlign w:val="center"/>
          </w:tcPr>
          <w:p w14:paraId="5E71EA74"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color w:val="000000"/>
                <w:sz w:val="20"/>
                <w:szCs w:val="20"/>
              </w:rPr>
              <w:t>Adjusted P value</w:t>
            </w:r>
          </w:p>
        </w:tc>
      </w:tr>
      <w:tr w:rsidR="00774AB2" w:rsidRPr="004B7464" w14:paraId="6E45D092" w14:textId="77777777" w:rsidTr="00774AB2">
        <w:trPr>
          <w:cnfStyle w:val="000000100000" w:firstRow="0" w:lastRow="0" w:firstColumn="0" w:lastColumn="0" w:oddVBand="0" w:evenVBand="0" w:oddHBand="1" w:evenHBand="0" w:firstRowFirstColumn="0" w:firstRowLastColumn="0" w:lastRowFirstColumn="0" w:lastRowLastColumn="0"/>
          <w:trHeight w:val="19"/>
        </w:trPr>
        <w:tc>
          <w:tcPr>
            <w:tcW w:w="5000" w:type="pct"/>
            <w:gridSpan w:val="6"/>
            <w:vAlign w:val="center"/>
          </w:tcPr>
          <w:p w14:paraId="3D44CBE2" w14:textId="77777777" w:rsidR="00774AB2" w:rsidRPr="004B7464" w:rsidRDefault="00774AB2" w:rsidP="00774AB2">
            <w:pPr>
              <w:jc w:val="both"/>
              <w:rPr>
                <w:rFonts w:ascii="Times New Roman" w:hAnsi="Times New Roman" w:cs="Times New Roman"/>
                <w:b/>
                <w:sz w:val="20"/>
                <w:szCs w:val="20"/>
              </w:rPr>
            </w:pPr>
            <w:r w:rsidRPr="004B7464">
              <w:rPr>
                <w:rFonts w:ascii="Times New Roman" w:hAnsi="Times New Roman" w:cs="Times New Roman"/>
                <w:b/>
                <w:color w:val="000000"/>
                <w:sz w:val="20"/>
                <w:szCs w:val="20"/>
              </w:rPr>
              <w:t>High Fever</w:t>
            </w:r>
          </w:p>
        </w:tc>
      </w:tr>
      <w:tr w:rsidR="00774AB2" w:rsidRPr="004B7464" w14:paraId="3A88A0BB" w14:textId="77777777" w:rsidTr="00774AB2">
        <w:trPr>
          <w:trHeight w:val="19"/>
        </w:trPr>
        <w:tc>
          <w:tcPr>
            <w:tcW w:w="711" w:type="pct"/>
            <w:vAlign w:val="center"/>
          </w:tcPr>
          <w:p w14:paraId="075F6FAC" w14:textId="77777777" w:rsidR="00774AB2" w:rsidRPr="004B7464" w:rsidRDefault="00774AB2" w:rsidP="00774AB2">
            <w:pPr>
              <w:jc w:val="both"/>
              <w:rPr>
                <w:rFonts w:ascii="Times New Roman" w:hAnsi="Times New Roman" w:cs="Times New Roman"/>
                <w:b/>
                <w:sz w:val="20"/>
                <w:szCs w:val="20"/>
              </w:rPr>
            </w:pPr>
            <w:r w:rsidRPr="004B7464">
              <w:rPr>
                <w:rFonts w:ascii="Times New Roman" w:hAnsi="Times New Roman" w:cs="Times New Roman"/>
                <w:color w:val="000000"/>
                <w:sz w:val="20"/>
                <w:szCs w:val="20"/>
              </w:rPr>
              <w:t>Participants</w:t>
            </w:r>
          </w:p>
        </w:tc>
        <w:tc>
          <w:tcPr>
            <w:tcW w:w="669" w:type="pct"/>
            <w:vAlign w:val="center"/>
          </w:tcPr>
          <w:p w14:paraId="734BCC0F" w14:textId="0283E433"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2,959</w:t>
            </w:r>
          </w:p>
        </w:tc>
        <w:tc>
          <w:tcPr>
            <w:tcW w:w="1136" w:type="pct"/>
            <w:vAlign w:val="center"/>
          </w:tcPr>
          <w:p w14:paraId="3DE04C97" w14:textId="0F17973B"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308 (10.4)</w:t>
            </w:r>
          </w:p>
        </w:tc>
        <w:tc>
          <w:tcPr>
            <w:tcW w:w="984" w:type="pct"/>
            <w:vAlign w:val="center"/>
          </w:tcPr>
          <w:p w14:paraId="3E684B34"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4.8</w:t>
            </w:r>
          </w:p>
          <w:p w14:paraId="1DFC69B7" w14:textId="512D650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(4.3, 5.4)</w:t>
            </w:r>
          </w:p>
        </w:tc>
        <w:tc>
          <w:tcPr>
            <w:tcW w:w="656" w:type="pct"/>
            <w:vAlign w:val="center"/>
          </w:tcPr>
          <w:p w14:paraId="22034295" w14:textId="72057194"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1.81</w:t>
            </w:r>
          </w:p>
          <w:p w14:paraId="2C0EDA47" w14:textId="07772392"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(1.33, 2.47)</w:t>
            </w:r>
          </w:p>
        </w:tc>
        <w:tc>
          <w:tcPr>
            <w:tcW w:w="844" w:type="pct"/>
            <w:vAlign w:val="center"/>
          </w:tcPr>
          <w:p w14:paraId="50D89927" w14:textId="3E0BBC22"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&lt;0.001</w:t>
            </w:r>
          </w:p>
        </w:tc>
      </w:tr>
      <w:tr w:rsidR="00774AB2" w:rsidRPr="004B7464" w14:paraId="15A5D3C5" w14:textId="77777777" w:rsidTr="00774AB2">
        <w:trPr>
          <w:cnfStyle w:val="000000100000" w:firstRow="0" w:lastRow="0" w:firstColumn="0" w:lastColumn="0" w:oddVBand="0" w:evenVBand="0" w:oddHBand="1" w:evenHBand="0" w:firstRowFirstColumn="0" w:firstRowLastColumn="0" w:lastRowFirstColumn="0" w:lastRowLastColumn="0"/>
          <w:trHeight w:val="19"/>
        </w:trPr>
        <w:tc>
          <w:tcPr>
            <w:tcW w:w="711" w:type="pct"/>
            <w:vAlign w:val="center"/>
          </w:tcPr>
          <w:p w14:paraId="268AFA44" w14:textId="77777777" w:rsidR="00774AB2" w:rsidRPr="004B7464" w:rsidRDefault="00774AB2" w:rsidP="00774AB2">
            <w:pPr>
              <w:jc w:val="both"/>
              <w:rPr>
                <w:rFonts w:ascii="Times New Roman" w:hAnsi="Times New Roman" w:cs="Times New Roman"/>
                <w:b/>
                <w:sz w:val="20"/>
                <w:szCs w:val="20"/>
              </w:rPr>
            </w:pPr>
            <w:r w:rsidRPr="004B7464">
              <w:rPr>
                <w:rFonts w:ascii="Times New Roman" w:hAnsi="Times New Roman" w:cs="Times New Roman"/>
                <w:color w:val="000000"/>
                <w:sz w:val="20"/>
                <w:szCs w:val="20"/>
              </w:rPr>
              <w:t>Non-participants</w:t>
            </w:r>
          </w:p>
        </w:tc>
        <w:tc>
          <w:tcPr>
            <w:tcW w:w="669" w:type="pct"/>
            <w:vAlign w:val="center"/>
          </w:tcPr>
          <w:p w14:paraId="3CAFC324" w14:textId="18D61F1E"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19,604</w:t>
            </w:r>
          </w:p>
        </w:tc>
        <w:tc>
          <w:tcPr>
            <w:tcW w:w="1136" w:type="pct"/>
            <w:vAlign w:val="center"/>
          </w:tcPr>
          <w:p w14:paraId="3DDE1E03" w14:textId="777F4870"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584 (3.0)</w:t>
            </w:r>
          </w:p>
        </w:tc>
        <w:tc>
          <w:tcPr>
            <w:tcW w:w="984" w:type="pct"/>
            <w:vAlign w:val="center"/>
          </w:tcPr>
          <w:p w14:paraId="62E0D285"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3.9</w:t>
            </w:r>
          </w:p>
          <w:p w14:paraId="566BED93" w14:textId="70138CB5"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(3.8, 4.0)</w:t>
            </w:r>
          </w:p>
        </w:tc>
        <w:tc>
          <w:tcPr>
            <w:tcW w:w="656" w:type="pct"/>
            <w:vAlign w:val="center"/>
          </w:tcPr>
          <w:p w14:paraId="05861718" w14:textId="390A01F4"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844" w:type="pct"/>
            <w:vAlign w:val="center"/>
          </w:tcPr>
          <w:p w14:paraId="04309C69" w14:textId="524570E2" w:rsidR="00774AB2" w:rsidRPr="004B7464" w:rsidRDefault="00774AB2" w:rsidP="00774AB2">
            <w:pPr>
              <w:jc w:val="center"/>
              <w:rPr>
                <w:rFonts w:ascii="Times New Roman" w:hAnsi="Times New Roman" w:cs="Times New Roman"/>
                <w:sz w:val="20"/>
                <w:szCs w:val="20"/>
              </w:rPr>
            </w:pPr>
          </w:p>
        </w:tc>
      </w:tr>
      <w:tr w:rsidR="00774AB2" w:rsidRPr="004B7464" w14:paraId="3A1A4376" w14:textId="77777777" w:rsidTr="00774AB2">
        <w:trPr>
          <w:trHeight w:val="19"/>
        </w:trPr>
        <w:tc>
          <w:tcPr>
            <w:tcW w:w="5000" w:type="pct"/>
            <w:gridSpan w:val="6"/>
            <w:vAlign w:val="center"/>
          </w:tcPr>
          <w:p w14:paraId="15B9E5E4" w14:textId="77777777" w:rsidR="00774AB2" w:rsidRPr="004B7464" w:rsidRDefault="00774AB2" w:rsidP="00774AB2">
            <w:pPr>
              <w:rPr>
                <w:rFonts w:ascii="Times New Roman" w:hAnsi="Times New Roman" w:cs="Times New Roman"/>
                <w:b/>
                <w:sz w:val="20"/>
                <w:szCs w:val="20"/>
              </w:rPr>
            </w:pPr>
            <w:r w:rsidRPr="004B7464">
              <w:rPr>
                <w:rFonts w:ascii="Times New Roman" w:hAnsi="Times New Roman" w:cs="Times New Roman"/>
                <w:b/>
                <w:color w:val="000000"/>
                <w:sz w:val="20"/>
                <w:szCs w:val="20"/>
              </w:rPr>
              <w:t>Throat Pain</w:t>
            </w:r>
          </w:p>
        </w:tc>
      </w:tr>
      <w:tr w:rsidR="00774AB2" w:rsidRPr="004B7464" w14:paraId="13F90881" w14:textId="77777777" w:rsidTr="00774AB2">
        <w:trPr>
          <w:cnfStyle w:val="000000100000" w:firstRow="0" w:lastRow="0" w:firstColumn="0" w:lastColumn="0" w:oddVBand="0" w:evenVBand="0" w:oddHBand="1" w:evenHBand="0" w:firstRowFirstColumn="0" w:firstRowLastColumn="0" w:lastRowFirstColumn="0" w:lastRowLastColumn="0"/>
          <w:trHeight w:val="19"/>
        </w:trPr>
        <w:tc>
          <w:tcPr>
            <w:tcW w:w="711" w:type="pct"/>
            <w:vAlign w:val="center"/>
          </w:tcPr>
          <w:p w14:paraId="1C9AD5E5" w14:textId="77777777" w:rsidR="00774AB2" w:rsidRPr="004B7464" w:rsidRDefault="00774AB2" w:rsidP="00774AB2">
            <w:pPr>
              <w:rPr>
                <w:rFonts w:ascii="Times New Roman" w:hAnsi="Times New Roman" w:cs="Times New Roman"/>
                <w:b/>
                <w:sz w:val="20"/>
                <w:szCs w:val="20"/>
              </w:rPr>
            </w:pPr>
            <w:r w:rsidRPr="004B7464">
              <w:rPr>
                <w:rFonts w:ascii="Times New Roman" w:hAnsi="Times New Roman" w:cs="Times New Roman"/>
                <w:color w:val="000000"/>
                <w:sz w:val="20"/>
                <w:szCs w:val="20"/>
              </w:rPr>
              <w:t>Participants</w:t>
            </w:r>
          </w:p>
        </w:tc>
        <w:tc>
          <w:tcPr>
            <w:tcW w:w="669" w:type="pct"/>
            <w:vAlign w:val="center"/>
          </w:tcPr>
          <w:p w14:paraId="7B0C655D" w14:textId="69748A48"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2,959</w:t>
            </w:r>
          </w:p>
        </w:tc>
        <w:tc>
          <w:tcPr>
            <w:tcW w:w="1136" w:type="pct"/>
            <w:vAlign w:val="center"/>
          </w:tcPr>
          <w:p w14:paraId="2599A350" w14:textId="2B46172B"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622 (21.0)</w:t>
            </w:r>
          </w:p>
        </w:tc>
        <w:tc>
          <w:tcPr>
            <w:tcW w:w="984" w:type="pct"/>
            <w:vAlign w:val="center"/>
          </w:tcPr>
          <w:p w14:paraId="76A42ECF" w14:textId="5962795F"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17.4</w:t>
            </w:r>
          </w:p>
          <w:p w14:paraId="2F9E4EDF" w14:textId="25E61ED0"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(13.4, 21.4)</w:t>
            </w:r>
          </w:p>
        </w:tc>
        <w:tc>
          <w:tcPr>
            <w:tcW w:w="656" w:type="pct"/>
            <w:vAlign w:val="center"/>
          </w:tcPr>
          <w:p w14:paraId="684241CA"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1.77</w:t>
            </w:r>
          </w:p>
          <w:p w14:paraId="4CB93D18" w14:textId="0838D12E"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(1.21, 2.60)</w:t>
            </w:r>
          </w:p>
        </w:tc>
        <w:tc>
          <w:tcPr>
            <w:tcW w:w="844" w:type="pct"/>
            <w:vAlign w:val="center"/>
          </w:tcPr>
          <w:p w14:paraId="79699410" w14:textId="06BD8D5C"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0.01</w:t>
            </w:r>
          </w:p>
        </w:tc>
      </w:tr>
      <w:tr w:rsidR="00774AB2" w:rsidRPr="004B7464" w14:paraId="4C83B12C" w14:textId="77777777" w:rsidTr="00774AB2">
        <w:trPr>
          <w:trHeight w:val="19"/>
        </w:trPr>
        <w:tc>
          <w:tcPr>
            <w:tcW w:w="711" w:type="pct"/>
            <w:vAlign w:val="center"/>
          </w:tcPr>
          <w:p w14:paraId="53C80AA3" w14:textId="77777777" w:rsidR="00774AB2" w:rsidRPr="004B7464" w:rsidRDefault="00774AB2" w:rsidP="00774AB2">
            <w:pPr>
              <w:rPr>
                <w:rFonts w:ascii="Times New Roman" w:hAnsi="Times New Roman" w:cs="Times New Roman"/>
                <w:b/>
                <w:sz w:val="20"/>
                <w:szCs w:val="20"/>
              </w:rPr>
            </w:pPr>
            <w:r w:rsidRPr="004B7464">
              <w:rPr>
                <w:rFonts w:ascii="Times New Roman" w:hAnsi="Times New Roman" w:cs="Times New Roman"/>
                <w:color w:val="000000"/>
                <w:sz w:val="20"/>
                <w:szCs w:val="20"/>
              </w:rPr>
              <w:t>Non-participants</w:t>
            </w:r>
          </w:p>
        </w:tc>
        <w:tc>
          <w:tcPr>
            <w:tcW w:w="669" w:type="pct"/>
            <w:vAlign w:val="center"/>
          </w:tcPr>
          <w:p w14:paraId="3C4CFDE2" w14:textId="36E9C878"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19,604</w:t>
            </w:r>
          </w:p>
        </w:tc>
        <w:tc>
          <w:tcPr>
            <w:tcW w:w="1136" w:type="pct"/>
            <w:vAlign w:val="center"/>
          </w:tcPr>
          <w:p w14:paraId="70B4ABCD" w14:textId="30B311DA"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2,100 (10.7)</w:t>
            </w:r>
          </w:p>
        </w:tc>
        <w:tc>
          <w:tcPr>
            <w:tcW w:w="984" w:type="pct"/>
            <w:vAlign w:val="center"/>
          </w:tcPr>
          <w:p w14:paraId="3A3D0DDB" w14:textId="14AF3D24"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11.1</w:t>
            </w:r>
          </w:p>
          <w:p w14:paraId="6D29D151" w14:textId="769B6CA3"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(10.5, 11.8)</w:t>
            </w:r>
          </w:p>
        </w:tc>
        <w:tc>
          <w:tcPr>
            <w:tcW w:w="656" w:type="pct"/>
            <w:vAlign w:val="center"/>
          </w:tcPr>
          <w:p w14:paraId="784FF593" w14:textId="43A3AA51"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844" w:type="pct"/>
            <w:vAlign w:val="center"/>
          </w:tcPr>
          <w:p w14:paraId="2E8D10FF" w14:textId="0A84217D" w:rsidR="00774AB2" w:rsidRPr="004B7464" w:rsidRDefault="00774AB2" w:rsidP="00774AB2">
            <w:pPr>
              <w:jc w:val="center"/>
              <w:rPr>
                <w:rFonts w:ascii="Times New Roman" w:hAnsi="Times New Roman" w:cs="Times New Roman"/>
                <w:sz w:val="20"/>
                <w:szCs w:val="20"/>
              </w:rPr>
            </w:pPr>
          </w:p>
        </w:tc>
      </w:tr>
      <w:tr w:rsidR="00774AB2" w:rsidRPr="004B7464" w14:paraId="0B677477" w14:textId="77777777" w:rsidTr="00774AB2">
        <w:trPr>
          <w:cnfStyle w:val="000000100000" w:firstRow="0" w:lastRow="0" w:firstColumn="0" w:lastColumn="0" w:oddVBand="0" w:evenVBand="0" w:oddHBand="1" w:evenHBand="0" w:firstRowFirstColumn="0" w:firstRowLastColumn="0" w:lastRowFirstColumn="0" w:lastRowLastColumn="0"/>
          <w:trHeight w:val="19"/>
        </w:trPr>
        <w:tc>
          <w:tcPr>
            <w:tcW w:w="5000" w:type="pct"/>
            <w:gridSpan w:val="6"/>
            <w:vAlign w:val="center"/>
          </w:tcPr>
          <w:p w14:paraId="7330C3FE" w14:textId="46000EF6" w:rsidR="00774AB2" w:rsidRPr="004B7464" w:rsidRDefault="00774AB2" w:rsidP="00774AB2">
            <w:pPr>
              <w:rPr>
                <w:rFonts w:ascii="Times New Roman" w:hAnsi="Times New Roman" w:cs="Times New Roman"/>
                <w:b/>
                <w:sz w:val="20"/>
                <w:szCs w:val="20"/>
              </w:rPr>
            </w:pPr>
            <w:r w:rsidRPr="004B7464">
              <w:rPr>
                <w:rFonts w:ascii="Times New Roman" w:hAnsi="Times New Roman" w:cs="Times New Roman"/>
                <w:b/>
                <w:color w:val="000000"/>
                <w:sz w:val="20"/>
                <w:szCs w:val="20"/>
              </w:rPr>
              <w:t>Cough</w:t>
            </w:r>
          </w:p>
        </w:tc>
      </w:tr>
      <w:tr w:rsidR="00774AB2" w:rsidRPr="004B7464" w14:paraId="7C03A0A2" w14:textId="77777777" w:rsidTr="00774AB2">
        <w:trPr>
          <w:trHeight w:val="19"/>
        </w:trPr>
        <w:tc>
          <w:tcPr>
            <w:tcW w:w="711" w:type="pct"/>
            <w:vAlign w:val="center"/>
          </w:tcPr>
          <w:p w14:paraId="1AEBAAD6" w14:textId="77777777" w:rsidR="00774AB2" w:rsidRPr="004B7464" w:rsidRDefault="00774AB2" w:rsidP="00774AB2">
            <w:pPr>
              <w:rPr>
                <w:rFonts w:ascii="Times New Roman" w:hAnsi="Times New Roman" w:cs="Times New Roman"/>
                <w:b/>
                <w:sz w:val="20"/>
                <w:szCs w:val="20"/>
              </w:rPr>
            </w:pPr>
            <w:r w:rsidRPr="004B7464">
              <w:rPr>
                <w:rFonts w:ascii="Times New Roman" w:hAnsi="Times New Roman" w:cs="Times New Roman"/>
                <w:color w:val="000000"/>
                <w:sz w:val="20"/>
                <w:szCs w:val="20"/>
              </w:rPr>
              <w:t>Participants</w:t>
            </w:r>
          </w:p>
        </w:tc>
        <w:tc>
          <w:tcPr>
            <w:tcW w:w="669" w:type="pct"/>
            <w:vAlign w:val="center"/>
          </w:tcPr>
          <w:p w14:paraId="5E0590A8" w14:textId="41BC750B"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2,959</w:t>
            </w:r>
          </w:p>
        </w:tc>
        <w:tc>
          <w:tcPr>
            <w:tcW w:w="1136" w:type="pct"/>
            <w:vAlign w:val="center"/>
          </w:tcPr>
          <w:p w14:paraId="168B70B9" w14:textId="3C945FC5"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564 (19.1)</w:t>
            </w:r>
          </w:p>
        </w:tc>
        <w:tc>
          <w:tcPr>
            <w:tcW w:w="984" w:type="pct"/>
            <w:vAlign w:val="center"/>
          </w:tcPr>
          <w:p w14:paraId="1AD5B943"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16.2</w:t>
            </w:r>
          </w:p>
          <w:p w14:paraId="30A4193E" w14:textId="702F387C"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(12.5, 20.0)</w:t>
            </w:r>
          </w:p>
        </w:tc>
        <w:tc>
          <w:tcPr>
            <w:tcW w:w="656" w:type="pct"/>
            <w:vAlign w:val="center"/>
          </w:tcPr>
          <w:p w14:paraId="5799F5B6"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1.60</w:t>
            </w:r>
          </w:p>
          <w:p w14:paraId="3A31F1CD" w14:textId="5E96DB0A"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(1.11, 2.31)</w:t>
            </w:r>
          </w:p>
        </w:tc>
        <w:tc>
          <w:tcPr>
            <w:tcW w:w="844" w:type="pct"/>
            <w:vAlign w:val="center"/>
          </w:tcPr>
          <w:p w14:paraId="291623F5" w14:textId="1D6690B2"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0.03</w:t>
            </w:r>
          </w:p>
        </w:tc>
      </w:tr>
      <w:tr w:rsidR="00774AB2" w:rsidRPr="004B7464" w14:paraId="4AB8527D" w14:textId="77777777" w:rsidTr="00774AB2">
        <w:trPr>
          <w:cnfStyle w:val="000000100000" w:firstRow="0" w:lastRow="0" w:firstColumn="0" w:lastColumn="0" w:oddVBand="0" w:evenVBand="0" w:oddHBand="1" w:evenHBand="0" w:firstRowFirstColumn="0" w:firstRowLastColumn="0" w:lastRowFirstColumn="0" w:lastRowLastColumn="0"/>
          <w:trHeight w:val="147"/>
        </w:trPr>
        <w:tc>
          <w:tcPr>
            <w:tcW w:w="711" w:type="pct"/>
            <w:vAlign w:val="center"/>
          </w:tcPr>
          <w:p w14:paraId="32365034" w14:textId="77777777" w:rsidR="00774AB2" w:rsidRPr="004B7464" w:rsidRDefault="00774AB2" w:rsidP="00774AB2">
            <w:pPr>
              <w:rPr>
                <w:rFonts w:ascii="Times New Roman" w:hAnsi="Times New Roman" w:cs="Times New Roman"/>
                <w:b/>
                <w:sz w:val="20"/>
                <w:szCs w:val="20"/>
              </w:rPr>
            </w:pPr>
            <w:r w:rsidRPr="004B7464">
              <w:rPr>
                <w:rFonts w:ascii="Times New Roman" w:hAnsi="Times New Roman" w:cs="Times New Roman"/>
                <w:color w:val="000000"/>
                <w:sz w:val="20"/>
                <w:szCs w:val="20"/>
              </w:rPr>
              <w:t>Non-participants</w:t>
            </w:r>
          </w:p>
        </w:tc>
        <w:tc>
          <w:tcPr>
            <w:tcW w:w="669" w:type="pct"/>
            <w:vAlign w:val="center"/>
          </w:tcPr>
          <w:p w14:paraId="68AF9D5A" w14:textId="75E2EB7A"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19,604</w:t>
            </w:r>
          </w:p>
        </w:tc>
        <w:tc>
          <w:tcPr>
            <w:tcW w:w="1136" w:type="pct"/>
            <w:vAlign w:val="center"/>
          </w:tcPr>
          <w:p w14:paraId="343463F5" w14:textId="60C0A598"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2,107 (10.7)</w:t>
            </w:r>
          </w:p>
        </w:tc>
        <w:tc>
          <w:tcPr>
            <w:tcW w:w="984" w:type="pct"/>
            <w:vAlign w:val="center"/>
          </w:tcPr>
          <w:p w14:paraId="78F05A85"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11.1</w:t>
            </w:r>
          </w:p>
          <w:p w14:paraId="5BED1BFD" w14:textId="61CE3F06"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(10.5, 11.7)</w:t>
            </w:r>
          </w:p>
        </w:tc>
        <w:tc>
          <w:tcPr>
            <w:tcW w:w="656" w:type="pct"/>
            <w:vAlign w:val="center"/>
          </w:tcPr>
          <w:p w14:paraId="32579D3E" w14:textId="4054AD49"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844" w:type="pct"/>
            <w:vAlign w:val="center"/>
          </w:tcPr>
          <w:p w14:paraId="66380F50" w14:textId="0A056DEA" w:rsidR="00774AB2" w:rsidRPr="004B7464" w:rsidRDefault="00774AB2" w:rsidP="00774AB2">
            <w:pPr>
              <w:jc w:val="center"/>
              <w:rPr>
                <w:rFonts w:ascii="Times New Roman" w:hAnsi="Times New Roman" w:cs="Times New Roman"/>
                <w:sz w:val="20"/>
                <w:szCs w:val="20"/>
              </w:rPr>
            </w:pPr>
          </w:p>
        </w:tc>
      </w:tr>
      <w:tr w:rsidR="00774AB2" w:rsidRPr="004B7464" w14:paraId="3500B7E9" w14:textId="77777777" w:rsidTr="00774AB2">
        <w:trPr>
          <w:trHeight w:val="147"/>
        </w:trPr>
        <w:tc>
          <w:tcPr>
            <w:tcW w:w="5000" w:type="pct"/>
            <w:gridSpan w:val="6"/>
            <w:vAlign w:val="center"/>
          </w:tcPr>
          <w:p w14:paraId="0C946C05" w14:textId="2E59B292" w:rsidR="00774AB2" w:rsidRPr="004B7464" w:rsidRDefault="00774AB2" w:rsidP="00774AB2">
            <w:pPr>
              <w:rPr>
                <w:rFonts w:ascii="Times New Roman" w:hAnsi="Times New Roman" w:cs="Times New Roman"/>
                <w:sz w:val="20"/>
                <w:szCs w:val="20"/>
              </w:rPr>
            </w:pPr>
            <w:r w:rsidRPr="004B7464">
              <w:rPr>
                <w:rFonts w:ascii="Times New Roman" w:hAnsi="Times New Roman" w:cs="Times New Roman"/>
                <w:b/>
                <w:color w:val="000000"/>
                <w:sz w:val="20"/>
                <w:szCs w:val="20"/>
              </w:rPr>
              <w:t>Headache</w:t>
            </w:r>
          </w:p>
        </w:tc>
      </w:tr>
      <w:tr w:rsidR="00774AB2" w:rsidRPr="004B7464" w14:paraId="0DE85D4F" w14:textId="77777777" w:rsidTr="00774AB2">
        <w:trPr>
          <w:cnfStyle w:val="000000100000" w:firstRow="0" w:lastRow="0" w:firstColumn="0" w:lastColumn="0" w:oddVBand="0" w:evenVBand="0" w:oddHBand="1" w:evenHBand="0" w:firstRowFirstColumn="0" w:firstRowLastColumn="0" w:lastRowFirstColumn="0" w:lastRowLastColumn="0"/>
          <w:trHeight w:val="147"/>
        </w:trPr>
        <w:tc>
          <w:tcPr>
            <w:tcW w:w="711" w:type="pct"/>
            <w:vAlign w:val="center"/>
          </w:tcPr>
          <w:p w14:paraId="779C330B" w14:textId="10308169" w:rsidR="00774AB2" w:rsidRPr="004B7464" w:rsidRDefault="00774AB2" w:rsidP="00774AB2">
            <w:pPr>
              <w:rPr>
                <w:rFonts w:ascii="Times New Roman" w:hAnsi="Times New Roman" w:cs="Times New Roman"/>
                <w:color w:val="000000"/>
                <w:sz w:val="20"/>
                <w:szCs w:val="20"/>
              </w:rPr>
            </w:pPr>
            <w:r w:rsidRPr="004B7464">
              <w:rPr>
                <w:rFonts w:ascii="Times New Roman" w:hAnsi="Times New Roman" w:cs="Times New Roman"/>
                <w:color w:val="000000"/>
                <w:sz w:val="20"/>
                <w:szCs w:val="20"/>
              </w:rPr>
              <w:t>Participants</w:t>
            </w:r>
          </w:p>
        </w:tc>
        <w:tc>
          <w:tcPr>
            <w:tcW w:w="669" w:type="pct"/>
            <w:vAlign w:val="center"/>
          </w:tcPr>
          <w:p w14:paraId="3E5F1F30" w14:textId="19C8A53B"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2,959</w:t>
            </w:r>
          </w:p>
        </w:tc>
        <w:tc>
          <w:tcPr>
            <w:tcW w:w="1136" w:type="pct"/>
            <w:vAlign w:val="center"/>
          </w:tcPr>
          <w:p w14:paraId="623C4762" w14:textId="1C45D6F0"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941 (31.8)</w:t>
            </w:r>
          </w:p>
        </w:tc>
        <w:tc>
          <w:tcPr>
            <w:tcW w:w="984" w:type="pct"/>
            <w:vAlign w:val="center"/>
          </w:tcPr>
          <w:p w14:paraId="6D5B6C7A"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29.9</w:t>
            </w:r>
          </w:p>
          <w:p w14:paraId="3D8B575D" w14:textId="26679EFE"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(17.9, 32.0)</w:t>
            </w:r>
          </w:p>
        </w:tc>
        <w:tc>
          <w:tcPr>
            <w:tcW w:w="656" w:type="pct"/>
            <w:vAlign w:val="center"/>
          </w:tcPr>
          <w:p w14:paraId="29879174"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1.27</w:t>
            </w:r>
          </w:p>
          <w:p w14:paraId="25A35FAE" w14:textId="622B9BFA"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(1.11, 1.46)</w:t>
            </w:r>
          </w:p>
        </w:tc>
        <w:tc>
          <w:tcPr>
            <w:tcW w:w="844" w:type="pct"/>
            <w:vAlign w:val="center"/>
          </w:tcPr>
          <w:p w14:paraId="079A6856" w14:textId="0D53D302"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0.002</w:t>
            </w:r>
          </w:p>
        </w:tc>
      </w:tr>
      <w:tr w:rsidR="00774AB2" w:rsidRPr="004B7464" w14:paraId="3C51704C" w14:textId="77777777" w:rsidTr="00774AB2">
        <w:trPr>
          <w:trHeight w:val="147"/>
        </w:trPr>
        <w:tc>
          <w:tcPr>
            <w:tcW w:w="711" w:type="pct"/>
            <w:vAlign w:val="center"/>
          </w:tcPr>
          <w:p w14:paraId="265051AE" w14:textId="2FE1637A" w:rsidR="00774AB2" w:rsidRPr="004B7464" w:rsidRDefault="00774AB2" w:rsidP="00774AB2">
            <w:pPr>
              <w:rPr>
                <w:rFonts w:ascii="Times New Roman" w:hAnsi="Times New Roman" w:cs="Times New Roman"/>
                <w:color w:val="000000"/>
                <w:sz w:val="20"/>
                <w:szCs w:val="20"/>
              </w:rPr>
            </w:pPr>
            <w:r w:rsidRPr="004B7464">
              <w:rPr>
                <w:rFonts w:ascii="Times New Roman" w:hAnsi="Times New Roman" w:cs="Times New Roman"/>
                <w:color w:val="000000"/>
                <w:sz w:val="20"/>
                <w:szCs w:val="20"/>
              </w:rPr>
              <w:t>Non-participants</w:t>
            </w:r>
          </w:p>
        </w:tc>
        <w:tc>
          <w:tcPr>
            <w:tcW w:w="669" w:type="pct"/>
            <w:vAlign w:val="center"/>
          </w:tcPr>
          <w:p w14:paraId="725A399A" w14:textId="4177995B"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19,604</w:t>
            </w:r>
          </w:p>
        </w:tc>
        <w:tc>
          <w:tcPr>
            <w:tcW w:w="1136" w:type="pct"/>
            <w:vAlign w:val="center"/>
          </w:tcPr>
          <w:p w14:paraId="0A60CE65" w14:textId="1C5A1082"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5003 (25.5)</w:t>
            </w:r>
          </w:p>
        </w:tc>
        <w:tc>
          <w:tcPr>
            <w:tcW w:w="984" w:type="pct"/>
            <w:vAlign w:val="center"/>
          </w:tcPr>
          <w:p w14:paraId="6764D78D"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25.8</w:t>
            </w:r>
          </w:p>
          <w:p w14:paraId="3EDABF80" w14:textId="2265B9D2"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(25.5, 26.1)</w:t>
            </w:r>
          </w:p>
        </w:tc>
        <w:tc>
          <w:tcPr>
            <w:tcW w:w="656" w:type="pct"/>
            <w:vAlign w:val="center"/>
          </w:tcPr>
          <w:p w14:paraId="68F15DED" w14:textId="706EEBD0"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844" w:type="pct"/>
            <w:vAlign w:val="center"/>
          </w:tcPr>
          <w:p w14:paraId="0EAD316E" w14:textId="77777777" w:rsidR="00774AB2" w:rsidRPr="004B7464" w:rsidRDefault="00774AB2" w:rsidP="00774AB2">
            <w:pPr>
              <w:jc w:val="center"/>
              <w:rPr>
                <w:rFonts w:ascii="Times New Roman" w:hAnsi="Times New Roman" w:cs="Times New Roman"/>
                <w:sz w:val="20"/>
                <w:szCs w:val="20"/>
              </w:rPr>
            </w:pPr>
          </w:p>
        </w:tc>
      </w:tr>
      <w:tr w:rsidR="00774AB2" w:rsidRPr="004B7464" w14:paraId="1A9B81AD" w14:textId="77777777" w:rsidTr="00774AB2">
        <w:trPr>
          <w:cnfStyle w:val="000000100000" w:firstRow="0" w:lastRow="0" w:firstColumn="0" w:lastColumn="0" w:oddVBand="0" w:evenVBand="0" w:oddHBand="1" w:evenHBand="0" w:firstRowFirstColumn="0" w:firstRowLastColumn="0" w:lastRowFirstColumn="0" w:lastRowLastColumn="0"/>
          <w:trHeight w:val="19"/>
        </w:trPr>
        <w:tc>
          <w:tcPr>
            <w:tcW w:w="5000" w:type="pct"/>
            <w:gridSpan w:val="6"/>
            <w:vAlign w:val="center"/>
          </w:tcPr>
          <w:p w14:paraId="1C417249" w14:textId="09A9DF4C" w:rsidR="00774AB2" w:rsidRPr="004B7464" w:rsidRDefault="00774AB2" w:rsidP="00774AB2">
            <w:pPr>
              <w:rPr>
                <w:rFonts w:ascii="Times New Roman" w:hAnsi="Times New Roman" w:cs="Times New Roman"/>
                <w:b/>
                <w:sz w:val="20"/>
                <w:szCs w:val="20"/>
              </w:rPr>
            </w:pPr>
            <w:r w:rsidRPr="004B7464">
              <w:rPr>
                <w:rFonts w:ascii="Times New Roman" w:hAnsi="Times New Roman" w:cs="Times New Roman"/>
                <w:b/>
                <w:color w:val="000000"/>
                <w:sz w:val="20"/>
                <w:szCs w:val="20"/>
              </w:rPr>
              <w:t>Smell and Taste Disorder</w:t>
            </w:r>
          </w:p>
        </w:tc>
      </w:tr>
      <w:tr w:rsidR="00774AB2" w:rsidRPr="004B7464" w14:paraId="457AB2EF" w14:textId="77777777" w:rsidTr="00774AB2">
        <w:trPr>
          <w:trHeight w:val="19"/>
        </w:trPr>
        <w:tc>
          <w:tcPr>
            <w:tcW w:w="711" w:type="pct"/>
            <w:vAlign w:val="center"/>
          </w:tcPr>
          <w:p w14:paraId="5ACA9C7E" w14:textId="77777777" w:rsidR="00774AB2" w:rsidRPr="004B7464" w:rsidRDefault="00774AB2" w:rsidP="00774AB2">
            <w:pPr>
              <w:rPr>
                <w:rFonts w:ascii="Times New Roman" w:hAnsi="Times New Roman" w:cs="Times New Roman"/>
                <w:b/>
                <w:sz w:val="20"/>
                <w:szCs w:val="20"/>
              </w:rPr>
            </w:pPr>
            <w:r w:rsidRPr="004B7464">
              <w:rPr>
                <w:rFonts w:ascii="Times New Roman" w:hAnsi="Times New Roman" w:cs="Times New Roman"/>
                <w:color w:val="000000"/>
                <w:sz w:val="20"/>
                <w:szCs w:val="20"/>
              </w:rPr>
              <w:t>Participants</w:t>
            </w:r>
          </w:p>
        </w:tc>
        <w:tc>
          <w:tcPr>
            <w:tcW w:w="669" w:type="pct"/>
            <w:vAlign w:val="center"/>
          </w:tcPr>
          <w:p w14:paraId="29E27507" w14:textId="1D70A846"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2,959</w:t>
            </w:r>
          </w:p>
        </w:tc>
        <w:tc>
          <w:tcPr>
            <w:tcW w:w="1136" w:type="pct"/>
            <w:vAlign w:val="center"/>
          </w:tcPr>
          <w:p w14:paraId="6FB04C8E" w14:textId="782FEF0E"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157 (5.3)</w:t>
            </w:r>
          </w:p>
        </w:tc>
        <w:tc>
          <w:tcPr>
            <w:tcW w:w="984" w:type="pct"/>
            <w:vAlign w:val="center"/>
          </w:tcPr>
          <w:p w14:paraId="3C01DE32"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2.7</w:t>
            </w:r>
          </w:p>
          <w:p w14:paraId="194EFDF7" w14:textId="1E457CE0"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(2.1, 3.3)</w:t>
            </w:r>
          </w:p>
        </w:tc>
        <w:tc>
          <w:tcPr>
            <w:tcW w:w="656" w:type="pct"/>
            <w:vAlign w:val="center"/>
          </w:tcPr>
          <w:p w14:paraId="6D7B4461" w14:textId="54E80E05"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1.99</w:t>
            </w:r>
          </w:p>
          <w:p w14:paraId="5143F59B" w14:textId="6574ADC0"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(1.12, 3.53)</w:t>
            </w:r>
          </w:p>
        </w:tc>
        <w:tc>
          <w:tcPr>
            <w:tcW w:w="844" w:type="pct"/>
            <w:vAlign w:val="center"/>
          </w:tcPr>
          <w:p w14:paraId="3732123A" w14:textId="483A7D62"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0.02</w:t>
            </w:r>
          </w:p>
        </w:tc>
      </w:tr>
      <w:tr w:rsidR="00774AB2" w:rsidRPr="004B7464" w14:paraId="0633371C" w14:textId="77777777" w:rsidTr="00774AB2">
        <w:trPr>
          <w:cnfStyle w:val="000000100000" w:firstRow="0" w:lastRow="0" w:firstColumn="0" w:lastColumn="0" w:oddVBand="0" w:evenVBand="0" w:oddHBand="1" w:evenHBand="0" w:firstRowFirstColumn="0" w:firstRowLastColumn="0" w:lastRowFirstColumn="0" w:lastRowLastColumn="0"/>
          <w:trHeight w:val="19"/>
        </w:trPr>
        <w:tc>
          <w:tcPr>
            <w:tcW w:w="711" w:type="pct"/>
            <w:vAlign w:val="center"/>
          </w:tcPr>
          <w:p w14:paraId="0F2F4B86" w14:textId="77777777" w:rsidR="00774AB2" w:rsidRPr="004B7464" w:rsidRDefault="00774AB2" w:rsidP="00774AB2">
            <w:pPr>
              <w:rPr>
                <w:rFonts w:ascii="Times New Roman" w:hAnsi="Times New Roman" w:cs="Times New Roman"/>
                <w:b/>
                <w:sz w:val="20"/>
                <w:szCs w:val="20"/>
              </w:rPr>
            </w:pPr>
            <w:r w:rsidRPr="004B7464">
              <w:rPr>
                <w:rFonts w:ascii="Times New Roman" w:hAnsi="Times New Roman" w:cs="Times New Roman"/>
                <w:color w:val="000000"/>
                <w:sz w:val="20"/>
                <w:szCs w:val="20"/>
              </w:rPr>
              <w:t>Non-participants</w:t>
            </w:r>
          </w:p>
        </w:tc>
        <w:tc>
          <w:tcPr>
            <w:tcW w:w="669" w:type="pct"/>
            <w:vAlign w:val="center"/>
          </w:tcPr>
          <w:p w14:paraId="24711F36" w14:textId="05F45023"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19,604</w:t>
            </w:r>
          </w:p>
        </w:tc>
        <w:tc>
          <w:tcPr>
            <w:tcW w:w="1136" w:type="pct"/>
            <w:vAlign w:val="center"/>
          </w:tcPr>
          <w:p w14:paraId="22C711B1" w14:textId="09596AEE"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267 (1.4)</w:t>
            </w:r>
          </w:p>
        </w:tc>
        <w:tc>
          <w:tcPr>
            <w:tcW w:w="984" w:type="pct"/>
            <w:vAlign w:val="center"/>
          </w:tcPr>
          <w:p w14:paraId="2D70A6E4" w14:textId="77777777"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1.9</w:t>
            </w:r>
          </w:p>
          <w:p w14:paraId="42A23078" w14:textId="2338EEA9"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(1.7, 2.0)</w:t>
            </w:r>
          </w:p>
        </w:tc>
        <w:tc>
          <w:tcPr>
            <w:tcW w:w="656" w:type="pct"/>
            <w:vAlign w:val="center"/>
          </w:tcPr>
          <w:p w14:paraId="632A4BCD" w14:textId="5A2892E6" w:rsidR="00774AB2" w:rsidRPr="004B7464" w:rsidRDefault="00774AB2" w:rsidP="00774AB2">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844" w:type="pct"/>
            <w:vAlign w:val="center"/>
          </w:tcPr>
          <w:p w14:paraId="68AADA00" w14:textId="0D5651A6" w:rsidR="00774AB2" w:rsidRPr="004B7464" w:rsidRDefault="00774AB2" w:rsidP="00774AB2">
            <w:pPr>
              <w:jc w:val="center"/>
              <w:rPr>
                <w:rFonts w:ascii="Times New Roman" w:hAnsi="Times New Roman" w:cs="Times New Roman"/>
                <w:sz w:val="20"/>
                <w:szCs w:val="20"/>
              </w:rPr>
            </w:pPr>
          </w:p>
        </w:tc>
      </w:tr>
    </w:tbl>
    <w:p w14:paraId="12BA0DC5" w14:textId="0BB341C0" w:rsidR="007F14A0" w:rsidRPr="004B7464" w:rsidRDefault="00A16AF0">
      <w:pPr>
        <w:rPr>
          <w:rFonts w:ascii="Times New Roman" w:hAnsi="Times New Roman" w:cs="Times New Roman"/>
          <w:sz w:val="20"/>
          <w:szCs w:val="20"/>
        </w:rPr>
      </w:pPr>
      <w:r w:rsidRPr="004B7464">
        <w:rPr>
          <w:rFonts w:ascii="Times New Roman" w:hAnsi="Times New Roman" w:cs="Times New Roman"/>
          <w:sz w:val="20"/>
          <w:szCs w:val="20"/>
        </w:rPr>
        <w:t>SES: socio</w:t>
      </w:r>
      <w:r w:rsidR="00A54857" w:rsidRPr="004B7464">
        <w:rPr>
          <w:rFonts w:ascii="Times New Roman" w:hAnsi="Times New Roman" w:cs="Times New Roman"/>
          <w:sz w:val="20"/>
          <w:szCs w:val="20"/>
        </w:rPr>
        <w:t>-</w:t>
      </w:r>
      <w:r w:rsidRPr="004B7464">
        <w:rPr>
          <w:rFonts w:ascii="Times New Roman" w:hAnsi="Times New Roman" w:cs="Times New Roman"/>
          <w:sz w:val="20"/>
          <w:szCs w:val="20"/>
        </w:rPr>
        <w:t xml:space="preserve">economic status. </w:t>
      </w:r>
      <w:r w:rsidR="007F14A0" w:rsidRPr="004B7464">
        <w:rPr>
          <w:rFonts w:ascii="Times New Roman" w:hAnsi="Times New Roman" w:cs="Times New Roman"/>
          <w:sz w:val="20"/>
          <w:szCs w:val="20"/>
        </w:rPr>
        <w:t xml:space="preserve">OR: odds ratio. CI: confidence interval. </w:t>
      </w:r>
      <w:r w:rsidR="00B9427E" w:rsidRPr="004B7464">
        <w:rPr>
          <w:rFonts w:ascii="Times New Roman" w:hAnsi="Times New Roman" w:cs="Times New Roman"/>
          <w:sz w:val="20"/>
          <w:szCs w:val="20"/>
        </w:rPr>
        <w:t xml:space="preserve">We analyzed 22,563 respondents after excluding 2,919 respondents living in Tokyo. </w:t>
      </w:r>
      <w:r w:rsidR="001B5C53" w:rsidRPr="004B7464">
        <w:rPr>
          <w:rFonts w:ascii="Times New Roman" w:hAnsi="Times New Roman" w:cs="Times New Roman"/>
          <w:sz w:val="20"/>
          <w:szCs w:val="20"/>
        </w:rPr>
        <w:t>See the legend of Table 3 for more details.</w:t>
      </w:r>
    </w:p>
    <w:p w14:paraId="5990DA8C" w14:textId="77777777" w:rsidR="00831150" w:rsidRPr="004B7464" w:rsidRDefault="00831150">
      <w:pPr>
        <w:rPr>
          <w:rFonts w:ascii="Times New Roman" w:hAnsi="Times New Roman" w:cs="Times New Roman"/>
          <w:sz w:val="20"/>
          <w:szCs w:val="20"/>
        </w:rPr>
        <w:sectPr w:rsidR="00831150" w:rsidRPr="004B7464" w:rsidSect="007666C3">
          <w:pgSz w:w="15840" w:h="12240" w:orient="landscape" w:code="1"/>
          <w:pgMar w:top="1440" w:right="1440" w:bottom="1440" w:left="1440" w:header="708" w:footer="708" w:gutter="0"/>
          <w:cols w:space="708"/>
          <w:docGrid w:linePitch="360"/>
        </w:sectPr>
      </w:pPr>
    </w:p>
    <w:p w14:paraId="28CDC95D" w14:textId="704330D6" w:rsidR="00D75060" w:rsidRPr="004B7464" w:rsidRDefault="00F218CB" w:rsidP="00CA4D53">
      <w:pPr>
        <w:rPr>
          <w:rFonts w:ascii="Times New Roman" w:hAnsi="Times New Roman" w:cs="Times New Roman"/>
          <w:b/>
        </w:rPr>
      </w:pPr>
      <w:r w:rsidRPr="00936B7B">
        <w:rPr>
          <w:rFonts w:ascii="Times New Roman" w:eastAsia="Times New Roman" w:hAnsi="Times New Roman" w:cs="Times New Roman"/>
          <w:b/>
          <w:bCs/>
        </w:rPr>
        <w:lastRenderedPageBreak/>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00CA4D53" w:rsidRPr="004B7464">
        <w:rPr>
          <w:rFonts w:ascii="Times New Roman" w:hAnsi="Times New Roman" w:cs="Times New Roman"/>
          <w:b/>
        </w:rPr>
        <w:t xml:space="preserve">Table </w:t>
      </w:r>
      <w:r w:rsidR="00D75060" w:rsidRPr="004B7464">
        <w:rPr>
          <w:rFonts w:ascii="Times New Roman" w:hAnsi="Times New Roman" w:cs="Times New Roman"/>
          <w:b/>
        </w:rPr>
        <w:t>2</w:t>
      </w:r>
      <w:r w:rsidR="00CA4D53" w:rsidRPr="004B7464">
        <w:rPr>
          <w:rFonts w:ascii="Times New Roman" w:hAnsi="Times New Roman" w:cs="Times New Roman"/>
          <w:b/>
        </w:rPr>
        <w:t xml:space="preserve">. </w:t>
      </w:r>
      <w:r w:rsidR="00AC3719" w:rsidRPr="00AC3719">
        <w:rPr>
          <w:rFonts w:ascii="Times New Roman" w:hAnsi="Times New Roman" w:cs="Times New Roman"/>
          <w:b/>
        </w:rPr>
        <w:t>Association between Participation in the Subsidy Program for Domestic Travel and Incidence of COVID-19-Like Symptoms, Using the Unweighted Logistic Regression Models</w:t>
      </w:r>
    </w:p>
    <w:tbl>
      <w:tblPr>
        <w:tblStyle w:val="ListTable6Colorful"/>
        <w:tblW w:w="13049" w:type="dxa"/>
        <w:tblLayout w:type="fixed"/>
        <w:tblLook w:val="0420" w:firstRow="1" w:lastRow="0" w:firstColumn="0" w:lastColumn="0" w:noHBand="0" w:noVBand="1"/>
      </w:tblPr>
      <w:tblGrid>
        <w:gridCol w:w="2490"/>
        <w:gridCol w:w="2330"/>
        <w:gridCol w:w="2693"/>
        <w:gridCol w:w="1985"/>
        <w:gridCol w:w="1586"/>
        <w:gridCol w:w="1965"/>
      </w:tblGrid>
      <w:tr w:rsidR="00364235" w:rsidRPr="004B7464" w14:paraId="434DA0CF" w14:textId="77777777" w:rsidTr="00364235">
        <w:trPr>
          <w:cnfStyle w:val="100000000000" w:firstRow="1" w:lastRow="0" w:firstColumn="0" w:lastColumn="0" w:oddVBand="0" w:evenVBand="0" w:oddHBand="0" w:evenHBand="0" w:firstRowFirstColumn="0" w:firstRowLastColumn="0" w:lastRowFirstColumn="0" w:lastRowLastColumn="0"/>
          <w:trHeight w:val="18"/>
        </w:trPr>
        <w:tc>
          <w:tcPr>
            <w:tcW w:w="2490" w:type="dxa"/>
            <w:vAlign w:val="center"/>
          </w:tcPr>
          <w:p w14:paraId="0E5BD381" w14:textId="6DFE556B" w:rsidR="00364235" w:rsidRPr="004B7464" w:rsidRDefault="00364235" w:rsidP="00364235">
            <w:pPr>
              <w:rPr>
                <w:rFonts w:ascii="Times New Roman" w:hAnsi="Times New Roman" w:cs="Times New Roman"/>
                <w:sz w:val="20"/>
                <w:szCs w:val="20"/>
              </w:rPr>
            </w:pPr>
            <w:r w:rsidRPr="004B7464">
              <w:rPr>
                <w:rFonts w:ascii="Times New Roman" w:hAnsi="Times New Roman" w:cs="Times New Roman"/>
                <w:color w:val="000000"/>
                <w:sz w:val="20"/>
                <w:szCs w:val="20"/>
              </w:rPr>
              <w:t>Subsidy Program Participation</w:t>
            </w:r>
          </w:p>
        </w:tc>
        <w:tc>
          <w:tcPr>
            <w:tcW w:w="2330" w:type="dxa"/>
            <w:vAlign w:val="center"/>
          </w:tcPr>
          <w:p w14:paraId="73CDA692" w14:textId="511FDC49"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Unweighted sample, No.</w:t>
            </w:r>
          </w:p>
        </w:tc>
        <w:tc>
          <w:tcPr>
            <w:tcW w:w="2693" w:type="dxa"/>
            <w:vAlign w:val="center"/>
          </w:tcPr>
          <w:p w14:paraId="337C1D69" w14:textId="4E52C472"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Unweighted incidence, n (%)</w:t>
            </w:r>
          </w:p>
        </w:tc>
        <w:tc>
          <w:tcPr>
            <w:tcW w:w="1985" w:type="dxa"/>
            <w:vAlign w:val="center"/>
          </w:tcPr>
          <w:p w14:paraId="3B810E0D" w14:textId="77777777" w:rsidR="00364235" w:rsidRPr="004B7464" w:rsidRDefault="00364235" w:rsidP="00364235">
            <w:pPr>
              <w:jc w:val="center"/>
              <w:rPr>
                <w:rFonts w:ascii="Times New Roman" w:hAnsi="Times New Roman" w:cs="Times New Roman"/>
                <w:b w:val="0"/>
                <w:bCs w:val="0"/>
                <w:color w:val="000000"/>
                <w:sz w:val="20"/>
                <w:szCs w:val="20"/>
              </w:rPr>
            </w:pPr>
            <w:r w:rsidRPr="004B7464">
              <w:rPr>
                <w:rFonts w:ascii="Times New Roman" w:hAnsi="Times New Roman" w:cs="Times New Roman"/>
                <w:color w:val="000000"/>
                <w:sz w:val="20"/>
                <w:szCs w:val="20"/>
              </w:rPr>
              <w:t xml:space="preserve">Adjusted rate, % </w:t>
            </w:r>
          </w:p>
          <w:p w14:paraId="6104D872"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(95%CI)</w:t>
            </w:r>
          </w:p>
        </w:tc>
        <w:tc>
          <w:tcPr>
            <w:tcW w:w="1586" w:type="dxa"/>
            <w:vAlign w:val="center"/>
          </w:tcPr>
          <w:p w14:paraId="11F07172" w14:textId="77777777" w:rsidR="00364235" w:rsidRPr="004B7464" w:rsidRDefault="00364235" w:rsidP="00364235">
            <w:pPr>
              <w:jc w:val="center"/>
              <w:rPr>
                <w:rFonts w:ascii="Times New Roman" w:hAnsi="Times New Roman" w:cs="Times New Roman"/>
                <w:b w:val="0"/>
                <w:bCs w:val="0"/>
                <w:color w:val="000000"/>
                <w:sz w:val="20"/>
                <w:szCs w:val="20"/>
              </w:rPr>
            </w:pPr>
            <w:r w:rsidRPr="004B7464">
              <w:rPr>
                <w:rFonts w:ascii="Times New Roman" w:hAnsi="Times New Roman" w:cs="Times New Roman"/>
                <w:color w:val="000000"/>
                <w:sz w:val="20"/>
                <w:szCs w:val="20"/>
              </w:rPr>
              <w:t xml:space="preserve">Adjusted OR </w:t>
            </w:r>
          </w:p>
          <w:p w14:paraId="503CE8B2"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(95%CI)</w:t>
            </w:r>
          </w:p>
        </w:tc>
        <w:tc>
          <w:tcPr>
            <w:tcW w:w="1965" w:type="dxa"/>
            <w:vAlign w:val="center"/>
          </w:tcPr>
          <w:p w14:paraId="4BB7DD0A"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Adjusted P value</w:t>
            </w:r>
          </w:p>
        </w:tc>
      </w:tr>
      <w:tr w:rsidR="00364235" w:rsidRPr="004B7464" w14:paraId="7AB23CEA" w14:textId="77777777" w:rsidTr="00364235">
        <w:trPr>
          <w:cnfStyle w:val="000000100000" w:firstRow="0" w:lastRow="0" w:firstColumn="0" w:lastColumn="0" w:oddVBand="0" w:evenVBand="0" w:oddHBand="1" w:evenHBand="0" w:firstRowFirstColumn="0" w:firstRowLastColumn="0" w:lastRowFirstColumn="0" w:lastRowLastColumn="0"/>
          <w:trHeight w:val="18"/>
        </w:trPr>
        <w:tc>
          <w:tcPr>
            <w:tcW w:w="13049" w:type="dxa"/>
            <w:gridSpan w:val="6"/>
            <w:vAlign w:val="center"/>
          </w:tcPr>
          <w:p w14:paraId="141EF826" w14:textId="77777777" w:rsidR="00364235" w:rsidRPr="004B7464" w:rsidRDefault="00364235" w:rsidP="00364235">
            <w:pPr>
              <w:jc w:val="both"/>
              <w:rPr>
                <w:rFonts w:ascii="Times New Roman" w:hAnsi="Times New Roman" w:cs="Times New Roman"/>
                <w:b/>
                <w:sz w:val="20"/>
                <w:szCs w:val="20"/>
              </w:rPr>
            </w:pPr>
            <w:r w:rsidRPr="004B7464">
              <w:rPr>
                <w:rFonts w:ascii="Times New Roman" w:hAnsi="Times New Roman" w:cs="Times New Roman"/>
                <w:b/>
                <w:color w:val="000000"/>
                <w:sz w:val="20"/>
                <w:szCs w:val="20"/>
              </w:rPr>
              <w:t>High Fever</w:t>
            </w:r>
          </w:p>
        </w:tc>
      </w:tr>
      <w:tr w:rsidR="00364235" w:rsidRPr="004B7464" w14:paraId="3BB124A4" w14:textId="77777777" w:rsidTr="00364235">
        <w:trPr>
          <w:trHeight w:val="18"/>
        </w:trPr>
        <w:tc>
          <w:tcPr>
            <w:tcW w:w="2490" w:type="dxa"/>
            <w:vAlign w:val="center"/>
          </w:tcPr>
          <w:p w14:paraId="22D7D652" w14:textId="77777777" w:rsidR="00364235" w:rsidRPr="004B7464" w:rsidRDefault="00364235" w:rsidP="00364235">
            <w:pPr>
              <w:jc w:val="both"/>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2330" w:type="dxa"/>
            <w:vAlign w:val="center"/>
          </w:tcPr>
          <w:p w14:paraId="4D45BE43" w14:textId="372EB9E6"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3,306</w:t>
            </w:r>
          </w:p>
        </w:tc>
        <w:tc>
          <w:tcPr>
            <w:tcW w:w="2693" w:type="dxa"/>
            <w:vAlign w:val="center"/>
          </w:tcPr>
          <w:p w14:paraId="07A0EC35" w14:textId="5851105E"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111 (3.4)</w:t>
            </w:r>
          </w:p>
        </w:tc>
        <w:tc>
          <w:tcPr>
            <w:tcW w:w="1985" w:type="dxa"/>
            <w:vAlign w:val="center"/>
          </w:tcPr>
          <w:p w14:paraId="221D3561"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2.4</w:t>
            </w:r>
          </w:p>
          <w:p w14:paraId="5FCF8C0A" w14:textId="59C01A38"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(2.0, 2.8)</w:t>
            </w:r>
          </w:p>
        </w:tc>
        <w:tc>
          <w:tcPr>
            <w:tcW w:w="1586" w:type="dxa"/>
            <w:vAlign w:val="center"/>
          </w:tcPr>
          <w:p w14:paraId="4EF86735"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1.54</w:t>
            </w:r>
          </w:p>
          <w:p w14:paraId="78A2B736" w14:textId="4DF3DF7B"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(1.20, 1.98)</w:t>
            </w:r>
          </w:p>
        </w:tc>
        <w:tc>
          <w:tcPr>
            <w:tcW w:w="1965" w:type="dxa"/>
            <w:vAlign w:val="center"/>
          </w:tcPr>
          <w:p w14:paraId="155B9811" w14:textId="1FD15A83"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0.001</w:t>
            </w:r>
          </w:p>
        </w:tc>
      </w:tr>
      <w:tr w:rsidR="00364235" w:rsidRPr="004B7464" w14:paraId="35863B53" w14:textId="77777777" w:rsidTr="00364235">
        <w:trPr>
          <w:cnfStyle w:val="000000100000" w:firstRow="0" w:lastRow="0" w:firstColumn="0" w:lastColumn="0" w:oddVBand="0" w:evenVBand="0" w:oddHBand="1" w:evenHBand="0" w:firstRowFirstColumn="0" w:firstRowLastColumn="0" w:lastRowFirstColumn="0" w:lastRowLastColumn="0"/>
          <w:trHeight w:val="18"/>
        </w:trPr>
        <w:tc>
          <w:tcPr>
            <w:tcW w:w="2490" w:type="dxa"/>
            <w:vAlign w:val="center"/>
          </w:tcPr>
          <w:p w14:paraId="15D775BB" w14:textId="77777777" w:rsidR="00364235" w:rsidRPr="004B7464" w:rsidRDefault="00364235" w:rsidP="00364235">
            <w:pPr>
              <w:jc w:val="both"/>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2330" w:type="dxa"/>
            <w:vAlign w:val="center"/>
          </w:tcPr>
          <w:p w14:paraId="05CC4BB9" w14:textId="169E899E"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22,176</w:t>
            </w:r>
          </w:p>
        </w:tc>
        <w:tc>
          <w:tcPr>
            <w:tcW w:w="2693" w:type="dxa"/>
            <w:vAlign w:val="center"/>
          </w:tcPr>
          <w:p w14:paraId="0981A1F2" w14:textId="4BAD664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331 (1.5)</w:t>
            </w:r>
          </w:p>
        </w:tc>
        <w:tc>
          <w:tcPr>
            <w:tcW w:w="1985" w:type="dxa"/>
            <w:vAlign w:val="center"/>
          </w:tcPr>
          <w:p w14:paraId="46EF95EB"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1.6</w:t>
            </w:r>
          </w:p>
          <w:p w14:paraId="0B33C67E" w14:textId="6997853E"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(1.5, 1.7)</w:t>
            </w:r>
          </w:p>
        </w:tc>
        <w:tc>
          <w:tcPr>
            <w:tcW w:w="1586" w:type="dxa"/>
            <w:vAlign w:val="center"/>
          </w:tcPr>
          <w:p w14:paraId="5C5293A8" w14:textId="74DF889E"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1965" w:type="dxa"/>
            <w:vAlign w:val="center"/>
          </w:tcPr>
          <w:p w14:paraId="66F78399" w14:textId="1B57CF58" w:rsidR="00364235" w:rsidRPr="004B7464" w:rsidRDefault="00364235" w:rsidP="00364235">
            <w:pPr>
              <w:jc w:val="center"/>
              <w:rPr>
                <w:rFonts w:ascii="Times New Roman" w:hAnsi="Times New Roman" w:cs="Times New Roman"/>
                <w:sz w:val="20"/>
                <w:szCs w:val="20"/>
              </w:rPr>
            </w:pPr>
          </w:p>
        </w:tc>
      </w:tr>
      <w:tr w:rsidR="00364235" w:rsidRPr="004B7464" w14:paraId="5F89AFDD" w14:textId="77777777" w:rsidTr="00364235">
        <w:trPr>
          <w:trHeight w:val="18"/>
        </w:trPr>
        <w:tc>
          <w:tcPr>
            <w:tcW w:w="13049" w:type="dxa"/>
            <w:gridSpan w:val="6"/>
            <w:vAlign w:val="center"/>
          </w:tcPr>
          <w:p w14:paraId="799E9FD0" w14:textId="77777777" w:rsidR="00364235" w:rsidRPr="004B7464" w:rsidRDefault="00364235" w:rsidP="00364235">
            <w:pPr>
              <w:rPr>
                <w:rFonts w:ascii="Times New Roman" w:hAnsi="Times New Roman" w:cs="Times New Roman"/>
                <w:b/>
                <w:sz w:val="20"/>
                <w:szCs w:val="20"/>
              </w:rPr>
            </w:pPr>
            <w:r w:rsidRPr="004B7464">
              <w:rPr>
                <w:rFonts w:ascii="Times New Roman" w:hAnsi="Times New Roman" w:cs="Times New Roman"/>
                <w:b/>
                <w:color w:val="000000"/>
                <w:sz w:val="20"/>
                <w:szCs w:val="20"/>
              </w:rPr>
              <w:t>Throat Pain</w:t>
            </w:r>
          </w:p>
        </w:tc>
      </w:tr>
      <w:tr w:rsidR="00364235" w:rsidRPr="004B7464" w14:paraId="56E07804" w14:textId="77777777" w:rsidTr="00364235">
        <w:trPr>
          <w:cnfStyle w:val="000000100000" w:firstRow="0" w:lastRow="0" w:firstColumn="0" w:lastColumn="0" w:oddVBand="0" w:evenVBand="0" w:oddHBand="1" w:evenHBand="0" w:firstRowFirstColumn="0" w:firstRowLastColumn="0" w:lastRowFirstColumn="0" w:lastRowLastColumn="0"/>
          <w:trHeight w:val="18"/>
        </w:trPr>
        <w:tc>
          <w:tcPr>
            <w:tcW w:w="2490" w:type="dxa"/>
            <w:vAlign w:val="center"/>
          </w:tcPr>
          <w:p w14:paraId="402C8FFF" w14:textId="77777777" w:rsidR="00364235" w:rsidRPr="004B7464" w:rsidRDefault="00364235" w:rsidP="00364235">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2330" w:type="dxa"/>
            <w:vAlign w:val="center"/>
          </w:tcPr>
          <w:p w14:paraId="089CF3E5" w14:textId="5B123CCD"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3,306</w:t>
            </w:r>
          </w:p>
        </w:tc>
        <w:tc>
          <w:tcPr>
            <w:tcW w:w="2693" w:type="dxa"/>
            <w:vAlign w:val="center"/>
          </w:tcPr>
          <w:p w14:paraId="08454BE5" w14:textId="469A2C96"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462 (14.0)</w:t>
            </w:r>
          </w:p>
        </w:tc>
        <w:tc>
          <w:tcPr>
            <w:tcW w:w="1985" w:type="dxa"/>
            <w:vAlign w:val="center"/>
          </w:tcPr>
          <w:p w14:paraId="138247C7"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12.8</w:t>
            </w:r>
          </w:p>
          <w:p w14:paraId="138272D0" w14:textId="1C1F5D2E"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(11.8, 13.8)</w:t>
            </w:r>
          </w:p>
        </w:tc>
        <w:tc>
          <w:tcPr>
            <w:tcW w:w="1586" w:type="dxa"/>
            <w:vAlign w:val="center"/>
          </w:tcPr>
          <w:p w14:paraId="4B99FD2A"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1.24</w:t>
            </w:r>
          </w:p>
          <w:p w14:paraId="291B6869" w14:textId="2767F98B"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(1.11, 1.39)</w:t>
            </w:r>
          </w:p>
        </w:tc>
        <w:tc>
          <w:tcPr>
            <w:tcW w:w="1965" w:type="dxa"/>
            <w:vAlign w:val="center"/>
          </w:tcPr>
          <w:p w14:paraId="1B815F09" w14:textId="091B8FE2"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&lt;0.001</w:t>
            </w:r>
          </w:p>
        </w:tc>
      </w:tr>
      <w:tr w:rsidR="00364235" w:rsidRPr="004B7464" w14:paraId="016F8FCA" w14:textId="77777777" w:rsidTr="00364235">
        <w:trPr>
          <w:trHeight w:val="18"/>
        </w:trPr>
        <w:tc>
          <w:tcPr>
            <w:tcW w:w="2490" w:type="dxa"/>
            <w:vAlign w:val="center"/>
          </w:tcPr>
          <w:p w14:paraId="7C691BFF" w14:textId="77777777" w:rsidR="00364235" w:rsidRPr="004B7464" w:rsidRDefault="00364235" w:rsidP="00364235">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2330" w:type="dxa"/>
            <w:vAlign w:val="center"/>
          </w:tcPr>
          <w:p w14:paraId="67641114" w14:textId="65B36C79"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22,176</w:t>
            </w:r>
          </w:p>
        </w:tc>
        <w:tc>
          <w:tcPr>
            <w:tcW w:w="2693" w:type="dxa"/>
            <w:vAlign w:val="center"/>
          </w:tcPr>
          <w:p w14:paraId="04F00775" w14:textId="7877E964"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2,338 (10.5)</w:t>
            </w:r>
          </w:p>
        </w:tc>
        <w:tc>
          <w:tcPr>
            <w:tcW w:w="1985" w:type="dxa"/>
            <w:vAlign w:val="center"/>
          </w:tcPr>
          <w:p w14:paraId="27187A8F"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10.7</w:t>
            </w:r>
          </w:p>
          <w:p w14:paraId="40E3B91B" w14:textId="2AB8F154"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(10.5, 10.9)</w:t>
            </w:r>
          </w:p>
        </w:tc>
        <w:tc>
          <w:tcPr>
            <w:tcW w:w="1586" w:type="dxa"/>
            <w:vAlign w:val="center"/>
          </w:tcPr>
          <w:p w14:paraId="7B4115C6" w14:textId="140EF903"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1965" w:type="dxa"/>
            <w:vAlign w:val="center"/>
          </w:tcPr>
          <w:p w14:paraId="0AED4C63" w14:textId="12BA176C" w:rsidR="00364235" w:rsidRPr="004B7464" w:rsidRDefault="00364235" w:rsidP="00364235">
            <w:pPr>
              <w:jc w:val="center"/>
              <w:rPr>
                <w:rFonts w:ascii="Times New Roman" w:hAnsi="Times New Roman" w:cs="Times New Roman"/>
                <w:sz w:val="20"/>
                <w:szCs w:val="20"/>
              </w:rPr>
            </w:pPr>
          </w:p>
        </w:tc>
      </w:tr>
      <w:tr w:rsidR="00364235" w:rsidRPr="004B7464" w14:paraId="6D720473" w14:textId="77777777" w:rsidTr="00364235">
        <w:trPr>
          <w:cnfStyle w:val="000000100000" w:firstRow="0" w:lastRow="0" w:firstColumn="0" w:lastColumn="0" w:oddVBand="0" w:evenVBand="0" w:oddHBand="1" w:evenHBand="0" w:firstRowFirstColumn="0" w:firstRowLastColumn="0" w:lastRowFirstColumn="0" w:lastRowLastColumn="0"/>
          <w:trHeight w:val="18"/>
        </w:trPr>
        <w:tc>
          <w:tcPr>
            <w:tcW w:w="13049" w:type="dxa"/>
            <w:gridSpan w:val="6"/>
            <w:vAlign w:val="center"/>
          </w:tcPr>
          <w:p w14:paraId="2FEBF1EE" w14:textId="58FFED6B" w:rsidR="00364235" w:rsidRPr="004B7464" w:rsidRDefault="00364235" w:rsidP="00364235">
            <w:pPr>
              <w:rPr>
                <w:rFonts w:ascii="Times New Roman" w:hAnsi="Times New Roman" w:cs="Times New Roman"/>
                <w:b/>
                <w:sz w:val="20"/>
                <w:szCs w:val="20"/>
              </w:rPr>
            </w:pPr>
            <w:r w:rsidRPr="004B7464">
              <w:rPr>
                <w:rFonts w:ascii="Times New Roman" w:hAnsi="Times New Roman" w:cs="Times New Roman"/>
                <w:b/>
                <w:color w:val="000000"/>
                <w:sz w:val="20"/>
                <w:szCs w:val="20"/>
              </w:rPr>
              <w:t>Cough</w:t>
            </w:r>
          </w:p>
        </w:tc>
      </w:tr>
      <w:tr w:rsidR="00364235" w:rsidRPr="004B7464" w14:paraId="5405DE70" w14:textId="77777777" w:rsidTr="00364235">
        <w:trPr>
          <w:trHeight w:val="18"/>
        </w:trPr>
        <w:tc>
          <w:tcPr>
            <w:tcW w:w="2490" w:type="dxa"/>
            <w:vAlign w:val="center"/>
          </w:tcPr>
          <w:p w14:paraId="4A219228" w14:textId="77777777" w:rsidR="00364235" w:rsidRPr="004B7464" w:rsidRDefault="00364235" w:rsidP="00364235">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2330" w:type="dxa"/>
            <w:vAlign w:val="center"/>
          </w:tcPr>
          <w:p w14:paraId="04F0F568" w14:textId="2F553C4B"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3,306</w:t>
            </w:r>
          </w:p>
        </w:tc>
        <w:tc>
          <w:tcPr>
            <w:tcW w:w="2693" w:type="dxa"/>
            <w:vAlign w:val="center"/>
          </w:tcPr>
          <w:p w14:paraId="2B034756" w14:textId="08810812"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455 (13.8)</w:t>
            </w:r>
          </w:p>
        </w:tc>
        <w:tc>
          <w:tcPr>
            <w:tcW w:w="1985" w:type="dxa"/>
            <w:vAlign w:val="center"/>
          </w:tcPr>
          <w:p w14:paraId="3631B79E"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13.4</w:t>
            </w:r>
          </w:p>
          <w:p w14:paraId="6DC072F5" w14:textId="5315811E"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(12.4, 14.4)</w:t>
            </w:r>
          </w:p>
        </w:tc>
        <w:tc>
          <w:tcPr>
            <w:tcW w:w="1586" w:type="dxa"/>
            <w:vAlign w:val="center"/>
          </w:tcPr>
          <w:p w14:paraId="6C207925"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1.23</w:t>
            </w:r>
          </w:p>
          <w:p w14:paraId="27A3AD44" w14:textId="09CFF00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(1.10, 1.36)</w:t>
            </w:r>
          </w:p>
        </w:tc>
        <w:tc>
          <w:tcPr>
            <w:tcW w:w="1965" w:type="dxa"/>
            <w:vAlign w:val="center"/>
          </w:tcPr>
          <w:p w14:paraId="4D3ADAA0" w14:textId="0937E7B5"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&lt;0.001</w:t>
            </w:r>
          </w:p>
        </w:tc>
      </w:tr>
      <w:tr w:rsidR="00364235" w:rsidRPr="004B7464" w14:paraId="5B31E118" w14:textId="77777777" w:rsidTr="00364235">
        <w:trPr>
          <w:cnfStyle w:val="000000100000" w:firstRow="0" w:lastRow="0" w:firstColumn="0" w:lastColumn="0" w:oddVBand="0" w:evenVBand="0" w:oddHBand="1" w:evenHBand="0" w:firstRowFirstColumn="0" w:firstRowLastColumn="0" w:lastRowFirstColumn="0" w:lastRowLastColumn="0"/>
          <w:trHeight w:val="142"/>
        </w:trPr>
        <w:tc>
          <w:tcPr>
            <w:tcW w:w="2490" w:type="dxa"/>
            <w:vAlign w:val="center"/>
          </w:tcPr>
          <w:p w14:paraId="00335AF7" w14:textId="77777777" w:rsidR="00364235" w:rsidRPr="004B7464" w:rsidRDefault="00364235" w:rsidP="00364235">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2330" w:type="dxa"/>
            <w:vAlign w:val="center"/>
          </w:tcPr>
          <w:p w14:paraId="4D3554E6" w14:textId="73F6D705"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22,176</w:t>
            </w:r>
          </w:p>
        </w:tc>
        <w:tc>
          <w:tcPr>
            <w:tcW w:w="2693" w:type="dxa"/>
            <w:vAlign w:val="center"/>
          </w:tcPr>
          <w:p w14:paraId="1206EAFA" w14:textId="408A2194"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2,489 (11.2)</w:t>
            </w:r>
          </w:p>
        </w:tc>
        <w:tc>
          <w:tcPr>
            <w:tcW w:w="1985" w:type="dxa"/>
            <w:vAlign w:val="center"/>
          </w:tcPr>
          <w:p w14:paraId="42E8730C"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11.3</w:t>
            </w:r>
          </w:p>
          <w:p w14:paraId="4977B1DB" w14:textId="5AB6849C"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(11.1, 11.4)</w:t>
            </w:r>
          </w:p>
        </w:tc>
        <w:tc>
          <w:tcPr>
            <w:tcW w:w="1586" w:type="dxa"/>
            <w:vAlign w:val="center"/>
          </w:tcPr>
          <w:p w14:paraId="0FEEF3FB" w14:textId="270A3F99"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1965" w:type="dxa"/>
            <w:vAlign w:val="center"/>
          </w:tcPr>
          <w:p w14:paraId="5D129A5B" w14:textId="16FD94DD" w:rsidR="00364235" w:rsidRPr="004B7464" w:rsidRDefault="00364235" w:rsidP="00364235">
            <w:pPr>
              <w:jc w:val="center"/>
              <w:rPr>
                <w:rFonts w:ascii="Times New Roman" w:hAnsi="Times New Roman" w:cs="Times New Roman"/>
                <w:sz w:val="20"/>
                <w:szCs w:val="20"/>
              </w:rPr>
            </w:pPr>
          </w:p>
        </w:tc>
      </w:tr>
      <w:tr w:rsidR="00364235" w:rsidRPr="004B7464" w14:paraId="7A793184" w14:textId="77777777" w:rsidTr="00364235">
        <w:trPr>
          <w:trHeight w:val="142"/>
        </w:trPr>
        <w:tc>
          <w:tcPr>
            <w:tcW w:w="2490" w:type="dxa"/>
            <w:vAlign w:val="center"/>
          </w:tcPr>
          <w:p w14:paraId="457B7C89" w14:textId="6E163D78" w:rsidR="00364235" w:rsidRPr="004B7464" w:rsidRDefault="00364235" w:rsidP="00364235">
            <w:pPr>
              <w:rPr>
                <w:rFonts w:ascii="Times New Roman" w:hAnsi="Times New Roman" w:cs="Times New Roman"/>
                <w:color w:val="000000"/>
                <w:sz w:val="20"/>
                <w:szCs w:val="20"/>
              </w:rPr>
            </w:pPr>
            <w:r w:rsidRPr="004B7464">
              <w:rPr>
                <w:rFonts w:ascii="Times New Roman" w:hAnsi="Times New Roman" w:cs="Times New Roman"/>
                <w:color w:val="000000"/>
                <w:sz w:val="20"/>
                <w:szCs w:val="20"/>
              </w:rPr>
              <w:t>Participants</w:t>
            </w:r>
          </w:p>
        </w:tc>
        <w:tc>
          <w:tcPr>
            <w:tcW w:w="2330" w:type="dxa"/>
            <w:vAlign w:val="center"/>
          </w:tcPr>
          <w:p w14:paraId="2D657507" w14:textId="24FF1D31" w:rsidR="00364235" w:rsidRPr="004B7464" w:rsidRDefault="00364235" w:rsidP="00364235">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3,306</w:t>
            </w:r>
          </w:p>
        </w:tc>
        <w:tc>
          <w:tcPr>
            <w:tcW w:w="2693" w:type="dxa"/>
            <w:vAlign w:val="center"/>
          </w:tcPr>
          <w:p w14:paraId="28475E8B" w14:textId="1A8A518A"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988 (29.9)</w:t>
            </w:r>
          </w:p>
        </w:tc>
        <w:tc>
          <w:tcPr>
            <w:tcW w:w="1985" w:type="dxa"/>
            <w:vAlign w:val="center"/>
          </w:tcPr>
          <w:p w14:paraId="65DA8982"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27.5</w:t>
            </w:r>
          </w:p>
          <w:p w14:paraId="5502BB88" w14:textId="110D5559"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(26.5, 28.5)</w:t>
            </w:r>
          </w:p>
        </w:tc>
        <w:tc>
          <w:tcPr>
            <w:tcW w:w="1586" w:type="dxa"/>
            <w:vAlign w:val="center"/>
          </w:tcPr>
          <w:p w14:paraId="3A1C0324"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1.15</w:t>
            </w:r>
          </w:p>
          <w:p w14:paraId="64E143B8" w14:textId="071E4A24"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(1.07, 1.23)</w:t>
            </w:r>
          </w:p>
        </w:tc>
        <w:tc>
          <w:tcPr>
            <w:tcW w:w="1965" w:type="dxa"/>
            <w:vAlign w:val="center"/>
          </w:tcPr>
          <w:p w14:paraId="30EFD897" w14:textId="3F6AA731"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&lt;0.001</w:t>
            </w:r>
          </w:p>
        </w:tc>
      </w:tr>
      <w:tr w:rsidR="00364235" w:rsidRPr="004B7464" w14:paraId="10D2F2B7" w14:textId="77777777" w:rsidTr="00364235">
        <w:trPr>
          <w:cnfStyle w:val="000000100000" w:firstRow="0" w:lastRow="0" w:firstColumn="0" w:lastColumn="0" w:oddVBand="0" w:evenVBand="0" w:oddHBand="1" w:evenHBand="0" w:firstRowFirstColumn="0" w:firstRowLastColumn="0" w:lastRowFirstColumn="0" w:lastRowLastColumn="0"/>
          <w:trHeight w:val="142"/>
        </w:trPr>
        <w:tc>
          <w:tcPr>
            <w:tcW w:w="2490" w:type="dxa"/>
            <w:vAlign w:val="center"/>
          </w:tcPr>
          <w:p w14:paraId="166D8CEB" w14:textId="66411C54" w:rsidR="00364235" w:rsidRPr="004B7464" w:rsidRDefault="00364235" w:rsidP="00364235">
            <w:pPr>
              <w:rPr>
                <w:rFonts w:ascii="Times New Roman" w:hAnsi="Times New Roman" w:cs="Times New Roman"/>
                <w:color w:val="000000"/>
                <w:sz w:val="20"/>
                <w:szCs w:val="20"/>
              </w:rPr>
            </w:pPr>
            <w:r w:rsidRPr="004B7464">
              <w:rPr>
                <w:rFonts w:ascii="Times New Roman" w:hAnsi="Times New Roman" w:cs="Times New Roman"/>
                <w:color w:val="000000"/>
                <w:sz w:val="20"/>
                <w:szCs w:val="20"/>
              </w:rPr>
              <w:t>Non-participants</w:t>
            </w:r>
          </w:p>
        </w:tc>
        <w:tc>
          <w:tcPr>
            <w:tcW w:w="2330" w:type="dxa"/>
            <w:vAlign w:val="center"/>
          </w:tcPr>
          <w:p w14:paraId="03C3BF82" w14:textId="6A0FB65E" w:rsidR="00364235" w:rsidRPr="004B7464" w:rsidRDefault="00364235" w:rsidP="00364235">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22,176</w:t>
            </w:r>
          </w:p>
        </w:tc>
        <w:tc>
          <w:tcPr>
            <w:tcW w:w="2693" w:type="dxa"/>
            <w:vAlign w:val="center"/>
          </w:tcPr>
          <w:p w14:paraId="0796912E" w14:textId="7A89D73C"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5,509 (24.8)</w:t>
            </w:r>
          </w:p>
        </w:tc>
        <w:tc>
          <w:tcPr>
            <w:tcW w:w="1985" w:type="dxa"/>
            <w:vAlign w:val="center"/>
          </w:tcPr>
          <w:p w14:paraId="7240E6B5"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25.2</w:t>
            </w:r>
          </w:p>
          <w:p w14:paraId="364C58F8" w14:textId="4AA0EA5B"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(25.0, 25.3)</w:t>
            </w:r>
          </w:p>
        </w:tc>
        <w:tc>
          <w:tcPr>
            <w:tcW w:w="1586" w:type="dxa"/>
            <w:vAlign w:val="center"/>
          </w:tcPr>
          <w:p w14:paraId="29FDF1F8" w14:textId="5488007C"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1965" w:type="dxa"/>
            <w:vAlign w:val="center"/>
          </w:tcPr>
          <w:p w14:paraId="0E3882B3" w14:textId="77777777" w:rsidR="00364235" w:rsidRPr="004B7464" w:rsidRDefault="00364235" w:rsidP="00364235">
            <w:pPr>
              <w:jc w:val="center"/>
              <w:rPr>
                <w:rFonts w:ascii="Times New Roman" w:hAnsi="Times New Roman" w:cs="Times New Roman"/>
                <w:sz w:val="20"/>
                <w:szCs w:val="20"/>
              </w:rPr>
            </w:pPr>
          </w:p>
        </w:tc>
      </w:tr>
      <w:tr w:rsidR="00364235" w:rsidRPr="004B7464" w14:paraId="0DC96E61" w14:textId="77777777" w:rsidTr="00364235">
        <w:trPr>
          <w:trHeight w:val="18"/>
        </w:trPr>
        <w:tc>
          <w:tcPr>
            <w:tcW w:w="13049" w:type="dxa"/>
            <w:gridSpan w:val="6"/>
            <w:vAlign w:val="center"/>
          </w:tcPr>
          <w:p w14:paraId="23952D50" w14:textId="62D83B04" w:rsidR="00364235" w:rsidRPr="004B7464" w:rsidRDefault="00364235" w:rsidP="00364235">
            <w:pPr>
              <w:rPr>
                <w:rFonts w:ascii="Times New Roman" w:hAnsi="Times New Roman" w:cs="Times New Roman"/>
                <w:b/>
                <w:sz w:val="20"/>
                <w:szCs w:val="20"/>
              </w:rPr>
            </w:pPr>
            <w:r w:rsidRPr="004B7464">
              <w:rPr>
                <w:rFonts w:ascii="Times New Roman" w:hAnsi="Times New Roman" w:cs="Times New Roman"/>
                <w:b/>
                <w:color w:val="000000"/>
                <w:sz w:val="20"/>
                <w:szCs w:val="20"/>
              </w:rPr>
              <w:t>Smell and Taste Disorder</w:t>
            </w:r>
          </w:p>
        </w:tc>
      </w:tr>
      <w:tr w:rsidR="00364235" w:rsidRPr="004B7464" w14:paraId="65E3B9DD" w14:textId="77777777" w:rsidTr="00364235">
        <w:trPr>
          <w:cnfStyle w:val="000000100000" w:firstRow="0" w:lastRow="0" w:firstColumn="0" w:lastColumn="0" w:oddVBand="0" w:evenVBand="0" w:oddHBand="1" w:evenHBand="0" w:firstRowFirstColumn="0" w:firstRowLastColumn="0" w:lastRowFirstColumn="0" w:lastRowLastColumn="0"/>
          <w:trHeight w:val="18"/>
        </w:trPr>
        <w:tc>
          <w:tcPr>
            <w:tcW w:w="2490" w:type="dxa"/>
            <w:vAlign w:val="center"/>
          </w:tcPr>
          <w:p w14:paraId="039C2934" w14:textId="77777777" w:rsidR="00364235" w:rsidRPr="004B7464" w:rsidRDefault="00364235" w:rsidP="00364235">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2330" w:type="dxa"/>
            <w:vAlign w:val="center"/>
          </w:tcPr>
          <w:p w14:paraId="18E55894" w14:textId="5FA3C97C"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3,306</w:t>
            </w:r>
          </w:p>
        </w:tc>
        <w:tc>
          <w:tcPr>
            <w:tcW w:w="2693" w:type="dxa"/>
            <w:vAlign w:val="center"/>
          </w:tcPr>
          <w:p w14:paraId="3183F172" w14:textId="2DAA3DB1"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63 (1.9)</w:t>
            </w:r>
          </w:p>
        </w:tc>
        <w:tc>
          <w:tcPr>
            <w:tcW w:w="1985" w:type="dxa"/>
            <w:vAlign w:val="center"/>
          </w:tcPr>
          <w:p w14:paraId="287D2AD9"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1.4</w:t>
            </w:r>
          </w:p>
          <w:p w14:paraId="7BD67F3C" w14:textId="514486FE"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(1.1, 1.7)</w:t>
            </w:r>
          </w:p>
        </w:tc>
        <w:tc>
          <w:tcPr>
            <w:tcW w:w="1586" w:type="dxa"/>
            <w:vAlign w:val="center"/>
          </w:tcPr>
          <w:p w14:paraId="1032EB35" w14:textId="1C5CEA16"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1.54</w:t>
            </w:r>
          </w:p>
          <w:p w14:paraId="0D105894" w14:textId="338D1B78"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(1.15, 2.07)</w:t>
            </w:r>
          </w:p>
        </w:tc>
        <w:tc>
          <w:tcPr>
            <w:tcW w:w="1965" w:type="dxa"/>
            <w:vAlign w:val="center"/>
          </w:tcPr>
          <w:p w14:paraId="4722E621" w14:textId="112C12A4"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0.004</w:t>
            </w:r>
          </w:p>
        </w:tc>
      </w:tr>
      <w:tr w:rsidR="00364235" w:rsidRPr="004B7464" w14:paraId="4202B083" w14:textId="77777777" w:rsidTr="00364235">
        <w:trPr>
          <w:trHeight w:val="18"/>
        </w:trPr>
        <w:tc>
          <w:tcPr>
            <w:tcW w:w="2490" w:type="dxa"/>
            <w:vAlign w:val="center"/>
          </w:tcPr>
          <w:p w14:paraId="6C5E5043" w14:textId="77777777" w:rsidR="00364235" w:rsidRPr="004B7464" w:rsidRDefault="00364235" w:rsidP="00364235">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2330" w:type="dxa"/>
            <w:vAlign w:val="center"/>
          </w:tcPr>
          <w:p w14:paraId="793A19A4" w14:textId="29757ED4"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color w:val="000000"/>
                <w:sz w:val="20"/>
                <w:szCs w:val="20"/>
              </w:rPr>
              <w:t>22,176</w:t>
            </w:r>
          </w:p>
        </w:tc>
        <w:tc>
          <w:tcPr>
            <w:tcW w:w="2693" w:type="dxa"/>
            <w:vAlign w:val="center"/>
          </w:tcPr>
          <w:p w14:paraId="44F699CB" w14:textId="40DF1538"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180 (0.8)</w:t>
            </w:r>
          </w:p>
        </w:tc>
        <w:tc>
          <w:tcPr>
            <w:tcW w:w="1985" w:type="dxa"/>
            <w:vAlign w:val="center"/>
          </w:tcPr>
          <w:p w14:paraId="5662BE8E" w14:textId="77777777"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0.9</w:t>
            </w:r>
          </w:p>
          <w:p w14:paraId="4452DFA5" w14:textId="38EB6E8B"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(0.9, 1.0)</w:t>
            </w:r>
          </w:p>
        </w:tc>
        <w:tc>
          <w:tcPr>
            <w:tcW w:w="1586" w:type="dxa"/>
            <w:vAlign w:val="center"/>
          </w:tcPr>
          <w:p w14:paraId="3A5A88D8" w14:textId="3AFC8F81" w:rsidR="00364235" w:rsidRPr="004B7464" w:rsidRDefault="00364235" w:rsidP="00364235">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1965" w:type="dxa"/>
            <w:vAlign w:val="center"/>
          </w:tcPr>
          <w:p w14:paraId="3E40A062" w14:textId="6A7094DB" w:rsidR="00364235" w:rsidRPr="004B7464" w:rsidRDefault="00364235" w:rsidP="00364235">
            <w:pPr>
              <w:jc w:val="center"/>
              <w:rPr>
                <w:rFonts w:ascii="Times New Roman" w:hAnsi="Times New Roman" w:cs="Times New Roman"/>
                <w:sz w:val="20"/>
                <w:szCs w:val="20"/>
              </w:rPr>
            </w:pPr>
          </w:p>
        </w:tc>
      </w:tr>
    </w:tbl>
    <w:p w14:paraId="2D1C053C" w14:textId="3F6EDC88" w:rsidR="007C7F30" w:rsidRPr="004B7464" w:rsidRDefault="00A16AF0">
      <w:pPr>
        <w:rPr>
          <w:rFonts w:ascii="Times New Roman" w:hAnsi="Times New Roman" w:cs="Times New Roman"/>
          <w:sz w:val="20"/>
          <w:szCs w:val="20"/>
        </w:rPr>
        <w:sectPr w:rsidR="007C7F30" w:rsidRPr="004B7464" w:rsidSect="006D21BA">
          <w:pgSz w:w="15840" w:h="12240" w:orient="landscape" w:code="1"/>
          <w:pgMar w:top="1440" w:right="1440" w:bottom="1440" w:left="1440" w:header="708" w:footer="708" w:gutter="0"/>
          <w:cols w:space="708"/>
          <w:docGrid w:linePitch="360"/>
        </w:sectPr>
      </w:pPr>
      <w:r w:rsidRPr="004B7464">
        <w:rPr>
          <w:rFonts w:ascii="Times New Roman" w:hAnsi="Times New Roman" w:cs="Times New Roman"/>
          <w:sz w:val="20"/>
          <w:szCs w:val="20"/>
        </w:rPr>
        <w:t>SES: socio</w:t>
      </w:r>
      <w:r w:rsidR="00A54857" w:rsidRPr="004B7464">
        <w:rPr>
          <w:rFonts w:ascii="Times New Roman" w:hAnsi="Times New Roman" w:cs="Times New Roman"/>
          <w:sz w:val="20"/>
          <w:szCs w:val="20"/>
        </w:rPr>
        <w:t>-</w:t>
      </w:r>
      <w:r w:rsidRPr="004B7464">
        <w:rPr>
          <w:rFonts w:ascii="Times New Roman" w:hAnsi="Times New Roman" w:cs="Times New Roman"/>
          <w:sz w:val="20"/>
          <w:szCs w:val="20"/>
        </w:rPr>
        <w:t xml:space="preserve">economic status. </w:t>
      </w:r>
      <w:r w:rsidR="00CA4D53" w:rsidRPr="004B7464">
        <w:rPr>
          <w:rFonts w:ascii="Times New Roman" w:hAnsi="Times New Roman" w:cs="Times New Roman"/>
          <w:sz w:val="20"/>
          <w:szCs w:val="20"/>
        </w:rPr>
        <w:t xml:space="preserve">OR: odds ratio. CI: confidence interval. </w:t>
      </w:r>
      <w:r w:rsidRPr="004B7464">
        <w:rPr>
          <w:rFonts w:ascii="Times New Roman" w:hAnsi="Times New Roman" w:cs="Times New Roman"/>
          <w:sz w:val="20"/>
          <w:szCs w:val="20"/>
        </w:rPr>
        <w:t xml:space="preserve">We showed the results of the analyses using unweighted logistic regression models. </w:t>
      </w:r>
      <w:r w:rsidR="001B5C53" w:rsidRPr="004B7464">
        <w:rPr>
          <w:rFonts w:ascii="Times New Roman" w:hAnsi="Times New Roman" w:cs="Times New Roman"/>
          <w:sz w:val="20"/>
          <w:szCs w:val="20"/>
        </w:rPr>
        <w:t>See the legend of Table 3 for more details.</w:t>
      </w:r>
    </w:p>
    <w:p w14:paraId="0EB04667" w14:textId="7FA5C26C" w:rsidR="00E53FBF" w:rsidRPr="004B7464" w:rsidRDefault="00F218CB" w:rsidP="00E53FBF">
      <w:pPr>
        <w:rPr>
          <w:rFonts w:ascii="Times New Roman" w:hAnsi="Times New Roman" w:cs="Times New Roman"/>
          <w:b/>
        </w:rPr>
      </w:pPr>
      <w:r w:rsidRPr="00936B7B">
        <w:rPr>
          <w:rFonts w:ascii="Times New Roman" w:eastAsia="Times New Roman" w:hAnsi="Times New Roman" w:cs="Times New Roman"/>
          <w:b/>
          <w:bCs/>
        </w:rPr>
        <w:lastRenderedPageBreak/>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00E53FBF" w:rsidRPr="004B7464">
        <w:rPr>
          <w:rFonts w:ascii="Times New Roman" w:hAnsi="Times New Roman" w:cs="Times New Roman"/>
          <w:b/>
        </w:rPr>
        <w:t xml:space="preserve">Table 3. Association between Participation in the Subsidy Program for Domestic Travel and Incidence of COVID-19-Like Symptoms, </w:t>
      </w:r>
      <w:r w:rsidR="00AC3719">
        <w:rPr>
          <w:rFonts w:ascii="Times New Roman" w:hAnsi="Times New Roman" w:cs="Times New Roman"/>
          <w:b/>
        </w:rPr>
        <w:t>S</w:t>
      </w:r>
      <w:r w:rsidR="00E53FBF" w:rsidRPr="004B7464">
        <w:rPr>
          <w:rFonts w:ascii="Times New Roman" w:hAnsi="Times New Roman" w:cs="Times New Roman"/>
          <w:b/>
        </w:rPr>
        <w:t xml:space="preserve">tratified by </w:t>
      </w:r>
      <w:r w:rsidR="00AC3719">
        <w:rPr>
          <w:rFonts w:ascii="Times New Roman" w:hAnsi="Times New Roman" w:cs="Times New Roman"/>
          <w:b/>
        </w:rPr>
        <w:t>A</w:t>
      </w:r>
      <w:r w:rsidR="00E53FBF" w:rsidRPr="004B7464">
        <w:rPr>
          <w:rFonts w:ascii="Times New Roman" w:hAnsi="Times New Roman" w:cs="Times New Roman"/>
          <w:b/>
        </w:rPr>
        <w:t>ge</w:t>
      </w:r>
    </w:p>
    <w:tbl>
      <w:tblPr>
        <w:tblStyle w:val="ListTable6Colorful"/>
        <w:tblpPr w:leftFromText="180" w:rightFromText="180" w:vertAnchor="page" w:horzAnchor="margin" w:tblpX="-426" w:tblpY="2074"/>
        <w:tblW w:w="5469" w:type="pct"/>
        <w:tblLayout w:type="fixed"/>
        <w:tblLook w:val="0420" w:firstRow="1" w:lastRow="0" w:firstColumn="0" w:lastColumn="0" w:noHBand="0" w:noVBand="1"/>
      </w:tblPr>
      <w:tblGrid>
        <w:gridCol w:w="1679"/>
        <w:gridCol w:w="1661"/>
        <w:gridCol w:w="1765"/>
        <w:gridCol w:w="993"/>
        <w:gridCol w:w="1558"/>
        <w:gridCol w:w="1607"/>
        <w:gridCol w:w="975"/>
      </w:tblGrid>
      <w:tr w:rsidR="00E53FBF" w:rsidRPr="004B7464" w14:paraId="7BAB56E9" w14:textId="77777777" w:rsidTr="00135CCB">
        <w:trPr>
          <w:cnfStyle w:val="100000000000" w:firstRow="1" w:lastRow="0" w:firstColumn="0" w:lastColumn="0" w:oddVBand="0" w:evenVBand="0" w:oddHBand="0" w:evenHBand="0" w:firstRowFirstColumn="0" w:firstRowLastColumn="0" w:lastRowFirstColumn="0" w:lastRowLastColumn="0"/>
          <w:trHeight w:val="20"/>
        </w:trPr>
        <w:tc>
          <w:tcPr>
            <w:tcW w:w="820" w:type="pct"/>
          </w:tcPr>
          <w:p w14:paraId="1B89A234" w14:textId="77777777" w:rsidR="00E53FBF" w:rsidRPr="004B7464" w:rsidRDefault="00E53FBF" w:rsidP="00135CCB">
            <w:pPr>
              <w:rPr>
                <w:rFonts w:ascii="Times New Roman" w:hAnsi="Times New Roman" w:cs="Times New Roman"/>
                <w:color w:val="000000"/>
                <w:sz w:val="20"/>
                <w:szCs w:val="20"/>
              </w:rPr>
            </w:pPr>
          </w:p>
        </w:tc>
        <w:tc>
          <w:tcPr>
            <w:tcW w:w="2158" w:type="pct"/>
            <w:gridSpan w:val="3"/>
          </w:tcPr>
          <w:p w14:paraId="0A2074FE"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sz w:val="20"/>
                <w:szCs w:val="20"/>
              </w:rPr>
              <w:t xml:space="preserve">Age &lt; 65 </w:t>
            </w:r>
            <w:proofErr w:type="spellStart"/>
            <w:r w:rsidRPr="004B7464">
              <w:rPr>
                <w:rFonts w:ascii="Times New Roman" w:hAnsi="Times New Roman" w:cs="Times New Roman"/>
                <w:sz w:val="20"/>
                <w:szCs w:val="20"/>
              </w:rPr>
              <w:t>yrs</w:t>
            </w:r>
            <w:proofErr w:type="spellEnd"/>
            <w:r w:rsidRPr="004B7464">
              <w:rPr>
                <w:rFonts w:ascii="Times New Roman" w:hAnsi="Times New Roman" w:cs="Times New Roman"/>
                <w:sz w:val="20"/>
                <w:szCs w:val="20"/>
              </w:rPr>
              <w:t xml:space="preserve"> (n=19,174)</w:t>
            </w:r>
          </w:p>
        </w:tc>
        <w:tc>
          <w:tcPr>
            <w:tcW w:w="2022" w:type="pct"/>
            <w:gridSpan w:val="3"/>
          </w:tcPr>
          <w:p w14:paraId="1A34EE6C"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sz w:val="20"/>
                <w:szCs w:val="20"/>
              </w:rPr>
              <w:t xml:space="preserve">Age ≥ 65 </w:t>
            </w:r>
            <w:proofErr w:type="spellStart"/>
            <w:r w:rsidRPr="004B7464">
              <w:rPr>
                <w:rFonts w:ascii="Times New Roman" w:hAnsi="Times New Roman" w:cs="Times New Roman"/>
                <w:sz w:val="20"/>
                <w:szCs w:val="20"/>
              </w:rPr>
              <w:t>yrs</w:t>
            </w:r>
            <w:proofErr w:type="spellEnd"/>
            <w:r w:rsidRPr="004B7464">
              <w:rPr>
                <w:rFonts w:ascii="Times New Roman" w:hAnsi="Times New Roman" w:cs="Times New Roman"/>
                <w:sz w:val="20"/>
                <w:szCs w:val="20"/>
              </w:rPr>
              <w:t xml:space="preserve"> (n=6,308)</w:t>
            </w:r>
          </w:p>
        </w:tc>
      </w:tr>
      <w:tr w:rsidR="00E53FBF" w:rsidRPr="004B7464" w14:paraId="60F515AB" w14:textId="77777777" w:rsidTr="00135CCB">
        <w:trPr>
          <w:cnfStyle w:val="000000100000" w:firstRow="0" w:lastRow="0" w:firstColumn="0" w:lastColumn="0" w:oddVBand="0" w:evenVBand="0" w:oddHBand="1" w:evenHBand="0" w:firstRowFirstColumn="0" w:firstRowLastColumn="0" w:lastRowFirstColumn="0" w:lastRowLastColumn="0"/>
          <w:trHeight w:val="20"/>
        </w:trPr>
        <w:tc>
          <w:tcPr>
            <w:tcW w:w="820" w:type="pct"/>
          </w:tcPr>
          <w:p w14:paraId="773212E4" w14:textId="77777777" w:rsidR="00E53FBF" w:rsidRPr="004B7464" w:rsidRDefault="00E53FBF" w:rsidP="00135CCB">
            <w:pPr>
              <w:rPr>
                <w:rFonts w:ascii="Times New Roman" w:hAnsi="Times New Roman" w:cs="Times New Roman"/>
                <w:sz w:val="20"/>
                <w:szCs w:val="20"/>
              </w:rPr>
            </w:pPr>
          </w:p>
        </w:tc>
        <w:tc>
          <w:tcPr>
            <w:tcW w:w="811" w:type="pct"/>
          </w:tcPr>
          <w:p w14:paraId="570BA48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color w:val="000000"/>
                <w:sz w:val="20"/>
                <w:szCs w:val="20"/>
              </w:rPr>
              <w:t xml:space="preserve">Adjusted rate, % (95%CI) </w:t>
            </w:r>
          </w:p>
        </w:tc>
        <w:tc>
          <w:tcPr>
            <w:tcW w:w="862" w:type="pct"/>
          </w:tcPr>
          <w:p w14:paraId="74B4621A"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color w:val="000000"/>
                <w:sz w:val="20"/>
                <w:szCs w:val="20"/>
              </w:rPr>
              <w:t>Adjusted OR (95%CI)</w:t>
            </w:r>
          </w:p>
        </w:tc>
        <w:tc>
          <w:tcPr>
            <w:tcW w:w="485" w:type="pct"/>
          </w:tcPr>
          <w:p w14:paraId="47247814"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color w:val="000000"/>
                <w:sz w:val="20"/>
                <w:szCs w:val="20"/>
              </w:rPr>
              <w:t>Adjusted P value</w:t>
            </w:r>
          </w:p>
        </w:tc>
        <w:tc>
          <w:tcPr>
            <w:tcW w:w="761" w:type="pct"/>
          </w:tcPr>
          <w:p w14:paraId="5D1F8230" w14:textId="77777777" w:rsidR="00E53FBF" w:rsidRPr="004B7464" w:rsidRDefault="00E53FBF" w:rsidP="00135CCB">
            <w:pPr>
              <w:jc w:val="center"/>
              <w:rPr>
                <w:rFonts w:ascii="Times New Roman" w:hAnsi="Times New Roman" w:cs="Times New Roman"/>
                <w:b/>
                <w:bCs/>
                <w:color w:val="000000"/>
                <w:sz w:val="20"/>
                <w:szCs w:val="20"/>
              </w:rPr>
            </w:pPr>
            <w:r w:rsidRPr="004B7464">
              <w:rPr>
                <w:rFonts w:ascii="Times New Roman" w:hAnsi="Times New Roman" w:cs="Times New Roman"/>
                <w:color w:val="000000"/>
                <w:sz w:val="20"/>
                <w:szCs w:val="20"/>
              </w:rPr>
              <w:t xml:space="preserve">Adjusted rate, % </w:t>
            </w:r>
          </w:p>
          <w:p w14:paraId="1CD24CFF"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(95%CI)</w:t>
            </w:r>
          </w:p>
        </w:tc>
        <w:tc>
          <w:tcPr>
            <w:tcW w:w="785" w:type="pct"/>
          </w:tcPr>
          <w:p w14:paraId="4AE09925" w14:textId="77777777" w:rsidR="00E53FBF" w:rsidRPr="004B7464" w:rsidRDefault="00E53FBF" w:rsidP="00135CCB">
            <w:pPr>
              <w:jc w:val="center"/>
              <w:rPr>
                <w:rFonts w:ascii="Times New Roman" w:hAnsi="Times New Roman" w:cs="Times New Roman"/>
                <w:b/>
                <w:bCs/>
                <w:color w:val="000000"/>
                <w:sz w:val="20"/>
                <w:szCs w:val="20"/>
              </w:rPr>
            </w:pPr>
            <w:r w:rsidRPr="004B7464">
              <w:rPr>
                <w:rFonts w:ascii="Times New Roman" w:hAnsi="Times New Roman" w:cs="Times New Roman"/>
                <w:color w:val="000000"/>
                <w:sz w:val="20"/>
                <w:szCs w:val="20"/>
              </w:rPr>
              <w:t xml:space="preserve">Adjusted OR </w:t>
            </w:r>
          </w:p>
          <w:p w14:paraId="255FF75C"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(95%CI)</w:t>
            </w:r>
          </w:p>
        </w:tc>
        <w:tc>
          <w:tcPr>
            <w:tcW w:w="476" w:type="pct"/>
          </w:tcPr>
          <w:p w14:paraId="6DA152DF"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Adjusted P value</w:t>
            </w:r>
          </w:p>
        </w:tc>
      </w:tr>
      <w:tr w:rsidR="00E53FBF" w:rsidRPr="004B7464" w14:paraId="7B6453BB" w14:textId="77777777" w:rsidTr="00135CCB">
        <w:trPr>
          <w:trHeight w:val="20"/>
        </w:trPr>
        <w:tc>
          <w:tcPr>
            <w:tcW w:w="5000" w:type="pct"/>
            <w:gridSpan w:val="7"/>
          </w:tcPr>
          <w:p w14:paraId="2CEC2C18" w14:textId="77777777" w:rsidR="00E53FBF" w:rsidRPr="004B7464" w:rsidRDefault="00E53FBF" w:rsidP="00135CCB">
            <w:pPr>
              <w:jc w:val="both"/>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High Fever</w:t>
            </w:r>
          </w:p>
        </w:tc>
      </w:tr>
      <w:tr w:rsidR="00E53FBF" w:rsidRPr="004B7464" w14:paraId="084B0FFA" w14:textId="77777777" w:rsidTr="00135CCB">
        <w:trPr>
          <w:cnfStyle w:val="000000100000" w:firstRow="0" w:lastRow="0" w:firstColumn="0" w:lastColumn="0" w:oddVBand="0" w:evenVBand="0" w:oddHBand="1" w:evenHBand="0" w:firstRowFirstColumn="0" w:firstRowLastColumn="0" w:lastRowFirstColumn="0" w:lastRowLastColumn="0"/>
          <w:trHeight w:val="20"/>
        </w:trPr>
        <w:tc>
          <w:tcPr>
            <w:tcW w:w="820" w:type="pct"/>
          </w:tcPr>
          <w:p w14:paraId="52ED23EB" w14:textId="77777777" w:rsidR="00E53FBF" w:rsidRPr="004B7464" w:rsidRDefault="00E53FBF" w:rsidP="00135CCB">
            <w:pPr>
              <w:jc w:val="both"/>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811" w:type="pct"/>
          </w:tcPr>
          <w:p w14:paraId="6E87D94B"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6.1 (5.5, 6.8)</w:t>
            </w:r>
          </w:p>
        </w:tc>
        <w:tc>
          <w:tcPr>
            <w:tcW w:w="862" w:type="pct"/>
          </w:tcPr>
          <w:p w14:paraId="6CA7F3CD"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2.01 (1.45, 2.77)</w:t>
            </w:r>
          </w:p>
        </w:tc>
        <w:tc>
          <w:tcPr>
            <w:tcW w:w="485" w:type="pct"/>
          </w:tcPr>
          <w:p w14:paraId="0240EC7F"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&lt;0.001</w:t>
            </w:r>
          </w:p>
        </w:tc>
        <w:tc>
          <w:tcPr>
            <w:tcW w:w="761" w:type="pct"/>
          </w:tcPr>
          <w:p w14:paraId="0FBD82B5"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sz w:val="20"/>
                <w:szCs w:val="20"/>
              </w:rPr>
              <w:t>0.8 (-0.5, 2.1)</w:t>
            </w:r>
          </w:p>
        </w:tc>
        <w:tc>
          <w:tcPr>
            <w:tcW w:w="785" w:type="pct"/>
          </w:tcPr>
          <w:p w14:paraId="744C0091"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1.03 (0.16, 6.70)</w:t>
            </w:r>
          </w:p>
        </w:tc>
        <w:tc>
          <w:tcPr>
            <w:tcW w:w="476" w:type="pct"/>
          </w:tcPr>
          <w:p w14:paraId="22BEAEF7"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0.98</w:t>
            </w:r>
          </w:p>
        </w:tc>
      </w:tr>
      <w:tr w:rsidR="00E53FBF" w:rsidRPr="004B7464" w14:paraId="268D2962" w14:textId="77777777" w:rsidTr="00135CCB">
        <w:trPr>
          <w:trHeight w:val="20"/>
        </w:trPr>
        <w:tc>
          <w:tcPr>
            <w:tcW w:w="820" w:type="pct"/>
          </w:tcPr>
          <w:p w14:paraId="42B09FEB" w14:textId="77777777" w:rsidR="00E53FBF" w:rsidRPr="004B7464" w:rsidRDefault="00E53FBF" w:rsidP="00135CCB">
            <w:pPr>
              <w:jc w:val="both"/>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811" w:type="pct"/>
          </w:tcPr>
          <w:p w14:paraId="0CF3D9C2"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4.7 (4.6, 4.8)</w:t>
            </w:r>
          </w:p>
        </w:tc>
        <w:tc>
          <w:tcPr>
            <w:tcW w:w="862" w:type="pct"/>
          </w:tcPr>
          <w:p w14:paraId="01F5A3B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85" w:type="pct"/>
          </w:tcPr>
          <w:p w14:paraId="4796A52E" w14:textId="77777777" w:rsidR="00E53FBF" w:rsidRPr="004B7464" w:rsidRDefault="00E53FBF" w:rsidP="00135CCB">
            <w:pPr>
              <w:jc w:val="center"/>
              <w:rPr>
                <w:rFonts w:ascii="Times New Roman" w:hAnsi="Times New Roman" w:cs="Times New Roman"/>
                <w:sz w:val="20"/>
                <w:szCs w:val="20"/>
              </w:rPr>
            </w:pPr>
          </w:p>
        </w:tc>
        <w:tc>
          <w:tcPr>
            <w:tcW w:w="761" w:type="pct"/>
          </w:tcPr>
          <w:p w14:paraId="794BBFA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0.8 (0.7, 0.9)</w:t>
            </w:r>
          </w:p>
        </w:tc>
        <w:tc>
          <w:tcPr>
            <w:tcW w:w="785" w:type="pct"/>
          </w:tcPr>
          <w:p w14:paraId="6A04A117"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76" w:type="pct"/>
          </w:tcPr>
          <w:p w14:paraId="4EA4E25F" w14:textId="77777777" w:rsidR="00E53FBF" w:rsidRPr="004B7464" w:rsidRDefault="00E53FBF" w:rsidP="00135CCB">
            <w:pPr>
              <w:jc w:val="center"/>
              <w:rPr>
                <w:rFonts w:ascii="Times New Roman" w:hAnsi="Times New Roman" w:cs="Times New Roman"/>
                <w:sz w:val="20"/>
                <w:szCs w:val="20"/>
              </w:rPr>
            </w:pPr>
          </w:p>
        </w:tc>
      </w:tr>
      <w:tr w:rsidR="00E53FBF" w:rsidRPr="004B7464" w14:paraId="1CF37DB5" w14:textId="77777777" w:rsidTr="00135CCB">
        <w:trPr>
          <w:cnfStyle w:val="000000100000" w:firstRow="0" w:lastRow="0" w:firstColumn="0" w:lastColumn="0" w:oddVBand="0" w:evenVBand="0" w:oddHBand="1" w:evenHBand="0" w:firstRowFirstColumn="0" w:firstRowLastColumn="0" w:lastRowFirstColumn="0" w:lastRowLastColumn="0"/>
          <w:trHeight w:val="20"/>
        </w:trPr>
        <w:tc>
          <w:tcPr>
            <w:tcW w:w="5000" w:type="pct"/>
            <w:gridSpan w:val="7"/>
          </w:tcPr>
          <w:p w14:paraId="10796A66" w14:textId="77777777" w:rsidR="00E53FBF" w:rsidRPr="004B7464" w:rsidRDefault="00E53FBF" w:rsidP="00135CCB">
            <w:pPr>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Throat Pain</w:t>
            </w:r>
          </w:p>
        </w:tc>
      </w:tr>
      <w:tr w:rsidR="00E53FBF" w:rsidRPr="004B7464" w14:paraId="7F3A382D" w14:textId="77777777" w:rsidTr="00135CCB">
        <w:trPr>
          <w:trHeight w:val="20"/>
        </w:trPr>
        <w:tc>
          <w:tcPr>
            <w:tcW w:w="820" w:type="pct"/>
          </w:tcPr>
          <w:p w14:paraId="442A5A80"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811" w:type="pct"/>
          </w:tcPr>
          <w:p w14:paraId="27DEC0D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23.4 (18.4, 28.4)</w:t>
            </w:r>
          </w:p>
        </w:tc>
        <w:tc>
          <w:tcPr>
            <w:tcW w:w="862" w:type="pct"/>
          </w:tcPr>
          <w:p w14:paraId="27998207"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2.29 (1.54, 3.41)</w:t>
            </w:r>
          </w:p>
        </w:tc>
        <w:tc>
          <w:tcPr>
            <w:tcW w:w="485" w:type="pct"/>
          </w:tcPr>
          <w:p w14:paraId="471E12A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&lt;0.001</w:t>
            </w:r>
          </w:p>
        </w:tc>
        <w:tc>
          <w:tcPr>
            <w:tcW w:w="761" w:type="pct"/>
          </w:tcPr>
          <w:p w14:paraId="67BF18F0"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8.3 (3.2, 13.4)</w:t>
            </w:r>
          </w:p>
        </w:tc>
        <w:tc>
          <w:tcPr>
            <w:tcW w:w="785" w:type="pct"/>
          </w:tcPr>
          <w:p w14:paraId="292CA1D4"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1.25 (0.49, 3.19)</w:t>
            </w:r>
          </w:p>
        </w:tc>
        <w:tc>
          <w:tcPr>
            <w:tcW w:w="476" w:type="pct"/>
          </w:tcPr>
          <w:p w14:paraId="30491869"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0.64</w:t>
            </w:r>
          </w:p>
        </w:tc>
      </w:tr>
      <w:tr w:rsidR="00E53FBF" w:rsidRPr="004B7464" w14:paraId="56003BE0" w14:textId="77777777" w:rsidTr="00135CCB">
        <w:trPr>
          <w:cnfStyle w:val="000000100000" w:firstRow="0" w:lastRow="0" w:firstColumn="0" w:lastColumn="0" w:oddVBand="0" w:evenVBand="0" w:oddHBand="1" w:evenHBand="0" w:firstRowFirstColumn="0" w:firstRowLastColumn="0" w:lastRowFirstColumn="0" w:lastRowLastColumn="0"/>
          <w:trHeight w:val="20"/>
        </w:trPr>
        <w:tc>
          <w:tcPr>
            <w:tcW w:w="820" w:type="pct"/>
          </w:tcPr>
          <w:p w14:paraId="778A13D9"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811" w:type="pct"/>
          </w:tcPr>
          <w:p w14:paraId="072875A1"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12.6 (11.8, 13.5)</w:t>
            </w:r>
          </w:p>
        </w:tc>
        <w:tc>
          <w:tcPr>
            <w:tcW w:w="862" w:type="pct"/>
          </w:tcPr>
          <w:p w14:paraId="36355677"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85" w:type="pct"/>
          </w:tcPr>
          <w:p w14:paraId="3742D6D1" w14:textId="77777777" w:rsidR="00E53FBF" w:rsidRPr="004B7464" w:rsidRDefault="00E53FBF" w:rsidP="00135CCB">
            <w:pPr>
              <w:jc w:val="center"/>
              <w:rPr>
                <w:rFonts w:ascii="Times New Roman" w:hAnsi="Times New Roman" w:cs="Times New Roman"/>
                <w:sz w:val="20"/>
                <w:szCs w:val="20"/>
              </w:rPr>
            </w:pPr>
          </w:p>
        </w:tc>
        <w:tc>
          <w:tcPr>
            <w:tcW w:w="761" w:type="pct"/>
          </w:tcPr>
          <w:p w14:paraId="1A37E3A0"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7.1 (6.6, 7.5)</w:t>
            </w:r>
          </w:p>
        </w:tc>
        <w:tc>
          <w:tcPr>
            <w:tcW w:w="785" w:type="pct"/>
          </w:tcPr>
          <w:p w14:paraId="6D24207A"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76" w:type="pct"/>
          </w:tcPr>
          <w:p w14:paraId="1DFEE0BC" w14:textId="77777777" w:rsidR="00E53FBF" w:rsidRPr="004B7464" w:rsidRDefault="00E53FBF" w:rsidP="00135CCB">
            <w:pPr>
              <w:jc w:val="center"/>
              <w:rPr>
                <w:rFonts w:ascii="Times New Roman" w:hAnsi="Times New Roman" w:cs="Times New Roman"/>
                <w:sz w:val="20"/>
                <w:szCs w:val="20"/>
              </w:rPr>
            </w:pPr>
          </w:p>
        </w:tc>
      </w:tr>
      <w:tr w:rsidR="00E53FBF" w:rsidRPr="004B7464" w14:paraId="17884B06" w14:textId="77777777" w:rsidTr="00135CCB">
        <w:trPr>
          <w:trHeight w:val="20"/>
        </w:trPr>
        <w:tc>
          <w:tcPr>
            <w:tcW w:w="5000" w:type="pct"/>
            <w:gridSpan w:val="7"/>
          </w:tcPr>
          <w:p w14:paraId="6205E753" w14:textId="77777777" w:rsidR="00E53FBF" w:rsidRPr="004B7464" w:rsidRDefault="00E53FBF" w:rsidP="00135CCB">
            <w:pPr>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Cough</w:t>
            </w:r>
          </w:p>
        </w:tc>
      </w:tr>
      <w:tr w:rsidR="00E53FBF" w:rsidRPr="004B7464" w14:paraId="44EC7F0D" w14:textId="77777777" w:rsidTr="00135CCB">
        <w:trPr>
          <w:cnfStyle w:val="000000100000" w:firstRow="0" w:lastRow="0" w:firstColumn="0" w:lastColumn="0" w:oddVBand="0" w:evenVBand="0" w:oddHBand="1" w:evenHBand="0" w:firstRowFirstColumn="0" w:firstRowLastColumn="0" w:lastRowFirstColumn="0" w:lastRowLastColumn="0"/>
          <w:trHeight w:val="20"/>
        </w:trPr>
        <w:tc>
          <w:tcPr>
            <w:tcW w:w="820" w:type="pct"/>
          </w:tcPr>
          <w:p w14:paraId="62B2DFEC"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811" w:type="pct"/>
          </w:tcPr>
          <w:p w14:paraId="03454A2A"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21.5 (16.2, 26.8)</w:t>
            </w:r>
          </w:p>
        </w:tc>
        <w:tc>
          <w:tcPr>
            <w:tcW w:w="862" w:type="pct"/>
          </w:tcPr>
          <w:p w14:paraId="143AD02D"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2.17 (1.40, 3.36)</w:t>
            </w:r>
          </w:p>
        </w:tc>
        <w:tc>
          <w:tcPr>
            <w:tcW w:w="485" w:type="pct"/>
          </w:tcPr>
          <w:p w14:paraId="2F511A8E"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0.002</w:t>
            </w:r>
          </w:p>
        </w:tc>
        <w:tc>
          <w:tcPr>
            <w:tcW w:w="761" w:type="pct"/>
          </w:tcPr>
          <w:p w14:paraId="557479A6"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sz w:val="20"/>
                <w:szCs w:val="20"/>
              </w:rPr>
              <w:t>8.0 (4.5, 11.6)</w:t>
            </w:r>
          </w:p>
        </w:tc>
        <w:tc>
          <w:tcPr>
            <w:tcW w:w="785" w:type="pct"/>
          </w:tcPr>
          <w:p w14:paraId="706BBAC1"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0.80 (0.44, 1.45)</w:t>
            </w:r>
          </w:p>
        </w:tc>
        <w:tc>
          <w:tcPr>
            <w:tcW w:w="476" w:type="pct"/>
          </w:tcPr>
          <w:p w14:paraId="6FE87C11"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0.46</w:t>
            </w:r>
          </w:p>
        </w:tc>
      </w:tr>
      <w:tr w:rsidR="00E53FBF" w:rsidRPr="004B7464" w14:paraId="4089B6AF" w14:textId="77777777" w:rsidTr="00135CCB">
        <w:trPr>
          <w:trHeight w:val="170"/>
        </w:trPr>
        <w:tc>
          <w:tcPr>
            <w:tcW w:w="820" w:type="pct"/>
          </w:tcPr>
          <w:p w14:paraId="3FD2FEB3"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811" w:type="pct"/>
          </w:tcPr>
          <w:p w14:paraId="1C81DEDD"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11.8 (10.9, 12.7)</w:t>
            </w:r>
          </w:p>
        </w:tc>
        <w:tc>
          <w:tcPr>
            <w:tcW w:w="862" w:type="pct"/>
          </w:tcPr>
          <w:p w14:paraId="3D4F82DA"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85" w:type="pct"/>
          </w:tcPr>
          <w:p w14:paraId="2E5BB25F" w14:textId="77777777" w:rsidR="00E53FBF" w:rsidRPr="004B7464" w:rsidRDefault="00E53FBF" w:rsidP="00135CCB">
            <w:pPr>
              <w:jc w:val="center"/>
              <w:rPr>
                <w:rFonts w:ascii="Times New Roman" w:hAnsi="Times New Roman" w:cs="Times New Roman"/>
                <w:sz w:val="20"/>
                <w:szCs w:val="20"/>
              </w:rPr>
            </w:pPr>
          </w:p>
        </w:tc>
        <w:tc>
          <w:tcPr>
            <w:tcW w:w="761" w:type="pct"/>
          </w:tcPr>
          <w:p w14:paraId="0ED6C3CD"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color w:val="000000"/>
                <w:sz w:val="20"/>
                <w:szCs w:val="20"/>
              </w:rPr>
              <w:t>9.6 (9.3, 9.9)</w:t>
            </w:r>
          </w:p>
        </w:tc>
        <w:tc>
          <w:tcPr>
            <w:tcW w:w="785" w:type="pct"/>
          </w:tcPr>
          <w:p w14:paraId="6022486B"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76" w:type="pct"/>
          </w:tcPr>
          <w:p w14:paraId="1E410C83" w14:textId="77777777" w:rsidR="00E53FBF" w:rsidRPr="004B7464" w:rsidRDefault="00E53FBF" w:rsidP="00135CCB">
            <w:pPr>
              <w:jc w:val="center"/>
              <w:rPr>
                <w:rFonts w:ascii="Times New Roman" w:hAnsi="Times New Roman" w:cs="Times New Roman"/>
                <w:sz w:val="20"/>
                <w:szCs w:val="20"/>
              </w:rPr>
            </w:pPr>
          </w:p>
        </w:tc>
      </w:tr>
      <w:tr w:rsidR="00E53FBF" w:rsidRPr="004B7464" w14:paraId="7329CB06" w14:textId="77777777" w:rsidTr="00135CCB">
        <w:trPr>
          <w:cnfStyle w:val="000000100000" w:firstRow="0" w:lastRow="0" w:firstColumn="0" w:lastColumn="0" w:oddVBand="0" w:evenVBand="0" w:oddHBand="1" w:evenHBand="0" w:firstRowFirstColumn="0" w:firstRowLastColumn="0" w:lastRowFirstColumn="0" w:lastRowLastColumn="0"/>
          <w:trHeight w:val="170"/>
        </w:trPr>
        <w:tc>
          <w:tcPr>
            <w:tcW w:w="820" w:type="pct"/>
          </w:tcPr>
          <w:p w14:paraId="7E324125" w14:textId="77777777" w:rsidR="00E53FBF" w:rsidRPr="004B7464" w:rsidRDefault="00E53FBF" w:rsidP="00135CCB">
            <w:pPr>
              <w:rPr>
                <w:rFonts w:ascii="Times New Roman" w:hAnsi="Times New Roman" w:cs="Times New Roman"/>
                <w:b/>
                <w:color w:val="000000"/>
                <w:sz w:val="20"/>
                <w:szCs w:val="20"/>
              </w:rPr>
            </w:pPr>
            <w:r w:rsidRPr="004B7464">
              <w:rPr>
                <w:rFonts w:ascii="Times New Roman" w:hAnsi="Times New Roman" w:cs="Times New Roman"/>
                <w:b/>
                <w:color w:val="000000"/>
                <w:sz w:val="20"/>
                <w:szCs w:val="20"/>
              </w:rPr>
              <w:t>Headache</w:t>
            </w:r>
          </w:p>
        </w:tc>
        <w:tc>
          <w:tcPr>
            <w:tcW w:w="811" w:type="pct"/>
          </w:tcPr>
          <w:p w14:paraId="68FA2605" w14:textId="77777777" w:rsidR="00E53FBF" w:rsidRPr="004B7464" w:rsidRDefault="00E53FBF" w:rsidP="00135CCB">
            <w:pPr>
              <w:jc w:val="center"/>
              <w:rPr>
                <w:rFonts w:ascii="Times New Roman" w:hAnsi="Times New Roman" w:cs="Times New Roman"/>
                <w:sz w:val="20"/>
                <w:szCs w:val="20"/>
              </w:rPr>
            </w:pPr>
          </w:p>
        </w:tc>
        <w:tc>
          <w:tcPr>
            <w:tcW w:w="862" w:type="pct"/>
          </w:tcPr>
          <w:p w14:paraId="5F917823" w14:textId="77777777" w:rsidR="00E53FBF" w:rsidRPr="004B7464" w:rsidRDefault="00E53FBF" w:rsidP="00135CCB">
            <w:pPr>
              <w:jc w:val="center"/>
              <w:rPr>
                <w:rFonts w:ascii="Times New Roman" w:hAnsi="Times New Roman" w:cs="Times New Roman"/>
                <w:sz w:val="20"/>
                <w:szCs w:val="20"/>
              </w:rPr>
            </w:pPr>
          </w:p>
        </w:tc>
        <w:tc>
          <w:tcPr>
            <w:tcW w:w="485" w:type="pct"/>
          </w:tcPr>
          <w:p w14:paraId="6ABACD40" w14:textId="77777777" w:rsidR="00E53FBF" w:rsidRPr="004B7464" w:rsidRDefault="00E53FBF" w:rsidP="00135CCB">
            <w:pPr>
              <w:jc w:val="center"/>
              <w:rPr>
                <w:rFonts w:ascii="Times New Roman" w:hAnsi="Times New Roman" w:cs="Times New Roman"/>
                <w:sz w:val="20"/>
                <w:szCs w:val="20"/>
              </w:rPr>
            </w:pPr>
          </w:p>
        </w:tc>
        <w:tc>
          <w:tcPr>
            <w:tcW w:w="761" w:type="pct"/>
          </w:tcPr>
          <w:p w14:paraId="1B60F7BB" w14:textId="77777777" w:rsidR="00E53FBF" w:rsidRPr="004B7464" w:rsidRDefault="00E53FBF" w:rsidP="00135CCB">
            <w:pPr>
              <w:jc w:val="center"/>
              <w:rPr>
                <w:rFonts w:ascii="Times New Roman" w:hAnsi="Times New Roman" w:cs="Times New Roman"/>
                <w:color w:val="000000"/>
                <w:sz w:val="20"/>
                <w:szCs w:val="20"/>
              </w:rPr>
            </w:pPr>
          </w:p>
        </w:tc>
        <w:tc>
          <w:tcPr>
            <w:tcW w:w="785" w:type="pct"/>
          </w:tcPr>
          <w:p w14:paraId="720C6E7D" w14:textId="77777777" w:rsidR="00E53FBF" w:rsidRPr="004B7464" w:rsidRDefault="00E53FBF" w:rsidP="00135CCB">
            <w:pPr>
              <w:jc w:val="center"/>
              <w:rPr>
                <w:rFonts w:ascii="Times New Roman" w:hAnsi="Times New Roman" w:cs="Times New Roman"/>
                <w:sz w:val="20"/>
                <w:szCs w:val="20"/>
              </w:rPr>
            </w:pPr>
          </w:p>
        </w:tc>
        <w:tc>
          <w:tcPr>
            <w:tcW w:w="476" w:type="pct"/>
          </w:tcPr>
          <w:p w14:paraId="61F79C08" w14:textId="77777777" w:rsidR="00E53FBF" w:rsidRPr="004B7464" w:rsidRDefault="00E53FBF" w:rsidP="00135CCB">
            <w:pPr>
              <w:jc w:val="center"/>
              <w:rPr>
                <w:rFonts w:ascii="Times New Roman" w:hAnsi="Times New Roman" w:cs="Times New Roman"/>
                <w:sz w:val="20"/>
                <w:szCs w:val="20"/>
              </w:rPr>
            </w:pPr>
          </w:p>
        </w:tc>
      </w:tr>
      <w:tr w:rsidR="00E53FBF" w:rsidRPr="004B7464" w14:paraId="1944A387" w14:textId="77777777" w:rsidTr="00135CCB">
        <w:trPr>
          <w:trHeight w:val="170"/>
        </w:trPr>
        <w:tc>
          <w:tcPr>
            <w:tcW w:w="820" w:type="pct"/>
          </w:tcPr>
          <w:p w14:paraId="255EA981" w14:textId="77777777" w:rsidR="00E53FBF" w:rsidRPr="004B7464" w:rsidRDefault="00E53FBF" w:rsidP="00135CCB">
            <w:pPr>
              <w:rPr>
                <w:rFonts w:ascii="Times New Roman" w:hAnsi="Times New Roman" w:cs="Times New Roman"/>
                <w:color w:val="000000"/>
                <w:sz w:val="20"/>
                <w:szCs w:val="20"/>
              </w:rPr>
            </w:pPr>
            <w:r w:rsidRPr="004B7464">
              <w:rPr>
                <w:rFonts w:ascii="Times New Roman" w:hAnsi="Times New Roman" w:cs="Times New Roman"/>
                <w:color w:val="000000"/>
                <w:sz w:val="20"/>
                <w:szCs w:val="20"/>
              </w:rPr>
              <w:t>Participants</w:t>
            </w:r>
          </w:p>
        </w:tc>
        <w:tc>
          <w:tcPr>
            <w:tcW w:w="811" w:type="pct"/>
          </w:tcPr>
          <w:p w14:paraId="3B998B50"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35.9 (33.3, 38.4)</w:t>
            </w:r>
          </w:p>
        </w:tc>
        <w:tc>
          <w:tcPr>
            <w:tcW w:w="862" w:type="pct"/>
          </w:tcPr>
          <w:p w14:paraId="0C82408D"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1.29 (1.12, 1.50)</w:t>
            </w:r>
          </w:p>
        </w:tc>
        <w:tc>
          <w:tcPr>
            <w:tcW w:w="485" w:type="pct"/>
          </w:tcPr>
          <w:p w14:paraId="7BF31572"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0.001</w:t>
            </w:r>
          </w:p>
        </w:tc>
        <w:tc>
          <w:tcPr>
            <w:tcW w:w="761" w:type="pct"/>
          </w:tcPr>
          <w:p w14:paraId="378AA768"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10.5 (7.1, 13.9)</w:t>
            </w:r>
          </w:p>
        </w:tc>
        <w:tc>
          <w:tcPr>
            <w:tcW w:w="785" w:type="pct"/>
          </w:tcPr>
          <w:p w14:paraId="5D451752"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1.24 (0.75, 2.03)</w:t>
            </w:r>
          </w:p>
        </w:tc>
        <w:tc>
          <w:tcPr>
            <w:tcW w:w="476" w:type="pct"/>
          </w:tcPr>
          <w:p w14:paraId="3E9C9D20"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0.41</w:t>
            </w:r>
          </w:p>
        </w:tc>
      </w:tr>
      <w:tr w:rsidR="00E53FBF" w:rsidRPr="004B7464" w14:paraId="43284142" w14:textId="77777777" w:rsidTr="00135CCB">
        <w:trPr>
          <w:cnfStyle w:val="000000100000" w:firstRow="0" w:lastRow="0" w:firstColumn="0" w:lastColumn="0" w:oddVBand="0" w:evenVBand="0" w:oddHBand="1" w:evenHBand="0" w:firstRowFirstColumn="0" w:firstRowLastColumn="0" w:lastRowFirstColumn="0" w:lastRowLastColumn="0"/>
          <w:trHeight w:val="170"/>
        </w:trPr>
        <w:tc>
          <w:tcPr>
            <w:tcW w:w="820" w:type="pct"/>
          </w:tcPr>
          <w:p w14:paraId="79422FC8" w14:textId="77777777" w:rsidR="00E53FBF" w:rsidRPr="004B7464" w:rsidRDefault="00E53FBF" w:rsidP="00135CCB">
            <w:pPr>
              <w:rPr>
                <w:rFonts w:ascii="Times New Roman" w:hAnsi="Times New Roman" w:cs="Times New Roman"/>
                <w:color w:val="000000"/>
                <w:sz w:val="20"/>
                <w:szCs w:val="20"/>
              </w:rPr>
            </w:pPr>
            <w:r w:rsidRPr="004B7464">
              <w:rPr>
                <w:rFonts w:ascii="Times New Roman" w:hAnsi="Times New Roman" w:cs="Times New Roman"/>
                <w:color w:val="000000"/>
                <w:sz w:val="20"/>
                <w:szCs w:val="20"/>
              </w:rPr>
              <w:t>Non-participants</w:t>
            </w:r>
          </w:p>
        </w:tc>
        <w:tc>
          <w:tcPr>
            <w:tcW w:w="811" w:type="pct"/>
          </w:tcPr>
          <w:p w14:paraId="7B2FFF44"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30.9 (30.5, 31.2)</w:t>
            </w:r>
          </w:p>
        </w:tc>
        <w:tc>
          <w:tcPr>
            <w:tcW w:w="862" w:type="pct"/>
          </w:tcPr>
          <w:p w14:paraId="7B60DE64"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85" w:type="pct"/>
          </w:tcPr>
          <w:p w14:paraId="4E40AAEC" w14:textId="77777777" w:rsidR="00E53FBF" w:rsidRPr="004B7464" w:rsidRDefault="00E53FBF" w:rsidP="00135CCB">
            <w:pPr>
              <w:jc w:val="center"/>
              <w:rPr>
                <w:rFonts w:ascii="Times New Roman" w:hAnsi="Times New Roman" w:cs="Times New Roman"/>
                <w:sz w:val="20"/>
                <w:szCs w:val="20"/>
              </w:rPr>
            </w:pPr>
          </w:p>
        </w:tc>
        <w:tc>
          <w:tcPr>
            <w:tcW w:w="761" w:type="pct"/>
          </w:tcPr>
          <w:p w14:paraId="21E9FEAC"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9.0 (8.7, 9.3)</w:t>
            </w:r>
          </w:p>
        </w:tc>
        <w:tc>
          <w:tcPr>
            <w:tcW w:w="785" w:type="pct"/>
          </w:tcPr>
          <w:p w14:paraId="28DBC548" w14:textId="77777777" w:rsidR="00E53FBF" w:rsidRPr="004B7464" w:rsidRDefault="00E53FBF" w:rsidP="00135CCB">
            <w:pPr>
              <w:jc w:val="center"/>
              <w:rPr>
                <w:rFonts w:ascii="Times New Roman" w:hAnsi="Times New Roman" w:cs="Times New Roman"/>
                <w:sz w:val="20"/>
                <w:szCs w:val="20"/>
              </w:rPr>
            </w:pPr>
          </w:p>
        </w:tc>
        <w:tc>
          <w:tcPr>
            <w:tcW w:w="476" w:type="pct"/>
          </w:tcPr>
          <w:p w14:paraId="122C28DC" w14:textId="77777777" w:rsidR="00E53FBF" w:rsidRPr="004B7464" w:rsidRDefault="00E53FBF" w:rsidP="00135CCB">
            <w:pPr>
              <w:jc w:val="center"/>
              <w:rPr>
                <w:rFonts w:ascii="Times New Roman" w:hAnsi="Times New Roman" w:cs="Times New Roman"/>
                <w:sz w:val="20"/>
                <w:szCs w:val="20"/>
              </w:rPr>
            </w:pPr>
          </w:p>
        </w:tc>
      </w:tr>
      <w:tr w:rsidR="00E53FBF" w:rsidRPr="004B7464" w14:paraId="4653BBBB" w14:textId="77777777" w:rsidTr="00135CCB">
        <w:trPr>
          <w:trHeight w:val="20"/>
        </w:trPr>
        <w:tc>
          <w:tcPr>
            <w:tcW w:w="5000" w:type="pct"/>
            <w:gridSpan w:val="7"/>
          </w:tcPr>
          <w:p w14:paraId="7A5C69CC" w14:textId="77777777" w:rsidR="00E53FBF" w:rsidRPr="004B7464" w:rsidRDefault="00E53FBF" w:rsidP="00135CCB">
            <w:pPr>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Smell and Taste Disorder</w:t>
            </w:r>
          </w:p>
        </w:tc>
      </w:tr>
      <w:tr w:rsidR="00E53FBF" w:rsidRPr="004B7464" w14:paraId="69B4DDBA" w14:textId="77777777" w:rsidTr="00135CCB">
        <w:trPr>
          <w:cnfStyle w:val="000000100000" w:firstRow="0" w:lastRow="0" w:firstColumn="0" w:lastColumn="0" w:oddVBand="0" w:evenVBand="0" w:oddHBand="1" w:evenHBand="0" w:firstRowFirstColumn="0" w:firstRowLastColumn="0" w:lastRowFirstColumn="0" w:lastRowLastColumn="0"/>
          <w:trHeight w:val="20"/>
        </w:trPr>
        <w:tc>
          <w:tcPr>
            <w:tcW w:w="820" w:type="pct"/>
          </w:tcPr>
          <w:p w14:paraId="1555E242"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811" w:type="pct"/>
          </w:tcPr>
          <w:p w14:paraId="1AD5B1FB"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3.4 (2.7, 4.2)</w:t>
            </w:r>
          </w:p>
        </w:tc>
        <w:tc>
          <w:tcPr>
            <w:tcW w:w="862" w:type="pct"/>
          </w:tcPr>
          <w:p w14:paraId="13199FE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2.03 (1.16, 3.56)</w:t>
            </w:r>
          </w:p>
        </w:tc>
        <w:tc>
          <w:tcPr>
            <w:tcW w:w="485" w:type="pct"/>
          </w:tcPr>
          <w:p w14:paraId="59186A2F"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0.01</w:t>
            </w:r>
          </w:p>
        </w:tc>
        <w:tc>
          <w:tcPr>
            <w:tcW w:w="761" w:type="pct"/>
          </w:tcPr>
          <w:p w14:paraId="18AE844A"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0.3 (0.1, 0.6)</w:t>
            </w:r>
          </w:p>
        </w:tc>
        <w:tc>
          <w:tcPr>
            <w:tcW w:w="785" w:type="pct"/>
          </w:tcPr>
          <w:p w14:paraId="7A15BDFB"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0.53 (0.20, 1.39)</w:t>
            </w:r>
          </w:p>
        </w:tc>
        <w:tc>
          <w:tcPr>
            <w:tcW w:w="476" w:type="pct"/>
          </w:tcPr>
          <w:p w14:paraId="2F2641BE"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0.20</w:t>
            </w:r>
          </w:p>
        </w:tc>
      </w:tr>
      <w:tr w:rsidR="00E53FBF" w:rsidRPr="004B7464" w14:paraId="3F7D8A14" w14:textId="77777777" w:rsidTr="00135CCB">
        <w:trPr>
          <w:trHeight w:val="20"/>
        </w:trPr>
        <w:tc>
          <w:tcPr>
            <w:tcW w:w="820" w:type="pct"/>
          </w:tcPr>
          <w:p w14:paraId="5AAB2241"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811" w:type="pct"/>
          </w:tcPr>
          <w:p w14:paraId="724DF0DA"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2.4 (2.2, 2.6)</w:t>
            </w:r>
          </w:p>
        </w:tc>
        <w:tc>
          <w:tcPr>
            <w:tcW w:w="862" w:type="pct"/>
          </w:tcPr>
          <w:p w14:paraId="331DC1D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85" w:type="pct"/>
          </w:tcPr>
          <w:p w14:paraId="17A275FB" w14:textId="77777777" w:rsidR="00E53FBF" w:rsidRPr="004B7464" w:rsidRDefault="00E53FBF" w:rsidP="00135CCB">
            <w:pPr>
              <w:jc w:val="center"/>
              <w:rPr>
                <w:rFonts w:ascii="Times New Roman" w:hAnsi="Times New Roman" w:cs="Times New Roman"/>
                <w:sz w:val="20"/>
                <w:szCs w:val="20"/>
              </w:rPr>
            </w:pPr>
          </w:p>
        </w:tc>
        <w:tc>
          <w:tcPr>
            <w:tcW w:w="761" w:type="pct"/>
          </w:tcPr>
          <w:p w14:paraId="4E94D0F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0.6 (0.6, 0.6)</w:t>
            </w:r>
          </w:p>
        </w:tc>
        <w:tc>
          <w:tcPr>
            <w:tcW w:w="785" w:type="pct"/>
          </w:tcPr>
          <w:p w14:paraId="3E22333B"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76" w:type="pct"/>
          </w:tcPr>
          <w:p w14:paraId="4114368D" w14:textId="77777777" w:rsidR="00E53FBF" w:rsidRPr="004B7464" w:rsidRDefault="00E53FBF" w:rsidP="00135CCB">
            <w:pPr>
              <w:jc w:val="center"/>
              <w:rPr>
                <w:rFonts w:ascii="Times New Roman" w:hAnsi="Times New Roman" w:cs="Times New Roman"/>
                <w:sz w:val="20"/>
                <w:szCs w:val="20"/>
              </w:rPr>
            </w:pPr>
          </w:p>
        </w:tc>
      </w:tr>
    </w:tbl>
    <w:p w14:paraId="00B1778F" w14:textId="68AC3688" w:rsidR="001B5C53" w:rsidRPr="004B7464" w:rsidRDefault="00E53FBF" w:rsidP="001B5C53">
      <w:pPr>
        <w:ind w:left="-426" w:right="-563"/>
        <w:rPr>
          <w:rFonts w:ascii="Times New Roman" w:hAnsi="Times New Roman" w:cs="Times New Roman"/>
          <w:color w:val="BFBFBF" w:themeColor="background1" w:themeShade="BF"/>
          <w:sz w:val="20"/>
          <w:szCs w:val="20"/>
        </w:rPr>
      </w:pPr>
      <w:r w:rsidRPr="004B7464">
        <w:rPr>
          <w:rFonts w:ascii="Times New Roman" w:hAnsi="Times New Roman" w:cs="Times New Roman"/>
          <w:sz w:val="20"/>
          <w:szCs w:val="20"/>
        </w:rPr>
        <w:t xml:space="preserve"> We stratified the respondents by age (15-64 years and 65-79 years) and separately repeated the analyses using the same models as the main analyses. For Holm-adjusted P values, </w:t>
      </w:r>
      <w:r w:rsidRPr="004B7464">
        <w:rPr>
          <w:rFonts w:ascii="Times New Roman" w:hAnsi="Times New Roman" w:cs="Times New Roman"/>
          <w:bCs/>
          <w:sz w:val="20"/>
          <w:szCs w:val="20"/>
        </w:rPr>
        <w:t xml:space="preserve">we multiplied the </w:t>
      </w:r>
      <w:proofErr w:type="spellStart"/>
      <w:r w:rsidRPr="004B7464">
        <w:rPr>
          <w:rFonts w:ascii="Times New Roman" w:hAnsi="Times New Roman" w:cs="Times New Roman"/>
          <w:bCs/>
          <w:i/>
          <w:sz w:val="20"/>
          <w:szCs w:val="20"/>
        </w:rPr>
        <w:t>i</w:t>
      </w:r>
      <w:r w:rsidRPr="004B7464">
        <w:rPr>
          <w:rFonts w:ascii="Times New Roman" w:hAnsi="Times New Roman" w:cs="Times New Roman"/>
          <w:bCs/>
          <w:sz w:val="20"/>
          <w:szCs w:val="20"/>
        </w:rPr>
        <w:t>-th</w:t>
      </w:r>
      <w:proofErr w:type="spellEnd"/>
      <w:r w:rsidRPr="004B7464">
        <w:rPr>
          <w:rFonts w:ascii="Times New Roman" w:hAnsi="Times New Roman" w:cs="Times New Roman"/>
          <w:bCs/>
          <w:sz w:val="20"/>
          <w:szCs w:val="20"/>
        </w:rPr>
        <w:t xml:space="preserve"> smallest unadjusted P values by (5 – </w:t>
      </w:r>
      <w:proofErr w:type="spellStart"/>
      <w:r w:rsidRPr="004B7464">
        <w:rPr>
          <w:rFonts w:ascii="Times New Roman" w:hAnsi="Times New Roman" w:cs="Times New Roman"/>
          <w:bCs/>
          <w:i/>
          <w:sz w:val="20"/>
          <w:szCs w:val="20"/>
        </w:rPr>
        <w:t>i</w:t>
      </w:r>
      <w:proofErr w:type="spellEnd"/>
      <w:r w:rsidRPr="004B7464">
        <w:rPr>
          <w:rFonts w:ascii="Times New Roman" w:hAnsi="Times New Roman" w:cs="Times New Roman"/>
          <w:bCs/>
          <w:i/>
          <w:sz w:val="20"/>
          <w:szCs w:val="20"/>
        </w:rPr>
        <w:t xml:space="preserve"> </w:t>
      </w:r>
      <w:r w:rsidRPr="004B7464">
        <w:rPr>
          <w:rFonts w:ascii="Times New Roman" w:hAnsi="Times New Roman" w:cs="Times New Roman"/>
          <w:bCs/>
          <w:sz w:val="20"/>
          <w:szCs w:val="20"/>
        </w:rPr>
        <w:t xml:space="preserve">+ 1) times if the unadjusted P value &lt; 0.05, and simply showed the unadjusted P values if ≥ 0.05. </w:t>
      </w:r>
      <w:r w:rsidRPr="004B7464">
        <w:rPr>
          <w:rFonts w:ascii="Times New Roman" w:hAnsi="Times New Roman" w:cs="Times New Roman"/>
          <w:sz w:val="20"/>
          <w:szCs w:val="20"/>
        </w:rPr>
        <w:t xml:space="preserve">P for interaction (Wald test, not adjusted for multiple testing) between the subsidy program participation and age group were 0.28 for high fever, 0.09 for throat pain, 0.006 for cough, 0.17 for headache, and 0.02 for smell and taste disorder, respectively. </w:t>
      </w:r>
      <w:r w:rsidR="001B5C53" w:rsidRPr="004B7464">
        <w:rPr>
          <w:rFonts w:ascii="Times New Roman" w:hAnsi="Times New Roman" w:cs="Times New Roman"/>
          <w:sz w:val="20"/>
          <w:szCs w:val="20"/>
        </w:rPr>
        <w:t>See the legend of Table 3 for more details.</w:t>
      </w:r>
    </w:p>
    <w:p w14:paraId="1B7A62F6" w14:textId="2CE06A66" w:rsidR="00E53FBF" w:rsidRPr="004B7464" w:rsidRDefault="00E53FBF" w:rsidP="00E53FBF">
      <w:pPr>
        <w:ind w:left="-426" w:right="-421"/>
        <w:rPr>
          <w:rFonts w:ascii="Times New Roman" w:hAnsi="Times New Roman" w:cs="Times New Roman"/>
          <w:sz w:val="20"/>
          <w:szCs w:val="20"/>
        </w:rPr>
        <w:sectPr w:rsidR="00E53FBF" w:rsidRPr="004B7464" w:rsidSect="00135CCB">
          <w:pgSz w:w="12240" w:h="15840" w:code="1"/>
          <w:pgMar w:top="1440" w:right="1440" w:bottom="1440" w:left="1440" w:header="708" w:footer="708" w:gutter="0"/>
          <w:cols w:space="708"/>
          <w:docGrid w:linePitch="360"/>
        </w:sectPr>
      </w:pPr>
    </w:p>
    <w:p w14:paraId="4133333C" w14:textId="667FA0DE" w:rsidR="00E53FBF" w:rsidRPr="004B7464" w:rsidRDefault="00F218CB" w:rsidP="00E53FBF">
      <w:pPr>
        <w:rPr>
          <w:rFonts w:ascii="Times New Roman" w:hAnsi="Times New Roman" w:cs="Times New Roman"/>
          <w:b/>
        </w:rPr>
      </w:pPr>
      <w:r w:rsidRPr="00936B7B">
        <w:rPr>
          <w:rFonts w:ascii="Times New Roman" w:eastAsia="Times New Roman" w:hAnsi="Times New Roman" w:cs="Times New Roman"/>
          <w:b/>
          <w:bCs/>
        </w:rPr>
        <w:lastRenderedPageBreak/>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00E53FBF" w:rsidRPr="004B7464">
        <w:rPr>
          <w:rFonts w:ascii="Times New Roman" w:hAnsi="Times New Roman" w:cs="Times New Roman"/>
          <w:b/>
        </w:rPr>
        <w:t xml:space="preserve">Table 4. Association between Participation in the Subsidy Program for Domestic Travel and Incidence of COVID-19-Like Symptoms, </w:t>
      </w:r>
      <w:r w:rsidR="00AC3719">
        <w:rPr>
          <w:rFonts w:ascii="Times New Roman" w:hAnsi="Times New Roman" w:cs="Times New Roman"/>
          <w:b/>
        </w:rPr>
        <w:t>S</w:t>
      </w:r>
      <w:r w:rsidR="00E53FBF" w:rsidRPr="004B7464">
        <w:rPr>
          <w:rFonts w:ascii="Times New Roman" w:hAnsi="Times New Roman" w:cs="Times New Roman"/>
          <w:b/>
        </w:rPr>
        <w:t xml:space="preserve">tratified by the </w:t>
      </w:r>
      <w:r w:rsidR="00AC3719">
        <w:rPr>
          <w:rFonts w:ascii="Times New Roman" w:hAnsi="Times New Roman" w:cs="Times New Roman"/>
          <w:b/>
        </w:rPr>
        <w:t>P</w:t>
      </w:r>
      <w:r w:rsidR="00E53FBF" w:rsidRPr="004B7464">
        <w:rPr>
          <w:rFonts w:ascii="Times New Roman" w:hAnsi="Times New Roman" w:cs="Times New Roman"/>
          <w:b/>
        </w:rPr>
        <w:t xml:space="preserve">resence of </w:t>
      </w:r>
      <w:r w:rsidR="00AC3719">
        <w:rPr>
          <w:rFonts w:ascii="Times New Roman" w:hAnsi="Times New Roman" w:cs="Times New Roman"/>
          <w:b/>
        </w:rPr>
        <w:t>C</w:t>
      </w:r>
      <w:bookmarkStart w:id="0" w:name="_GoBack"/>
      <w:bookmarkEnd w:id="0"/>
      <w:r w:rsidR="00E53FBF" w:rsidRPr="004B7464">
        <w:rPr>
          <w:rFonts w:ascii="Times New Roman" w:hAnsi="Times New Roman" w:cs="Times New Roman"/>
          <w:b/>
        </w:rPr>
        <w:t>omorbidities</w:t>
      </w:r>
    </w:p>
    <w:tbl>
      <w:tblPr>
        <w:tblStyle w:val="ListTable6Colorful"/>
        <w:tblW w:w="5491" w:type="pct"/>
        <w:tblInd w:w="-426" w:type="dxa"/>
        <w:tblLook w:val="0420" w:firstRow="1" w:lastRow="0" w:firstColumn="0" w:lastColumn="0" w:noHBand="0" w:noVBand="1"/>
      </w:tblPr>
      <w:tblGrid>
        <w:gridCol w:w="1810"/>
        <w:gridCol w:w="1614"/>
        <w:gridCol w:w="1651"/>
        <w:gridCol w:w="1032"/>
        <w:gridCol w:w="1645"/>
        <w:gridCol w:w="1583"/>
        <w:gridCol w:w="944"/>
      </w:tblGrid>
      <w:tr w:rsidR="00E53FBF" w:rsidRPr="004B7464" w14:paraId="5EB56A5E" w14:textId="77777777" w:rsidTr="00542B31">
        <w:trPr>
          <w:cnfStyle w:val="100000000000" w:firstRow="1" w:lastRow="0" w:firstColumn="0" w:lastColumn="0" w:oddVBand="0" w:evenVBand="0" w:oddHBand="0" w:evenHBand="0" w:firstRowFirstColumn="0" w:firstRowLastColumn="0" w:lastRowFirstColumn="0" w:lastRowLastColumn="0"/>
          <w:trHeight w:val="55"/>
        </w:trPr>
        <w:tc>
          <w:tcPr>
            <w:tcW w:w="881" w:type="pct"/>
          </w:tcPr>
          <w:p w14:paraId="644163A7" w14:textId="77777777" w:rsidR="00E53FBF" w:rsidRPr="004B7464" w:rsidRDefault="00E53FBF" w:rsidP="00135CCB">
            <w:pPr>
              <w:rPr>
                <w:rFonts w:ascii="Times New Roman" w:hAnsi="Times New Roman" w:cs="Times New Roman"/>
                <w:color w:val="000000"/>
                <w:sz w:val="20"/>
                <w:szCs w:val="20"/>
              </w:rPr>
            </w:pPr>
          </w:p>
        </w:tc>
        <w:tc>
          <w:tcPr>
            <w:tcW w:w="2090" w:type="pct"/>
            <w:gridSpan w:val="3"/>
          </w:tcPr>
          <w:p w14:paraId="3B98FC39"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sz w:val="20"/>
                <w:szCs w:val="20"/>
              </w:rPr>
              <w:t>Individuals without comorbidities (n=12,749)</w:t>
            </w:r>
          </w:p>
        </w:tc>
        <w:tc>
          <w:tcPr>
            <w:tcW w:w="2028" w:type="pct"/>
            <w:gridSpan w:val="3"/>
          </w:tcPr>
          <w:p w14:paraId="7710E887"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sz w:val="20"/>
                <w:szCs w:val="20"/>
              </w:rPr>
              <w:t>Individuals with comorbidities (n=12,733)</w:t>
            </w:r>
          </w:p>
        </w:tc>
      </w:tr>
      <w:tr w:rsidR="00E53FBF" w:rsidRPr="004B7464" w14:paraId="5B3E7AEB" w14:textId="77777777" w:rsidTr="00542B31">
        <w:trPr>
          <w:cnfStyle w:val="000000100000" w:firstRow="0" w:lastRow="0" w:firstColumn="0" w:lastColumn="0" w:oddVBand="0" w:evenVBand="0" w:oddHBand="1" w:evenHBand="0" w:firstRowFirstColumn="0" w:firstRowLastColumn="0" w:lastRowFirstColumn="0" w:lastRowLastColumn="0"/>
          <w:trHeight w:val="55"/>
        </w:trPr>
        <w:tc>
          <w:tcPr>
            <w:tcW w:w="881" w:type="pct"/>
          </w:tcPr>
          <w:p w14:paraId="70BE8491" w14:textId="77777777" w:rsidR="00E53FBF" w:rsidRPr="004B7464" w:rsidRDefault="00E53FBF" w:rsidP="00135CCB">
            <w:pPr>
              <w:rPr>
                <w:rFonts w:ascii="Times New Roman" w:hAnsi="Times New Roman" w:cs="Times New Roman"/>
                <w:sz w:val="20"/>
                <w:szCs w:val="20"/>
              </w:rPr>
            </w:pPr>
          </w:p>
        </w:tc>
        <w:tc>
          <w:tcPr>
            <w:tcW w:w="785" w:type="pct"/>
          </w:tcPr>
          <w:p w14:paraId="57F0A882" w14:textId="77777777" w:rsidR="00E53FBF" w:rsidRPr="004B7464" w:rsidRDefault="00E53FBF" w:rsidP="00135CCB">
            <w:pPr>
              <w:jc w:val="center"/>
              <w:rPr>
                <w:rFonts w:ascii="Times New Roman" w:hAnsi="Times New Roman" w:cs="Times New Roman"/>
                <w:b/>
                <w:bCs/>
                <w:color w:val="000000"/>
                <w:sz w:val="20"/>
                <w:szCs w:val="20"/>
              </w:rPr>
            </w:pPr>
            <w:r w:rsidRPr="004B7464">
              <w:rPr>
                <w:rFonts w:ascii="Times New Roman" w:hAnsi="Times New Roman" w:cs="Times New Roman"/>
                <w:color w:val="000000"/>
                <w:sz w:val="20"/>
                <w:szCs w:val="20"/>
              </w:rPr>
              <w:t xml:space="preserve">Adjusted rate, % </w:t>
            </w:r>
          </w:p>
          <w:p w14:paraId="467D6A8D"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color w:val="000000"/>
                <w:sz w:val="20"/>
                <w:szCs w:val="20"/>
              </w:rPr>
              <w:t>(95%CI)</w:t>
            </w:r>
          </w:p>
        </w:tc>
        <w:tc>
          <w:tcPr>
            <w:tcW w:w="803" w:type="pct"/>
          </w:tcPr>
          <w:p w14:paraId="546D8F91" w14:textId="77777777" w:rsidR="00E53FBF" w:rsidRPr="004B7464" w:rsidRDefault="00E53FBF" w:rsidP="00135CCB">
            <w:pPr>
              <w:jc w:val="center"/>
              <w:rPr>
                <w:rFonts w:ascii="Times New Roman" w:hAnsi="Times New Roman" w:cs="Times New Roman"/>
                <w:b/>
                <w:bCs/>
                <w:color w:val="000000"/>
                <w:sz w:val="20"/>
                <w:szCs w:val="20"/>
              </w:rPr>
            </w:pPr>
            <w:r w:rsidRPr="004B7464">
              <w:rPr>
                <w:rFonts w:ascii="Times New Roman" w:hAnsi="Times New Roman" w:cs="Times New Roman"/>
                <w:color w:val="000000"/>
                <w:sz w:val="20"/>
                <w:szCs w:val="20"/>
              </w:rPr>
              <w:t xml:space="preserve">Adjusted OR </w:t>
            </w:r>
          </w:p>
          <w:p w14:paraId="0A29A08B"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color w:val="000000"/>
                <w:sz w:val="20"/>
                <w:szCs w:val="20"/>
              </w:rPr>
              <w:t>(95%CI)</w:t>
            </w:r>
          </w:p>
        </w:tc>
        <w:tc>
          <w:tcPr>
            <w:tcW w:w="502" w:type="pct"/>
          </w:tcPr>
          <w:p w14:paraId="7A00B96D"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color w:val="000000"/>
                <w:sz w:val="20"/>
                <w:szCs w:val="20"/>
              </w:rPr>
              <w:t>Adjusted P value</w:t>
            </w:r>
          </w:p>
        </w:tc>
        <w:tc>
          <w:tcPr>
            <w:tcW w:w="800" w:type="pct"/>
          </w:tcPr>
          <w:p w14:paraId="08D68F00" w14:textId="77777777" w:rsidR="00E53FBF" w:rsidRPr="004B7464" w:rsidRDefault="00E53FBF" w:rsidP="00135CCB">
            <w:pPr>
              <w:jc w:val="center"/>
              <w:rPr>
                <w:rFonts w:ascii="Times New Roman" w:hAnsi="Times New Roman" w:cs="Times New Roman"/>
                <w:b/>
                <w:bCs/>
                <w:color w:val="000000"/>
                <w:sz w:val="20"/>
                <w:szCs w:val="20"/>
              </w:rPr>
            </w:pPr>
            <w:r w:rsidRPr="004B7464">
              <w:rPr>
                <w:rFonts w:ascii="Times New Roman" w:hAnsi="Times New Roman" w:cs="Times New Roman"/>
                <w:color w:val="000000"/>
                <w:sz w:val="20"/>
                <w:szCs w:val="20"/>
              </w:rPr>
              <w:t xml:space="preserve">Adjusted rate, % </w:t>
            </w:r>
          </w:p>
          <w:p w14:paraId="2A38A4FB"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(95%CI)</w:t>
            </w:r>
          </w:p>
        </w:tc>
        <w:tc>
          <w:tcPr>
            <w:tcW w:w="770" w:type="pct"/>
          </w:tcPr>
          <w:p w14:paraId="5A1DEA94" w14:textId="77777777" w:rsidR="00E53FBF" w:rsidRPr="004B7464" w:rsidRDefault="00E53FBF" w:rsidP="00135CCB">
            <w:pPr>
              <w:jc w:val="center"/>
              <w:rPr>
                <w:rFonts w:ascii="Times New Roman" w:hAnsi="Times New Roman" w:cs="Times New Roman"/>
                <w:b/>
                <w:bCs/>
                <w:color w:val="000000"/>
                <w:sz w:val="20"/>
                <w:szCs w:val="20"/>
              </w:rPr>
            </w:pPr>
            <w:r w:rsidRPr="004B7464">
              <w:rPr>
                <w:rFonts w:ascii="Times New Roman" w:hAnsi="Times New Roman" w:cs="Times New Roman"/>
                <w:color w:val="000000"/>
                <w:sz w:val="20"/>
                <w:szCs w:val="20"/>
              </w:rPr>
              <w:t xml:space="preserve">Adjusted OR </w:t>
            </w:r>
          </w:p>
          <w:p w14:paraId="48BD0ED9"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(95%CI)</w:t>
            </w:r>
          </w:p>
        </w:tc>
        <w:tc>
          <w:tcPr>
            <w:tcW w:w="458" w:type="pct"/>
          </w:tcPr>
          <w:p w14:paraId="17EF87EE"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Adjusted P value</w:t>
            </w:r>
          </w:p>
        </w:tc>
      </w:tr>
      <w:tr w:rsidR="00E53FBF" w:rsidRPr="004B7464" w14:paraId="074A7333" w14:textId="77777777" w:rsidTr="00135CCB">
        <w:trPr>
          <w:trHeight w:val="55"/>
        </w:trPr>
        <w:tc>
          <w:tcPr>
            <w:tcW w:w="5000" w:type="pct"/>
            <w:gridSpan w:val="7"/>
          </w:tcPr>
          <w:p w14:paraId="35BBF8F4" w14:textId="77777777" w:rsidR="00E53FBF" w:rsidRPr="004B7464" w:rsidRDefault="00E53FBF" w:rsidP="00135CCB">
            <w:pPr>
              <w:jc w:val="both"/>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High Fever</w:t>
            </w:r>
          </w:p>
        </w:tc>
      </w:tr>
      <w:tr w:rsidR="00E53FBF" w:rsidRPr="004B7464" w14:paraId="39BA7D06" w14:textId="77777777" w:rsidTr="00542B31">
        <w:trPr>
          <w:cnfStyle w:val="000000100000" w:firstRow="0" w:lastRow="0" w:firstColumn="0" w:lastColumn="0" w:oddVBand="0" w:evenVBand="0" w:oddHBand="1" w:evenHBand="0" w:firstRowFirstColumn="0" w:firstRowLastColumn="0" w:lastRowFirstColumn="0" w:lastRowLastColumn="0"/>
          <w:trHeight w:val="55"/>
        </w:trPr>
        <w:tc>
          <w:tcPr>
            <w:tcW w:w="881" w:type="pct"/>
          </w:tcPr>
          <w:p w14:paraId="4E3214BD" w14:textId="77777777" w:rsidR="00E53FBF" w:rsidRPr="004B7464" w:rsidRDefault="00E53FBF" w:rsidP="00135CCB">
            <w:pPr>
              <w:jc w:val="both"/>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785" w:type="pct"/>
          </w:tcPr>
          <w:p w14:paraId="72526CC0"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2.7 (1.6, 3.7)</w:t>
            </w:r>
          </w:p>
        </w:tc>
        <w:tc>
          <w:tcPr>
            <w:tcW w:w="803" w:type="pct"/>
          </w:tcPr>
          <w:p w14:paraId="5F22F6A3"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2.67 (1.58, 4.51)</w:t>
            </w:r>
          </w:p>
        </w:tc>
        <w:tc>
          <w:tcPr>
            <w:tcW w:w="502" w:type="pct"/>
          </w:tcPr>
          <w:p w14:paraId="5B5CB2D7"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&lt;0.001</w:t>
            </w:r>
          </w:p>
        </w:tc>
        <w:tc>
          <w:tcPr>
            <w:tcW w:w="800" w:type="pct"/>
          </w:tcPr>
          <w:p w14:paraId="0E45C3F7"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7.1 (6.6, 7.7)</w:t>
            </w:r>
          </w:p>
        </w:tc>
        <w:tc>
          <w:tcPr>
            <w:tcW w:w="770" w:type="pct"/>
          </w:tcPr>
          <w:p w14:paraId="257B96C0"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1.27 (0.85, 1.90)</w:t>
            </w:r>
          </w:p>
        </w:tc>
        <w:tc>
          <w:tcPr>
            <w:tcW w:w="458" w:type="pct"/>
          </w:tcPr>
          <w:p w14:paraId="11530A30"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0.24</w:t>
            </w:r>
          </w:p>
        </w:tc>
      </w:tr>
      <w:tr w:rsidR="00E53FBF" w:rsidRPr="004B7464" w14:paraId="4BA29046" w14:textId="77777777" w:rsidTr="00542B31">
        <w:trPr>
          <w:trHeight w:val="55"/>
        </w:trPr>
        <w:tc>
          <w:tcPr>
            <w:tcW w:w="881" w:type="pct"/>
          </w:tcPr>
          <w:p w14:paraId="425B21C0" w14:textId="77777777" w:rsidR="00E53FBF" w:rsidRPr="004B7464" w:rsidRDefault="00E53FBF" w:rsidP="00135CCB">
            <w:pPr>
              <w:jc w:val="both"/>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785" w:type="pct"/>
          </w:tcPr>
          <w:p w14:paraId="3D2AA30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1.0 (0.9, .12)</w:t>
            </w:r>
          </w:p>
        </w:tc>
        <w:tc>
          <w:tcPr>
            <w:tcW w:w="803" w:type="pct"/>
          </w:tcPr>
          <w:p w14:paraId="27BD5368"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502" w:type="pct"/>
          </w:tcPr>
          <w:p w14:paraId="25358D08" w14:textId="77777777" w:rsidR="00E53FBF" w:rsidRPr="004B7464" w:rsidRDefault="00E53FBF" w:rsidP="00135CCB">
            <w:pPr>
              <w:jc w:val="center"/>
              <w:rPr>
                <w:rFonts w:ascii="Times New Roman" w:hAnsi="Times New Roman" w:cs="Times New Roman"/>
                <w:sz w:val="20"/>
                <w:szCs w:val="20"/>
              </w:rPr>
            </w:pPr>
          </w:p>
        </w:tc>
        <w:tc>
          <w:tcPr>
            <w:tcW w:w="800" w:type="pct"/>
          </w:tcPr>
          <w:p w14:paraId="127033FE"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6.7 (6.6, 6.9)</w:t>
            </w:r>
          </w:p>
        </w:tc>
        <w:tc>
          <w:tcPr>
            <w:tcW w:w="770" w:type="pct"/>
          </w:tcPr>
          <w:p w14:paraId="758740B5"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58" w:type="pct"/>
          </w:tcPr>
          <w:p w14:paraId="60CA4AC0" w14:textId="77777777" w:rsidR="00E53FBF" w:rsidRPr="004B7464" w:rsidRDefault="00E53FBF" w:rsidP="00135CCB">
            <w:pPr>
              <w:jc w:val="center"/>
              <w:rPr>
                <w:rFonts w:ascii="Times New Roman" w:hAnsi="Times New Roman" w:cs="Times New Roman"/>
                <w:sz w:val="20"/>
                <w:szCs w:val="20"/>
              </w:rPr>
            </w:pPr>
          </w:p>
        </w:tc>
      </w:tr>
      <w:tr w:rsidR="00E53FBF" w:rsidRPr="004B7464" w14:paraId="42AADA01" w14:textId="77777777" w:rsidTr="00135CCB">
        <w:trPr>
          <w:cnfStyle w:val="000000100000" w:firstRow="0" w:lastRow="0" w:firstColumn="0" w:lastColumn="0" w:oddVBand="0" w:evenVBand="0" w:oddHBand="1" w:evenHBand="0" w:firstRowFirstColumn="0" w:firstRowLastColumn="0" w:lastRowFirstColumn="0" w:lastRowLastColumn="0"/>
          <w:trHeight w:val="55"/>
        </w:trPr>
        <w:tc>
          <w:tcPr>
            <w:tcW w:w="5000" w:type="pct"/>
            <w:gridSpan w:val="7"/>
          </w:tcPr>
          <w:p w14:paraId="3685B62E" w14:textId="77777777" w:rsidR="00E53FBF" w:rsidRPr="004B7464" w:rsidRDefault="00E53FBF" w:rsidP="00135CCB">
            <w:pPr>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Throat Pain</w:t>
            </w:r>
          </w:p>
        </w:tc>
      </w:tr>
      <w:tr w:rsidR="00E53FBF" w:rsidRPr="004B7464" w14:paraId="73136EA4" w14:textId="77777777" w:rsidTr="00542B31">
        <w:trPr>
          <w:trHeight w:val="55"/>
        </w:trPr>
        <w:tc>
          <w:tcPr>
            <w:tcW w:w="881" w:type="pct"/>
          </w:tcPr>
          <w:p w14:paraId="2F7A234B"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785" w:type="pct"/>
          </w:tcPr>
          <w:p w14:paraId="7BA8C04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11.7 (9.9, 13.5)</w:t>
            </w:r>
          </w:p>
        </w:tc>
        <w:tc>
          <w:tcPr>
            <w:tcW w:w="803" w:type="pct"/>
          </w:tcPr>
          <w:p w14:paraId="13E60B77"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1.36 (1.10, 1.69)</w:t>
            </w:r>
          </w:p>
        </w:tc>
        <w:tc>
          <w:tcPr>
            <w:tcW w:w="502" w:type="pct"/>
          </w:tcPr>
          <w:p w14:paraId="7B527E6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0.01</w:t>
            </w:r>
          </w:p>
        </w:tc>
        <w:tc>
          <w:tcPr>
            <w:tcW w:w="800" w:type="pct"/>
          </w:tcPr>
          <w:p w14:paraId="26C88C77"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26.1 (19.0, 33.2)</w:t>
            </w:r>
          </w:p>
        </w:tc>
        <w:tc>
          <w:tcPr>
            <w:tcW w:w="770" w:type="pct"/>
          </w:tcPr>
          <w:p w14:paraId="76C170B1"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2.58 (1.45, 4.59)</w:t>
            </w:r>
          </w:p>
        </w:tc>
        <w:tc>
          <w:tcPr>
            <w:tcW w:w="458" w:type="pct"/>
          </w:tcPr>
          <w:p w14:paraId="760D30BB"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0.005</w:t>
            </w:r>
          </w:p>
        </w:tc>
      </w:tr>
      <w:tr w:rsidR="00E53FBF" w:rsidRPr="004B7464" w14:paraId="4D4791EF" w14:textId="77777777" w:rsidTr="00542B31">
        <w:trPr>
          <w:cnfStyle w:val="000000100000" w:firstRow="0" w:lastRow="0" w:firstColumn="0" w:lastColumn="0" w:oddVBand="0" w:evenVBand="0" w:oddHBand="1" w:evenHBand="0" w:firstRowFirstColumn="0" w:firstRowLastColumn="0" w:lastRowFirstColumn="0" w:lastRowLastColumn="0"/>
          <w:trHeight w:val="55"/>
        </w:trPr>
        <w:tc>
          <w:tcPr>
            <w:tcW w:w="881" w:type="pct"/>
          </w:tcPr>
          <w:p w14:paraId="4B887B65"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785" w:type="pct"/>
          </w:tcPr>
          <w:p w14:paraId="4DF2A83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9.0 (8.7, 9.2)</w:t>
            </w:r>
          </w:p>
        </w:tc>
        <w:tc>
          <w:tcPr>
            <w:tcW w:w="803" w:type="pct"/>
          </w:tcPr>
          <w:p w14:paraId="712CD7C4"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502" w:type="pct"/>
          </w:tcPr>
          <w:p w14:paraId="605E6F77" w14:textId="77777777" w:rsidR="00E53FBF" w:rsidRPr="004B7464" w:rsidRDefault="00E53FBF" w:rsidP="00135CCB">
            <w:pPr>
              <w:jc w:val="center"/>
              <w:rPr>
                <w:rFonts w:ascii="Times New Roman" w:hAnsi="Times New Roman" w:cs="Times New Roman"/>
                <w:sz w:val="20"/>
                <w:szCs w:val="20"/>
              </w:rPr>
            </w:pPr>
          </w:p>
        </w:tc>
        <w:tc>
          <w:tcPr>
            <w:tcW w:w="800" w:type="pct"/>
          </w:tcPr>
          <w:p w14:paraId="21E70C6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13.8 (12.4, 15.1)</w:t>
            </w:r>
          </w:p>
        </w:tc>
        <w:tc>
          <w:tcPr>
            <w:tcW w:w="770" w:type="pct"/>
          </w:tcPr>
          <w:p w14:paraId="37D3EC5D"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58" w:type="pct"/>
          </w:tcPr>
          <w:p w14:paraId="581F8BEB" w14:textId="77777777" w:rsidR="00E53FBF" w:rsidRPr="004B7464" w:rsidRDefault="00E53FBF" w:rsidP="00135CCB">
            <w:pPr>
              <w:jc w:val="center"/>
              <w:rPr>
                <w:rFonts w:ascii="Times New Roman" w:hAnsi="Times New Roman" w:cs="Times New Roman"/>
                <w:sz w:val="20"/>
                <w:szCs w:val="20"/>
              </w:rPr>
            </w:pPr>
          </w:p>
        </w:tc>
      </w:tr>
      <w:tr w:rsidR="00E53FBF" w:rsidRPr="004B7464" w14:paraId="671A28C1" w14:textId="77777777" w:rsidTr="00135CCB">
        <w:trPr>
          <w:trHeight w:val="55"/>
        </w:trPr>
        <w:tc>
          <w:tcPr>
            <w:tcW w:w="5000" w:type="pct"/>
            <w:gridSpan w:val="7"/>
          </w:tcPr>
          <w:p w14:paraId="4DB65650" w14:textId="77777777" w:rsidR="00E53FBF" w:rsidRPr="004B7464" w:rsidRDefault="00E53FBF" w:rsidP="00135CCB">
            <w:pPr>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Cough</w:t>
            </w:r>
          </w:p>
        </w:tc>
      </w:tr>
      <w:tr w:rsidR="00E53FBF" w:rsidRPr="004B7464" w14:paraId="4D5A37F0" w14:textId="77777777" w:rsidTr="00542B31">
        <w:trPr>
          <w:cnfStyle w:val="000000100000" w:firstRow="0" w:lastRow="0" w:firstColumn="0" w:lastColumn="0" w:oddVBand="0" w:evenVBand="0" w:oddHBand="1" w:evenHBand="0" w:firstRowFirstColumn="0" w:firstRowLastColumn="0" w:lastRowFirstColumn="0" w:lastRowLastColumn="0"/>
          <w:trHeight w:val="55"/>
        </w:trPr>
        <w:tc>
          <w:tcPr>
            <w:tcW w:w="881" w:type="pct"/>
          </w:tcPr>
          <w:p w14:paraId="719A7151"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785" w:type="pct"/>
          </w:tcPr>
          <w:p w14:paraId="4CFA1E45"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10.6 (8.5, 12.6)</w:t>
            </w:r>
          </w:p>
        </w:tc>
        <w:tc>
          <w:tcPr>
            <w:tcW w:w="803" w:type="pct"/>
          </w:tcPr>
          <w:p w14:paraId="326821FF"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1.31 (1.01, 1.69)</w:t>
            </w:r>
          </w:p>
        </w:tc>
        <w:tc>
          <w:tcPr>
            <w:tcW w:w="502" w:type="pct"/>
          </w:tcPr>
          <w:p w14:paraId="5FED00D0"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0.08</w:t>
            </w:r>
          </w:p>
        </w:tc>
        <w:tc>
          <w:tcPr>
            <w:tcW w:w="800" w:type="pct"/>
          </w:tcPr>
          <w:p w14:paraId="224508DA"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25.7 (18.3, 33.2)</w:t>
            </w:r>
          </w:p>
        </w:tc>
        <w:tc>
          <w:tcPr>
            <w:tcW w:w="770" w:type="pct"/>
          </w:tcPr>
          <w:p w14:paraId="4D714C24"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2.27 (1.28, 4.00)</w:t>
            </w:r>
          </w:p>
        </w:tc>
        <w:tc>
          <w:tcPr>
            <w:tcW w:w="458" w:type="pct"/>
          </w:tcPr>
          <w:p w14:paraId="0E82DCB8"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0.01</w:t>
            </w:r>
          </w:p>
        </w:tc>
      </w:tr>
      <w:tr w:rsidR="00E53FBF" w:rsidRPr="004B7464" w14:paraId="3DF2ECD5" w14:textId="77777777" w:rsidTr="00542B31">
        <w:trPr>
          <w:trHeight w:val="55"/>
        </w:trPr>
        <w:tc>
          <w:tcPr>
            <w:tcW w:w="881" w:type="pct"/>
          </w:tcPr>
          <w:p w14:paraId="1920DBC4"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785" w:type="pct"/>
          </w:tcPr>
          <w:p w14:paraId="1C9B9F0F"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8.3 (8.1, 8.6)</w:t>
            </w:r>
          </w:p>
        </w:tc>
        <w:tc>
          <w:tcPr>
            <w:tcW w:w="803" w:type="pct"/>
          </w:tcPr>
          <w:p w14:paraId="1931C66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502" w:type="pct"/>
          </w:tcPr>
          <w:p w14:paraId="25957A52" w14:textId="77777777" w:rsidR="00E53FBF" w:rsidRPr="004B7464" w:rsidRDefault="00E53FBF" w:rsidP="00135CCB">
            <w:pPr>
              <w:jc w:val="center"/>
              <w:rPr>
                <w:rFonts w:ascii="Times New Roman" w:hAnsi="Times New Roman" w:cs="Times New Roman"/>
                <w:sz w:val="20"/>
                <w:szCs w:val="20"/>
              </w:rPr>
            </w:pPr>
          </w:p>
        </w:tc>
        <w:tc>
          <w:tcPr>
            <w:tcW w:w="800" w:type="pct"/>
          </w:tcPr>
          <w:p w14:paraId="72825CE6"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14.3 (12.9, 15.6)</w:t>
            </w:r>
          </w:p>
        </w:tc>
        <w:tc>
          <w:tcPr>
            <w:tcW w:w="770" w:type="pct"/>
          </w:tcPr>
          <w:p w14:paraId="0E32DDD7"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58" w:type="pct"/>
          </w:tcPr>
          <w:p w14:paraId="5075455D" w14:textId="77777777" w:rsidR="00E53FBF" w:rsidRPr="004B7464" w:rsidRDefault="00E53FBF" w:rsidP="00135CCB">
            <w:pPr>
              <w:jc w:val="center"/>
              <w:rPr>
                <w:rFonts w:ascii="Times New Roman" w:hAnsi="Times New Roman" w:cs="Times New Roman"/>
                <w:sz w:val="20"/>
                <w:szCs w:val="20"/>
              </w:rPr>
            </w:pPr>
          </w:p>
        </w:tc>
      </w:tr>
      <w:tr w:rsidR="00E53FBF" w:rsidRPr="004B7464" w14:paraId="4E0B6F89" w14:textId="77777777" w:rsidTr="00542B31">
        <w:trPr>
          <w:cnfStyle w:val="000000100000" w:firstRow="0" w:lastRow="0" w:firstColumn="0" w:lastColumn="0" w:oddVBand="0" w:evenVBand="0" w:oddHBand="1" w:evenHBand="0" w:firstRowFirstColumn="0" w:firstRowLastColumn="0" w:lastRowFirstColumn="0" w:lastRowLastColumn="0"/>
          <w:trHeight w:val="55"/>
        </w:trPr>
        <w:tc>
          <w:tcPr>
            <w:tcW w:w="881" w:type="pct"/>
          </w:tcPr>
          <w:p w14:paraId="2B747E5F" w14:textId="77777777" w:rsidR="00E53FBF" w:rsidRPr="004B7464" w:rsidRDefault="00E53FBF" w:rsidP="00135CCB">
            <w:pPr>
              <w:rPr>
                <w:rFonts w:ascii="Times New Roman" w:hAnsi="Times New Roman" w:cs="Times New Roman"/>
                <w:b/>
                <w:color w:val="000000"/>
                <w:sz w:val="20"/>
                <w:szCs w:val="20"/>
              </w:rPr>
            </w:pPr>
            <w:r w:rsidRPr="004B7464">
              <w:rPr>
                <w:rFonts w:ascii="Times New Roman" w:hAnsi="Times New Roman" w:cs="Times New Roman"/>
                <w:b/>
                <w:color w:val="000000"/>
                <w:sz w:val="20"/>
                <w:szCs w:val="20"/>
              </w:rPr>
              <w:t>Headache</w:t>
            </w:r>
          </w:p>
        </w:tc>
        <w:tc>
          <w:tcPr>
            <w:tcW w:w="785" w:type="pct"/>
          </w:tcPr>
          <w:p w14:paraId="2F20D7EE" w14:textId="77777777" w:rsidR="00E53FBF" w:rsidRPr="004B7464" w:rsidRDefault="00E53FBF" w:rsidP="00135CCB">
            <w:pPr>
              <w:jc w:val="center"/>
              <w:rPr>
                <w:rFonts w:ascii="Times New Roman" w:hAnsi="Times New Roman" w:cs="Times New Roman"/>
                <w:sz w:val="20"/>
                <w:szCs w:val="20"/>
              </w:rPr>
            </w:pPr>
          </w:p>
        </w:tc>
        <w:tc>
          <w:tcPr>
            <w:tcW w:w="803" w:type="pct"/>
          </w:tcPr>
          <w:p w14:paraId="1A08A200" w14:textId="77777777" w:rsidR="00E53FBF" w:rsidRPr="004B7464" w:rsidRDefault="00E53FBF" w:rsidP="00135CCB">
            <w:pPr>
              <w:jc w:val="center"/>
              <w:rPr>
                <w:rFonts w:ascii="Times New Roman" w:hAnsi="Times New Roman" w:cs="Times New Roman"/>
                <w:sz w:val="20"/>
                <w:szCs w:val="20"/>
              </w:rPr>
            </w:pPr>
          </w:p>
        </w:tc>
        <w:tc>
          <w:tcPr>
            <w:tcW w:w="502" w:type="pct"/>
          </w:tcPr>
          <w:p w14:paraId="583B99FD" w14:textId="77777777" w:rsidR="00E53FBF" w:rsidRPr="004B7464" w:rsidRDefault="00E53FBF" w:rsidP="00135CCB">
            <w:pPr>
              <w:jc w:val="center"/>
              <w:rPr>
                <w:rFonts w:ascii="Times New Roman" w:hAnsi="Times New Roman" w:cs="Times New Roman"/>
                <w:sz w:val="20"/>
                <w:szCs w:val="20"/>
              </w:rPr>
            </w:pPr>
          </w:p>
        </w:tc>
        <w:tc>
          <w:tcPr>
            <w:tcW w:w="800" w:type="pct"/>
          </w:tcPr>
          <w:p w14:paraId="018F5D66" w14:textId="77777777" w:rsidR="00E53FBF" w:rsidRPr="004B7464" w:rsidRDefault="00E53FBF" w:rsidP="00135CCB">
            <w:pPr>
              <w:jc w:val="center"/>
              <w:rPr>
                <w:rFonts w:ascii="Times New Roman" w:hAnsi="Times New Roman" w:cs="Times New Roman"/>
                <w:sz w:val="20"/>
                <w:szCs w:val="20"/>
              </w:rPr>
            </w:pPr>
          </w:p>
        </w:tc>
        <w:tc>
          <w:tcPr>
            <w:tcW w:w="770" w:type="pct"/>
          </w:tcPr>
          <w:p w14:paraId="73FEC767" w14:textId="77777777" w:rsidR="00E53FBF" w:rsidRPr="004B7464" w:rsidRDefault="00E53FBF" w:rsidP="00135CCB">
            <w:pPr>
              <w:jc w:val="center"/>
              <w:rPr>
                <w:rFonts w:ascii="Times New Roman" w:hAnsi="Times New Roman" w:cs="Times New Roman"/>
                <w:sz w:val="20"/>
                <w:szCs w:val="20"/>
              </w:rPr>
            </w:pPr>
          </w:p>
        </w:tc>
        <w:tc>
          <w:tcPr>
            <w:tcW w:w="458" w:type="pct"/>
          </w:tcPr>
          <w:p w14:paraId="1034A0D9" w14:textId="77777777" w:rsidR="00E53FBF" w:rsidRPr="004B7464" w:rsidRDefault="00E53FBF" w:rsidP="00135CCB">
            <w:pPr>
              <w:jc w:val="center"/>
              <w:rPr>
                <w:rFonts w:ascii="Times New Roman" w:hAnsi="Times New Roman" w:cs="Times New Roman"/>
                <w:sz w:val="20"/>
                <w:szCs w:val="20"/>
              </w:rPr>
            </w:pPr>
          </w:p>
        </w:tc>
      </w:tr>
      <w:tr w:rsidR="00E53FBF" w:rsidRPr="004B7464" w14:paraId="67E6EA2C" w14:textId="77777777" w:rsidTr="00542B31">
        <w:trPr>
          <w:trHeight w:val="55"/>
        </w:trPr>
        <w:tc>
          <w:tcPr>
            <w:tcW w:w="881" w:type="pct"/>
          </w:tcPr>
          <w:p w14:paraId="27C2B848" w14:textId="77777777" w:rsidR="00E53FBF" w:rsidRPr="004B7464" w:rsidRDefault="00E53FBF" w:rsidP="00135CCB">
            <w:pPr>
              <w:rPr>
                <w:rFonts w:ascii="Times New Roman" w:hAnsi="Times New Roman" w:cs="Times New Roman"/>
                <w:color w:val="000000"/>
                <w:sz w:val="20"/>
                <w:szCs w:val="20"/>
              </w:rPr>
            </w:pPr>
            <w:r w:rsidRPr="004B7464">
              <w:rPr>
                <w:rFonts w:ascii="Times New Roman" w:hAnsi="Times New Roman" w:cs="Times New Roman"/>
                <w:color w:val="000000"/>
                <w:sz w:val="20"/>
                <w:szCs w:val="20"/>
              </w:rPr>
              <w:t>Participants</w:t>
            </w:r>
          </w:p>
        </w:tc>
        <w:tc>
          <w:tcPr>
            <w:tcW w:w="785" w:type="pct"/>
          </w:tcPr>
          <w:p w14:paraId="74247001"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31.9 (28.9, 34.9)</w:t>
            </w:r>
          </w:p>
        </w:tc>
        <w:tc>
          <w:tcPr>
            <w:tcW w:w="803" w:type="pct"/>
          </w:tcPr>
          <w:p w14:paraId="34E9CC00"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1.41 (1.18, 1.69)</w:t>
            </w:r>
          </w:p>
        </w:tc>
        <w:tc>
          <w:tcPr>
            <w:tcW w:w="502" w:type="pct"/>
          </w:tcPr>
          <w:p w14:paraId="0843FCB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&lt;0.001</w:t>
            </w:r>
          </w:p>
        </w:tc>
        <w:tc>
          <w:tcPr>
            <w:tcW w:w="800" w:type="pct"/>
          </w:tcPr>
          <w:p w14:paraId="33437EE1"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26.6 (23.8, 29.3)</w:t>
            </w:r>
          </w:p>
        </w:tc>
        <w:tc>
          <w:tcPr>
            <w:tcW w:w="770" w:type="pct"/>
          </w:tcPr>
          <w:p w14:paraId="3F675BA0"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1.08 (0.87, 1.34)</w:t>
            </w:r>
          </w:p>
        </w:tc>
        <w:tc>
          <w:tcPr>
            <w:tcW w:w="458" w:type="pct"/>
          </w:tcPr>
          <w:p w14:paraId="7B32D373"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0.49</w:t>
            </w:r>
          </w:p>
        </w:tc>
      </w:tr>
      <w:tr w:rsidR="00E53FBF" w:rsidRPr="004B7464" w14:paraId="588CFD2A" w14:textId="77777777" w:rsidTr="00542B31">
        <w:trPr>
          <w:cnfStyle w:val="000000100000" w:firstRow="0" w:lastRow="0" w:firstColumn="0" w:lastColumn="0" w:oddVBand="0" w:evenVBand="0" w:oddHBand="1" w:evenHBand="0" w:firstRowFirstColumn="0" w:firstRowLastColumn="0" w:lastRowFirstColumn="0" w:lastRowLastColumn="0"/>
          <w:trHeight w:val="55"/>
        </w:trPr>
        <w:tc>
          <w:tcPr>
            <w:tcW w:w="881" w:type="pct"/>
          </w:tcPr>
          <w:p w14:paraId="20B27C84" w14:textId="77777777" w:rsidR="00E53FBF" w:rsidRPr="004B7464" w:rsidRDefault="00E53FBF" w:rsidP="00135CCB">
            <w:pPr>
              <w:rPr>
                <w:rFonts w:ascii="Times New Roman" w:hAnsi="Times New Roman" w:cs="Times New Roman"/>
                <w:color w:val="000000"/>
                <w:sz w:val="20"/>
                <w:szCs w:val="20"/>
              </w:rPr>
            </w:pPr>
            <w:r w:rsidRPr="004B7464">
              <w:rPr>
                <w:rFonts w:ascii="Times New Roman" w:hAnsi="Times New Roman" w:cs="Times New Roman"/>
                <w:color w:val="000000"/>
                <w:sz w:val="20"/>
                <w:szCs w:val="20"/>
              </w:rPr>
              <w:t>Non-participants</w:t>
            </w:r>
          </w:p>
        </w:tc>
        <w:tc>
          <w:tcPr>
            <w:tcW w:w="785" w:type="pct"/>
          </w:tcPr>
          <w:p w14:paraId="7A5FA852"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25.6 (25.2, 26.0)</w:t>
            </w:r>
          </w:p>
        </w:tc>
        <w:tc>
          <w:tcPr>
            <w:tcW w:w="803" w:type="pct"/>
          </w:tcPr>
          <w:p w14:paraId="42C93FD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502" w:type="pct"/>
          </w:tcPr>
          <w:p w14:paraId="3DA3AE51" w14:textId="77777777" w:rsidR="00E53FBF" w:rsidRPr="004B7464" w:rsidRDefault="00E53FBF" w:rsidP="00135CCB">
            <w:pPr>
              <w:jc w:val="center"/>
              <w:rPr>
                <w:rFonts w:ascii="Times New Roman" w:hAnsi="Times New Roman" w:cs="Times New Roman"/>
                <w:sz w:val="20"/>
                <w:szCs w:val="20"/>
              </w:rPr>
            </w:pPr>
          </w:p>
        </w:tc>
        <w:tc>
          <w:tcPr>
            <w:tcW w:w="800" w:type="pct"/>
          </w:tcPr>
          <w:p w14:paraId="4B6339A2"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25.4 (25.0, 25.9)</w:t>
            </w:r>
          </w:p>
        </w:tc>
        <w:tc>
          <w:tcPr>
            <w:tcW w:w="770" w:type="pct"/>
          </w:tcPr>
          <w:p w14:paraId="38A6DE62"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58" w:type="pct"/>
          </w:tcPr>
          <w:p w14:paraId="74AE29F8" w14:textId="77777777" w:rsidR="00E53FBF" w:rsidRPr="004B7464" w:rsidRDefault="00E53FBF" w:rsidP="00135CCB">
            <w:pPr>
              <w:jc w:val="center"/>
              <w:rPr>
                <w:rFonts w:ascii="Times New Roman" w:hAnsi="Times New Roman" w:cs="Times New Roman"/>
                <w:sz w:val="20"/>
                <w:szCs w:val="20"/>
              </w:rPr>
            </w:pPr>
          </w:p>
        </w:tc>
      </w:tr>
      <w:tr w:rsidR="00E53FBF" w:rsidRPr="004B7464" w14:paraId="280771E1" w14:textId="77777777" w:rsidTr="00135CCB">
        <w:trPr>
          <w:trHeight w:val="55"/>
        </w:trPr>
        <w:tc>
          <w:tcPr>
            <w:tcW w:w="5000" w:type="pct"/>
            <w:gridSpan w:val="7"/>
          </w:tcPr>
          <w:p w14:paraId="33D907A7" w14:textId="77777777" w:rsidR="00E53FBF" w:rsidRPr="004B7464" w:rsidRDefault="00E53FBF" w:rsidP="00135CCB">
            <w:pPr>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Smell and Taste Disorder</w:t>
            </w:r>
          </w:p>
        </w:tc>
      </w:tr>
      <w:tr w:rsidR="00E53FBF" w:rsidRPr="004B7464" w14:paraId="127B1DD1" w14:textId="77777777" w:rsidTr="00542B31">
        <w:trPr>
          <w:cnfStyle w:val="000000100000" w:firstRow="0" w:lastRow="0" w:firstColumn="0" w:lastColumn="0" w:oddVBand="0" w:evenVBand="0" w:oddHBand="1" w:evenHBand="0" w:firstRowFirstColumn="0" w:firstRowLastColumn="0" w:lastRowFirstColumn="0" w:lastRowLastColumn="0"/>
          <w:trHeight w:val="55"/>
        </w:trPr>
        <w:tc>
          <w:tcPr>
            <w:tcW w:w="881" w:type="pct"/>
          </w:tcPr>
          <w:p w14:paraId="40A880E8"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785" w:type="pct"/>
          </w:tcPr>
          <w:p w14:paraId="1B6618A7"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1.5 (0.6, 2.3)</w:t>
            </w:r>
          </w:p>
        </w:tc>
        <w:tc>
          <w:tcPr>
            <w:tcW w:w="803" w:type="pct"/>
          </w:tcPr>
          <w:p w14:paraId="36CC8660"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1.87 (0.85, 4.13)</w:t>
            </w:r>
          </w:p>
        </w:tc>
        <w:tc>
          <w:tcPr>
            <w:tcW w:w="502" w:type="pct"/>
          </w:tcPr>
          <w:p w14:paraId="5F4BE432"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0.12</w:t>
            </w:r>
          </w:p>
        </w:tc>
        <w:tc>
          <w:tcPr>
            <w:tcW w:w="800" w:type="pct"/>
          </w:tcPr>
          <w:p w14:paraId="7D7E2B66"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4.5 (2.7, 3.1)</w:t>
            </w:r>
          </w:p>
        </w:tc>
        <w:tc>
          <w:tcPr>
            <w:tcW w:w="770" w:type="pct"/>
          </w:tcPr>
          <w:p w14:paraId="6C53F511"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2.59 (1.39, 4.81)</w:t>
            </w:r>
          </w:p>
        </w:tc>
        <w:tc>
          <w:tcPr>
            <w:tcW w:w="458" w:type="pct"/>
          </w:tcPr>
          <w:p w14:paraId="6BED87AE"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0.01</w:t>
            </w:r>
          </w:p>
        </w:tc>
      </w:tr>
      <w:tr w:rsidR="00E53FBF" w:rsidRPr="004B7464" w14:paraId="61DC9FD7" w14:textId="77777777" w:rsidTr="00542B31">
        <w:trPr>
          <w:trHeight w:val="55"/>
        </w:trPr>
        <w:tc>
          <w:tcPr>
            <w:tcW w:w="881" w:type="pct"/>
          </w:tcPr>
          <w:p w14:paraId="18339B4B"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785" w:type="pct"/>
          </w:tcPr>
          <w:p w14:paraId="0ED940D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0.8 (0.7, 1.0)</w:t>
            </w:r>
          </w:p>
        </w:tc>
        <w:tc>
          <w:tcPr>
            <w:tcW w:w="803" w:type="pct"/>
          </w:tcPr>
          <w:p w14:paraId="3F998BF0"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502" w:type="pct"/>
          </w:tcPr>
          <w:p w14:paraId="009A5E7E" w14:textId="77777777" w:rsidR="00E53FBF" w:rsidRPr="004B7464" w:rsidRDefault="00E53FBF" w:rsidP="00135CCB">
            <w:pPr>
              <w:jc w:val="center"/>
              <w:rPr>
                <w:rFonts w:ascii="Times New Roman" w:hAnsi="Times New Roman" w:cs="Times New Roman"/>
                <w:sz w:val="20"/>
                <w:szCs w:val="20"/>
              </w:rPr>
            </w:pPr>
          </w:p>
        </w:tc>
        <w:tc>
          <w:tcPr>
            <w:tcW w:w="800" w:type="pct"/>
          </w:tcPr>
          <w:p w14:paraId="3D27B541"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2.9 (3.7, 5.3)</w:t>
            </w:r>
          </w:p>
        </w:tc>
        <w:tc>
          <w:tcPr>
            <w:tcW w:w="770" w:type="pct"/>
          </w:tcPr>
          <w:p w14:paraId="37616245"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58" w:type="pct"/>
          </w:tcPr>
          <w:p w14:paraId="2E03C656" w14:textId="77777777" w:rsidR="00E53FBF" w:rsidRPr="004B7464" w:rsidRDefault="00E53FBF" w:rsidP="00135CCB">
            <w:pPr>
              <w:jc w:val="center"/>
              <w:rPr>
                <w:rFonts w:ascii="Times New Roman" w:hAnsi="Times New Roman" w:cs="Times New Roman"/>
                <w:sz w:val="20"/>
                <w:szCs w:val="20"/>
              </w:rPr>
            </w:pPr>
          </w:p>
        </w:tc>
      </w:tr>
    </w:tbl>
    <w:p w14:paraId="642DA22E" w14:textId="590E0909" w:rsidR="001B5C53" w:rsidRPr="004B7464" w:rsidRDefault="00E53FBF" w:rsidP="001B5C53">
      <w:pPr>
        <w:ind w:left="-426" w:right="-563"/>
        <w:rPr>
          <w:rFonts w:ascii="Times New Roman" w:hAnsi="Times New Roman" w:cs="Times New Roman"/>
          <w:color w:val="BFBFBF" w:themeColor="background1" w:themeShade="BF"/>
          <w:sz w:val="20"/>
          <w:szCs w:val="20"/>
        </w:rPr>
      </w:pPr>
      <w:r w:rsidRPr="004B7464">
        <w:rPr>
          <w:rFonts w:ascii="Times New Roman" w:hAnsi="Times New Roman" w:cs="Times New Roman"/>
          <w:sz w:val="20"/>
          <w:szCs w:val="20"/>
        </w:rPr>
        <w:t xml:space="preserve">We stratified the respondents by the presence of comorbidities and separately repeated the analyses using the same model as the main analyses. For Holm-adjusted P values, </w:t>
      </w:r>
      <w:r w:rsidRPr="004B7464">
        <w:rPr>
          <w:rFonts w:ascii="Times New Roman" w:hAnsi="Times New Roman" w:cs="Times New Roman"/>
          <w:bCs/>
          <w:sz w:val="20"/>
          <w:szCs w:val="20"/>
        </w:rPr>
        <w:t xml:space="preserve">we multiplied the </w:t>
      </w:r>
      <w:proofErr w:type="spellStart"/>
      <w:r w:rsidRPr="004B7464">
        <w:rPr>
          <w:rFonts w:ascii="Times New Roman" w:hAnsi="Times New Roman" w:cs="Times New Roman"/>
          <w:bCs/>
          <w:i/>
          <w:sz w:val="20"/>
          <w:szCs w:val="20"/>
        </w:rPr>
        <w:t>i</w:t>
      </w:r>
      <w:r w:rsidRPr="004B7464">
        <w:rPr>
          <w:rFonts w:ascii="Times New Roman" w:hAnsi="Times New Roman" w:cs="Times New Roman"/>
          <w:bCs/>
          <w:sz w:val="20"/>
          <w:szCs w:val="20"/>
        </w:rPr>
        <w:t>-th</w:t>
      </w:r>
      <w:proofErr w:type="spellEnd"/>
      <w:r w:rsidRPr="004B7464">
        <w:rPr>
          <w:rFonts w:ascii="Times New Roman" w:hAnsi="Times New Roman" w:cs="Times New Roman"/>
          <w:bCs/>
          <w:sz w:val="20"/>
          <w:szCs w:val="20"/>
        </w:rPr>
        <w:t xml:space="preserve"> smallest unadjusted P values by (5 – </w:t>
      </w:r>
      <w:proofErr w:type="spellStart"/>
      <w:r w:rsidRPr="004B7464">
        <w:rPr>
          <w:rFonts w:ascii="Times New Roman" w:hAnsi="Times New Roman" w:cs="Times New Roman"/>
          <w:bCs/>
          <w:i/>
          <w:sz w:val="20"/>
          <w:szCs w:val="20"/>
        </w:rPr>
        <w:t>i</w:t>
      </w:r>
      <w:proofErr w:type="spellEnd"/>
      <w:r w:rsidRPr="004B7464">
        <w:rPr>
          <w:rFonts w:ascii="Times New Roman" w:hAnsi="Times New Roman" w:cs="Times New Roman"/>
          <w:bCs/>
          <w:i/>
          <w:sz w:val="20"/>
          <w:szCs w:val="20"/>
        </w:rPr>
        <w:t xml:space="preserve"> </w:t>
      </w:r>
      <w:r w:rsidRPr="004B7464">
        <w:rPr>
          <w:rFonts w:ascii="Times New Roman" w:hAnsi="Times New Roman" w:cs="Times New Roman"/>
          <w:bCs/>
          <w:sz w:val="20"/>
          <w:szCs w:val="20"/>
        </w:rPr>
        <w:t xml:space="preserve">+ 1) times if the unadjusted P value &lt; 0.05, and simply showed the unadjusted P values if ≥ 0.05. </w:t>
      </w:r>
      <w:r w:rsidRPr="004B7464">
        <w:rPr>
          <w:rFonts w:ascii="Times New Roman" w:hAnsi="Times New Roman" w:cs="Times New Roman"/>
          <w:sz w:val="20"/>
          <w:szCs w:val="20"/>
        </w:rPr>
        <w:t xml:space="preserve">P for interaction (Wald test, not adjusted for multiple testing) between the subsidy program participation and age group were 0.07 for high fever, 0.02 for throat pain, 0.09 for cough, 0.11 for headache, and 0.62 for smell and taste disorder, respectively. </w:t>
      </w:r>
      <w:r w:rsidR="001B5C53" w:rsidRPr="004B7464">
        <w:rPr>
          <w:rFonts w:ascii="Times New Roman" w:hAnsi="Times New Roman" w:cs="Times New Roman"/>
          <w:sz w:val="20"/>
          <w:szCs w:val="20"/>
        </w:rPr>
        <w:t>See the legend of Table 3 for more details.</w:t>
      </w:r>
    </w:p>
    <w:p w14:paraId="25CF5A28" w14:textId="385EA2B9" w:rsidR="00E53FBF" w:rsidRPr="004B7464" w:rsidRDefault="00E53FBF" w:rsidP="00E53FBF">
      <w:pPr>
        <w:ind w:left="-426" w:right="-563"/>
        <w:rPr>
          <w:rFonts w:ascii="Times New Roman" w:hAnsi="Times New Roman" w:cs="Times New Roman"/>
          <w:b/>
        </w:rPr>
        <w:sectPr w:rsidR="00E53FBF" w:rsidRPr="004B7464" w:rsidSect="00135CCB">
          <w:pgSz w:w="12240" w:h="15840" w:code="1"/>
          <w:pgMar w:top="1440" w:right="1440" w:bottom="1440" w:left="1440" w:header="708" w:footer="708" w:gutter="0"/>
          <w:cols w:space="708"/>
          <w:docGrid w:linePitch="360"/>
        </w:sectPr>
      </w:pPr>
    </w:p>
    <w:tbl>
      <w:tblPr>
        <w:tblStyle w:val="ListTable6Colorful"/>
        <w:tblpPr w:leftFromText="180" w:rightFromText="180" w:vertAnchor="page" w:horzAnchor="margin" w:tblpX="-426" w:tblpY="2168"/>
        <w:tblW w:w="5424" w:type="pct"/>
        <w:tblLayout w:type="fixed"/>
        <w:tblLook w:val="0420" w:firstRow="1" w:lastRow="0" w:firstColumn="0" w:lastColumn="0" w:noHBand="0" w:noVBand="1"/>
      </w:tblPr>
      <w:tblGrid>
        <w:gridCol w:w="1682"/>
        <w:gridCol w:w="1720"/>
        <w:gridCol w:w="1560"/>
        <w:gridCol w:w="993"/>
        <w:gridCol w:w="1592"/>
        <w:gridCol w:w="1667"/>
        <w:gridCol w:w="940"/>
      </w:tblGrid>
      <w:tr w:rsidR="00E53FBF" w:rsidRPr="004B7464" w14:paraId="3DEAFE09" w14:textId="77777777" w:rsidTr="00036187">
        <w:trPr>
          <w:cnfStyle w:val="100000000000" w:firstRow="1" w:lastRow="0" w:firstColumn="0" w:lastColumn="0" w:oddVBand="0" w:evenVBand="0" w:oddHBand="0" w:evenHBand="0" w:firstRowFirstColumn="0" w:firstRowLastColumn="0" w:lastRowFirstColumn="0" w:lastRowLastColumn="0"/>
          <w:trHeight w:val="18"/>
        </w:trPr>
        <w:tc>
          <w:tcPr>
            <w:tcW w:w="828" w:type="pct"/>
          </w:tcPr>
          <w:p w14:paraId="1EC26954" w14:textId="77777777" w:rsidR="00E53FBF" w:rsidRPr="004B7464" w:rsidRDefault="00E53FBF" w:rsidP="00135CCB">
            <w:pPr>
              <w:rPr>
                <w:rFonts w:ascii="Times New Roman" w:hAnsi="Times New Roman" w:cs="Times New Roman"/>
                <w:color w:val="000000"/>
                <w:sz w:val="20"/>
                <w:szCs w:val="20"/>
              </w:rPr>
            </w:pPr>
          </w:p>
        </w:tc>
        <w:tc>
          <w:tcPr>
            <w:tcW w:w="2104" w:type="pct"/>
            <w:gridSpan w:val="3"/>
          </w:tcPr>
          <w:p w14:paraId="234F8938"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sz w:val="20"/>
                <w:szCs w:val="20"/>
              </w:rPr>
              <w:t xml:space="preserve">Men </w:t>
            </w:r>
            <w:r w:rsidRPr="004B7464">
              <w:rPr>
                <w:rFonts w:ascii="Times New Roman" w:hAnsi="Times New Roman" w:cs="Times New Roman"/>
                <w:color w:val="000000"/>
                <w:sz w:val="20"/>
                <w:szCs w:val="20"/>
              </w:rPr>
              <w:t>(n=12,673)</w:t>
            </w:r>
          </w:p>
        </w:tc>
        <w:tc>
          <w:tcPr>
            <w:tcW w:w="2068" w:type="pct"/>
            <w:gridSpan w:val="3"/>
          </w:tcPr>
          <w:p w14:paraId="3D4FEAAF"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sz w:val="20"/>
                <w:szCs w:val="20"/>
              </w:rPr>
              <w:t xml:space="preserve">Women </w:t>
            </w:r>
            <w:r w:rsidRPr="004B7464">
              <w:rPr>
                <w:rFonts w:ascii="Times New Roman" w:hAnsi="Times New Roman" w:cs="Times New Roman"/>
                <w:color w:val="000000"/>
                <w:sz w:val="20"/>
                <w:szCs w:val="20"/>
              </w:rPr>
              <w:t>(n=12,809)</w:t>
            </w:r>
          </w:p>
        </w:tc>
      </w:tr>
      <w:tr w:rsidR="00E53FBF" w:rsidRPr="004B7464" w14:paraId="22803230" w14:textId="77777777" w:rsidTr="00542B31">
        <w:trPr>
          <w:cnfStyle w:val="000000100000" w:firstRow="0" w:lastRow="0" w:firstColumn="0" w:lastColumn="0" w:oddVBand="0" w:evenVBand="0" w:oddHBand="1" w:evenHBand="0" w:firstRowFirstColumn="0" w:firstRowLastColumn="0" w:lastRowFirstColumn="0" w:lastRowLastColumn="0"/>
          <w:trHeight w:val="18"/>
        </w:trPr>
        <w:tc>
          <w:tcPr>
            <w:tcW w:w="828" w:type="pct"/>
          </w:tcPr>
          <w:p w14:paraId="7B207D87" w14:textId="77777777" w:rsidR="00E53FBF" w:rsidRPr="004B7464" w:rsidRDefault="00E53FBF" w:rsidP="00135CCB">
            <w:pPr>
              <w:rPr>
                <w:rFonts w:ascii="Times New Roman" w:hAnsi="Times New Roman" w:cs="Times New Roman"/>
                <w:sz w:val="20"/>
                <w:szCs w:val="20"/>
              </w:rPr>
            </w:pPr>
          </w:p>
        </w:tc>
        <w:tc>
          <w:tcPr>
            <w:tcW w:w="847" w:type="pct"/>
          </w:tcPr>
          <w:p w14:paraId="287C9137" w14:textId="77777777" w:rsidR="00E53FBF" w:rsidRPr="004B7464" w:rsidRDefault="00E53FBF" w:rsidP="00135CCB">
            <w:pPr>
              <w:jc w:val="center"/>
              <w:rPr>
                <w:rFonts w:ascii="Times New Roman" w:hAnsi="Times New Roman" w:cs="Times New Roman"/>
                <w:b/>
                <w:bCs/>
                <w:color w:val="000000"/>
                <w:sz w:val="20"/>
                <w:szCs w:val="20"/>
              </w:rPr>
            </w:pPr>
            <w:r w:rsidRPr="004B7464">
              <w:rPr>
                <w:rFonts w:ascii="Times New Roman" w:hAnsi="Times New Roman" w:cs="Times New Roman"/>
                <w:color w:val="000000"/>
                <w:sz w:val="20"/>
                <w:szCs w:val="20"/>
              </w:rPr>
              <w:t xml:space="preserve">Adjusted rate, % </w:t>
            </w:r>
          </w:p>
          <w:p w14:paraId="4DDBB77B"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color w:val="000000"/>
                <w:sz w:val="20"/>
                <w:szCs w:val="20"/>
              </w:rPr>
              <w:t>(95%CI)</w:t>
            </w:r>
          </w:p>
        </w:tc>
        <w:tc>
          <w:tcPr>
            <w:tcW w:w="768" w:type="pct"/>
          </w:tcPr>
          <w:p w14:paraId="011AD4FC" w14:textId="77777777" w:rsidR="00E53FBF" w:rsidRPr="004B7464" w:rsidRDefault="00E53FBF" w:rsidP="00135CCB">
            <w:pPr>
              <w:jc w:val="center"/>
              <w:rPr>
                <w:rFonts w:ascii="Times New Roman" w:hAnsi="Times New Roman" w:cs="Times New Roman"/>
                <w:b/>
                <w:bCs/>
                <w:color w:val="000000"/>
                <w:sz w:val="20"/>
                <w:szCs w:val="20"/>
              </w:rPr>
            </w:pPr>
            <w:r w:rsidRPr="004B7464">
              <w:rPr>
                <w:rFonts w:ascii="Times New Roman" w:hAnsi="Times New Roman" w:cs="Times New Roman"/>
                <w:color w:val="000000"/>
                <w:sz w:val="20"/>
                <w:szCs w:val="20"/>
              </w:rPr>
              <w:t xml:space="preserve">Adjusted OR </w:t>
            </w:r>
          </w:p>
          <w:p w14:paraId="7D697F37"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color w:val="000000"/>
                <w:sz w:val="20"/>
                <w:szCs w:val="20"/>
              </w:rPr>
              <w:t>(95%CI)</w:t>
            </w:r>
          </w:p>
        </w:tc>
        <w:tc>
          <w:tcPr>
            <w:tcW w:w="489" w:type="pct"/>
          </w:tcPr>
          <w:p w14:paraId="53425F9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color w:val="000000"/>
                <w:sz w:val="20"/>
                <w:szCs w:val="20"/>
              </w:rPr>
              <w:t>Adjusted P value</w:t>
            </w:r>
          </w:p>
        </w:tc>
        <w:tc>
          <w:tcPr>
            <w:tcW w:w="784" w:type="pct"/>
          </w:tcPr>
          <w:p w14:paraId="345AC800" w14:textId="77777777" w:rsidR="00E53FBF" w:rsidRPr="004B7464" w:rsidRDefault="00E53FBF" w:rsidP="00135CCB">
            <w:pPr>
              <w:jc w:val="center"/>
              <w:rPr>
                <w:rFonts w:ascii="Times New Roman" w:hAnsi="Times New Roman" w:cs="Times New Roman"/>
                <w:b/>
                <w:bCs/>
                <w:color w:val="000000"/>
                <w:sz w:val="20"/>
                <w:szCs w:val="20"/>
              </w:rPr>
            </w:pPr>
            <w:r w:rsidRPr="004B7464">
              <w:rPr>
                <w:rFonts w:ascii="Times New Roman" w:hAnsi="Times New Roman" w:cs="Times New Roman"/>
                <w:color w:val="000000"/>
                <w:sz w:val="20"/>
                <w:szCs w:val="20"/>
              </w:rPr>
              <w:t xml:space="preserve">Adjusted rate, % </w:t>
            </w:r>
          </w:p>
          <w:p w14:paraId="19B78A29"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(95%CI)</w:t>
            </w:r>
          </w:p>
        </w:tc>
        <w:tc>
          <w:tcPr>
            <w:tcW w:w="821" w:type="pct"/>
          </w:tcPr>
          <w:p w14:paraId="313BF86C" w14:textId="77777777" w:rsidR="00E53FBF" w:rsidRPr="004B7464" w:rsidRDefault="00E53FBF" w:rsidP="00135CCB">
            <w:pPr>
              <w:jc w:val="center"/>
              <w:rPr>
                <w:rFonts w:ascii="Times New Roman" w:hAnsi="Times New Roman" w:cs="Times New Roman"/>
                <w:b/>
                <w:bCs/>
                <w:color w:val="000000"/>
                <w:sz w:val="20"/>
                <w:szCs w:val="20"/>
              </w:rPr>
            </w:pPr>
            <w:r w:rsidRPr="004B7464">
              <w:rPr>
                <w:rFonts w:ascii="Times New Roman" w:hAnsi="Times New Roman" w:cs="Times New Roman"/>
                <w:color w:val="000000"/>
                <w:sz w:val="20"/>
                <w:szCs w:val="20"/>
              </w:rPr>
              <w:t xml:space="preserve">Adjusted OR </w:t>
            </w:r>
          </w:p>
          <w:p w14:paraId="64B6238B"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(95%CI)</w:t>
            </w:r>
          </w:p>
        </w:tc>
        <w:tc>
          <w:tcPr>
            <w:tcW w:w="463" w:type="pct"/>
          </w:tcPr>
          <w:p w14:paraId="3A7E834F"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Adjusted P value</w:t>
            </w:r>
          </w:p>
        </w:tc>
      </w:tr>
      <w:tr w:rsidR="00E53FBF" w:rsidRPr="004B7464" w14:paraId="2D077846" w14:textId="77777777" w:rsidTr="00036187">
        <w:trPr>
          <w:trHeight w:val="18"/>
        </w:trPr>
        <w:tc>
          <w:tcPr>
            <w:tcW w:w="5000" w:type="pct"/>
            <w:gridSpan w:val="7"/>
          </w:tcPr>
          <w:p w14:paraId="7D5B2781" w14:textId="77777777" w:rsidR="00E53FBF" w:rsidRPr="004B7464" w:rsidRDefault="00E53FBF" w:rsidP="00135CCB">
            <w:pPr>
              <w:jc w:val="both"/>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High Fever</w:t>
            </w:r>
          </w:p>
        </w:tc>
      </w:tr>
      <w:tr w:rsidR="00E53FBF" w:rsidRPr="004B7464" w14:paraId="0E0BF911" w14:textId="77777777" w:rsidTr="00542B31">
        <w:trPr>
          <w:cnfStyle w:val="000000100000" w:firstRow="0" w:lastRow="0" w:firstColumn="0" w:lastColumn="0" w:oddVBand="0" w:evenVBand="0" w:oddHBand="1" w:evenHBand="0" w:firstRowFirstColumn="0" w:firstRowLastColumn="0" w:lastRowFirstColumn="0" w:lastRowLastColumn="0"/>
          <w:trHeight w:val="18"/>
        </w:trPr>
        <w:tc>
          <w:tcPr>
            <w:tcW w:w="828" w:type="pct"/>
          </w:tcPr>
          <w:p w14:paraId="129DEB60" w14:textId="77777777" w:rsidR="00E53FBF" w:rsidRPr="004B7464" w:rsidRDefault="00E53FBF" w:rsidP="00135CCB">
            <w:pPr>
              <w:jc w:val="both"/>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847" w:type="pct"/>
          </w:tcPr>
          <w:p w14:paraId="4F5B8276"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7.6 (6.8, 8.5)</w:t>
            </w:r>
          </w:p>
        </w:tc>
        <w:tc>
          <w:tcPr>
            <w:tcW w:w="768" w:type="pct"/>
          </w:tcPr>
          <w:p w14:paraId="04A8D8BD"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1.87 (1.11, 3.14)</w:t>
            </w:r>
          </w:p>
        </w:tc>
        <w:tc>
          <w:tcPr>
            <w:tcW w:w="489" w:type="pct"/>
          </w:tcPr>
          <w:p w14:paraId="5C8F8567"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0.06</w:t>
            </w:r>
          </w:p>
        </w:tc>
        <w:tc>
          <w:tcPr>
            <w:tcW w:w="784" w:type="pct"/>
          </w:tcPr>
          <w:p w14:paraId="08FDA9D9"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2.7 (1.6, 3.7)</w:t>
            </w:r>
          </w:p>
        </w:tc>
        <w:tc>
          <w:tcPr>
            <w:tcW w:w="821" w:type="pct"/>
          </w:tcPr>
          <w:p w14:paraId="06698CC1"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2.49 (1.43, 4.34)</w:t>
            </w:r>
          </w:p>
        </w:tc>
        <w:tc>
          <w:tcPr>
            <w:tcW w:w="463" w:type="pct"/>
          </w:tcPr>
          <w:p w14:paraId="1A496DF4"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0.005</w:t>
            </w:r>
          </w:p>
        </w:tc>
      </w:tr>
      <w:tr w:rsidR="00E53FBF" w:rsidRPr="004B7464" w14:paraId="57A77CB1" w14:textId="77777777" w:rsidTr="00542B31">
        <w:trPr>
          <w:trHeight w:val="18"/>
        </w:trPr>
        <w:tc>
          <w:tcPr>
            <w:tcW w:w="828" w:type="pct"/>
          </w:tcPr>
          <w:p w14:paraId="7C5EC954" w14:textId="77777777" w:rsidR="00E53FBF" w:rsidRPr="004B7464" w:rsidRDefault="00E53FBF" w:rsidP="00135CCB">
            <w:pPr>
              <w:jc w:val="both"/>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847" w:type="pct"/>
          </w:tcPr>
          <w:p w14:paraId="5B5E98A5"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6.5 (6.2, 6.7)</w:t>
            </w:r>
          </w:p>
        </w:tc>
        <w:tc>
          <w:tcPr>
            <w:tcW w:w="768" w:type="pct"/>
          </w:tcPr>
          <w:p w14:paraId="5712D8F7"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89" w:type="pct"/>
          </w:tcPr>
          <w:p w14:paraId="091A7292" w14:textId="77777777" w:rsidR="00E53FBF" w:rsidRPr="004B7464" w:rsidRDefault="00E53FBF" w:rsidP="00135CCB">
            <w:pPr>
              <w:jc w:val="center"/>
              <w:rPr>
                <w:rFonts w:ascii="Times New Roman" w:hAnsi="Times New Roman" w:cs="Times New Roman"/>
                <w:sz w:val="20"/>
                <w:szCs w:val="20"/>
              </w:rPr>
            </w:pPr>
          </w:p>
        </w:tc>
        <w:tc>
          <w:tcPr>
            <w:tcW w:w="784" w:type="pct"/>
          </w:tcPr>
          <w:p w14:paraId="56AA01A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1.2 (1.1, 1.3)</w:t>
            </w:r>
          </w:p>
        </w:tc>
        <w:tc>
          <w:tcPr>
            <w:tcW w:w="821" w:type="pct"/>
          </w:tcPr>
          <w:p w14:paraId="530E9A31"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63" w:type="pct"/>
          </w:tcPr>
          <w:p w14:paraId="723E35EB" w14:textId="77777777" w:rsidR="00E53FBF" w:rsidRPr="004B7464" w:rsidRDefault="00E53FBF" w:rsidP="00135CCB">
            <w:pPr>
              <w:jc w:val="center"/>
              <w:rPr>
                <w:rFonts w:ascii="Times New Roman" w:hAnsi="Times New Roman" w:cs="Times New Roman"/>
                <w:sz w:val="20"/>
                <w:szCs w:val="20"/>
              </w:rPr>
            </w:pPr>
          </w:p>
        </w:tc>
      </w:tr>
      <w:tr w:rsidR="00E53FBF" w:rsidRPr="004B7464" w14:paraId="522A3F05" w14:textId="77777777" w:rsidTr="00036187">
        <w:trPr>
          <w:cnfStyle w:val="000000100000" w:firstRow="0" w:lastRow="0" w:firstColumn="0" w:lastColumn="0" w:oddVBand="0" w:evenVBand="0" w:oddHBand="1" w:evenHBand="0" w:firstRowFirstColumn="0" w:firstRowLastColumn="0" w:lastRowFirstColumn="0" w:lastRowLastColumn="0"/>
          <w:trHeight w:val="18"/>
        </w:trPr>
        <w:tc>
          <w:tcPr>
            <w:tcW w:w="5000" w:type="pct"/>
            <w:gridSpan w:val="7"/>
          </w:tcPr>
          <w:p w14:paraId="4F678A1C" w14:textId="77777777" w:rsidR="00E53FBF" w:rsidRPr="004B7464" w:rsidRDefault="00E53FBF" w:rsidP="00135CCB">
            <w:pPr>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Throat Pain</w:t>
            </w:r>
          </w:p>
        </w:tc>
      </w:tr>
      <w:tr w:rsidR="00E53FBF" w:rsidRPr="004B7464" w14:paraId="27CF006B" w14:textId="77777777" w:rsidTr="00542B31">
        <w:trPr>
          <w:trHeight w:val="18"/>
        </w:trPr>
        <w:tc>
          <w:tcPr>
            <w:tcW w:w="828" w:type="pct"/>
          </w:tcPr>
          <w:p w14:paraId="39C07D68"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847" w:type="pct"/>
          </w:tcPr>
          <w:p w14:paraId="2897C96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24.6 (18.4, 30.8)</w:t>
            </w:r>
          </w:p>
        </w:tc>
        <w:tc>
          <w:tcPr>
            <w:tcW w:w="768" w:type="pct"/>
          </w:tcPr>
          <w:p w14:paraId="621697AF"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3.50 (2.04, 6.02)</w:t>
            </w:r>
          </w:p>
        </w:tc>
        <w:tc>
          <w:tcPr>
            <w:tcW w:w="489" w:type="pct"/>
          </w:tcPr>
          <w:p w14:paraId="17C60CE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&lt;0.001</w:t>
            </w:r>
          </w:p>
        </w:tc>
        <w:tc>
          <w:tcPr>
            <w:tcW w:w="784" w:type="pct"/>
          </w:tcPr>
          <w:p w14:paraId="23EA158C"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13.6 (11.2, 16.0)</w:t>
            </w:r>
          </w:p>
        </w:tc>
        <w:tc>
          <w:tcPr>
            <w:tcW w:w="821" w:type="pct"/>
          </w:tcPr>
          <w:p w14:paraId="66495999"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1.10 (0.85, 1.43)</w:t>
            </w:r>
          </w:p>
        </w:tc>
        <w:tc>
          <w:tcPr>
            <w:tcW w:w="463" w:type="pct"/>
          </w:tcPr>
          <w:p w14:paraId="26FF3633"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0.45</w:t>
            </w:r>
          </w:p>
        </w:tc>
      </w:tr>
      <w:tr w:rsidR="00E53FBF" w:rsidRPr="004B7464" w14:paraId="768E18F3" w14:textId="77777777" w:rsidTr="00542B31">
        <w:trPr>
          <w:cnfStyle w:val="000000100000" w:firstRow="0" w:lastRow="0" w:firstColumn="0" w:lastColumn="0" w:oddVBand="0" w:evenVBand="0" w:oddHBand="1" w:evenHBand="0" w:firstRowFirstColumn="0" w:firstRowLastColumn="0" w:lastRowFirstColumn="0" w:lastRowLastColumn="0"/>
          <w:trHeight w:val="18"/>
        </w:trPr>
        <w:tc>
          <w:tcPr>
            <w:tcW w:w="828" w:type="pct"/>
          </w:tcPr>
          <w:p w14:paraId="4B4FE40F"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847" w:type="pct"/>
          </w:tcPr>
          <w:p w14:paraId="52ECEF76"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10.0 (8.9, 11.1)</w:t>
            </w:r>
          </w:p>
        </w:tc>
        <w:tc>
          <w:tcPr>
            <w:tcW w:w="768" w:type="pct"/>
          </w:tcPr>
          <w:p w14:paraId="66AB5DCD"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89" w:type="pct"/>
          </w:tcPr>
          <w:p w14:paraId="573A7CCE" w14:textId="77777777" w:rsidR="00E53FBF" w:rsidRPr="004B7464" w:rsidRDefault="00E53FBF" w:rsidP="00135CCB">
            <w:pPr>
              <w:jc w:val="center"/>
              <w:rPr>
                <w:rFonts w:ascii="Times New Roman" w:hAnsi="Times New Roman" w:cs="Times New Roman"/>
                <w:sz w:val="20"/>
                <w:szCs w:val="20"/>
              </w:rPr>
            </w:pPr>
          </w:p>
        </w:tc>
        <w:tc>
          <w:tcPr>
            <w:tcW w:w="784" w:type="pct"/>
          </w:tcPr>
          <w:p w14:paraId="79D2C3E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12.6 (11.2, 16.0)</w:t>
            </w:r>
          </w:p>
        </w:tc>
        <w:tc>
          <w:tcPr>
            <w:tcW w:w="821" w:type="pct"/>
          </w:tcPr>
          <w:p w14:paraId="25B333D1"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63" w:type="pct"/>
          </w:tcPr>
          <w:p w14:paraId="66D78ECC" w14:textId="77777777" w:rsidR="00E53FBF" w:rsidRPr="004B7464" w:rsidRDefault="00E53FBF" w:rsidP="00135CCB">
            <w:pPr>
              <w:jc w:val="center"/>
              <w:rPr>
                <w:rFonts w:ascii="Times New Roman" w:hAnsi="Times New Roman" w:cs="Times New Roman"/>
                <w:sz w:val="20"/>
                <w:szCs w:val="20"/>
              </w:rPr>
            </w:pPr>
          </w:p>
        </w:tc>
      </w:tr>
      <w:tr w:rsidR="00E53FBF" w:rsidRPr="004B7464" w14:paraId="3482782D" w14:textId="77777777" w:rsidTr="00036187">
        <w:trPr>
          <w:trHeight w:val="18"/>
        </w:trPr>
        <w:tc>
          <w:tcPr>
            <w:tcW w:w="5000" w:type="pct"/>
            <w:gridSpan w:val="7"/>
          </w:tcPr>
          <w:p w14:paraId="4460113F" w14:textId="77777777" w:rsidR="00E53FBF" w:rsidRPr="004B7464" w:rsidRDefault="00E53FBF" w:rsidP="00135CCB">
            <w:pPr>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Cough</w:t>
            </w:r>
          </w:p>
        </w:tc>
      </w:tr>
      <w:tr w:rsidR="00E53FBF" w:rsidRPr="004B7464" w14:paraId="4E3611ED" w14:textId="77777777" w:rsidTr="00542B31">
        <w:trPr>
          <w:cnfStyle w:val="000000100000" w:firstRow="0" w:lastRow="0" w:firstColumn="0" w:lastColumn="0" w:oddVBand="0" w:evenVBand="0" w:oddHBand="1" w:evenHBand="0" w:firstRowFirstColumn="0" w:firstRowLastColumn="0" w:lastRowFirstColumn="0" w:lastRowLastColumn="0"/>
          <w:trHeight w:val="18"/>
        </w:trPr>
        <w:tc>
          <w:tcPr>
            <w:tcW w:w="828" w:type="pct"/>
          </w:tcPr>
          <w:p w14:paraId="0C492B78"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847" w:type="pct"/>
          </w:tcPr>
          <w:p w14:paraId="6E155B41"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25.4 (18.6, 33.2)</w:t>
            </w:r>
          </w:p>
        </w:tc>
        <w:tc>
          <w:tcPr>
            <w:tcW w:w="768" w:type="pct"/>
          </w:tcPr>
          <w:p w14:paraId="445AC373"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2.76 (1.61, 4.75)</w:t>
            </w:r>
          </w:p>
        </w:tc>
        <w:tc>
          <w:tcPr>
            <w:tcW w:w="489" w:type="pct"/>
          </w:tcPr>
          <w:p w14:paraId="6908EFE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&lt;0.001</w:t>
            </w:r>
          </w:p>
        </w:tc>
        <w:tc>
          <w:tcPr>
            <w:tcW w:w="784" w:type="pct"/>
          </w:tcPr>
          <w:p w14:paraId="16E8B562"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11.4 (9.8, 13.0)</w:t>
            </w:r>
          </w:p>
        </w:tc>
        <w:tc>
          <w:tcPr>
            <w:tcW w:w="821" w:type="pct"/>
          </w:tcPr>
          <w:p w14:paraId="78832E1D"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1.10 (0.90, 1.33)</w:t>
            </w:r>
          </w:p>
        </w:tc>
        <w:tc>
          <w:tcPr>
            <w:tcW w:w="463" w:type="pct"/>
          </w:tcPr>
          <w:p w14:paraId="5B8D139B" w14:textId="77777777" w:rsidR="00E53FBF" w:rsidRPr="004B7464" w:rsidRDefault="00E53FBF" w:rsidP="00135CCB">
            <w:pPr>
              <w:jc w:val="center"/>
              <w:rPr>
                <w:rFonts w:ascii="Times New Roman" w:hAnsi="Times New Roman" w:cs="Times New Roman"/>
                <w:color w:val="000000"/>
                <w:sz w:val="20"/>
                <w:szCs w:val="20"/>
              </w:rPr>
            </w:pPr>
            <w:r w:rsidRPr="004B7464">
              <w:rPr>
                <w:rFonts w:ascii="Times New Roman" w:hAnsi="Times New Roman" w:cs="Times New Roman"/>
                <w:color w:val="000000"/>
                <w:sz w:val="20"/>
                <w:szCs w:val="20"/>
              </w:rPr>
              <w:t>0.35</w:t>
            </w:r>
          </w:p>
        </w:tc>
      </w:tr>
      <w:tr w:rsidR="00E53FBF" w:rsidRPr="004B7464" w14:paraId="026CA9DE" w14:textId="77777777" w:rsidTr="00542B31">
        <w:trPr>
          <w:trHeight w:val="145"/>
        </w:trPr>
        <w:tc>
          <w:tcPr>
            <w:tcW w:w="828" w:type="pct"/>
          </w:tcPr>
          <w:p w14:paraId="0B5A8B2A"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847" w:type="pct"/>
          </w:tcPr>
          <w:p w14:paraId="2B998A7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11.9 (10.8, 13.1)</w:t>
            </w:r>
          </w:p>
        </w:tc>
        <w:tc>
          <w:tcPr>
            <w:tcW w:w="768" w:type="pct"/>
          </w:tcPr>
          <w:p w14:paraId="3C6210F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89" w:type="pct"/>
          </w:tcPr>
          <w:p w14:paraId="193262E6" w14:textId="77777777" w:rsidR="00E53FBF" w:rsidRPr="004B7464" w:rsidRDefault="00E53FBF" w:rsidP="00135CCB">
            <w:pPr>
              <w:jc w:val="center"/>
              <w:rPr>
                <w:rFonts w:ascii="Times New Roman" w:hAnsi="Times New Roman" w:cs="Times New Roman"/>
                <w:sz w:val="20"/>
                <w:szCs w:val="20"/>
              </w:rPr>
            </w:pPr>
          </w:p>
        </w:tc>
        <w:tc>
          <w:tcPr>
            <w:tcW w:w="784" w:type="pct"/>
          </w:tcPr>
          <w:p w14:paraId="3D08D2BE"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10.6 (10.4, 10.8)</w:t>
            </w:r>
          </w:p>
        </w:tc>
        <w:tc>
          <w:tcPr>
            <w:tcW w:w="821" w:type="pct"/>
          </w:tcPr>
          <w:p w14:paraId="16899DEA"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63" w:type="pct"/>
          </w:tcPr>
          <w:p w14:paraId="387BDA26" w14:textId="77777777" w:rsidR="00E53FBF" w:rsidRPr="004B7464" w:rsidRDefault="00E53FBF" w:rsidP="00135CCB">
            <w:pPr>
              <w:jc w:val="center"/>
              <w:rPr>
                <w:rFonts w:ascii="Times New Roman" w:hAnsi="Times New Roman" w:cs="Times New Roman"/>
                <w:sz w:val="20"/>
                <w:szCs w:val="20"/>
              </w:rPr>
            </w:pPr>
          </w:p>
        </w:tc>
      </w:tr>
      <w:tr w:rsidR="00E53FBF" w:rsidRPr="004B7464" w14:paraId="573C2340" w14:textId="77777777" w:rsidTr="00542B31">
        <w:trPr>
          <w:cnfStyle w:val="000000100000" w:firstRow="0" w:lastRow="0" w:firstColumn="0" w:lastColumn="0" w:oddVBand="0" w:evenVBand="0" w:oddHBand="1" w:evenHBand="0" w:firstRowFirstColumn="0" w:firstRowLastColumn="0" w:lastRowFirstColumn="0" w:lastRowLastColumn="0"/>
          <w:trHeight w:val="145"/>
        </w:trPr>
        <w:tc>
          <w:tcPr>
            <w:tcW w:w="828" w:type="pct"/>
          </w:tcPr>
          <w:p w14:paraId="1DBD56C2" w14:textId="77777777" w:rsidR="00E53FBF" w:rsidRPr="004B7464" w:rsidRDefault="00E53FBF" w:rsidP="00135CCB">
            <w:pPr>
              <w:rPr>
                <w:rFonts w:ascii="Times New Roman" w:hAnsi="Times New Roman" w:cs="Times New Roman"/>
                <w:color w:val="000000"/>
                <w:sz w:val="20"/>
                <w:szCs w:val="20"/>
              </w:rPr>
            </w:pPr>
            <w:r w:rsidRPr="004B7464">
              <w:rPr>
                <w:rFonts w:ascii="Times New Roman" w:hAnsi="Times New Roman" w:cs="Times New Roman"/>
                <w:b/>
                <w:color w:val="000000"/>
                <w:sz w:val="20"/>
                <w:szCs w:val="20"/>
              </w:rPr>
              <w:t>Headache</w:t>
            </w:r>
          </w:p>
        </w:tc>
        <w:tc>
          <w:tcPr>
            <w:tcW w:w="847" w:type="pct"/>
          </w:tcPr>
          <w:p w14:paraId="03B6114C" w14:textId="77777777" w:rsidR="00E53FBF" w:rsidRPr="004B7464" w:rsidRDefault="00E53FBF" w:rsidP="00135CCB">
            <w:pPr>
              <w:jc w:val="center"/>
              <w:rPr>
                <w:rFonts w:ascii="Times New Roman" w:hAnsi="Times New Roman" w:cs="Times New Roman"/>
                <w:sz w:val="20"/>
                <w:szCs w:val="20"/>
              </w:rPr>
            </w:pPr>
          </w:p>
        </w:tc>
        <w:tc>
          <w:tcPr>
            <w:tcW w:w="768" w:type="pct"/>
          </w:tcPr>
          <w:p w14:paraId="7AC2394B" w14:textId="77777777" w:rsidR="00E53FBF" w:rsidRPr="004B7464" w:rsidRDefault="00E53FBF" w:rsidP="00135CCB">
            <w:pPr>
              <w:jc w:val="center"/>
              <w:rPr>
                <w:rFonts w:ascii="Times New Roman" w:hAnsi="Times New Roman" w:cs="Times New Roman"/>
                <w:sz w:val="20"/>
                <w:szCs w:val="20"/>
              </w:rPr>
            </w:pPr>
          </w:p>
        </w:tc>
        <w:tc>
          <w:tcPr>
            <w:tcW w:w="489" w:type="pct"/>
          </w:tcPr>
          <w:p w14:paraId="081CE44A" w14:textId="77777777" w:rsidR="00E53FBF" w:rsidRPr="004B7464" w:rsidRDefault="00E53FBF" w:rsidP="00135CCB">
            <w:pPr>
              <w:jc w:val="center"/>
              <w:rPr>
                <w:rFonts w:ascii="Times New Roman" w:hAnsi="Times New Roman" w:cs="Times New Roman"/>
                <w:sz w:val="20"/>
                <w:szCs w:val="20"/>
              </w:rPr>
            </w:pPr>
          </w:p>
        </w:tc>
        <w:tc>
          <w:tcPr>
            <w:tcW w:w="784" w:type="pct"/>
          </w:tcPr>
          <w:p w14:paraId="576EB00A" w14:textId="77777777" w:rsidR="00E53FBF" w:rsidRPr="004B7464" w:rsidRDefault="00E53FBF" w:rsidP="00135CCB">
            <w:pPr>
              <w:jc w:val="center"/>
              <w:rPr>
                <w:rFonts w:ascii="Times New Roman" w:hAnsi="Times New Roman" w:cs="Times New Roman"/>
                <w:sz w:val="20"/>
                <w:szCs w:val="20"/>
              </w:rPr>
            </w:pPr>
          </w:p>
        </w:tc>
        <w:tc>
          <w:tcPr>
            <w:tcW w:w="821" w:type="pct"/>
          </w:tcPr>
          <w:p w14:paraId="4C646293" w14:textId="77777777" w:rsidR="00E53FBF" w:rsidRPr="004B7464" w:rsidRDefault="00E53FBF" w:rsidP="00135CCB">
            <w:pPr>
              <w:jc w:val="center"/>
              <w:rPr>
                <w:rFonts w:ascii="Times New Roman" w:hAnsi="Times New Roman" w:cs="Times New Roman"/>
                <w:sz w:val="20"/>
                <w:szCs w:val="20"/>
              </w:rPr>
            </w:pPr>
          </w:p>
        </w:tc>
        <w:tc>
          <w:tcPr>
            <w:tcW w:w="463" w:type="pct"/>
          </w:tcPr>
          <w:p w14:paraId="42266D4E" w14:textId="77777777" w:rsidR="00E53FBF" w:rsidRPr="004B7464" w:rsidRDefault="00E53FBF" w:rsidP="00135CCB">
            <w:pPr>
              <w:jc w:val="center"/>
              <w:rPr>
                <w:rFonts w:ascii="Times New Roman" w:hAnsi="Times New Roman" w:cs="Times New Roman"/>
                <w:sz w:val="20"/>
                <w:szCs w:val="20"/>
              </w:rPr>
            </w:pPr>
          </w:p>
        </w:tc>
      </w:tr>
      <w:tr w:rsidR="00E53FBF" w:rsidRPr="004B7464" w14:paraId="4E8CC186" w14:textId="77777777" w:rsidTr="00542B31">
        <w:trPr>
          <w:trHeight w:val="145"/>
        </w:trPr>
        <w:tc>
          <w:tcPr>
            <w:tcW w:w="828" w:type="pct"/>
          </w:tcPr>
          <w:p w14:paraId="392126E4" w14:textId="77777777" w:rsidR="00E53FBF" w:rsidRPr="004B7464" w:rsidRDefault="00E53FBF" w:rsidP="00135CCB">
            <w:pPr>
              <w:rPr>
                <w:rFonts w:ascii="Times New Roman" w:hAnsi="Times New Roman" w:cs="Times New Roman"/>
                <w:color w:val="000000"/>
                <w:sz w:val="20"/>
                <w:szCs w:val="20"/>
              </w:rPr>
            </w:pPr>
            <w:r w:rsidRPr="004B7464">
              <w:rPr>
                <w:rFonts w:ascii="Times New Roman" w:hAnsi="Times New Roman" w:cs="Times New Roman"/>
                <w:color w:val="000000"/>
                <w:sz w:val="20"/>
                <w:szCs w:val="20"/>
              </w:rPr>
              <w:t>Participants</w:t>
            </w:r>
          </w:p>
        </w:tc>
        <w:tc>
          <w:tcPr>
            <w:tcW w:w="847" w:type="pct"/>
          </w:tcPr>
          <w:p w14:paraId="47DDCE1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22.5 (19.4, 25.7)</w:t>
            </w:r>
          </w:p>
        </w:tc>
        <w:tc>
          <w:tcPr>
            <w:tcW w:w="768" w:type="pct"/>
          </w:tcPr>
          <w:p w14:paraId="233863AF"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1.31 (1.02, 1.69)</w:t>
            </w:r>
          </w:p>
        </w:tc>
        <w:tc>
          <w:tcPr>
            <w:tcW w:w="489" w:type="pct"/>
          </w:tcPr>
          <w:p w14:paraId="4554F8CE"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0.07</w:t>
            </w:r>
          </w:p>
        </w:tc>
        <w:tc>
          <w:tcPr>
            <w:tcW w:w="784" w:type="pct"/>
          </w:tcPr>
          <w:p w14:paraId="67D9D492"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36.8 (33.7, 40.0)</w:t>
            </w:r>
          </w:p>
        </w:tc>
        <w:tc>
          <w:tcPr>
            <w:tcW w:w="821" w:type="pct"/>
          </w:tcPr>
          <w:p w14:paraId="2ABCC7C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1.29 (1.07, 1.54)</w:t>
            </w:r>
          </w:p>
        </w:tc>
        <w:tc>
          <w:tcPr>
            <w:tcW w:w="463" w:type="pct"/>
          </w:tcPr>
          <w:p w14:paraId="2749A006" w14:textId="21955A9E"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0.0</w:t>
            </w:r>
            <w:r w:rsidR="00545FCB" w:rsidRPr="004B7464">
              <w:rPr>
                <w:rFonts w:ascii="Times New Roman" w:hAnsi="Times New Roman" w:cs="Times New Roman"/>
                <w:sz w:val="20"/>
                <w:szCs w:val="20"/>
              </w:rPr>
              <w:t>3</w:t>
            </w:r>
          </w:p>
        </w:tc>
      </w:tr>
      <w:tr w:rsidR="00E53FBF" w:rsidRPr="004B7464" w14:paraId="79573F2A" w14:textId="77777777" w:rsidTr="00542B31">
        <w:trPr>
          <w:cnfStyle w:val="000000100000" w:firstRow="0" w:lastRow="0" w:firstColumn="0" w:lastColumn="0" w:oddVBand="0" w:evenVBand="0" w:oddHBand="1" w:evenHBand="0" w:firstRowFirstColumn="0" w:firstRowLastColumn="0" w:lastRowFirstColumn="0" w:lastRowLastColumn="0"/>
          <w:trHeight w:val="145"/>
        </w:trPr>
        <w:tc>
          <w:tcPr>
            <w:tcW w:w="828" w:type="pct"/>
          </w:tcPr>
          <w:p w14:paraId="08E90621" w14:textId="77777777" w:rsidR="00E53FBF" w:rsidRPr="004B7464" w:rsidRDefault="00E53FBF" w:rsidP="00135CCB">
            <w:pPr>
              <w:rPr>
                <w:rFonts w:ascii="Times New Roman" w:hAnsi="Times New Roman" w:cs="Times New Roman"/>
                <w:color w:val="000000"/>
                <w:sz w:val="20"/>
                <w:szCs w:val="20"/>
              </w:rPr>
            </w:pPr>
            <w:r w:rsidRPr="004B7464">
              <w:rPr>
                <w:rFonts w:ascii="Times New Roman" w:hAnsi="Times New Roman" w:cs="Times New Roman"/>
                <w:color w:val="000000"/>
                <w:sz w:val="20"/>
                <w:szCs w:val="20"/>
              </w:rPr>
              <w:t>Non-participants</w:t>
            </w:r>
          </w:p>
        </w:tc>
        <w:tc>
          <w:tcPr>
            <w:tcW w:w="847" w:type="pct"/>
          </w:tcPr>
          <w:p w14:paraId="6E9CC84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18.8 (18.3, 19.3)</w:t>
            </w:r>
          </w:p>
        </w:tc>
        <w:tc>
          <w:tcPr>
            <w:tcW w:w="768" w:type="pct"/>
          </w:tcPr>
          <w:p w14:paraId="0FBD012D"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89" w:type="pct"/>
          </w:tcPr>
          <w:p w14:paraId="60E2CEAC" w14:textId="77777777" w:rsidR="00E53FBF" w:rsidRPr="004B7464" w:rsidRDefault="00E53FBF" w:rsidP="00135CCB">
            <w:pPr>
              <w:jc w:val="center"/>
              <w:rPr>
                <w:rFonts w:ascii="Times New Roman" w:hAnsi="Times New Roman" w:cs="Times New Roman"/>
                <w:sz w:val="20"/>
                <w:szCs w:val="20"/>
              </w:rPr>
            </w:pPr>
          </w:p>
        </w:tc>
        <w:tc>
          <w:tcPr>
            <w:tcW w:w="784" w:type="pct"/>
          </w:tcPr>
          <w:p w14:paraId="781F8694"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32.0 (31.5, 32.4)</w:t>
            </w:r>
          </w:p>
        </w:tc>
        <w:tc>
          <w:tcPr>
            <w:tcW w:w="821" w:type="pct"/>
          </w:tcPr>
          <w:p w14:paraId="6C7AE3C2"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63" w:type="pct"/>
          </w:tcPr>
          <w:p w14:paraId="41807D64" w14:textId="77777777" w:rsidR="00E53FBF" w:rsidRPr="004B7464" w:rsidRDefault="00E53FBF" w:rsidP="00135CCB">
            <w:pPr>
              <w:jc w:val="center"/>
              <w:rPr>
                <w:rFonts w:ascii="Times New Roman" w:hAnsi="Times New Roman" w:cs="Times New Roman"/>
                <w:sz w:val="20"/>
                <w:szCs w:val="20"/>
              </w:rPr>
            </w:pPr>
          </w:p>
        </w:tc>
      </w:tr>
      <w:tr w:rsidR="00E53FBF" w:rsidRPr="004B7464" w14:paraId="7D0CE4C8" w14:textId="77777777" w:rsidTr="00036187">
        <w:trPr>
          <w:trHeight w:val="18"/>
        </w:trPr>
        <w:tc>
          <w:tcPr>
            <w:tcW w:w="5000" w:type="pct"/>
            <w:gridSpan w:val="7"/>
          </w:tcPr>
          <w:p w14:paraId="231F264C" w14:textId="77777777" w:rsidR="00E53FBF" w:rsidRPr="004B7464" w:rsidRDefault="00E53FBF" w:rsidP="00135CCB">
            <w:pPr>
              <w:rPr>
                <w:rFonts w:ascii="Times New Roman" w:hAnsi="Times New Roman" w:cs="Times New Roman"/>
                <w:bCs/>
                <w:color w:val="000000"/>
                <w:sz w:val="20"/>
                <w:szCs w:val="20"/>
              </w:rPr>
            </w:pPr>
            <w:r w:rsidRPr="004B7464">
              <w:rPr>
                <w:rFonts w:ascii="Times New Roman" w:hAnsi="Times New Roman" w:cs="Times New Roman"/>
                <w:b/>
                <w:color w:val="000000"/>
                <w:sz w:val="20"/>
                <w:szCs w:val="20"/>
              </w:rPr>
              <w:t>Smell and Taste Disorder</w:t>
            </w:r>
          </w:p>
        </w:tc>
      </w:tr>
      <w:tr w:rsidR="00E53FBF" w:rsidRPr="004B7464" w14:paraId="20339349" w14:textId="77777777" w:rsidTr="00542B31">
        <w:trPr>
          <w:cnfStyle w:val="000000100000" w:firstRow="0" w:lastRow="0" w:firstColumn="0" w:lastColumn="0" w:oddVBand="0" w:evenVBand="0" w:oddHBand="1" w:evenHBand="0" w:firstRowFirstColumn="0" w:firstRowLastColumn="0" w:lastRowFirstColumn="0" w:lastRowLastColumn="0"/>
          <w:trHeight w:val="18"/>
        </w:trPr>
        <w:tc>
          <w:tcPr>
            <w:tcW w:w="828" w:type="pct"/>
          </w:tcPr>
          <w:p w14:paraId="72B1CF2E"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Participants</w:t>
            </w:r>
          </w:p>
        </w:tc>
        <w:tc>
          <w:tcPr>
            <w:tcW w:w="847" w:type="pct"/>
          </w:tcPr>
          <w:p w14:paraId="2A6601B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4.0 (3.3, 4.6)</w:t>
            </w:r>
          </w:p>
        </w:tc>
        <w:tc>
          <w:tcPr>
            <w:tcW w:w="768" w:type="pct"/>
          </w:tcPr>
          <w:p w14:paraId="265D6409"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1.76 (1.01, 3.08)</w:t>
            </w:r>
          </w:p>
        </w:tc>
        <w:tc>
          <w:tcPr>
            <w:tcW w:w="489" w:type="pct"/>
          </w:tcPr>
          <w:p w14:paraId="67D385D5" w14:textId="79C216D8"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0.0</w:t>
            </w:r>
            <w:r w:rsidR="00F4349C" w:rsidRPr="004B7464">
              <w:rPr>
                <w:rFonts w:ascii="Times New Roman" w:hAnsi="Times New Roman" w:cs="Times New Roman"/>
                <w:sz w:val="20"/>
                <w:szCs w:val="20"/>
              </w:rPr>
              <w:t>4</w:t>
            </w:r>
            <w:r w:rsidRPr="004B7464">
              <w:rPr>
                <w:rFonts w:ascii="Times New Roman" w:hAnsi="Times New Roman" w:cs="Times New Roman"/>
                <w:sz w:val="20"/>
                <w:szCs w:val="20"/>
              </w:rPr>
              <w:t>5</w:t>
            </w:r>
          </w:p>
        </w:tc>
        <w:tc>
          <w:tcPr>
            <w:tcW w:w="784" w:type="pct"/>
          </w:tcPr>
          <w:p w14:paraId="38C2310B"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1.7 (0.7, 2.6)</w:t>
            </w:r>
          </w:p>
        </w:tc>
        <w:tc>
          <w:tcPr>
            <w:tcW w:w="821" w:type="pct"/>
          </w:tcPr>
          <w:p w14:paraId="0CE045B8"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1.97 (0.89, 4.40)</w:t>
            </w:r>
          </w:p>
        </w:tc>
        <w:tc>
          <w:tcPr>
            <w:tcW w:w="463" w:type="pct"/>
          </w:tcPr>
          <w:p w14:paraId="12DF6BB4"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0.10</w:t>
            </w:r>
          </w:p>
        </w:tc>
      </w:tr>
      <w:tr w:rsidR="00E53FBF" w:rsidRPr="004B7464" w14:paraId="0F1AF726" w14:textId="77777777" w:rsidTr="00542B31">
        <w:trPr>
          <w:trHeight w:val="18"/>
        </w:trPr>
        <w:tc>
          <w:tcPr>
            <w:tcW w:w="828" w:type="pct"/>
          </w:tcPr>
          <w:p w14:paraId="75A62884" w14:textId="77777777" w:rsidR="00E53FBF" w:rsidRPr="004B7464" w:rsidRDefault="00E53FBF" w:rsidP="00135CCB">
            <w:pPr>
              <w:rPr>
                <w:rFonts w:ascii="Times New Roman" w:hAnsi="Times New Roman" w:cs="Times New Roman"/>
                <w:sz w:val="20"/>
                <w:szCs w:val="20"/>
              </w:rPr>
            </w:pPr>
            <w:r w:rsidRPr="004B7464">
              <w:rPr>
                <w:rFonts w:ascii="Times New Roman" w:hAnsi="Times New Roman" w:cs="Times New Roman"/>
                <w:color w:val="000000"/>
                <w:sz w:val="20"/>
                <w:szCs w:val="20"/>
              </w:rPr>
              <w:t>Non-participants</w:t>
            </w:r>
          </w:p>
        </w:tc>
        <w:tc>
          <w:tcPr>
            <w:tcW w:w="847" w:type="pct"/>
          </w:tcPr>
          <w:p w14:paraId="026D375C"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3.2 (3.0, 3.3)</w:t>
            </w:r>
          </w:p>
        </w:tc>
        <w:tc>
          <w:tcPr>
            <w:tcW w:w="768" w:type="pct"/>
          </w:tcPr>
          <w:p w14:paraId="32F16B03"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89" w:type="pct"/>
          </w:tcPr>
          <w:p w14:paraId="72A31A78" w14:textId="77777777" w:rsidR="00E53FBF" w:rsidRPr="004B7464" w:rsidRDefault="00E53FBF" w:rsidP="00135CCB">
            <w:pPr>
              <w:jc w:val="center"/>
              <w:rPr>
                <w:rFonts w:ascii="Times New Roman" w:hAnsi="Times New Roman" w:cs="Times New Roman"/>
                <w:sz w:val="20"/>
                <w:szCs w:val="20"/>
              </w:rPr>
            </w:pPr>
          </w:p>
        </w:tc>
        <w:tc>
          <w:tcPr>
            <w:tcW w:w="784" w:type="pct"/>
          </w:tcPr>
          <w:p w14:paraId="763B7044"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0.9 (0.8, 1.1)</w:t>
            </w:r>
          </w:p>
        </w:tc>
        <w:tc>
          <w:tcPr>
            <w:tcW w:w="821" w:type="pct"/>
          </w:tcPr>
          <w:p w14:paraId="614ED883" w14:textId="77777777" w:rsidR="00E53FBF" w:rsidRPr="004B7464" w:rsidRDefault="00E53FBF" w:rsidP="00135CCB">
            <w:pPr>
              <w:jc w:val="center"/>
              <w:rPr>
                <w:rFonts w:ascii="Times New Roman" w:hAnsi="Times New Roman" w:cs="Times New Roman"/>
                <w:sz w:val="20"/>
                <w:szCs w:val="20"/>
              </w:rPr>
            </w:pPr>
            <w:r w:rsidRPr="004B7464">
              <w:rPr>
                <w:rFonts w:ascii="Times New Roman" w:hAnsi="Times New Roman" w:cs="Times New Roman"/>
                <w:sz w:val="20"/>
                <w:szCs w:val="20"/>
              </w:rPr>
              <w:t>Reference</w:t>
            </w:r>
          </w:p>
        </w:tc>
        <w:tc>
          <w:tcPr>
            <w:tcW w:w="463" w:type="pct"/>
          </w:tcPr>
          <w:p w14:paraId="28D50484" w14:textId="77777777" w:rsidR="00E53FBF" w:rsidRPr="004B7464" w:rsidRDefault="00E53FBF" w:rsidP="00135CCB">
            <w:pPr>
              <w:jc w:val="center"/>
              <w:rPr>
                <w:rFonts w:ascii="Times New Roman" w:hAnsi="Times New Roman" w:cs="Times New Roman"/>
                <w:sz w:val="20"/>
                <w:szCs w:val="20"/>
              </w:rPr>
            </w:pPr>
          </w:p>
        </w:tc>
      </w:tr>
    </w:tbl>
    <w:p w14:paraId="44BD662B" w14:textId="10EE9445" w:rsidR="00E53FBF" w:rsidRPr="004B7464" w:rsidRDefault="00F218CB" w:rsidP="00E53FBF">
      <w:pPr>
        <w:rPr>
          <w:rFonts w:ascii="Times New Roman" w:hAnsi="Times New Roman" w:cs="Times New Roman"/>
          <w:b/>
        </w:rPr>
      </w:pPr>
      <w:r w:rsidRPr="00936B7B">
        <w:rPr>
          <w:rFonts w:ascii="Times New Roman" w:eastAsia="Times New Roman" w:hAnsi="Times New Roman" w:cs="Times New Roman"/>
          <w:b/>
          <w:bCs/>
        </w:rPr>
        <w:t>Supplementa</w:t>
      </w:r>
      <w:r>
        <w:rPr>
          <w:rFonts w:ascii="Times New Roman" w:eastAsia="Times New Roman" w:hAnsi="Times New Roman" w:cs="Times New Roman"/>
          <w:b/>
          <w:bCs/>
        </w:rPr>
        <w:t>ry</w:t>
      </w:r>
      <w:r w:rsidRPr="00936B7B">
        <w:rPr>
          <w:rFonts w:ascii="Times New Roman" w:eastAsia="Times New Roman" w:hAnsi="Times New Roman" w:cs="Times New Roman"/>
          <w:b/>
          <w:bCs/>
        </w:rPr>
        <w:t xml:space="preserve"> </w:t>
      </w:r>
      <w:r w:rsidR="00E53FBF" w:rsidRPr="004B7464">
        <w:rPr>
          <w:rFonts w:ascii="Times New Roman" w:hAnsi="Times New Roman" w:cs="Times New Roman"/>
          <w:b/>
        </w:rPr>
        <w:t>Table 5. Association between Participation in the Subsidy Program for Domestic Travel and Incidence of COVID-19-Like Symptoms, for Men and Women</w:t>
      </w:r>
    </w:p>
    <w:p w14:paraId="374B3E43" w14:textId="4E821540" w:rsidR="00E53FBF" w:rsidRPr="004562A6" w:rsidRDefault="00E53FBF" w:rsidP="004562A6">
      <w:pPr>
        <w:ind w:left="-426" w:right="-563"/>
        <w:rPr>
          <w:rFonts w:ascii="Times New Roman" w:hAnsi="Times New Roman" w:cs="Times New Roman"/>
          <w:color w:val="BFBFBF" w:themeColor="background1" w:themeShade="BF"/>
          <w:sz w:val="20"/>
          <w:szCs w:val="20"/>
        </w:rPr>
      </w:pPr>
      <w:r w:rsidRPr="004B7464">
        <w:rPr>
          <w:rFonts w:ascii="Times New Roman" w:hAnsi="Times New Roman" w:cs="Times New Roman"/>
          <w:sz w:val="20"/>
          <w:szCs w:val="20"/>
        </w:rPr>
        <w:t xml:space="preserve">We stratified the respondents by sex and separately repeated the analyses using the same model as the main analyses. For Holm-adjusted P values, </w:t>
      </w:r>
      <w:r w:rsidRPr="004B7464">
        <w:rPr>
          <w:rFonts w:ascii="Times New Roman" w:hAnsi="Times New Roman" w:cs="Times New Roman"/>
          <w:bCs/>
          <w:sz w:val="20"/>
          <w:szCs w:val="20"/>
        </w:rPr>
        <w:t xml:space="preserve">we multiplied the </w:t>
      </w:r>
      <w:proofErr w:type="spellStart"/>
      <w:r w:rsidRPr="004B7464">
        <w:rPr>
          <w:rFonts w:ascii="Times New Roman" w:hAnsi="Times New Roman" w:cs="Times New Roman"/>
          <w:bCs/>
          <w:i/>
          <w:sz w:val="20"/>
          <w:szCs w:val="20"/>
        </w:rPr>
        <w:t>i</w:t>
      </w:r>
      <w:r w:rsidRPr="004B7464">
        <w:rPr>
          <w:rFonts w:ascii="Times New Roman" w:hAnsi="Times New Roman" w:cs="Times New Roman"/>
          <w:bCs/>
          <w:sz w:val="20"/>
          <w:szCs w:val="20"/>
        </w:rPr>
        <w:t>-th</w:t>
      </w:r>
      <w:proofErr w:type="spellEnd"/>
      <w:r w:rsidRPr="004B7464">
        <w:rPr>
          <w:rFonts w:ascii="Times New Roman" w:hAnsi="Times New Roman" w:cs="Times New Roman"/>
          <w:bCs/>
          <w:sz w:val="20"/>
          <w:szCs w:val="20"/>
        </w:rPr>
        <w:t xml:space="preserve"> smallest unadjusted P values by (5 – </w:t>
      </w:r>
      <w:proofErr w:type="spellStart"/>
      <w:r w:rsidRPr="004B7464">
        <w:rPr>
          <w:rFonts w:ascii="Times New Roman" w:hAnsi="Times New Roman" w:cs="Times New Roman"/>
          <w:bCs/>
          <w:i/>
          <w:sz w:val="20"/>
          <w:szCs w:val="20"/>
        </w:rPr>
        <w:t>i</w:t>
      </w:r>
      <w:proofErr w:type="spellEnd"/>
      <w:r w:rsidRPr="004B7464">
        <w:rPr>
          <w:rFonts w:ascii="Times New Roman" w:hAnsi="Times New Roman" w:cs="Times New Roman"/>
          <w:bCs/>
          <w:i/>
          <w:sz w:val="20"/>
          <w:szCs w:val="20"/>
        </w:rPr>
        <w:t xml:space="preserve"> </w:t>
      </w:r>
      <w:r w:rsidRPr="004B7464">
        <w:rPr>
          <w:rFonts w:ascii="Times New Roman" w:hAnsi="Times New Roman" w:cs="Times New Roman"/>
          <w:bCs/>
          <w:sz w:val="20"/>
          <w:szCs w:val="20"/>
        </w:rPr>
        <w:t xml:space="preserve">+ 1) times if the unadjusted P value &lt; 0.05, and simply showed the unadjusted P values if ≥ 0.05. </w:t>
      </w:r>
      <w:r w:rsidRPr="004B7464">
        <w:rPr>
          <w:rFonts w:ascii="Times New Roman" w:hAnsi="Times New Roman" w:cs="Times New Roman"/>
          <w:sz w:val="20"/>
          <w:szCs w:val="20"/>
        </w:rPr>
        <w:t xml:space="preserve">P for interaction (Wald test, not adjusted for multiple testing) between the subsidy program participation and age group were 0.78 for high fever, 0.001 for throat pain, 0.01 for cough, 0.85 for headache, and 0.30 for smell and taste disorder, respectively. </w:t>
      </w:r>
      <w:r w:rsidR="00545FCB" w:rsidRPr="004B7464">
        <w:rPr>
          <w:rFonts w:ascii="Times New Roman" w:hAnsi="Times New Roman" w:cs="Times New Roman"/>
          <w:sz w:val="20"/>
          <w:szCs w:val="20"/>
        </w:rPr>
        <w:t>See the legend of Table 3 for more details.</w:t>
      </w:r>
    </w:p>
    <w:p w14:paraId="77326C5C" w14:textId="465891B5" w:rsidR="00831150" w:rsidRPr="00DC3DF2" w:rsidRDefault="00831150">
      <w:pPr>
        <w:rPr>
          <w:rFonts w:ascii="Times New Roman" w:hAnsi="Times New Roman" w:cs="Times New Roman"/>
          <w:sz w:val="20"/>
          <w:szCs w:val="20"/>
        </w:rPr>
      </w:pPr>
    </w:p>
    <w:sectPr w:rsidR="00831150" w:rsidRPr="00DC3DF2" w:rsidSect="004562A6">
      <w:pgSz w:w="12240" w:h="15840" w:code="1"/>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2E04B" w16cex:dateUtc="2020-12-03T11:55:00Z"/>
  <w16cex:commentExtensible w16cex:durableId="2372E02A" w16cex:dateUtc="2020-12-03T11:55:00Z"/>
  <w16cex:commentExtensible w16cex:durableId="2372E189" w16cex:dateUtc="2020-12-03T12:01:00Z"/>
  <w16cex:commentExtensible w16cex:durableId="2372E1A5" w16cex:dateUtc="2020-12-03T12:01:00Z"/>
  <w16cex:commentExtensible w16cex:durableId="2372E1BF" w16cex:dateUtc="2020-12-03T12:02:00Z"/>
  <w16cex:commentExtensible w16cex:durableId="2372DFC5" w16cex:dateUtc="2020-12-03T11:53:00Z"/>
  <w16cex:commentExtensible w16cex:durableId="2372E655" w16cex:dateUtc="2020-12-03T12:2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61B7E"/>
    <w:multiLevelType w:val="multilevel"/>
    <w:tmpl w:val="B1C8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F940DC"/>
    <w:multiLevelType w:val="hybridMultilevel"/>
    <w:tmpl w:val="153295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zG0tLA0MzQzNjNT0lEKTi0uzszPAykwqQUAs/uTbywAAAA="/>
  </w:docVars>
  <w:rsids>
    <w:rsidRoot w:val="000571E6"/>
    <w:rsid w:val="00002FB3"/>
    <w:rsid w:val="00003785"/>
    <w:rsid w:val="00004729"/>
    <w:rsid w:val="00007DE8"/>
    <w:rsid w:val="000121DE"/>
    <w:rsid w:val="00022861"/>
    <w:rsid w:val="00027298"/>
    <w:rsid w:val="0002788F"/>
    <w:rsid w:val="00027F47"/>
    <w:rsid w:val="00036187"/>
    <w:rsid w:val="00040089"/>
    <w:rsid w:val="000448FA"/>
    <w:rsid w:val="000571E6"/>
    <w:rsid w:val="00057F00"/>
    <w:rsid w:val="00060000"/>
    <w:rsid w:val="000625FF"/>
    <w:rsid w:val="00070C2F"/>
    <w:rsid w:val="00070E27"/>
    <w:rsid w:val="00075DC2"/>
    <w:rsid w:val="00077EDA"/>
    <w:rsid w:val="00081FA4"/>
    <w:rsid w:val="000911A0"/>
    <w:rsid w:val="000A42C5"/>
    <w:rsid w:val="000B11E7"/>
    <w:rsid w:val="000C01F3"/>
    <w:rsid w:val="000C559B"/>
    <w:rsid w:val="000D4102"/>
    <w:rsid w:val="000D6D23"/>
    <w:rsid w:val="000E00A7"/>
    <w:rsid w:val="000E6A62"/>
    <w:rsid w:val="000E731F"/>
    <w:rsid w:val="000F0ABD"/>
    <w:rsid w:val="000F1F3C"/>
    <w:rsid w:val="00107F0F"/>
    <w:rsid w:val="00112071"/>
    <w:rsid w:val="0011297A"/>
    <w:rsid w:val="00115ADA"/>
    <w:rsid w:val="00117C15"/>
    <w:rsid w:val="00130A28"/>
    <w:rsid w:val="0013277E"/>
    <w:rsid w:val="00135CCB"/>
    <w:rsid w:val="0014348C"/>
    <w:rsid w:val="00145533"/>
    <w:rsid w:val="001457C4"/>
    <w:rsid w:val="001465DC"/>
    <w:rsid w:val="00150AE6"/>
    <w:rsid w:val="00160147"/>
    <w:rsid w:val="0016526F"/>
    <w:rsid w:val="00167CB0"/>
    <w:rsid w:val="0017185F"/>
    <w:rsid w:val="00173F96"/>
    <w:rsid w:val="00182D9F"/>
    <w:rsid w:val="00183DA8"/>
    <w:rsid w:val="001847FB"/>
    <w:rsid w:val="001850EE"/>
    <w:rsid w:val="0018668B"/>
    <w:rsid w:val="00195994"/>
    <w:rsid w:val="00195AA3"/>
    <w:rsid w:val="001A04B1"/>
    <w:rsid w:val="001A0B86"/>
    <w:rsid w:val="001A29E3"/>
    <w:rsid w:val="001A3C6D"/>
    <w:rsid w:val="001B5C41"/>
    <w:rsid w:val="001B5C53"/>
    <w:rsid w:val="001C6EE8"/>
    <w:rsid w:val="001E72A6"/>
    <w:rsid w:val="001F0A6D"/>
    <w:rsid w:val="0020231A"/>
    <w:rsid w:val="00214F91"/>
    <w:rsid w:val="00215C49"/>
    <w:rsid w:val="00216394"/>
    <w:rsid w:val="00237E79"/>
    <w:rsid w:val="00240FFF"/>
    <w:rsid w:val="00242CC9"/>
    <w:rsid w:val="00263459"/>
    <w:rsid w:val="00271856"/>
    <w:rsid w:val="00280F95"/>
    <w:rsid w:val="00282FBE"/>
    <w:rsid w:val="0028391A"/>
    <w:rsid w:val="00290E74"/>
    <w:rsid w:val="00291F60"/>
    <w:rsid w:val="002921CD"/>
    <w:rsid w:val="00293AA8"/>
    <w:rsid w:val="00293EDA"/>
    <w:rsid w:val="002A21EF"/>
    <w:rsid w:val="002A775A"/>
    <w:rsid w:val="002A7A9D"/>
    <w:rsid w:val="002B63E8"/>
    <w:rsid w:val="002C55C5"/>
    <w:rsid w:val="002C68C4"/>
    <w:rsid w:val="002C722C"/>
    <w:rsid w:val="002D134A"/>
    <w:rsid w:val="002D26C7"/>
    <w:rsid w:val="002D6FBE"/>
    <w:rsid w:val="002E4BC3"/>
    <w:rsid w:val="00304440"/>
    <w:rsid w:val="00314808"/>
    <w:rsid w:val="00314E24"/>
    <w:rsid w:val="003271AF"/>
    <w:rsid w:val="003274D9"/>
    <w:rsid w:val="00347D91"/>
    <w:rsid w:val="00350A77"/>
    <w:rsid w:val="00362212"/>
    <w:rsid w:val="00364235"/>
    <w:rsid w:val="00377671"/>
    <w:rsid w:val="00380118"/>
    <w:rsid w:val="0038294F"/>
    <w:rsid w:val="00385475"/>
    <w:rsid w:val="00386C26"/>
    <w:rsid w:val="0039568D"/>
    <w:rsid w:val="003C4419"/>
    <w:rsid w:val="003C652A"/>
    <w:rsid w:val="003D16E8"/>
    <w:rsid w:val="003D6A24"/>
    <w:rsid w:val="003E33F7"/>
    <w:rsid w:val="003E49EB"/>
    <w:rsid w:val="003E6F5F"/>
    <w:rsid w:val="003F3E90"/>
    <w:rsid w:val="003F5CD4"/>
    <w:rsid w:val="003F7170"/>
    <w:rsid w:val="00404413"/>
    <w:rsid w:val="00417B6A"/>
    <w:rsid w:val="0042777A"/>
    <w:rsid w:val="00434C79"/>
    <w:rsid w:val="004479F2"/>
    <w:rsid w:val="004562A6"/>
    <w:rsid w:val="004603A9"/>
    <w:rsid w:val="0046335D"/>
    <w:rsid w:val="00465C87"/>
    <w:rsid w:val="00473138"/>
    <w:rsid w:val="00492BDD"/>
    <w:rsid w:val="00497BFC"/>
    <w:rsid w:val="004A22CF"/>
    <w:rsid w:val="004A540D"/>
    <w:rsid w:val="004A75BF"/>
    <w:rsid w:val="004B7464"/>
    <w:rsid w:val="004C36CD"/>
    <w:rsid w:val="004D45F6"/>
    <w:rsid w:val="004D6AFC"/>
    <w:rsid w:val="004E278E"/>
    <w:rsid w:val="004F4512"/>
    <w:rsid w:val="004F5A17"/>
    <w:rsid w:val="00502FFA"/>
    <w:rsid w:val="00512507"/>
    <w:rsid w:val="00531FF7"/>
    <w:rsid w:val="00532412"/>
    <w:rsid w:val="00532FEC"/>
    <w:rsid w:val="00542B31"/>
    <w:rsid w:val="0054381E"/>
    <w:rsid w:val="00545FCB"/>
    <w:rsid w:val="0055151B"/>
    <w:rsid w:val="00551A76"/>
    <w:rsid w:val="00555F9D"/>
    <w:rsid w:val="005578F9"/>
    <w:rsid w:val="00561CBE"/>
    <w:rsid w:val="00566A27"/>
    <w:rsid w:val="005727D7"/>
    <w:rsid w:val="005731D6"/>
    <w:rsid w:val="00574214"/>
    <w:rsid w:val="00581998"/>
    <w:rsid w:val="005868DC"/>
    <w:rsid w:val="00593150"/>
    <w:rsid w:val="00593E24"/>
    <w:rsid w:val="00593EDB"/>
    <w:rsid w:val="00595EBE"/>
    <w:rsid w:val="005A2B81"/>
    <w:rsid w:val="005A68A9"/>
    <w:rsid w:val="005A734A"/>
    <w:rsid w:val="005C4613"/>
    <w:rsid w:val="005D1DA3"/>
    <w:rsid w:val="005D3528"/>
    <w:rsid w:val="005D6ED1"/>
    <w:rsid w:val="005E4125"/>
    <w:rsid w:val="005F2F8F"/>
    <w:rsid w:val="005F3500"/>
    <w:rsid w:val="005F3918"/>
    <w:rsid w:val="00605929"/>
    <w:rsid w:val="00605E70"/>
    <w:rsid w:val="00606A09"/>
    <w:rsid w:val="006153CE"/>
    <w:rsid w:val="00615AA2"/>
    <w:rsid w:val="006326A2"/>
    <w:rsid w:val="00632F97"/>
    <w:rsid w:val="00637994"/>
    <w:rsid w:val="00640389"/>
    <w:rsid w:val="00641BD6"/>
    <w:rsid w:val="0064380F"/>
    <w:rsid w:val="00645162"/>
    <w:rsid w:val="00650A64"/>
    <w:rsid w:val="0065575A"/>
    <w:rsid w:val="00656819"/>
    <w:rsid w:val="00681649"/>
    <w:rsid w:val="00686995"/>
    <w:rsid w:val="00694822"/>
    <w:rsid w:val="006A2454"/>
    <w:rsid w:val="006A5A7D"/>
    <w:rsid w:val="006A6480"/>
    <w:rsid w:val="006B0765"/>
    <w:rsid w:val="006C7535"/>
    <w:rsid w:val="006D0F14"/>
    <w:rsid w:val="006D14CD"/>
    <w:rsid w:val="006D21BA"/>
    <w:rsid w:val="006D3D07"/>
    <w:rsid w:val="006D3E5D"/>
    <w:rsid w:val="006D4F73"/>
    <w:rsid w:val="006D5784"/>
    <w:rsid w:val="006E03D7"/>
    <w:rsid w:val="006E3090"/>
    <w:rsid w:val="006E3D3D"/>
    <w:rsid w:val="006E40C6"/>
    <w:rsid w:val="00704DF5"/>
    <w:rsid w:val="007135DD"/>
    <w:rsid w:val="007137D4"/>
    <w:rsid w:val="007200C7"/>
    <w:rsid w:val="007231CE"/>
    <w:rsid w:val="00724C77"/>
    <w:rsid w:val="00726FA2"/>
    <w:rsid w:val="007333BF"/>
    <w:rsid w:val="007370E2"/>
    <w:rsid w:val="00744B3D"/>
    <w:rsid w:val="0075720D"/>
    <w:rsid w:val="0075764B"/>
    <w:rsid w:val="007666C3"/>
    <w:rsid w:val="00772AC4"/>
    <w:rsid w:val="00772CB5"/>
    <w:rsid w:val="00774AB2"/>
    <w:rsid w:val="007773AB"/>
    <w:rsid w:val="00786364"/>
    <w:rsid w:val="0079268D"/>
    <w:rsid w:val="007977AB"/>
    <w:rsid w:val="007A1EE6"/>
    <w:rsid w:val="007A3003"/>
    <w:rsid w:val="007A3EF1"/>
    <w:rsid w:val="007A4A36"/>
    <w:rsid w:val="007A5E30"/>
    <w:rsid w:val="007B26C7"/>
    <w:rsid w:val="007B4D24"/>
    <w:rsid w:val="007C138F"/>
    <w:rsid w:val="007C438F"/>
    <w:rsid w:val="007C4FF6"/>
    <w:rsid w:val="007C522D"/>
    <w:rsid w:val="007C6BC5"/>
    <w:rsid w:val="007C7F30"/>
    <w:rsid w:val="007D22D6"/>
    <w:rsid w:val="007D65BA"/>
    <w:rsid w:val="007F06B6"/>
    <w:rsid w:val="007F0D8C"/>
    <w:rsid w:val="007F14A0"/>
    <w:rsid w:val="007F6751"/>
    <w:rsid w:val="0080197D"/>
    <w:rsid w:val="00802041"/>
    <w:rsid w:val="008136DB"/>
    <w:rsid w:val="008141AC"/>
    <w:rsid w:val="00814300"/>
    <w:rsid w:val="008211DC"/>
    <w:rsid w:val="00822C8E"/>
    <w:rsid w:val="008234DB"/>
    <w:rsid w:val="00831150"/>
    <w:rsid w:val="008312D8"/>
    <w:rsid w:val="0083457D"/>
    <w:rsid w:val="0083785F"/>
    <w:rsid w:val="00840C78"/>
    <w:rsid w:val="00845DBC"/>
    <w:rsid w:val="008463E7"/>
    <w:rsid w:val="00856ADA"/>
    <w:rsid w:val="008927DB"/>
    <w:rsid w:val="0089586D"/>
    <w:rsid w:val="00895D40"/>
    <w:rsid w:val="00895DB1"/>
    <w:rsid w:val="008B2071"/>
    <w:rsid w:val="008B33DD"/>
    <w:rsid w:val="008D3D77"/>
    <w:rsid w:val="008F1819"/>
    <w:rsid w:val="00900398"/>
    <w:rsid w:val="00905B61"/>
    <w:rsid w:val="009151B4"/>
    <w:rsid w:val="009157F7"/>
    <w:rsid w:val="00946888"/>
    <w:rsid w:val="00947B3B"/>
    <w:rsid w:val="009657D2"/>
    <w:rsid w:val="00980448"/>
    <w:rsid w:val="009851FA"/>
    <w:rsid w:val="00985BDA"/>
    <w:rsid w:val="009969F4"/>
    <w:rsid w:val="009A00FE"/>
    <w:rsid w:val="009A515E"/>
    <w:rsid w:val="009A5C69"/>
    <w:rsid w:val="009C4520"/>
    <w:rsid w:val="009C53F3"/>
    <w:rsid w:val="009C65DA"/>
    <w:rsid w:val="009D1301"/>
    <w:rsid w:val="009D56E0"/>
    <w:rsid w:val="009D7E70"/>
    <w:rsid w:val="009E4CB3"/>
    <w:rsid w:val="009F0FCF"/>
    <w:rsid w:val="009F5D15"/>
    <w:rsid w:val="00A16AF0"/>
    <w:rsid w:val="00A17339"/>
    <w:rsid w:val="00A2070B"/>
    <w:rsid w:val="00A257C8"/>
    <w:rsid w:val="00A35297"/>
    <w:rsid w:val="00A358C3"/>
    <w:rsid w:val="00A53840"/>
    <w:rsid w:val="00A54857"/>
    <w:rsid w:val="00A67489"/>
    <w:rsid w:val="00A75000"/>
    <w:rsid w:val="00A772A2"/>
    <w:rsid w:val="00AA04D3"/>
    <w:rsid w:val="00AA10D9"/>
    <w:rsid w:val="00AA1BF6"/>
    <w:rsid w:val="00AA28A9"/>
    <w:rsid w:val="00AA2FB6"/>
    <w:rsid w:val="00AB341B"/>
    <w:rsid w:val="00AB4303"/>
    <w:rsid w:val="00AB6C8A"/>
    <w:rsid w:val="00AC3719"/>
    <w:rsid w:val="00AC6979"/>
    <w:rsid w:val="00AC6EB7"/>
    <w:rsid w:val="00AD3A57"/>
    <w:rsid w:val="00AD4751"/>
    <w:rsid w:val="00AE0652"/>
    <w:rsid w:val="00AE49EF"/>
    <w:rsid w:val="00AE6025"/>
    <w:rsid w:val="00AE7A21"/>
    <w:rsid w:val="00AF31CD"/>
    <w:rsid w:val="00AF5637"/>
    <w:rsid w:val="00B033CA"/>
    <w:rsid w:val="00B04264"/>
    <w:rsid w:val="00B06139"/>
    <w:rsid w:val="00B06413"/>
    <w:rsid w:val="00B10523"/>
    <w:rsid w:val="00B11286"/>
    <w:rsid w:val="00B221F2"/>
    <w:rsid w:val="00B27E13"/>
    <w:rsid w:val="00B30D50"/>
    <w:rsid w:val="00B31630"/>
    <w:rsid w:val="00B31D88"/>
    <w:rsid w:val="00B32B56"/>
    <w:rsid w:val="00B34E5E"/>
    <w:rsid w:val="00B375A2"/>
    <w:rsid w:val="00B43641"/>
    <w:rsid w:val="00B436D3"/>
    <w:rsid w:val="00B46E88"/>
    <w:rsid w:val="00B518BF"/>
    <w:rsid w:val="00B5340A"/>
    <w:rsid w:val="00B53E33"/>
    <w:rsid w:val="00B611C4"/>
    <w:rsid w:val="00B64DF4"/>
    <w:rsid w:val="00B66272"/>
    <w:rsid w:val="00B74099"/>
    <w:rsid w:val="00B826C6"/>
    <w:rsid w:val="00B827EA"/>
    <w:rsid w:val="00B82B00"/>
    <w:rsid w:val="00B87674"/>
    <w:rsid w:val="00B91D97"/>
    <w:rsid w:val="00B9427E"/>
    <w:rsid w:val="00BA3F52"/>
    <w:rsid w:val="00BA60B5"/>
    <w:rsid w:val="00BB44C9"/>
    <w:rsid w:val="00BB7356"/>
    <w:rsid w:val="00BD1CCD"/>
    <w:rsid w:val="00BD4728"/>
    <w:rsid w:val="00BE0ECB"/>
    <w:rsid w:val="00BE6969"/>
    <w:rsid w:val="00BF69B2"/>
    <w:rsid w:val="00C13E02"/>
    <w:rsid w:val="00C142FE"/>
    <w:rsid w:val="00C170E9"/>
    <w:rsid w:val="00C260E1"/>
    <w:rsid w:val="00C32A91"/>
    <w:rsid w:val="00C34939"/>
    <w:rsid w:val="00C450AE"/>
    <w:rsid w:val="00C47312"/>
    <w:rsid w:val="00C56B4D"/>
    <w:rsid w:val="00C6797E"/>
    <w:rsid w:val="00C70686"/>
    <w:rsid w:val="00C70B5A"/>
    <w:rsid w:val="00C75D40"/>
    <w:rsid w:val="00C826A1"/>
    <w:rsid w:val="00C83ABC"/>
    <w:rsid w:val="00C84E43"/>
    <w:rsid w:val="00C86651"/>
    <w:rsid w:val="00C87725"/>
    <w:rsid w:val="00C91550"/>
    <w:rsid w:val="00C95510"/>
    <w:rsid w:val="00C9721E"/>
    <w:rsid w:val="00CA4D53"/>
    <w:rsid w:val="00CA5ADF"/>
    <w:rsid w:val="00CA741D"/>
    <w:rsid w:val="00CB2021"/>
    <w:rsid w:val="00CB3A55"/>
    <w:rsid w:val="00CC29AC"/>
    <w:rsid w:val="00CD02BE"/>
    <w:rsid w:val="00CD0BCB"/>
    <w:rsid w:val="00CD23CC"/>
    <w:rsid w:val="00CD5ADF"/>
    <w:rsid w:val="00CD5E42"/>
    <w:rsid w:val="00CE61C9"/>
    <w:rsid w:val="00CE6B36"/>
    <w:rsid w:val="00CE6EDC"/>
    <w:rsid w:val="00CF04F0"/>
    <w:rsid w:val="00CF114C"/>
    <w:rsid w:val="00D00F90"/>
    <w:rsid w:val="00D038C4"/>
    <w:rsid w:val="00D11175"/>
    <w:rsid w:val="00D12044"/>
    <w:rsid w:val="00D1418C"/>
    <w:rsid w:val="00D40291"/>
    <w:rsid w:val="00D452CA"/>
    <w:rsid w:val="00D50B9E"/>
    <w:rsid w:val="00D5413D"/>
    <w:rsid w:val="00D60397"/>
    <w:rsid w:val="00D6303C"/>
    <w:rsid w:val="00D647FE"/>
    <w:rsid w:val="00D64D0D"/>
    <w:rsid w:val="00D73ABE"/>
    <w:rsid w:val="00D75060"/>
    <w:rsid w:val="00D75180"/>
    <w:rsid w:val="00D86B0E"/>
    <w:rsid w:val="00D951DC"/>
    <w:rsid w:val="00D9591E"/>
    <w:rsid w:val="00D95AD9"/>
    <w:rsid w:val="00DA656C"/>
    <w:rsid w:val="00DA6586"/>
    <w:rsid w:val="00DA7A71"/>
    <w:rsid w:val="00DB5DA9"/>
    <w:rsid w:val="00DC0196"/>
    <w:rsid w:val="00DC3DF2"/>
    <w:rsid w:val="00DC4D12"/>
    <w:rsid w:val="00DD07B1"/>
    <w:rsid w:val="00DD3453"/>
    <w:rsid w:val="00DD5050"/>
    <w:rsid w:val="00DD50D0"/>
    <w:rsid w:val="00DD6FC2"/>
    <w:rsid w:val="00DF331F"/>
    <w:rsid w:val="00DF3CA3"/>
    <w:rsid w:val="00E005D8"/>
    <w:rsid w:val="00E02471"/>
    <w:rsid w:val="00E045F0"/>
    <w:rsid w:val="00E14A07"/>
    <w:rsid w:val="00E16DE4"/>
    <w:rsid w:val="00E23EB9"/>
    <w:rsid w:val="00E25723"/>
    <w:rsid w:val="00E46CF6"/>
    <w:rsid w:val="00E4728D"/>
    <w:rsid w:val="00E475EB"/>
    <w:rsid w:val="00E53FBF"/>
    <w:rsid w:val="00E56DAC"/>
    <w:rsid w:val="00E65B8F"/>
    <w:rsid w:val="00E65D0B"/>
    <w:rsid w:val="00E805BD"/>
    <w:rsid w:val="00E8201E"/>
    <w:rsid w:val="00E828B0"/>
    <w:rsid w:val="00E96A3F"/>
    <w:rsid w:val="00EA1B01"/>
    <w:rsid w:val="00EB6ADD"/>
    <w:rsid w:val="00EC3C91"/>
    <w:rsid w:val="00EC5FB7"/>
    <w:rsid w:val="00EC71A7"/>
    <w:rsid w:val="00ED06C8"/>
    <w:rsid w:val="00EE3A11"/>
    <w:rsid w:val="00EE603F"/>
    <w:rsid w:val="00EF364E"/>
    <w:rsid w:val="00EF5997"/>
    <w:rsid w:val="00F00A1A"/>
    <w:rsid w:val="00F06F6F"/>
    <w:rsid w:val="00F125AA"/>
    <w:rsid w:val="00F218CB"/>
    <w:rsid w:val="00F21962"/>
    <w:rsid w:val="00F22E8A"/>
    <w:rsid w:val="00F30AF3"/>
    <w:rsid w:val="00F31CA9"/>
    <w:rsid w:val="00F36017"/>
    <w:rsid w:val="00F42645"/>
    <w:rsid w:val="00F42D13"/>
    <w:rsid w:val="00F4349C"/>
    <w:rsid w:val="00F43525"/>
    <w:rsid w:val="00F4753B"/>
    <w:rsid w:val="00F5422C"/>
    <w:rsid w:val="00F54D43"/>
    <w:rsid w:val="00F5568C"/>
    <w:rsid w:val="00F56B1F"/>
    <w:rsid w:val="00F6448E"/>
    <w:rsid w:val="00F654AA"/>
    <w:rsid w:val="00F67E15"/>
    <w:rsid w:val="00F67F15"/>
    <w:rsid w:val="00F74B49"/>
    <w:rsid w:val="00F75654"/>
    <w:rsid w:val="00F763B4"/>
    <w:rsid w:val="00F81A83"/>
    <w:rsid w:val="00F82AE3"/>
    <w:rsid w:val="00F90ACC"/>
    <w:rsid w:val="00F9461B"/>
    <w:rsid w:val="00F96749"/>
    <w:rsid w:val="00FA6171"/>
    <w:rsid w:val="00FB1DE8"/>
    <w:rsid w:val="00FB234B"/>
    <w:rsid w:val="00FC39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4063"/>
  <w15:chartTrackingRefBased/>
  <w15:docId w15:val="{BD97D803-46CD-A64A-BE01-DE388FC7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3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B9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50B9E"/>
    <w:rPr>
      <w:b/>
      <w:bCs/>
    </w:rPr>
  </w:style>
  <w:style w:type="table" w:styleId="TableGrid">
    <w:name w:val="Table Grid"/>
    <w:basedOn w:val="TableNormal"/>
    <w:uiPriority w:val="39"/>
    <w:rsid w:val="006D21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772AC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6B0765"/>
    <w:rPr>
      <w:sz w:val="18"/>
      <w:szCs w:val="18"/>
    </w:rPr>
  </w:style>
  <w:style w:type="paragraph" w:styleId="CommentText">
    <w:name w:val="annotation text"/>
    <w:basedOn w:val="Normal"/>
    <w:link w:val="CommentTextChar"/>
    <w:uiPriority w:val="99"/>
    <w:semiHidden/>
    <w:unhideWhenUsed/>
    <w:rsid w:val="006B0765"/>
    <w:pPr>
      <w:widowControl w:val="0"/>
    </w:pPr>
    <w:rPr>
      <w:kern w:val="2"/>
      <w:sz w:val="21"/>
      <w:szCs w:val="22"/>
    </w:rPr>
  </w:style>
  <w:style w:type="character" w:customStyle="1" w:styleId="CommentTextChar">
    <w:name w:val="Comment Text Char"/>
    <w:basedOn w:val="DefaultParagraphFont"/>
    <w:link w:val="CommentText"/>
    <w:uiPriority w:val="99"/>
    <w:semiHidden/>
    <w:rsid w:val="006B0765"/>
    <w:rPr>
      <w:kern w:val="2"/>
      <w:sz w:val="21"/>
      <w:szCs w:val="22"/>
    </w:rPr>
  </w:style>
  <w:style w:type="paragraph" w:styleId="BalloonText">
    <w:name w:val="Balloon Text"/>
    <w:basedOn w:val="Normal"/>
    <w:link w:val="BalloonTextChar"/>
    <w:uiPriority w:val="99"/>
    <w:semiHidden/>
    <w:unhideWhenUsed/>
    <w:rsid w:val="006B07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076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12044"/>
    <w:pPr>
      <w:widowControl/>
    </w:pPr>
    <w:rPr>
      <w:b/>
      <w:bCs/>
      <w:kern w:val="0"/>
      <w:sz w:val="20"/>
      <w:szCs w:val="20"/>
    </w:rPr>
  </w:style>
  <w:style w:type="character" w:customStyle="1" w:styleId="CommentSubjectChar">
    <w:name w:val="Comment Subject Char"/>
    <w:basedOn w:val="CommentTextChar"/>
    <w:link w:val="CommentSubject"/>
    <w:uiPriority w:val="99"/>
    <w:semiHidden/>
    <w:rsid w:val="00D12044"/>
    <w:rPr>
      <w:b/>
      <w:bCs/>
      <w:kern w:val="2"/>
      <w:sz w:val="20"/>
      <w:szCs w:val="20"/>
    </w:rPr>
  </w:style>
  <w:style w:type="paragraph" w:styleId="ListParagraph">
    <w:name w:val="List Paragraph"/>
    <w:basedOn w:val="Normal"/>
    <w:qFormat/>
    <w:rsid w:val="00EC5FB7"/>
    <w:pPr>
      <w:ind w:leftChars="400" w:left="840"/>
    </w:pPr>
    <w:rPr>
      <w:rFonts w:ascii="MS PGothic" w:eastAsia="MS PGothic" w:hAnsi="MS PGothic" w:cs="MS PGothic"/>
    </w:rPr>
  </w:style>
  <w:style w:type="character" w:customStyle="1" w:styleId="nlmstring-name">
    <w:name w:val="nlm_string-name"/>
    <w:basedOn w:val="DefaultParagraphFont"/>
    <w:rsid w:val="00ED06C8"/>
  </w:style>
  <w:style w:type="character" w:customStyle="1" w:styleId="apple-converted-space">
    <w:name w:val="apple-converted-space"/>
    <w:basedOn w:val="DefaultParagraphFont"/>
    <w:rsid w:val="00ED06C8"/>
  </w:style>
  <w:style w:type="character" w:customStyle="1" w:styleId="nlmyear">
    <w:name w:val="nlm_year"/>
    <w:basedOn w:val="DefaultParagraphFont"/>
    <w:rsid w:val="00ED06C8"/>
  </w:style>
  <w:style w:type="character" w:customStyle="1" w:styleId="nlmfpage">
    <w:name w:val="nlm_fpage"/>
    <w:basedOn w:val="DefaultParagraphFont"/>
    <w:rsid w:val="00ED06C8"/>
  </w:style>
  <w:style w:type="character" w:customStyle="1" w:styleId="nlmlpage">
    <w:name w:val="nlm_lpage"/>
    <w:basedOn w:val="DefaultParagraphFont"/>
    <w:rsid w:val="00ED06C8"/>
  </w:style>
  <w:style w:type="paragraph" w:customStyle="1" w:styleId="EndNoteBibliography">
    <w:name w:val="EndNote Bibliography"/>
    <w:basedOn w:val="Normal"/>
    <w:link w:val="EndNoteBibliography0"/>
    <w:rsid w:val="006D4F73"/>
    <w:pPr>
      <w:widowControl w:val="0"/>
    </w:pPr>
    <w:rPr>
      <w:rFonts w:ascii="Yu Mincho" w:eastAsia="Yu Mincho" w:hAnsi="Yu Mincho"/>
      <w:noProof/>
      <w:kern w:val="2"/>
      <w:sz w:val="20"/>
      <w:szCs w:val="22"/>
    </w:rPr>
  </w:style>
  <w:style w:type="character" w:customStyle="1" w:styleId="EndNoteBibliography0">
    <w:name w:val="EndNote Bibliography (文字)"/>
    <w:basedOn w:val="DefaultParagraphFont"/>
    <w:link w:val="EndNoteBibliography"/>
    <w:rsid w:val="006D4F73"/>
    <w:rPr>
      <w:rFonts w:ascii="Yu Mincho" w:eastAsia="Yu Mincho" w:hAnsi="Yu Mincho"/>
      <w:noProof/>
      <w:kern w:val="2"/>
      <w:sz w:val="20"/>
      <w:szCs w:val="22"/>
    </w:rPr>
  </w:style>
  <w:style w:type="paragraph" w:styleId="Revision">
    <w:name w:val="Revision"/>
    <w:hidden/>
    <w:uiPriority w:val="99"/>
    <w:semiHidden/>
    <w:rsid w:val="00293AA8"/>
  </w:style>
  <w:style w:type="paragraph" w:styleId="Bibliography">
    <w:name w:val="Bibliography"/>
    <w:basedOn w:val="Normal"/>
    <w:next w:val="Normal"/>
    <w:uiPriority w:val="37"/>
    <w:unhideWhenUsed/>
    <w:rsid w:val="00F30AF3"/>
    <w:pPr>
      <w:tabs>
        <w:tab w:val="left" w:pos="500"/>
      </w:tabs>
      <w:spacing w:after="240"/>
      <w:ind w:left="504" w:hanging="504"/>
    </w:pPr>
  </w:style>
  <w:style w:type="character" w:styleId="Hyperlink">
    <w:name w:val="Hyperlink"/>
    <w:basedOn w:val="DefaultParagraphFont"/>
    <w:uiPriority w:val="99"/>
    <w:unhideWhenUsed/>
    <w:rsid w:val="004562A6"/>
    <w:rPr>
      <w:color w:val="0563C1" w:themeColor="hyperlink"/>
      <w:u w:val="single"/>
    </w:rPr>
  </w:style>
  <w:style w:type="character" w:styleId="UnresolvedMention">
    <w:name w:val="Unresolved Mention"/>
    <w:basedOn w:val="DefaultParagraphFont"/>
    <w:uiPriority w:val="99"/>
    <w:semiHidden/>
    <w:unhideWhenUsed/>
    <w:rsid w:val="00456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1979">
      <w:bodyDiv w:val="1"/>
      <w:marLeft w:val="0"/>
      <w:marRight w:val="0"/>
      <w:marTop w:val="0"/>
      <w:marBottom w:val="0"/>
      <w:divBdr>
        <w:top w:val="none" w:sz="0" w:space="0" w:color="auto"/>
        <w:left w:val="none" w:sz="0" w:space="0" w:color="auto"/>
        <w:bottom w:val="none" w:sz="0" w:space="0" w:color="auto"/>
        <w:right w:val="none" w:sz="0" w:space="0" w:color="auto"/>
      </w:divBdr>
      <w:divsChild>
        <w:div w:id="86729929">
          <w:marLeft w:val="0"/>
          <w:marRight w:val="0"/>
          <w:marTop w:val="0"/>
          <w:marBottom w:val="0"/>
          <w:divBdr>
            <w:top w:val="none" w:sz="0" w:space="0" w:color="auto"/>
            <w:left w:val="none" w:sz="0" w:space="0" w:color="auto"/>
            <w:bottom w:val="none" w:sz="0" w:space="0" w:color="auto"/>
            <w:right w:val="none" w:sz="0" w:space="0" w:color="auto"/>
          </w:divBdr>
          <w:divsChild>
            <w:div w:id="1684161491">
              <w:marLeft w:val="0"/>
              <w:marRight w:val="0"/>
              <w:marTop w:val="0"/>
              <w:marBottom w:val="0"/>
              <w:divBdr>
                <w:top w:val="none" w:sz="0" w:space="0" w:color="auto"/>
                <w:left w:val="none" w:sz="0" w:space="0" w:color="auto"/>
                <w:bottom w:val="none" w:sz="0" w:space="0" w:color="auto"/>
                <w:right w:val="none" w:sz="0" w:space="0" w:color="auto"/>
              </w:divBdr>
              <w:divsChild>
                <w:div w:id="14245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13504">
      <w:bodyDiv w:val="1"/>
      <w:marLeft w:val="0"/>
      <w:marRight w:val="0"/>
      <w:marTop w:val="0"/>
      <w:marBottom w:val="0"/>
      <w:divBdr>
        <w:top w:val="none" w:sz="0" w:space="0" w:color="auto"/>
        <w:left w:val="none" w:sz="0" w:space="0" w:color="auto"/>
        <w:bottom w:val="none" w:sz="0" w:space="0" w:color="auto"/>
        <w:right w:val="none" w:sz="0" w:space="0" w:color="auto"/>
      </w:divBdr>
      <w:divsChild>
        <w:div w:id="1794909020">
          <w:marLeft w:val="0"/>
          <w:marRight w:val="0"/>
          <w:marTop w:val="0"/>
          <w:marBottom w:val="0"/>
          <w:divBdr>
            <w:top w:val="none" w:sz="0" w:space="0" w:color="auto"/>
            <w:left w:val="none" w:sz="0" w:space="0" w:color="auto"/>
            <w:bottom w:val="none" w:sz="0" w:space="0" w:color="auto"/>
            <w:right w:val="none" w:sz="0" w:space="0" w:color="auto"/>
          </w:divBdr>
          <w:divsChild>
            <w:div w:id="1489010042">
              <w:marLeft w:val="0"/>
              <w:marRight w:val="0"/>
              <w:marTop w:val="0"/>
              <w:marBottom w:val="0"/>
              <w:divBdr>
                <w:top w:val="none" w:sz="0" w:space="0" w:color="auto"/>
                <w:left w:val="none" w:sz="0" w:space="0" w:color="auto"/>
                <w:bottom w:val="none" w:sz="0" w:space="0" w:color="auto"/>
                <w:right w:val="none" w:sz="0" w:space="0" w:color="auto"/>
              </w:divBdr>
              <w:divsChild>
                <w:div w:id="5406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95639">
      <w:bodyDiv w:val="1"/>
      <w:marLeft w:val="0"/>
      <w:marRight w:val="0"/>
      <w:marTop w:val="0"/>
      <w:marBottom w:val="0"/>
      <w:divBdr>
        <w:top w:val="none" w:sz="0" w:space="0" w:color="auto"/>
        <w:left w:val="none" w:sz="0" w:space="0" w:color="auto"/>
        <w:bottom w:val="none" w:sz="0" w:space="0" w:color="auto"/>
        <w:right w:val="none" w:sz="0" w:space="0" w:color="auto"/>
      </w:divBdr>
      <w:divsChild>
        <w:div w:id="2104958465">
          <w:marLeft w:val="0"/>
          <w:marRight w:val="0"/>
          <w:marTop w:val="0"/>
          <w:marBottom w:val="0"/>
          <w:divBdr>
            <w:top w:val="none" w:sz="0" w:space="0" w:color="auto"/>
            <w:left w:val="none" w:sz="0" w:space="0" w:color="auto"/>
            <w:bottom w:val="none" w:sz="0" w:space="0" w:color="auto"/>
            <w:right w:val="none" w:sz="0" w:space="0" w:color="auto"/>
          </w:divBdr>
          <w:divsChild>
            <w:div w:id="2023358540">
              <w:marLeft w:val="0"/>
              <w:marRight w:val="0"/>
              <w:marTop w:val="0"/>
              <w:marBottom w:val="0"/>
              <w:divBdr>
                <w:top w:val="none" w:sz="0" w:space="0" w:color="auto"/>
                <w:left w:val="none" w:sz="0" w:space="0" w:color="auto"/>
                <w:bottom w:val="none" w:sz="0" w:space="0" w:color="auto"/>
                <w:right w:val="none" w:sz="0" w:space="0" w:color="auto"/>
              </w:divBdr>
              <w:divsChild>
                <w:div w:id="4482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5424">
      <w:bodyDiv w:val="1"/>
      <w:marLeft w:val="0"/>
      <w:marRight w:val="0"/>
      <w:marTop w:val="0"/>
      <w:marBottom w:val="0"/>
      <w:divBdr>
        <w:top w:val="none" w:sz="0" w:space="0" w:color="auto"/>
        <w:left w:val="none" w:sz="0" w:space="0" w:color="auto"/>
        <w:bottom w:val="none" w:sz="0" w:space="0" w:color="auto"/>
        <w:right w:val="none" w:sz="0" w:space="0" w:color="auto"/>
      </w:divBdr>
    </w:div>
    <w:div w:id="961038154">
      <w:bodyDiv w:val="1"/>
      <w:marLeft w:val="0"/>
      <w:marRight w:val="0"/>
      <w:marTop w:val="0"/>
      <w:marBottom w:val="0"/>
      <w:divBdr>
        <w:top w:val="none" w:sz="0" w:space="0" w:color="auto"/>
        <w:left w:val="none" w:sz="0" w:space="0" w:color="auto"/>
        <w:bottom w:val="none" w:sz="0" w:space="0" w:color="auto"/>
        <w:right w:val="none" w:sz="0" w:space="0" w:color="auto"/>
      </w:divBdr>
    </w:div>
    <w:div w:id="977151071">
      <w:bodyDiv w:val="1"/>
      <w:marLeft w:val="0"/>
      <w:marRight w:val="0"/>
      <w:marTop w:val="0"/>
      <w:marBottom w:val="0"/>
      <w:divBdr>
        <w:top w:val="none" w:sz="0" w:space="0" w:color="auto"/>
        <w:left w:val="none" w:sz="0" w:space="0" w:color="auto"/>
        <w:bottom w:val="none" w:sz="0" w:space="0" w:color="auto"/>
        <w:right w:val="none" w:sz="0" w:space="0" w:color="auto"/>
      </w:divBdr>
      <w:divsChild>
        <w:div w:id="394743264">
          <w:marLeft w:val="0"/>
          <w:marRight w:val="0"/>
          <w:marTop w:val="0"/>
          <w:marBottom w:val="0"/>
          <w:divBdr>
            <w:top w:val="none" w:sz="0" w:space="0" w:color="auto"/>
            <w:left w:val="none" w:sz="0" w:space="0" w:color="auto"/>
            <w:bottom w:val="none" w:sz="0" w:space="0" w:color="auto"/>
            <w:right w:val="none" w:sz="0" w:space="0" w:color="auto"/>
          </w:divBdr>
          <w:divsChild>
            <w:div w:id="586571746">
              <w:marLeft w:val="0"/>
              <w:marRight w:val="0"/>
              <w:marTop w:val="0"/>
              <w:marBottom w:val="0"/>
              <w:divBdr>
                <w:top w:val="none" w:sz="0" w:space="0" w:color="auto"/>
                <w:left w:val="none" w:sz="0" w:space="0" w:color="auto"/>
                <w:bottom w:val="none" w:sz="0" w:space="0" w:color="auto"/>
                <w:right w:val="none" w:sz="0" w:space="0" w:color="auto"/>
              </w:divBdr>
              <w:divsChild>
                <w:div w:id="2007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5671">
      <w:bodyDiv w:val="1"/>
      <w:marLeft w:val="0"/>
      <w:marRight w:val="0"/>
      <w:marTop w:val="0"/>
      <w:marBottom w:val="0"/>
      <w:divBdr>
        <w:top w:val="none" w:sz="0" w:space="0" w:color="auto"/>
        <w:left w:val="none" w:sz="0" w:space="0" w:color="auto"/>
        <w:bottom w:val="none" w:sz="0" w:space="0" w:color="auto"/>
        <w:right w:val="none" w:sz="0" w:space="0" w:color="auto"/>
      </w:divBdr>
    </w:div>
    <w:div w:id="1054082074">
      <w:bodyDiv w:val="1"/>
      <w:marLeft w:val="0"/>
      <w:marRight w:val="0"/>
      <w:marTop w:val="0"/>
      <w:marBottom w:val="0"/>
      <w:divBdr>
        <w:top w:val="none" w:sz="0" w:space="0" w:color="auto"/>
        <w:left w:val="none" w:sz="0" w:space="0" w:color="auto"/>
        <w:bottom w:val="none" w:sz="0" w:space="0" w:color="auto"/>
        <w:right w:val="none" w:sz="0" w:space="0" w:color="auto"/>
      </w:divBdr>
    </w:div>
    <w:div w:id="1117411849">
      <w:bodyDiv w:val="1"/>
      <w:marLeft w:val="0"/>
      <w:marRight w:val="0"/>
      <w:marTop w:val="0"/>
      <w:marBottom w:val="0"/>
      <w:divBdr>
        <w:top w:val="none" w:sz="0" w:space="0" w:color="auto"/>
        <w:left w:val="none" w:sz="0" w:space="0" w:color="auto"/>
        <w:bottom w:val="none" w:sz="0" w:space="0" w:color="auto"/>
        <w:right w:val="none" w:sz="0" w:space="0" w:color="auto"/>
      </w:divBdr>
    </w:div>
    <w:div w:id="1126974304">
      <w:bodyDiv w:val="1"/>
      <w:marLeft w:val="0"/>
      <w:marRight w:val="0"/>
      <w:marTop w:val="0"/>
      <w:marBottom w:val="0"/>
      <w:divBdr>
        <w:top w:val="none" w:sz="0" w:space="0" w:color="auto"/>
        <w:left w:val="none" w:sz="0" w:space="0" w:color="auto"/>
        <w:bottom w:val="none" w:sz="0" w:space="0" w:color="auto"/>
        <w:right w:val="none" w:sz="0" w:space="0" w:color="auto"/>
      </w:divBdr>
      <w:divsChild>
        <w:div w:id="1502619429">
          <w:marLeft w:val="0"/>
          <w:marRight w:val="0"/>
          <w:marTop w:val="0"/>
          <w:marBottom w:val="0"/>
          <w:divBdr>
            <w:top w:val="none" w:sz="0" w:space="0" w:color="auto"/>
            <w:left w:val="none" w:sz="0" w:space="0" w:color="auto"/>
            <w:bottom w:val="none" w:sz="0" w:space="0" w:color="auto"/>
            <w:right w:val="none" w:sz="0" w:space="0" w:color="auto"/>
          </w:divBdr>
          <w:divsChild>
            <w:div w:id="1354767017">
              <w:marLeft w:val="0"/>
              <w:marRight w:val="0"/>
              <w:marTop w:val="0"/>
              <w:marBottom w:val="0"/>
              <w:divBdr>
                <w:top w:val="none" w:sz="0" w:space="0" w:color="auto"/>
                <w:left w:val="none" w:sz="0" w:space="0" w:color="auto"/>
                <w:bottom w:val="none" w:sz="0" w:space="0" w:color="auto"/>
                <w:right w:val="none" w:sz="0" w:space="0" w:color="auto"/>
              </w:divBdr>
              <w:divsChild>
                <w:div w:id="10149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6144">
      <w:bodyDiv w:val="1"/>
      <w:marLeft w:val="0"/>
      <w:marRight w:val="0"/>
      <w:marTop w:val="0"/>
      <w:marBottom w:val="0"/>
      <w:divBdr>
        <w:top w:val="none" w:sz="0" w:space="0" w:color="auto"/>
        <w:left w:val="none" w:sz="0" w:space="0" w:color="auto"/>
        <w:bottom w:val="none" w:sz="0" w:space="0" w:color="auto"/>
        <w:right w:val="none" w:sz="0" w:space="0" w:color="auto"/>
      </w:divBdr>
    </w:div>
    <w:div w:id="1381588754">
      <w:bodyDiv w:val="1"/>
      <w:marLeft w:val="0"/>
      <w:marRight w:val="0"/>
      <w:marTop w:val="0"/>
      <w:marBottom w:val="0"/>
      <w:divBdr>
        <w:top w:val="none" w:sz="0" w:space="0" w:color="auto"/>
        <w:left w:val="none" w:sz="0" w:space="0" w:color="auto"/>
        <w:bottom w:val="none" w:sz="0" w:space="0" w:color="auto"/>
        <w:right w:val="none" w:sz="0" w:space="0" w:color="auto"/>
      </w:divBdr>
    </w:div>
    <w:div w:id="1438022504">
      <w:bodyDiv w:val="1"/>
      <w:marLeft w:val="0"/>
      <w:marRight w:val="0"/>
      <w:marTop w:val="0"/>
      <w:marBottom w:val="0"/>
      <w:divBdr>
        <w:top w:val="none" w:sz="0" w:space="0" w:color="auto"/>
        <w:left w:val="none" w:sz="0" w:space="0" w:color="auto"/>
        <w:bottom w:val="none" w:sz="0" w:space="0" w:color="auto"/>
        <w:right w:val="none" w:sz="0" w:space="0" w:color="auto"/>
      </w:divBdr>
      <w:divsChild>
        <w:div w:id="1909879211">
          <w:marLeft w:val="0"/>
          <w:marRight w:val="0"/>
          <w:marTop w:val="0"/>
          <w:marBottom w:val="0"/>
          <w:divBdr>
            <w:top w:val="none" w:sz="0" w:space="0" w:color="auto"/>
            <w:left w:val="none" w:sz="0" w:space="0" w:color="auto"/>
            <w:bottom w:val="none" w:sz="0" w:space="0" w:color="auto"/>
            <w:right w:val="none" w:sz="0" w:space="0" w:color="auto"/>
          </w:divBdr>
          <w:divsChild>
            <w:div w:id="1915897857">
              <w:marLeft w:val="0"/>
              <w:marRight w:val="0"/>
              <w:marTop w:val="0"/>
              <w:marBottom w:val="0"/>
              <w:divBdr>
                <w:top w:val="none" w:sz="0" w:space="0" w:color="auto"/>
                <w:left w:val="none" w:sz="0" w:space="0" w:color="auto"/>
                <w:bottom w:val="none" w:sz="0" w:space="0" w:color="auto"/>
                <w:right w:val="none" w:sz="0" w:space="0" w:color="auto"/>
              </w:divBdr>
              <w:divsChild>
                <w:div w:id="14385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4644">
      <w:bodyDiv w:val="1"/>
      <w:marLeft w:val="0"/>
      <w:marRight w:val="0"/>
      <w:marTop w:val="0"/>
      <w:marBottom w:val="0"/>
      <w:divBdr>
        <w:top w:val="none" w:sz="0" w:space="0" w:color="auto"/>
        <w:left w:val="none" w:sz="0" w:space="0" w:color="auto"/>
        <w:bottom w:val="none" w:sz="0" w:space="0" w:color="auto"/>
        <w:right w:val="none" w:sz="0" w:space="0" w:color="auto"/>
      </w:divBdr>
    </w:div>
    <w:div w:id="1584728632">
      <w:bodyDiv w:val="1"/>
      <w:marLeft w:val="0"/>
      <w:marRight w:val="0"/>
      <w:marTop w:val="0"/>
      <w:marBottom w:val="0"/>
      <w:divBdr>
        <w:top w:val="none" w:sz="0" w:space="0" w:color="auto"/>
        <w:left w:val="none" w:sz="0" w:space="0" w:color="auto"/>
        <w:bottom w:val="none" w:sz="0" w:space="0" w:color="auto"/>
        <w:right w:val="none" w:sz="0" w:space="0" w:color="auto"/>
      </w:divBdr>
    </w:div>
    <w:div w:id="1727096242">
      <w:bodyDiv w:val="1"/>
      <w:marLeft w:val="0"/>
      <w:marRight w:val="0"/>
      <w:marTop w:val="0"/>
      <w:marBottom w:val="0"/>
      <w:divBdr>
        <w:top w:val="none" w:sz="0" w:space="0" w:color="auto"/>
        <w:left w:val="none" w:sz="0" w:space="0" w:color="auto"/>
        <w:bottom w:val="none" w:sz="0" w:space="0" w:color="auto"/>
        <w:right w:val="none" w:sz="0" w:space="0" w:color="auto"/>
      </w:divBdr>
      <w:divsChild>
        <w:div w:id="1868517394">
          <w:marLeft w:val="0"/>
          <w:marRight w:val="0"/>
          <w:marTop w:val="0"/>
          <w:marBottom w:val="0"/>
          <w:divBdr>
            <w:top w:val="none" w:sz="0" w:space="0" w:color="auto"/>
            <w:left w:val="none" w:sz="0" w:space="0" w:color="auto"/>
            <w:bottom w:val="none" w:sz="0" w:space="0" w:color="auto"/>
            <w:right w:val="none" w:sz="0" w:space="0" w:color="auto"/>
          </w:divBdr>
          <w:divsChild>
            <w:div w:id="752354557">
              <w:marLeft w:val="0"/>
              <w:marRight w:val="0"/>
              <w:marTop w:val="0"/>
              <w:marBottom w:val="0"/>
              <w:divBdr>
                <w:top w:val="none" w:sz="0" w:space="0" w:color="auto"/>
                <w:left w:val="none" w:sz="0" w:space="0" w:color="auto"/>
                <w:bottom w:val="none" w:sz="0" w:space="0" w:color="auto"/>
                <w:right w:val="none" w:sz="0" w:space="0" w:color="auto"/>
              </w:divBdr>
              <w:divsChild>
                <w:div w:id="1925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49203">
      <w:bodyDiv w:val="1"/>
      <w:marLeft w:val="0"/>
      <w:marRight w:val="0"/>
      <w:marTop w:val="0"/>
      <w:marBottom w:val="0"/>
      <w:divBdr>
        <w:top w:val="none" w:sz="0" w:space="0" w:color="auto"/>
        <w:left w:val="none" w:sz="0" w:space="0" w:color="auto"/>
        <w:bottom w:val="none" w:sz="0" w:space="0" w:color="auto"/>
        <w:right w:val="none" w:sz="0" w:space="0" w:color="auto"/>
      </w:divBdr>
    </w:div>
    <w:div w:id="19886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C1172-F2D2-3748-9F4D-BE3506C0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7</Pages>
  <Words>1842</Words>
  <Characters>10506</Characters>
  <Application>Microsoft Office Word</Application>
  <DocSecurity>0</DocSecurity>
  <Lines>87</Lines>
  <Paragraphs>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miyawaki atsushi</dc:creator>
  <cp:keywords/>
  <dc:description/>
  <cp:lastModifiedBy>Atsushi MIYAWAKI</cp:lastModifiedBy>
  <cp:revision>369</cp:revision>
  <dcterms:created xsi:type="dcterms:W3CDTF">2020-11-26T04:58:00Z</dcterms:created>
  <dcterms:modified xsi:type="dcterms:W3CDTF">2020-12-03T15:49:00Z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id="5s7Gvqr6"/&gt;&lt;style id="http://www.zotero.org/styles/jama" hasBibliography="1" bibliographyStyleHasBeenSet="1"/&gt;&lt;prefs&gt;&lt;pref name="fieldType" value="Field"/&gt;&lt;/prefs&gt;&lt;/data&gt;</vt:lpwstr>
  </property>
</Properties>
</file>