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E63F" w14:textId="23BBA846" w:rsidR="000E437A" w:rsidRPr="000E437A" w:rsidRDefault="000E437A" w:rsidP="00800931">
      <w:pPr>
        <w:jc w:val="center"/>
        <w:rPr>
          <w:b/>
          <w:bCs/>
        </w:rPr>
      </w:pPr>
      <w:r w:rsidRPr="000E437A">
        <w:rPr>
          <w:b/>
          <w:bCs/>
        </w:rPr>
        <w:t>П</w:t>
      </w:r>
      <w:r w:rsidRPr="000E437A">
        <w:rPr>
          <w:b/>
          <w:bCs/>
        </w:rPr>
        <w:t>УБЛИЧНАЯ ОФЕРТА</w:t>
      </w:r>
    </w:p>
    <w:p w14:paraId="0D7ABBF5" w14:textId="2E9F41D8" w:rsidR="000E437A" w:rsidRPr="000E437A" w:rsidRDefault="000E437A" w:rsidP="00800931">
      <w:pPr>
        <w:jc w:val="center"/>
        <w:rPr>
          <w:b/>
          <w:bCs/>
        </w:rPr>
      </w:pPr>
      <w:r w:rsidRPr="000E437A">
        <w:rPr>
          <w:b/>
          <w:bCs/>
        </w:rPr>
        <w:t xml:space="preserve">на заключение </w:t>
      </w:r>
      <w:r w:rsidR="00800931">
        <w:rPr>
          <w:b/>
          <w:bCs/>
        </w:rPr>
        <w:t>суб</w:t>
      </w:r>
      <w:r w:rsidRPr="000E437A">
        <w:rPr>
          <w:b/>
          <w:bCs/>
        </w:rPr>
        <w:t>агентского договора по привлечению клиентов для оформления полисов ОСАГО</w:t>
      </w:r>
    </w:p>
    <w:p w14:paraId="38895AE7" w14:textId="77777777" w:rsidR="000E437A" w:rsidRDefault="000E437A" w:rsidP="00DF7B09">
      <w:pPr>
        <w:jc w:val="both"/>
      </w:pPr>
    </w:p>
    <w:p w14:paraId="087132E7" w14:textId="4802CFF3" w:rsidR="000E437A" w:rsidRDefault="000E437A" w:rsidP="00DF7B09">
      <w:pPr>
        <w:ind w:firstLine="708"/>
        <w:jc w:val="both"/>
      </w:pPr>
      <w:r>
        <w:t>ОсО</w:t>
      </w:r>
      <w:r>
        <w:t>О</w:t>
      </w:r>
      <w:r>
        <w:t xml:space="preserve"> «</w:t>
      </w:r>
      <w:r>
        <w:t xml:space="preserve">Агент </w:t>
      </w:r>
      <w:r>
        <w:rPr>
          <w:lang w:val="en-US"/>
        </w:rPr>
        <w:t>KG</w:t>
      </w:r>
      <w:r>
        <w:t>», зарегистрированное в соответствии с законодательством Кыргызской Республики</w:t>
      </w:r>
      <w:r w:rsidRPr="000E437A">
        <w:t xml:space="preserve"> </w:t>
      </w:r>
      <w:r>
        <w:t>в лице</w:t>
      </w:r>
      <w:r w:rsidRPr="000E437A">
        <w:t xml:space="preserve"> </w:t>
      </w:r>
      <w:r>
        <w:t>Директора Ким А.А.</w:t>
      </w:r>
      <w:r>
        <w:t>, действующего на осн</w:t>
      </w:r>
      <w:r>
        <w:t>овании Устава</w:t>
      </w:r>
      <w:r>
        <w:t>, именуемое в дальнейшем «Принципал»,</w:t>
      </w:r>
      <w:r>
        <w:t xml:space="preserve"> являясь Агентом Страховой организации на основании договора,</w:t>
      </w:r>
      <w:r>
        <w:t xml:space="preserve"> публикует настоящую оферту о заключении агентского договора с любым физическим</w:t>
      </w:r>
      <w:r w:rsidR="00800931">
        <w:t xml:space="preserve"> лицом</w:t>
      </w:r>
      <w:r>
        <w:t>, именуемым в дальнейшем «</w:t>
      </w:r>
      <w:r>
        <w:t>Суба</w:t>
      </w:r>
      <w:r>
        <w:t>гент», на условиях, изложенных ниже.</w:t>
      </w:r>
    </w:p>
    <w:p w14:paraId="79BA795E" w14:textId="77777777" w:rsidR="000E437A" w:rsidRDefault="000E437A" w:rsidP="00DF7B09">
      <w:pPr>
        <w:jc w:val="both"/>
      </w:pPr>
    </w:p>
    <w:p w14:paraId="01CF06DC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1. Предмет оферты</w:t>
      </w:r>
    </w:p>
    <w:p w14:paraId="7E46D533" w14:textId="33525ECA" w:rsidR="000E437A" w:rsidRDefault="000E437A" w:rsidP="00DF7B09">
      <w:pPr>
        <w:jc w:val="both"/>
      </w:pPr>
      <w:r>
        <w:t xml:space="preserve">1.1. Принципал поручает, а </w:t>
      </w:r>
      <w:r>
        <w:t>Суба</w:t>
      </w:r>
      <w:r>
        <w:t>гент принимает на себя обязательства по привлечению клиентов для оформления полисов обязательного страхования гражданско-правовой ответственности владельцев транспортных средств (ОСАГО), действующего на территории Кыргызской Республики.</w:t>
      </w:r>
    </w:p>
    <w:p w14:paraId="7E6DF6F8" w14:textId="77777777" w:rsidR="000E437A" w:rsidRDefault="000E437A" w:rsidP="00DF7B09">
      <w:pPr>
        <w:jc w:val="both"/>
      </w:pPr>
    </w:p>
    <w:p w14:paraId="5BA87929" w14:textId="593E7172" w:rsidR="000E437A" w:rsidRDefault="000E437A" w:rsidP="00DF7B09">
      <w:pPr>
        <w:jc w:val="both"/>
      </w:pPr>
      <w:r>
        <w:t xml:space="preserve">1.2. </w:t>
      </w:r>
      <w:r>
        <w:t>Суба</w:t>
      </w:r>
      <w:r>
        <w:t>гент действует от своего имени, но в интересах Принципала и за его счет.</w:t>
      </w:r>
    </w:p>
    <w:p w14:paraId="693CF77A" w14:textId="77777777" w:rsidR="000E437A" w:rsidRDefault="000E437A" w:rsidP="00DF7B09">
      <w:pPr>
        <w:jc w:val="both"/>
      </w:pPr>
    </w:p>
    <w:p w14:paraId="62EEFE80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2. Права и обязанности сторон</w:t>
      </w:r>
    </w:p>
    <w:p w14:paraId="5C1BF44A" w14:textId="77777777" w:rsidR="00800931" w:rsidRDefault="00800931" w:rsidP="00DF7B09">
      <w:pPr>
        <w:jc w:val="both"/>
      </w:pPr>
    </w:p>
    <w:p w14:paraId="5BA48869" w14:textId="3777ADC0" w:rsidR="000E437A" w:rsidRPr="00800931" w:rsidRDefault="000E437A" w:rsidP="00DF7B09">
      <w:pPr>
        <w:jc w:val="both"/>
      </w:pPr>
      <w:r w:rsidRPr="00800931">
        <w:t>Суба</w:t>
      </w:r>
      <w:r w:rsidRPr="00800931">
        <w:t>гент обязуется:</w:t>
      </w:r>
    </w:p>
    <w:p w14:paraId="5211FFA2" w14:textId="77777777" w:rsidR="000E437A" w:rsidRDefault="000E437A" w:rsidP="00DF7B09">
      <w:pPr>
        <w:jc w:val="both"/>
      </w:pPr>
      <w:r>
        <w:t>Самостоятельно искать и консультировать клиентов по вопросам оформления полисов ОСАГО;</w:t>
      </w:r>
    </w:p>
    <w:p w14:paraId="1788BB60" w14:textId="77777777" w:rsidR="000E437A" w:rsidRDefault="000E437A" w:rsidP="00DF7B09">
      <w:pPr>
        <w:jc w:val="both"/>
      </w:pPr>
      <w:r>
        <w:t>Направлять заявки клиентов через каналы, согласованные с Принципалом;</w:t>
      </w:r>
    </w:p>
    <w:p w14:paraId="73891D53" w14:textId="77777777" w:rsidR="000E437A" w:rsidRDefault="000E437A" w:rsidP="00DF7B09">
      <w:pPr>
        <w:jc w:val="both"/>
      </w:pPr>
      <w:r>
        <w:t>Обеспечивать достоверность и полноту передаваемых данных;</w:t>
      </w:r>
    </w:p>
    <w:p w14:paraId="6E36F5FB" w14:textId="77777777" w:rsidR="000E437A" w:rsidRDefault="000E437A" w:rsidP="00DF7B09">
      <w:pPr>
        <w:jc w:val="both"/>
      </w:pPr>
      <w:r>
        <w:t>Сохранять конфиденциальность полученной информации.</w:t>
      </w:r>
    </w:p>
    <w:p w14:paraId="4D878FB3" w14:textId="055163B0" w:rsidR="000E437A" w:rsidRPr="00800931" w:rsidRDefault="000E437A" w:rsidP="00DF7B09">
      <w:pPr>
        <w:jc w:val="both"/>
      </w:pPr>
      <w:r w:rsidRPr="00800931">
        <w:t>Принципал обязуется:</w:t>
      </w:r>
    </w:p>
    <w:p w14:paraId="0235CCE9" w14:textId="77777777" w:rsidR="000E437A" w:rsidRDefault="000E437A" w:rsidP="00DF7B09">
      <w:pPr>
        <w:jc w:val="both"/>
      </w:pPr>
      <w:r>
        <w:t>Предоставить Агенту доступ к системе/платформе для оформления полисов;</w:t>
      </w:r>
    </w:p>
    <w:p w14:paraId="6502ADAE" w14:textId="77777777" w:rsidR="000E437A" w:rsidRDefault="000E437A" w:rsidP="00DF7B09">
      <w:pPr>
        <w:jc w:val="both"/>
      </w:pPr>
      <w:r>
        <w:t>Обеспечить своевременное оформление полисов;</w:t>
      </w:r>
    </w:p>
    <w:p w14:paraId="32CDDE68" w14:textId="77777777" w:rsidR="000E437A" w:rsidRDefault="000E437A" w:rsidP="00DF7B09">
      <w:pPr>
        <w:jc w:val="both"/>
      </w:pPr>
      <w:r>
        <w:t>Выплачивать агентское вознаграждение в порядке и размере, предусмотренном настоящей офертой.</w:t>
      </w:r>
    </w:p>
    <w:p w14:paraId="1ED9FF5E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3. Вознаграждение</w:t>
      </w:r>
    </w:p>
    <w:p w14:paraId="2C268CD8" w14:textId="77777777" w:rsidR="000E437A" w:rsidRDefault="000E437A" w:rsidP="00DF7B09">
      <w:pPr>
        <w:jc w:val="both"/>
      </w:pPr>
      <w:r>
        <w:t>3.1. Агентское вознаграждение составляет от _ до _ % от стоимости каждого успешно оформленного полиса ОСАГО.</w:t>
      </w:r>
    </w:p>
    <w:p w14:paraId="5DF6102F" w14:textId="77777777" w:rsidR="000E437A" w:rsidRDefault="000E437A" w:rsidP="00DF7B09">
      <w:pPr>
        <w:jc w:val="both"/>
      </w:pPr>
    </w:p>
    <w:p w14:paraId="43D7D37C" w14:textId="02D01F64" w:rsidR="000E437A" w:rsidRDefault="000E437A" w:rsidP="00DF7B09">
      <w:pPr>
        <w:jc w:val="both"/>
      </w:pPr>
      <w:r>
        <w:t xml:space="preserve">3.2. Выплата вознаграждения осуществляется </w:t>
      </w:r>
      <w:r>
        <w:t>в течении (</w:t>
      </w:r>
      <w:r w:rsidR="00800931">
        <w:t xml:space="preserve">расписать  или указать </w:t>
      </w:r>
      <w:r>
        <w:t>определенн</w:t>
      </w:r>
      <w:r w:rsidR="00800931">
        <w:t>ый срок</w:t>
      </w:r>
      <w:r>
        <w:t xml:space="preserve">) или </w:t>
      </w:r>
      <w:r>
        <w:t xml:space="preserve">1 раз в </w:t>
      </w:r>
      <w:r>
        <w:t>месяц</w:t>
      </w:r>
      <w:r>
        <w:t xml:space="preserve"> (или по договоренности) на расчетный счет, электронный кошелек или иным способом, согласованным сторонами</w:t>
      </w:r>
      <w:r>
        <w:t>.</w:t>
      </w:r>
    </w:p>
    <w:p w14:paraId="49D911EA" w14:textId="77777777" w:rsidR="000E437A" w:rsidRDefault="000E437A" w:rsidP="00DF7B09">
      <w:pPr>
        <w:jc w:val="both"/>
      </w:pPr>
    </w:p>
    <w:p w14:paraId="27911DFE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4. Порядок акцепта оферты</w:t>
      </w:r>
    </w:p>
    <w:p w14:paraId="053866E7" w14:textId="2956E809" w:rsidR="000E437A" w:rsidRDefault="000E437A" w:rsidP="00DF7B09">
      <w:pPr>
        <w:jc w:val="both"/>
      </w:pPr>
      <w:r>
        <w:t xml:space="preserve">4.1. Оферта считается акцептованной, а договор — заключенным, с момента начала </w:t>
      </w:r>
      <w:r>
        <w:t>Суба</w:t>
      </w:r>
      <w:r>
        <w:t>гентом фактического исполнения обязанностей, указанных в разделе 2, либо с момента подтверждения участия в партнерской программе (регистрации в системе/платформе Принципала).</w:t>
      </w:r>
    </w:p>
    <w:p w14:paraId="5FD06649" w14:textId="77777777" w:rsidR="000E437A" w:rsidRDefault="000E437A" w:rsidP="00DF7B09">
      <w:pPr>
        <w:jc w:val="both"/>
      </w:pPr>
    </w:p>
    <w:p w14:paraId="58F0EB77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5. Срок действия и расторжение</w:t>
      </w:r>
    </w:p>
    <w:p w14:paraId="2D86121E" w14:textId="77777777" w:rsidR="000E437A" w:rsidRDefault="000E437A" w:rsidP="00DF7B09">
      <w:pPr>
        <w:jc w:val="both"/>
      </w:pPr>
      <w:r>
        <w:t>5.1. Настоящая оферта действует бессрочно.</w:t>
      </w:r>
    </w:p>
    <w:p w14:paraId="0B71D33B" w14:textId="77777777" w:rsidR="000E437A" w:rsidRDefault="000E437A" w:rsidP="00DF7B09">
      <w:pPr>
        <w:jc w:val="both"/>
      </w:pPr>
      <w:r>
        <w:t>5.2. Каждая из сторон вправе расторгнуть договор, уведомив другую сторону за 5 (пять) рабочих дней в письменной форме или через мессенджеры/электронную почту.</w:t>
      </w:r>
    </w:p>
    <w:p w14:paraId="28C1391B" w14:textId="77777777" w:rsidR="000E437A" w:rsidRDefault="000E437A" w:rsidP="00DF7B09">
      <w:pPr>
        <w:jc w:val="both"/>
      </w:pPr>
    </w:p>
    <w:p w14:paraId="17B87CE7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6. Ответственность сторон</w:t>
      </w:r>
    </w:p>
    <w:p w14:paraId="1B9C7752" w14:textId="77CB95E0" w:rsidR="000E437A" w:rsidRDefault="000E437A" w:rsidP="00DF7B09">
      <w:pPr>
        <w:jc w:val="both"/>
      </w:pPr>
      <w:r>
        <w:t>6.1.</w:t>
      </w:r>
      <w:r>
        <w:t>Суба</w:t>
      </w:r>
      <w:r>
        <w:t>гент несет ответственность за достоверность и законность передаваемых данных клиентов.</w:t>
      </w:r>
    </w:p>
    <w:p w14:paraId="5C9A509D" w14:textId="6AD4AC06" w:rsidR="000E437A" w:rsidRDefault="000E437A" w:rsidP="00DF7B09">
      <w:pPr>
        <w:jc w:val="both"/>
      </w:pPr>
      <w:r>
        <w:t xml:space="preserve">6.2. Принципал не несет ответственности за убытки, понесенные </w:t>
      </w:r>
      <w:r>
        <w:t>Суба</w:t>
      </w:r>
      <w:r>
        <w:t>гентом в результате ненадлежащего исполнения им своих обязанностей.</w:t>
      </w:r>
    </w:p>
    <w:p w14:paraId="27139059" w14:textId="77777777" w:rsidR="000E437A" w:rsidRDefault="000E437A" w:rsidP="00DF7B09">
      <w:pPr>
        <w:jc w:val="both"/>
      </w:pPr>
    </w:p>
    <w:p w14:paraId="34955CBB" w14:textId="77777777" w:rsidR="000E437A" w:rsidRPr="00800931" w:rsidRDefault="000E437A" w:rsidP="00DF7B09">
      <w:pPr>
        <w:jc w:val="both"/>
        <w:rPr>
          <w:b/>
          <w:bCs/>
        </w:rPr>
      </w:pPr>
      <w:r w:rsidRPr="00800931">
        <w:rPr>
          <w:b/>
          <w:bCs/>
        </w:rPr>
        <w:t>7. Заключительные положения</w:t>
      </w:r>
    </w:p>
    <w:p w14:paraId="611346D3" w14:textId="77777777" w:rsidR="000E437A" w:rsidRDefault="000E437A" w:rsidP="00DF7B09">
      <w:pPr>
        <w:jc w:val="both"/>
      </w:pPr>
      <w:r>
        <w:t>7.1. Все споры и разногласия по настоящему договору решаются путем переговоров. В случае невозможности урегулирования — в судебных органах Кыргызской Республики.</w:t>
      </w:r>
    </w:p>
    <w:p w14:paraId="3B910523" w14:textId="7C2134EC" w:rsidR="000E437A" w:rsidRDefault="000E437A" w:rsidP="00DF7B09">
      <w:pPr>
        <w:jc w:val="both"/>
      </w:pPr>
      <w:r>
        <w:t xml:space="preserve">7.2. </w:t>
      </w:r>
      <w:r>
        <w:t>Суба</w:t>
      </w:r>
      <w:r>
        <w:t>гент подтверждает, что ознакомился с условиями настоящей оферты и принимает их в полном объеме.</w:t>
      </w:r>
    </w:p>
    <w:p w14:paraId="457EEC8D" w14:textId="77777777" w:rsidR="000E437A" w:rsidRDefault="000E437A" w:rsidP="00DF7B09">
      <w:pPr>
        <w:jc w:val="both"/>
      </w:pPr>
    </w:p>
    <w:p w14:paraId="3145B916" w14:textId="77777777" w:rsidR="000E437A" w:rsidRDefault="000E437A" w:rsidP="00DF7B09">
      <w:pPr>
        <w:jc w:val="both"/>
      </w:pPr>
      <w:r>
        <w:t>8. Реквизиты Принципала:</w:t>
      </w:r>
    </w:p>
    <w:p w14:paraId="64A6F704" w14:textId="77777777" w:rsidR="000E437A" w:rsidRDefault="000E437A" w:rsidP="00DF7B09">
      <w:pPr>
        <w:spacing w:after="120"/>
        <w:ind w:left="360"/>
        <w:jc w:val="both"/>
      </w:pPr>
      <w:r>
        <w:t>ОсОО «Агент Кей Джи»</w:t>
      </w:r>
    </w:p>
    <w:p w14:paraId="745F3961" w14:textId="77777777" w:rsidR="000E437A" w:rsidRDefault="000E437A" w:rsidP="00DF7B09">
      <w:pPr>
        <w:spacing w:after="120"/>
        <w:ind w:left="360"/>
        <w:jc w:val="both"/>
      </w:pPr>
      <w:r>
        <w:t>ИНН 01802202510141</w:t>
      </w:r>
    </w:p>
    <w:p w14:paraId="042931C8" w14:textId="77777777" w:rsidR="000E437A" w:rsidRDefault="000E437A" w:rsidP="00DF7B09">
      <w:pPr>
        <w:spacing w:after="120"/>
        <w:ind w:left="360"/>
        <w:jc w:val="both"/>
      </w:pPr>
      <w:r>
        <w:t>ОКПО 33666760</w:t>
      </w:r>
    </w:p>
    <w:p w14:paraId="3B677CBB" w14:textId="77777777" w:rsidR="000E437A" w:rsidRDefault="000E437A" w:rsidP="00DF7B09">
      <w:pPr>
        <w:spacing w:after="120"/>
        <w:ind w:left="360"/>
        <w:jc w:val="both"/>
      </w:pPr>
      <w:r>
        <w:t>ГНС 004 Первомайского района</w:t>
      </w:r>
    </w:p>
    <w:p w14:paraId="0C28D8D2" w14:textId="77777777" w:rsidR="000E437A" w:rsidRDefault="000E437A" w:rsidP="00DF7B09">
      <w:pPr>
        <w:spacing w:after="120"/>
        <w:ind w:left="360"/>
        <w:jc w:val="both"/>
      </w:pPr>
      <w:r>
        <w:t>Г. Бишкек, ул. Фатьянова, д. 170/1, кв 60</w:t>
      </w:r>
    </w:p>
    <w:p w14:paraId="16129D53" w14:textId="77777777" w:rsidR="000E437A" w:rsidRDefault="000E437A" w:rsidP="00DF7B09">
      <w:pPr>
        <w:spacing w:after="120"/>
        <w:ind w:left="360"/>
        <w:jc w:val="both"/>
      </w:pPr>
      <w:r>
        <w:lastRenderedPageBreak/>
        <w:t>Филиал Центральный ОАО «Бакай Банк»</w:t>
      </w:r>
    </w:p>
    <w:p w14:paraId="632A32FF" w14:textId="77777777" w:rsidR="000E437A" w:rsidRDefault="000E437A" w:rsidP="00DF7B09">
      <w:pPr>
        <w:spacing w:after="120"/>
        <w:ind w:left="360"/>
        <w:jc w:val="both"/>
      </w:pPr>
      <w:r>
        <w:t>Расчетный счет 1240020001949504</w:t>
      </w:r>
    </w:p>
    <w:p w14:paraId="64F3432A" w14:textId="77777777" w:rsidR="000E437A" w:rsidRDefault="000E437A" w:rsidP="00DF7B09">
      <w:pPr>
        <w:spacing w:after="120"/>
        <w:ind w:left="360"/>
        <w:jc w:val="both"/>
      </w:pPr>
      <w:r>
        <w:t>БИК 124030</w:t>
      </w:r>
    </w:p>
    <w:p w14:paraId="63649CFD" w14:textId="77777777" w:rsidR="000E437A" w:rsidRDefault="000E437A" w:rsidP="00DF7B09">
      <w:pPr>
        <w:spacing w:after="120"/>
        <w:ind w:left="360"/>
        <w:jc w:val="both"/>
      </w:pPr>
      <w:r>
        <w:t>Директор  (на основании Устава)</w:t>
      </w:r>
    </w:p>
    <w:p w14:paraId="25E783FB" w14:textId="77777777" w:rsidR="000E437A" w:rsidRDefault="000E437A" w:rsidP="00DF7B09">
      <w:pPr>
        <w:spacing w:after="120"/>
        <w:ind w:left="360"/>
        <w:jc w:val="both"/>
      </w:pPr>
      <w:r>
        <w:t xml:space="preserve">Ким Ангелина Анатольевна </w:t>
      </w:r>
    </w:p>
    <w:p w14:paraId="431ECA17" w14:textId="77777777" w:rsidR="000E437A" w:rsidRDefault="000E437A" w:rsidP="00DF7B09">
      <w:pPr>
        <w:jc w:val="both"/>
      </w:pPr>
    </w:p>
    <w:sectPr w:rsidR="000E437A" w:rsidSect="00B01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7A"/>
    <w:rsid w:val="000E437A"/>
    <w:rsid w:val="002F2F12"/>
    <w:rsid w:val="00800931"/>
    <w:rsid w:val="00B01F3E"/>
    <w:rsid w:val="00DF7B09"/>
    <w:rsid w:val="00F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1772"/>
  <w15:chartTrackingRefBased/>
  <w15:docId w15:val="{E5A50D39-1750-4A7F-8899-B5E0605B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Kim</dc:creator>
  <cp:keywords/>
  <dc:description/>
  <cp:lastModifiedBy>Diana Kim</cp:lastModifiedBy>
  <cp:revision>2</cp:revision>
  <dcterms:created xsi:type="dcterms:W3CDTF">2025-06-24T06:25:00Z</dcterms:created>
  <dcterms:modified xsi:type="dcterms:W3CDTF">2025-06-24T06:38:00Z</dcterms:modified>
</cp:coreProperties>
</file>