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sz w:val="32"/>
          <w:szCs w:val="32"/>
        </w:rPr>
      </w:pPr>
      <w:r>
        <w:rPr>
          <w:rFonts w:ascii="Arial Black" w:hAnsi="Arial Black"/>
          <w:sz w:val="32"/>
          <w:szCs w:val="32"/>
        </w:rPr>
        <w:t>OrangeShell v2.0.0 Changelog Document</w:t>
      </w:r>
    </w:p>
    <w:p>
      <w:pPr>
        <w:pStyle w:val="Normal"/>
        <w:rPr>
          <w:rFonts w:ascii="Arial Black" w:hAnsi="Arial Black"/>
          <w:sz w:val="32"/>
          <w:szCs w:val="32"/>
        </w:rPr>
      </w:pPr>
      <w:r>
        <w:rPr>
          <w:rFonts w:ascii="Arial Black" w:hAnsi="Arial Black"/>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OrangeOS is now called OrangeShell</w:t>
      </w:r>
    </w:p>
    <w:p>
      <w:pPr>
        <w:pStyle w:val="ListParagraph"/>
        <w:rPr>
          <w:rFonts w:ascii="Arial" w:hAnsi="Arial" w:cs="Arial"/>
          <w:sz w:val="32"/>
          <w:szCs w:val="32"/>
        </w:rPr>
      </w:pPr>
      <w:r>
        <w:rPr>
          <w:rFonts w:cs="Arial" w:ascii="Arial" w:hAnsi="Arial"/>
          <w:sz w:val="32"/>
          <w:szCs w:val="32"/>
        </w:rPr>
        <w:t>Yes, OrangeOS is now called OrangeShell as OrangeShell is more fitting – it is more of a shell rather than a full OS. I have gone through and tried to change as MANY OrangeOS references as I can but I cannot guarantee you that every reference is gone, if some references exist, they should be eliminated in the next release of OrangeShell.</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Changelog document changed</w:t>
      </w:r>
    </w:p>
    <w:p>
      <w:pPr>
        <w:pStyle w:val="ListParagraph"/>
        <w:rPr>
          <w:rFonts w:ascii="Arial" w:hAnsi="Arial" w:cs="Arial"/>
          <w:sz w:val="32"/>
          <w:szCs w:val="32"/>
        </w:rPr>
      </w:pPr>
      <w:r>
        <w:rPr>
          <w:rFonts w:cs="Arial" w:ascii="Arial" w:hAnsi="Arial"/>
          <w:sz w:val="32"/>
          <w:szCs w:val="32"/>
        </w:rPr>
        <w:t xml:space="preserve">Gone are the days when we still used </w:t>
      </w:r>
      <w:r>
        <w:rPr>
          <w:rFonts w:cs="Arial" w:ascii="Arial" w:hAnsi="Arial"/>
          <w:i/>
          <w:iCs/>
          <w:sz w:val="32"/>
          <w:szCs w:val="32"/>
        </w:rPr>
        <w:t xml:space="preserve">changelog.txt </w:t>
      </w:r>
      <w:r>
        <w:rPr>
          <w:rFonts w:cs="Arial" w:ascii="Arial" w:hAnsi="Arial"/>
          <w:sz w:val="32"/>
          <w:szCs w:val="32"/>
        </w:rPr>
        <w:t>to list our changes, now we are using a PDF because it allows us to format words to help you understand better</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NEW: </w:t>
      </w:r>
      <w:r>
        <w:rPr>
          <w:rFonts w:cs="Arial" w:ascii="Arial" w:hAnsi="Arial"/>
          <w:b/>
          <w:bCs/>
          <w:sz w:val="32"/>
          <w:szCs w:val="32"/>
        </w:rPr>
        <w:t>Local Help Files</w:t>
      </w:r>
    </w:p>
    <w:p>
      <w:pPr>
        <w:pStyle w:val="ListParagraph"/>
        <w:rPr>
          <w:rFonts w:ascii="Arial" w:hAnsi="Arial" w:cs="Arial"/>
          <w:sz w:val="32"/>
          <w:szCs w:val="32"/>
        </w:rPr>
      </w:pPr>
      <w:r>
        <w:rPr>
          <w:rFonts w:cs="Arial" w:ascii="Arial" w:hAnsi="Arial"/>
          <w:sz w:val="32"/>
          <w:szCs w:val="32"/>
        </w:rPr>
        <w:t xml:space="preserve">Help files are no longer sourced from the website, they are now stored locally in </w:t>
      </w:r>
      <w:r>
        <w:rPr>
          <w:rFonts w:cs="Arial" w:ascii="Arial" w:hAnsi="Arial"/>
          <w:i/>
          <w:iCs/>
          <w:sz w:val="32"/>
          <w:szCs w:val="32"/>
        </w:rPr>
        <w:t>ROOT\System\helpdb</w:t>
      </w:r>
      <w:r>
        <w:rPr>
          <w:rFonts w:cs="Arial" w:ascii="Arial" w:hAnsi="Arial"/>
          <w:sz w:val="32"/>
          <w:szCs w:val="32"/>
        </w:rPr>
        <w:t>. This is good for two reasons:</w:t>
      </w:r>
    </w:p>
    <w:p>
      <w:pPr>
        <w:pStyle w:val="Normal"/>
        <w:ind w:left="720" w:hanging="0"/>
        <w:rPr>
          <w:rFonts w:ascii="Arial" w:hAnsi="Arial" w:cs="Arial"/>
          <w:sz w:val="32"/>
          <w:szCs w:val="32"/>
        </w:rPr>
      </w:pPr>
      <w:r>
        <w:rPr>
          <w:rFonts w:cs="Arial" w:ascii="Arial" w:hAnsi="Arial"/>
          <w:b/>
          <w:bCs/>
          <w:sz w:val="32"/>
          <w:szCs w:val="32"/>
        </w:rPr>
        <w:t xml:space="preserve">Reason 1: </w:t>
      </w:r>
      <w:r>
        <w:rPr>
          <w:rFonts w:cs="Arial" w:ascii="Arial" w:hAnsi="Arial"/>
          <w:sz w:val="32"/>
          <w:szCs w:val="32"/>
        </w:rPr>
        <w:t>If the server was down for maintenance, the user could not get help information, this is bad so now they can because the help document is stored locally and don’t have to depend on the server.</w:t>
      </w:r>
    </w:p>
    <w:p>
      <w:pPr>
        <w:pStyle w:val="Normal"/>
        <w:ind w:left="720" w:hanging="0"/>
        <w:rPr>
          <w:rFonts w:ascii="Arial" w:hAnsi="Arial" w:cs="Arial"/>
          <w:sz w:val="32"/>
          <w:szCs w:val="32"/>
        </w:rPr>
      </w:pPr>
      <w:r>
        <w:rPr>
          <w:rFonts w:cs="Arial" w:ascii="Arial" w:hAnsi="Arial"/>
          <w:b/>
          <w:bCs/>
          <w:sz w:val="32"/>
          <w:szCs w:val="32"/>
        </w:rPr>
        <w:t xml:space="preserve">Reason 2: </w:t>
      </w:r>
      <w:r>
        <w:rPr>
          <w:rFonts w:cs="Arial" w:ascii="Arial" w:hAnsi="Arial"/>
          <w:sz w:val="32"/>
          <w:szCs w:val="32"/>
        </w:rPr>
        <w:t>It is easier for extra software for OrangeOS to place their help files locally on a computer rather than contact us to publish their help files on the server.</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NEW: </w:t>
      </w:r>
      <w:r>
        <w:rPr>
          <w:rFonts w:cs="Arial" w:ascii="Arial" w:hAnsi="Arial"/>
          <w:b/>
          <w:bCs/>
          <w:sz w:val="32"/>
          <w:szCs w:val="32"/>
        </w:rPr>
        <w:t>New print_tf command</w:t>
      </w:r>
    </w:p>
    <w:p>
      <w:pPr>
        <w:pStyle w:val="ListParagraph"/>
        <w:rPr>
          <w:rFonts w:ascii="Arial" w:hAnsi="Arial" w:cs="Arial"/>
          <w:sz w:val="32"/>
          <w:szCs w:val="32"/>
        </w:rPr>
      </w:pPr>
      <w:r>
        <w:rPr>
          <w:rFonts w:cs="Arial" w:ascii="Arial" w:hAnsi="Arial"/>
          <w:i/>
          <w:iCs/>
          <w:sz w:val="32"/>
          <w:szCs w:val="32"/>
        </w:rPr>
        <w:t>print_tf</w:t>
      </w:r>
      <w:r>
        <w:rPr>
          <w:rFonts w:cs="Arial" w:ascii="Arial" w:hAnsi="Arial"/>
          <w:sz w:val="32"/>
          <w:szCs w:val="32"/>
        </w:rPr>
        <w:t xml:space="preserve"> or Print to file is a command where you can print the specified text directly to a file, aka redirect the output of the </w:t>
      </w:r>
      <w:r>
        <w:rPr>
          <w:rFonts w:cs="Arial" w:ascii="Arial" w:hAnsi="Arial"/>
          <w:i/>
          <w:iCs/>
          <w:sz w:val="32"/>
          <w:szCs w:val="32"/>
        </w:rPr>
        <w:t>print</w:t>
      </w:r>
      <w:r>
        <w:rPr>
          <w:rFonts w:cs="Arial" w:ascii="Arial" w:hAnsi="Arial"/>
          <w:sz w:val="32"/>
          <w:szCs w:val="32"/>
        </w:rPr>
        <w:t xml:space="preserve"> command to a file.</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NEW: </w:t>
      </w:r>
      <w:r>
        <w:rPr>
          <w:rFonts w:cs="Arial" w:ascii="Arial" w:hAnsi="Arial"/>
          <w:b/>
          <w:bCs/>
          <w:sz w:val="32"/>
          <w:szCs w:val="32"/>
        </w:rPr>
        <w:t>New sysinfo command</w:t>
      </w:r>
    </w:p>
    <w:p>
      <w:pPr>
        <w:pStyle w:val="ListParagraph"/>
        <w:rPr>
          <w:rFonts w:ascii="Arial" w:hAnsi="Arial" w:cs="Arial"/>
          <w:sz w:val="32"/>
          <w:szCs w:val="32"/>
        </w:rPr>
      </w:pPr>
      <w:r>
        <w:rPr>
          <w:rFonts w:cs="Arial" w:ascii="Arial" w:hAnsi="Arial"/>
          <w:sz w:val="32"/>
          <w:szCs w:val="32"/>
        </w:rPr>
        <w:t xml:space="preserve">The </w:t>
      </w:r>
      <w:r>
        <w:rPr>
          <w:rFonts w:cs="Arial" w:ascii="Arial" w:hAnsi="Arial"/>
          <w:i/>
          <w:iCs/>
          <w:sz w:val="32"/>
          <w:szCs w:val="32"/>
        </w:rPr>
        <w:t xml:space="preserve">sysinfo </w:t>
      </w:r>
      <w:r>
        <w:rPr>
          <w:rFonts w:cs="Arial" w:ascii="Arial" w:hAnsi="Arial"/>
          <w:sz w:val="32"/>
          <w:szCs w:val="32"/>
        </w:rPr>
        <w:t>command tells you about your current OrangeOS system.</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Updated help entry for all commands</w:t>
      </w:r>
    </w:p>
    <w:p>
      <w:pPr>
        <w:pStyle w:val="ListParagraph"/>
        <w:rPr>
          <w:rFonts w:ascii="Arial" w:hAnsi="Arial" w:cs="Arial"/>
          <w:sz w:val="32"/>
          <w:szCs w:val="32"/>
        </w:rPr>
      </w:pPr>
      <w:r>
        <w:rPr>
          <w:rFonts w:cs="Arial" w:ascii="Arial" w:hAnsi="Arial"/>
          <w:sz w:val="32"/>
          <w:szCs w:val="32"/>
        </w:rPr>
        <w:t>All commands have their own help entry.</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BUG FIX: </w:t>
      </w:r>
      <w:r>
        <w:rPr>
          <w:rFonts w:cs="Arial" w:ascii="Arial" w:hAnsi="Arial"/>
          <w:b/>
          <w:bCs/>
          <w:sz w:val="32"/>
          <w:szCs w:val="32"/>
        </w:rPr>
        <w:t>Home directory encryption can work even if you are CD’d into a different directory</w:t>
      </w:r>
    </w:p>
    <w:p>
      <w:pPr>
        <w:pStyle w:val="Normal"/>
        <w:ind w:left="720" w:hanging="0"/>
        <w:rPr>
          <w:rFonts w:ascii="Arial" w:hAnsi="Arial" w:cs="Arial"/>
          <w:sz w:val="32"/>
          <w:szCs w:val="32"/>
        </w:rPr>
      </w:pPr>
      <w:r>
        <w:rPr>
          <w:rFonts w:cs="Arial" w:ascii="Arial" w:hAnsi="Arial"/>
          <w:sz w:val="32"/>
          <w:szCs w:val="32"/>
        </w:rPr>
        <w:t xml:space="preserve">There was a bug where if you were CD’d into a different directory, say </w:t>
      </w:r>
      <w:r>
        <w:rPr>
          <w:rFonts w:cs="Arial" w:ascii="Arial" w:hAnsi="Arial"/>
          <w:i/>
          <w:iCs/>
          <w:sz w:val="32"/>
          <w:szCs w:val="32"/>
        </w:rPr>
        <w:t>C:\</w:t>
      </w:r>
      <w:r>
        <w:rPr>
          <w:rFonts w:cs="Arial" w:ascii="Arial" w:hAnsi="Arial"/>
          <w:sz w:val="32"/>
          <w:szCs w:val="32"/>
        </w:rPr>
        <w:t>, home directory encryption will not work. Now it will as we are adopting the dynamic root directory strategy.</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The crypto command</w:t>
      </w:r>
    </w:p>
    <w:p>
      <w:pPr>
        <w:pStyle w:val="ListParagraph"/>
        <w:rPr>
          <w:rFonts w:ascii="Arial" w:hAnsi="Arial" w:cs="Arial"/>
          <w:sz w:val="32"/>
          <w:szCs w:val="32"/>
        </w:rPr>
      </w:pPr>
      <w:r>
        <w:rPr>
          <w:rFonts w:cs="Arial" w:ascii="Arial" w:hAnsi="Arial"/>
          <w:sz w:val="32"/>
          <w:szCs w:val="32"/>
        </w:rPr>
        <w:t xml:space="preserve">The </w:t>
      </w:r>
      <w:r>
        <w:rPr>
          <w:rFonts w:cs="Arial" w:ascii="Arial" w:hAnsi="Arial"/>
          <w:i/>
          <w:iCs/>
          <w:sz w:val="32"/>
          <w:szCs w:val="32"/>
        </w:rPr>
        <w:t>crypto</w:t>
      </w:r>
      <w:r>
        <w:rPr>
          <w:rFonts w:cs="Arial" w:ascii="Arial" w:hAnsi="Arial"/>
          <w:sz w:val="32"/>
          <w:szCs w:val="32"/>
        </w:rPr>
        <w:t xml:space="preserve"> command is updated so that it encrypts files like how OrangeShell encrypts your home directory, meaning it can encrypt files with bytes such as picture files and the encryption key is your password.</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The getfile command</w:t>
      </w:r>
    </w:p>
    <w:p>
      <w:pPr>
        <w:pStyle w:val="Normal"/>
        <w:ind w:left="720" w:hanging="0"/>
        <w:rPr>
          <w:rFonts w:ascii="Arial" w:hAnsi="Arial" w:cs="Arial"/>
          <w:sz w:val="32"/>
          <w:szCs w:val="32"/>
        </w:rPr>
      </w:pPr>
      <w:r>
        <w:rPr>
          <w:rFonts w:cs="Arial" w:ascii="Arial" w:hAnsi="Arial"/>
          <w:sz w:val="32"/>
          <w:szCs w:val="32"/>
        </w:rPr>
        <w:t xml:space="preserve">The </w:t>
      </w:r>
      <w:r>
        <w:rPr>
          <w:rFonts w:cs="Arial" w:ascii="Arial" w:hAnsi="Arial"/>
          <w:i/>
          <w:iCs/>
          <w:sz w:val="32"/>
          <w:szCs w:val="32"/>
        </w:rPr>
        <w:t xml:space="preserve">getfile </w:t>
      </w:r>
      <w:r>
        <w:rPr>
          <w:rFonts w:cs="Arial" w:ascii="Arial" w:hAnsi="Arial"/>
          <w:sz w:val="32"/>
          <w:szCs w:val="32"/>
        </w:rPr>
        <w:t>command is updated so it stops if the website returns a non-200 status code and will automatically save it in your home directory as what the file was called on the remote server, if a file exists, it will add a random series of digits at the end of the file which you can remove. If your home directory does not exist, it will save it in the OrangeSH_Cache folder in the System folder.</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NEW:</w:t>
      </w:r>
      <w:r>
        <w:rPr>
          <w:rFonts w:cs="Arial" w:ascii="Arial" w:hAnsi="Arial"/>
          <w:b/>
          <w:bCs/>
          <w:sz w:val="32"/>
          <w:szCs w:val="32"/>
        </w:rPr>
        <w:t xml:space="preserve"> OrangeSH_Cache</w:t>
      </w:r>
    </w:p>
    <w:p>
      <w:pPr>
        <w:pStyle w:val="ListParagraph"/>
        <w:rPr>
          <w:rFonts w:ascii="Arial" w:hAnsi="Arial" w:cs="Arial"/>
          <w:sz w:val="32"/>
          <w:szCs w:val="32"/>
        </w:rPr>
      </w:pPr>
      <w:r>
        <w:rPr>
          <w:rFonts w:cs="Arial" w:ascii="Arial" w:hAnsi="Arial"/>
          <w:sz w:val="32"/>
          <w:szCs w:val="32"/>
        </w:rPr>
        <w:t>The OrangeSH_Cache folder has cached files needed for the system and spawns on every startup. To save you space, it will auto-delete when you use the command “exit” to exit the system.</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 xml:space="preserve">Login system </w:t>
      </w:r>
    </w:p>
    <w:p>
      <w:pPr>
        <w:pStyle w:val="ListParagraph"/>
        <w:rPr>
          <w:rFonts w:ascii="Arial" w:hAnsi="Arial" w:cs="Arial"/>
          <w:sz w:val="32"/>
          <w:szCs w:val="32"/>
        </w:rPr>
      </w:pPr>
      <w:r>
        <w:rPr>
          <w:rFonts w:cs="Arial" w:ascii="Arial" w:hAnsi="Arial"/>
          <w:sz w:val="32"/>
          <w:szCs w:val="32"/>
        </w:rPr>
        <w:t>The login system will now timeout for an incrementing amount of time on every third wrong attempt.</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b/>
          <w:bCs/>
          <w:color w:val="00B050"/>
          <w:sz w:val="32"/>
          <w:szCs w:val="32"/>
        </w:rPr>
        <w:t xml:space="preserve">UPDATE: </w:t>
      </w:r>
      <w:r>
        <w:rPr>
          <w:rFonts w:cs="Arial" w:ascii="Arial" w:hAnsi="Arial"/>
          <w:b/>
          <w:bCs/>
          <w:sz w:val="32"/>
          <w:szCs w:val="32"/>
        </w:rPr>
        <w:t>The reboot command</w:t>
      </w:r>
    </w:p>
    <w:p>
      <w:pPr>
        <w:pStyle w:val="ListParagraph"/>
        <w:rPr>
          <w:rFonts w:ascii="Arial" w:hAnsi="Arial" w:cs="Arial"/>
          <w:sz w:val="32"/>
          <w:szCs w:val="32"/>
        </w:rPr>
      </w:pPr>
      <w:r>
        <w:rPr>
          <w:rFonts w:cs="Arial" w:ascii="Arial" w:hAnsi="Arial"/>
          <w:sz w:val="32"/>
          <w:szCs w:val="32"/>
        </w:rPr>
        <w:t>The reboot command automatically encrypts your home directory now and is changed to “logout”</w:t>
      </w:r>
    </w:p>
    <w:p>
      <w:pPr>
        <w:pStyle w:val="Normal"/>
        <w:rPr>
          <w:rFonts w:ascii="Arial" w:hAnsi="Arial" w:cs="Arial"/>
          <w:sz w:val="32"/>
          <w:szCs w:val="32"/>
        </w:rPr>
      </w:pPr>
      <w:r>
        <w:rPr>
          <w:rFonts w:cs="Arial" w:ascii="Arial" w:hAnsi="Arial"/>
          <w:sz w:val="32"/>
          <w:szCs w:val="32"/>
        </w:rPr>
      </w:r>
    </w:p>
    <w:p>
      <w:pPr>
        <w:pStyle w:val="ListParagraph"/>
        <w:ind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TW" w:bidi="ta-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02ad9"/>
    <w:rPr>
      <w:color w:val="0563C1" w:themeColor="hyperlink"/>
      <w:u w:val="single"/>
    </w:rPr>
  </w:style>
  <w:style w:type="character" w:styleId="UnresolvedMention">
    <w:name w:val="Unresolved Mention"/>
    <w:basedOn w:val="DefaultParagraphFont"/>
    <w:uiPriority w:val="99"/>
    <w:semiHidden/>
    <w:unhideWhenUsed/>
    <w:qFormat/>
    <w:rsid w:val="00302ad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171b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LibreOffice/6.4.5.2$Linux_X86_64 LibreOffice_project/40$Build-2</Application>
  <Pages>3</Pages>
  <Words>515</Words>
  <Characters>2408</Characters>
  <CharactersWithSpaces>2886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2020-08-05T22:20:00Z</dcterms:created>
  <dc:creator>Seujan Kajaruban</dc:creator>
  <dc:description/>
  <dc:language>en-GB</dc:language>
  <cp:lastModifiedBy/>
  <dcterms:modified xsi:type="dcterms:W3CDTF">2020-08-24T15:28:27Z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