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9522B" w14:textId="77777777" w:rsidR="00CB544D" w:rsidRDefault="00CB544D" w:rsidP="00CB544D">
      <w:pPr>
        <w:pStyle w:val="BodyText"/>
        <w:rPr>
          <w:sz w:val="28"/>
          <w:szCs w:val="28"/>
        </w:rPr>
      </w:pPr>
      <w:r>
        <w:rPr>
          <w:rStyle w:val="Strong"/>
          <w:sz w:val="28"/>
          <w:szCs w:val="28"/>
        </w:rPr>
        <w:t>Research Task 7: Ethical Implications of Decision Making</w:t>
      </w:r>
    </w:p>
    <w:p w14:paraId="27CC9FE6" w14:textId="77777777" w:rsidR="00CB544D" w:rsidRDefault="00CB544D" w:rsidP="00CB544D">
      <w:pPr>
        <w:rPr>
          <w:b/>
          <w:bCs/>
        </w:rPr>
      </w:pPr>
    </w:p>
    <w:p w14:paraId="772806C7" w14:textId="445263D4" w:rsidR="00CB544D" w:rsidRPr="00CB544D" w:rsidRDefault="00CB544D" w:rsidP="00CB544D">
      <w:pPr>
        <w:rPr>
          <w:b/>
          <w:bCs/>
        </w:rPr>
      </w:pPr>
      <w:r w:rsidRPr="00CB544D">
        <w:rPr>
          <w:b/>
          <w:bCs/>
        </w:rPr>
        <w:t>Syracuse Women’s Lacrosse 2024 – Ethical Decision Report</w:t>
      </w:r>
    </w:p>
    <w:p w14:paraId="55990883" w14:textId="77777777" w:rsidR="00CB544D" w:rsidRPr="00CB544D" w:rsidRDefault="00CB544D" w:rsidP="00CB544D">
      <w:r w:rsidRPr="00CB544D">
        <w:rPr>
          <w:b/>
          <w:bCs/>
        </w:rPr>
        <w:t>Purpose:</w:t>
      </w:r>
      <w:r w:rsidRPr="00CB544D">
        <w:t xml:space="preserve"> Translate prior statistical analysis and AI-generated narratives into actionable, ethically sound recommendations for Syracuse Women’s Lacrosse coaching staff.</w:t>
      </w:r>
    </w:p>
    <w:p w14:paraId="6AE86C1E" w14:textId="77777777" w:rsidR="00CB544D" w:rsidRPr="00CB544D" w:rsidRDefault="00CB544D" w:rsidP="00CB544D">
      <w:r w:rsidRPr="00CB544D">
        <w:pict w14:anchorId="179DEC50">
          <v:rect id="_x0000_i1085" style="width:0;height:1.5pt" o:hralign="center" o:hrstd="t" o:hr="t" fillcolor="#a0a0a0" stroked="f"/>
        </w:pict>
      </w:r>
    </w:p>
    <w:p w14:paraId="7188B5A1" w14:textId="77777777" w:rsidR="00CB544D" w:rsidRPr="00CB544D" w:rsidRDefault="00CB544D" w:rsidP="00CB544D">
      <w:pPr>
        <w:rPr>
          <w:b/>
          <w:bCs/>
        </w:rPr>
      </w:pPr>
      <w:r w:rsidRPr="00CB544D">
        <w:rPr>
          <w:b/>
          <w:bCs/>
        </w:rPr>
        <w:t>Executive Summary (≤300 words)</w:t>
      </w:r>
    </w:p>
    <w:p w14:paraId="24ACCFB6" w14:textId="77777777" w:rsidR="00CB544D" w:rsidRPr="00CB544D" w:rsidRDefault="00CB544D" w:rsidP="00CB544D">
      <w:r w:rsidRPr="00CB544D">
        <w:t xml:space="preserve">Our analysis of the 2024 Syracuse Women’s Lacrosse season highlights both strengths and areas for improvement. The team demonstrated elite offensive efficiency, converting </w:t>
      </w:r>
      <w:r w:rsidRPr="00CB544D">
        <w:rPr>
          <w:b/>
          <w:bCs/>
        </w:rPr>
        <w:t>46.8% of shots vs. 38.6% for opponents</w:t>
      </w:r>
    </w:p>
    <w:p w14:paraId="3A4007F5" w14:textId="601A3F6C" w:rsidR="00CB544D" w:rsidRPr="00CB544D" w:rsidRDefault="00CB544D" w:rsidP="00CB544D">
      <w:r w:rsidRPr="00CB544D">
        <w:t xml:space="preserve">Key contributors included </w:t>
      </w:r>
      <w:r w:rsidRPr="00CB544D">
        <w:rPr>
          <w:b/>
          <w:bCs/>
        </w:rPr>
        <w:t>Emma Tyrrell</w:t>
      </w:r>
      <w:r w:rsidRPr="00CB544D">
        <w:t xml:space="preserve"> (92 points) and </w:t>
      </w:r>
      <w:r w:rsidRPr="00CB544D">
        <w:rPr>
          <w:b/>
          <w:bCs/>
        </w:rPr>
        <w:t xml:space="preserve">Katelyn </w:t>
      </w:r>
      <w:proofErr w:type="spellStart"/>
      <w:r w:rsidRPr="00CB544D">
        <w:rPr>
          <w:b/>
          <w:bCs/>
        </w:rPr>
        <w:t>Mashewske</w:t>
      </w:r>
      <w:proofErr w:type="spellEnd"/>
      <w:r w:rsidRPr="00CB544D">
        <w:t xml:space="preserve"> (234 draw controls), driving possession advantage. Despite this, close-game outcomes suggest that </w:t>
      </w:r>
      <w:r w:rsidRPr="00CB544D">
        <w:rPr>
          <w:b/>
          <w:bCs/>
        </w:rPr>
        <w:t>defensive lapses cost at least two wins</w:t>
      </w:r>
      <w:r w:rsidRPr="00CB544D">
        <w:t>, making defense the critical improvement area</w:t>
      </w:r>
    </w:p>
    <w:p w14:paraId="4536FFB1" w14:textId="77777777" w:rsidR="00CB544D" w:rsidRPr="00CB544D" w:rsidRDefault="00CB544D" w:rsidP="00CB544D">
      <w:r w:rsidRPr="00CB544D">
        <w:t>Recommendations are organized into risk tiers:</w:t>
      </w:r>
    </w:p>
    <w:p w14:paraId="69FC005D" w14:textId="77777777" w:rsidR="00CB544D" w:rsidRPr="00CB544D" w:rsidRDefault="00CB544D" w:rsidP="00CB544D">
      <w:pPr>
        <w:numPr>
          <w:ilvl w:val="0"/>
          <w:numId w:val="1"/>
        </w:numPr>
      </w:pPr>
      <w:r w:rsidRPr="00CB544D">
        <w:rPr>
          <w:b/>
          <w:bCs/>
        </w:rPr>
        <w:t>Low Risk (Operational):</w:t>
      </w:r>
      <w:r w:rsidRPr="00CB544D">
        <w:t xml:space="preserve"> Provide </w:t>
      </w:r>
      <w:r w:rsidRPr="00CB544D">
        <w:rPr>
          <w:b/>
          <w:bCs/>
        </w:rPr>
        <w:t>targeted offensive coaching</w:t>
      </w:r>
      <w:r w:rsidRPr="00CB544D">
        <w:t xml:space="preserve"> to Emma Tyrrell and other top scorers to maintain conversion efficiency.</w:t>
      </w:r>
    </w:p>
    <w:p w14:paraId="03A6F28A" w14:textId="77777777" w:rsidR="00CB544D" w:rsidRPr="00CB544D" w:rsidRDefault="00CB544D" w:rsidP="00CB544D">
      <w:pPr>
        <w:numPr>
          <w:ilvl w:val="0"/>
          <w:numId w:val="1"/>
        </w:numPr>
      </w:pPr>
      <w:r w:rsidRPr="00CB544D">
        <w:rPr>
          <w:b/>
          <w:bCs/>
        </w:rPr>
        <w:t>Medium Risk (Investigatory):</w:t>
      </w:r>
      <w:r w:rsidRPr="00CB544D">
        <w:t xml:space="preserve"> Implement structured </w:t>
      </w:r>
      <w:r w:rsidRPr="00CB544D">
        <w:rPr>
          <w:b/>
          <w:bCs/>
        </w:rPr>
        <w:t>defensive training and matchup role adjustments</w:t>
      </w:r>
      <w:r w:rsidRPr="00CB544D">
        <w:t xml:space="preserve"> for Natalie Smith, who demonstrated versatility (36 ground balls, 36 draws)</w:t>
      </w:r>
    </w:p>
    <w:p w14:paraId="6D973A6F" w14:textId="77777777" w:rsidR="00CB544D" w:rsidRPr="00CB544D" w:rsidRDefault="00CB544D" w:rsidP="00CB544D">
      <w:pPr>
        <w:numPr>
          <w:ilvl w:val="0"/>
          <w:numId w:val="1"/>
        </w:numPr>
      </w:pPr>
      <w:r w:rsidRPr="00CB544D">
        <w:rPr>
          <w:b/>
          <w:bCs/>
        </w:rPr>
        <w:t>High Risk (Strategic):</w:t>
      </w:r>
      <w:r w:rsidRPr="00CB544D">
        <w:t xml:space="preserve"> Consider roster or lineup changes, which require </w:t>
      </w:r>
      <w:r w:rsidRPr="00CB544D">
        <w:rPr>
          <w:b/>
          <w:bCs/>
        </w:rPr>
        <w:t>legal/HR review and ethical oversight</w:t>
      </w:r>
      <w:r w:rsidRPr="00CB544D">
        <w:t xml:space="preserve"> to ensure fairness and compliance.</w:t>
      </w:r>
    </w:p>
    <w:p w14:paraId="5DA9A1CB" w14:textId="77777777" w:rsidR="00CB544D" w:rsidRPr="00CB544D" w:rsidRDefault="00CB544D" w:rsidP="00CB544D">
      <w:r w:rsidRPr="00CB544D">
        <w:t xml:space="preserve">Confidence is </w:t>
      </w:r>
      <w:r w:rsidRPr="00CB544D">
        <w:rPr>
          <w:b/>
          <w:bCs/>
        </w:rPr>
        <w:t>moderate</w:t>
      </w:r>
      <w:r w:rsidRPr="00CB544D">
        <w:t>: descriptive statistics are reliable, but malformed score data in parts of the dataset limited certain outcome analyses</w:t>
      </w:r>
    </w:p>
    <w:p w14:paraId="4D536D13" w14:textId="100DA990" w:rsidR="00CB544D" w:rsidRPr="00CB544D" w:rsidRDefault="00CB544D" w:rsidP="00CB544D">
      <w:r w:rsidRPr="00CB544D">
        <w:t>All AI outputs have been labeled and validated against raw data where possible.</w:t>
      </w:r>
    </w:p>
    <w:p w14:paraId="5650FFEA" w14:textId="77777777" w:rsidR="00CB544D" w:rsidRDefault="00CB544D" w:rsidP="00CB544D"/>
    <w:p w14:paraId="6BB6894B" w14:textId="77777777" w:rsidR="00CB544D" w:rsidRDefault="00CB544D" w:rsidP="00CB544D"/>
    <w:p w14:paraId="177F5264" w14:textId="77777777" w:rsidR="00CB544D" w:rsidRDefault="00CB544D" w:rsidP="00CB544D"/>
    <w:p w14:paraId="31D238B5" w14:textId="77777777" w:rsidR="00CB544D" w:rsidRDefault="00CB544D" w:rsidP="00CB544D"/>
    <w:p w14:paraId="7D4D90B2" w14:textId="77777777" w:rsidR="00CB544D" w:rsidRDefault="00CB544D" w:rsidP="00CB544D"/>
    <w:p w14:paraId="6EB7E09A" w14:textId="77777777" w:rsidR="00CB544D" w:rsidRDefault="00CB544D" w:rsidP="00CB544D"/>
    <w:p w14:paraId="1D5570A0" w14:textId="77777777" w:rsidR="00CB544D" w:rsidRDefault="00CB544D" w:rsidP="00CB544D"/>
    <w:p w14:paraId="173CB3D9" w14:textId="77777777" w:rsidR="00CB544D" w:rsidRDefault="00CB544D" w:rsidP="00CB544D"/>
    <w:p w14:paraId="50FB1973" w14:textId="77777777" w:rsidR="00CB544D" w:rsidRDefault="00CB544D" w:rsidP="00CB544D"/>
    <w:p w14:paraId="0CCE1E6A" w14:textId="77777777" w:rsidR="00CB544D" w:rsidRDefault="00CB544D" w:rsidP="00CB544D"/>
    <w:p w14:paraId="148C5170" w14:textId="7E8A2294" w:rsidR="00CB544D" w:rsidRPr="00CB544D" w:rsidRDefault="00CB544D" w:rsidP="00CB544D"/>
    <w:p w14:paraId="661CFFDD" w14:textId="77777777" w:rsidR="00CB544D" w:rsidRPr="00CB544D" w:rsidRDefault="00CB544D" w:rsidP="00CB544D">
      <w:pPr>
        <w:rPr>
          <w:b/>
          <w:bCs/>
        </w:rPr>
      </w:pPr>
      <w:r w:rsidRPr="00CB544D">
        <w:rPr>
          <w:b/>
          <w:bCs/>
        </w:rPr>
        <w:t>Background &amp; Decision Question</w:t>
      </w:r>
    </w:p>
    <w:p w14:paraId="0190BAC0" w14:textId="77777777" w:rsidR="00CB544D" w:rsidRPr="00CB544D" w:rsidRDefault="00CB544D" w:rsidP="00CB544D">
      <w:r w:rsidRPr="00CB544D">
        <w:rPr>
          <w:b/>
          <w:bCs/>
        </w:rPr>
        <w:t>Stakeholders:</w:t>
      </w:r>
      <w:r w:rsidRPr="00CB544D">
        <w:t xml:space="preserve"> Syracuse Women’s Lacrosse coaching staff and athletic director.</w:t>
      </w:r>
      <w:r w:rsidRPr="00CB544D">
        <w:br/>
      </w:r>
      <w:r w:rsidRPr="00CB544D">
        <w:rPr>
          <w:b/>
          <w:bCs/>
        </w:rPr>
        <w:t>Decision:</w:t>
      </w:r>
      <w:r w:rsidRPr="00CB544D">
        <w:t xml:space="preserve"> Should the team prioritize </w:t>
      </w:r>
      <w:r w:rsidRPr="00CB544D">
        <w:rPr>
          <w:b/>
          <w:bCs/>
        </w:rPr>
        <w:t>offense or defense</w:t>
      </w:r>
      <w:r w:rsidRPr="00CB544D">
        <w:t xml:space="preserve"> in the off-season to secure at least </w:t>
      </w:r>
      <w:r w:rsidRPr="00CB544D">
        <w:rPr>
          <w:b/>
          <w:bCs/>
        </w:rPr>
        <w:t>two additional wins</w:t>
      </w:r>
      <w:r w:rsidRPr="00CB544D">
        <w:t xml:space="preserve"> next year?</w:t>
      </w:r>
      <w:r w:rsidRPr="00CB544D">
        <w:br/>
      </w:r>
      <w:r w:rsidRPr="00CB544D">
        <w:rPr>
          <w:b/>
          <w:bCs/>
        </w:rPr>
        <w:t>Risk Level:</w:t>
      </w:r>
      <w:r w:rsidRPr="00CB544D">
        <w:t xml:space="preserve"> Medium (affects team success but not medical/safety outcomes).</w:t>
      </w:r>
    </w:p>
    <w:p w14:paraId="2858F5B9" w14:textId="77777777" w:rsidR="00CB544D" w:rsidRPr="00CB544D" w:rsidRDefault="00CB544D" w:rsidP="00CB544D">
      <w:r w:rsidRPr="00CB544D">
        <w:pict w14:anchorId="537F3B49">
          <v:rect id="_x0000_i1087" style="width:0;height:1.5pt" o:hralign="center" o:hrstd="t" o:hr="t" fillcolor="#a0a0a0" stroked="f"/>
        </w:pict>
      </w:r>
    </w:p>
    <w:p w14:paraId="77D786DB" w14:textId="77777777" w:rsidR="00CB544D" w:rsidRPr="00CB544D" w:rsidRDefault="00CB544D" w:rsidP="00CB544D">
      <w:pPr>
        <w:rPr>
          <w:b/>
          <w:bCs/>
        </w:rPr>
      </w:pPr>
      <w:r w:rsidRPr="00CB544D">
        <w:rPr>
          <w:b/>
          <w:bCs/>
        </w:rPr>
        <w:t>Data &amp; Methods</w:t>
      </w:r>
    </w:p>
    <w:p w14:paraId="225D844C" w14:textId="77777777" w:rsidR="00CB544D" w:rsidRPr="00CB544D" w:rsidRDefault="00CB544D" w:rsidP="00CB544D">
      <w:pPr>
        <w:numPr>
          <w:ilvl w:val="0"/>
          <w:numId w:val="2"/>
        </w:numPr>
      </w:pPr>
      <w:r w:rsidRPr="00CB544D">
        <w:rPr>
          <w:b/>
          <w:bCs/>
        </w:rPr>
        <w:t>Data Source:</w:t>
      </w:r>
      <w:r w:rsidRPr="00CB544D">
        <w:t xml:space="preserve"> Syracuse Women’s Lacrosse 2024 season </w:t>
      </w:r>
      <w:proofErr w:type="gramStart"/>
      <w:r w:rsidRPr="00CB544D">
        <w:t>stats</w:t>
      </w:r>
      <w:proofErr w:type="gramEnd"/>
      <w:r w:rsidRPr="00CB544D">
        <w:t>. Collected by official SU staff. Known limitation: malformed Score entries prevented outcome analysis by scoring threshold</w:t>
      </w:r>
    </w:p>
    <w:p w14:paraId="3E363B9F" w14:textId="77777777" w:rsidR="00CB544D" w:rsidRPr="00CB544D" w:rsidRDefault="00CB544D" w:rsidP="00CB544D">
      <w:pPr>
        <w:numPr>
          <w:ilvl w:val="0"/>
          <w:numId w:val="2"/>
        </w:numPr>
      </w:pPr>
      <w:r w:rsidRPr="00CB544D">
        <w:rPr>
          <w:b/>
          <w:bCs/>
        </w:rPr>
        <w:t>LLM Prompts &amp; Outputs:</w:t>
      </w:r>
      <w:r w:rsidRPr="00CB544D">
        <w:t xml:space="preserve"> See </w:t>
      </w:r>
      <w:r w:rsidRPr="00CB544D">
        <w:rPr>
          <w:b/>
          <w:bCs/>
        </w:rPr>
        <w:t>Task 05 prompts.md</w:t>
      </w:r>
      <w:r w:rsidRPr="00CB544D">
        <w:t xml:space="preserve"> for offensive/defensive strategy, top performers, efficiency, and clutch players</w:t>
      </w:r>
    </w:p>
    <w:p w14:paraId="7DAC7D15" w14:textId="77777777" w:rsidR="00CB544D" w:rsidRPr="00CB544D" w:rsidRDefault="00CB544D" w:rsidP="00CB544D">
      <w:pPr>
        <w:numPr>
          <w:ilvl w:val="0"/>
          <w:numId w:val="2"/>
        </w:numPr>
      </w:pPr>
      <w:r w:rsidRPr="00CB544D">
        <w:rPr>
          <w:b/>
          <w:bCs/>
        </w:rPr>
        <w:t>Narrative &amp; Interview:</w:t>
      </w:r>
      <w:r w:rsidRPr="00CB544D">
        <w:t xml:space="preserve"> Task 06 transcript (synthetic coach interview) provides narrative framing</w:t>
      </w:r>
    </w:p>
    <w:p w14:paraId="79E5A46B" w14:textId="77777777" w:rsidR="00CB544D" w:rsidRPr="00CB544D" w:rsidRDefault="00CB544D" w:rsidP="00CB544D">
      <w:pPr>
        <w:numPr>
          <w:ilvl w:val="0"/>
          <w:numId w:val="2"/>
        </w:numPr>
      </w:pPr>
      <w:r w:rsidRPr="00CB544D">
        <w:rPr>
          <w:b/>
          <w:bCs/>
        </w:rPr>
        <w:t>Process Documentation:</w:t>
      </w:r>
      <w:r w:rsidRPr="00CB544D">
        <w:t xml:space="preserve"> Task 06 README includes details on TTS workflow and ethical labeling</w:t>
      </w:r>
    </w:p>
    <w:p w14:paraId="6DE101E5" w14:textId="77777777" w:rsidR="00CB544D" w:rsidRPr="00CB544D" w:rsidRDefault="00CB544D" w:rsidP="00CB544D">
      <w:r w:rsidRPr="00CB544D">
        <w:pict w14:anchorId="53124ECA">
          <v:rect id="_x0000_i1088" style="width:0;height:1.5pt" o:hralign="center" o:hrstd="t" o:hr="t" fillcolor="#a0a0a0" stroked="f"/>
        </w:pict>
      </w:r>
    </w:p>
    <w:p w14:paraId="6C12A0FB" w14:textId="77777777" w:rsidR="00CB544D" w:rsidRPr="00CB544D" w:rsidRDefault="00CB544D" w:rsidP="00CB544D">
      <w:pPr>
        <w:rPr>
          <w:b/>
          <w:bCs/>
        </w:rPr>
      </w:pPr>
      <w:r w:rsidRPr="00CB544D">
        <w:rPr>
          <w:b/>
          <w:bCs/>
        </w:rPr>
        <w:t>Findings</w:t>
      </w:r>
    </w:p>
    <w:p w14:paraId="21B6A184" w14:textId="77777777" w:rsidR="00CB544D" w:rsidRPr="00CB544D" w:rsidRDefault="00CB544D" w:rsidP="00CB544D">
      <w:pPr>
        <w:numPr>
          <w:ilvl w:val="0"/>
          <w:numId w:val="3"/>
        </w:numPr>
      </w:pPr>
      <w:r w:rsidRPr="00CB544D">
        <w:rPr>
          <w:b/>
          <w:bCs/>
        </w:rPr>
        <w:t>Offense:</w:t>
      </w:r>
      <w:r w:rsidRPr="00CB544D">
        <w:t xml:space="preserve"> 46.8% shot efficiency vs. 38.6% opponent average. Emma Tyrrell: </w:t>
      </w:r>
      <w:r w:rsidRPr="00CB544D">
        <w:rPr>
          <w:b/>
          <w:bCs/>
        </w:rPr>
        <w:t>92 points</w:t>
      </w:r>
      <w:r w:rsidRPr="00CB544D">
        <w:t xml:space="preserve"> (70 goals, 22 assists)</w:t>
      </w:r>
    </w:p>
    <w:p w14:paraId="22AF2526" w14:textId="77777777" w:rsidR="00CB544D" w:rsidRPr="00CB544D" w:rsidRDefault="00CB544D" w:rsidP="00CB544D">
      <w:pPr>
        <w:numPr>
          <w:ilvl w:val="0"/>
          <w:numId w:val="3"/>
        </w:numPr>
      </w:pPr>
      <w:r w:rsidRPr="00CB544D">
        <w:rPr>
          <w:b/>
          <w:bCs/>
        </w:rPr>
        <w:t>Possession:</w:t>
      </w:r>
      <w:r w:rsidRPr="00CB544D">
        <w:t xml:space="preserve"> 234 draw controls (</w:t>
      </w:r>
      <w:proofErr w:type="spellStart"/>
      <w:r w:rsidRPr="00CB544D">
        <w:t>Mashewske</w:t>
      </w:r>
      <w:proofErr w:type="spellEnd"/>
      <w:r w:rsidRPr="00CB544D">
        <w:t>), team edge of 384 vs. 334</w:t>
      </w:r>
    </w:p>
    <w:p w14:paraId="2DD2A0C5" w14:textId="77777777" w:rsidR="00CB544D" w:rsidRPr="00CB544D" w:rsidRDefault="00CB544D" w:rsidP="00CB544D">
      <w:pPr>
        <w:numPr>
          <w:ilvl w:val="0"/>
          <w:numId w:val="3"/>
        </w:numPr>
      </w:pPr>
      <w:r w:rsidRPr="00CB544D">
        <w:rPr>
          <w:b/>
          <w:bCs/>
        </w:rPr>
        <w:t>Defense:</w:t>
      </w:r>
      <w:r w:rsidRPr="00CB544D">
        <w:t xml:space="preserve"> Weakness in late-game stops and limiting opponent shot quality</w:t>
      </w:r>
    </w:p>
    <w:p w14:paraId="506DDB45" w14:textId="77777777" w:rsidR="00CB544D" w:rsidRPr="00CB544D" w:rsidRDefault="00CB544D" w:rsidP="00CB544D">
      <w:pPr>
        <w:numPr>
          <w:ilvl w:val="0"/>
          <w:numId w:val="3"/>
        </w:numPr>
      </w:pPr>
      <w:r w:rsidRPr="00CB544D">
        <w:rPr>
          <w:b/>
          <w:bCs/>
        </w:rPr>
        <w:t>Clutch Performance:</w:t>
      </w:r>
      <w:r w:rsidRPr="00CB544D">
        <w:t xml:space="preserve"> Emily Hawryschuk and Megan Carney provided game-winning goals</w:t>
      </w:r>
    </w:p>
    <w:p w14:paraId="314131BC" w14:textId="77777777" w:rsidR="00CB544D" w:rsidRPr="00CB544D" w:rsidRDefault="00CB544D" w:rsidP="00CB544D">
      <w:r w:rsidRPr="00CB544D">
        <w:pict w14:anchorId="00656B1C">
          <v:rect id="_x0000_i1089" style="width:0;height:1.5pt" o:hralign="center" o:hrstd="t" o:hr="t" fillcolor="#a0a0a0" stroked="f"/>
        </w:pict>
      </w:r>
    </w:p>
    <w:p w14:paraId="2D1DCF64" w14:textId="77777777" w:rsidR="00CB544D" w:rsidRPr="00CB544D" w:rsidRDefault="00CB544D" w:rsidP="00CB544D">
      <w:pPr>
        <w:rPr>
          <w:b/>
          <w:bCs/>
        </w:rPr>
      </w:pPr>
      <w:r w:rsidRPr="00CB544D">
        <w:rPr>
          <w:b/>
          <w:bCs/>
        </w:rPr>
        <w:t>Uncertainty &amp; Validation</w:t>
      </w:r>
    </w:p>
    <w:p w14:paraId="6BA9FDDA" w14:textId="77777777" w:rsidR="00CB544D" w:rsidRPr="00CB544D" w:rsidRDefault="00CB544D" w:rsidP="00CB544D">
      <w:pPr>
        <w:numPr>
          <w:ilvl w:val="0"/>
          <w:numId w:val="4"/>
        </w:numPr>
      </w:pPr>
      <w:r w:rsidRPr="00CB544D">
        <w:rPr>
          <w:b/>
          <w:bCs/>
        </w:rPr>
        <w:t>Statistical Checks:</w:t>
      </w:r>
      <w:r w:rsidRPr="00CB544D">
        <w:t xml:space="preserve"> Descriptive stats reproduced; confidence intervals feasible but not yet computed.</w:t>
      </w:r>
    </w:p>
    <w:p w14:paraId="737C7BD1" w14:textId="77777777" w:rsidR="00CB544D" w:rsidRPr="00CB544D" w:rsidRDefault="00CB544D" w:rsidP="00CB544D">
      <w:pPr>
        <w:numPr>
          <w:ilvl w:val="0"/>
          <w:numId w:val="4"/>
        </w:numPr>
      </w:pPr>
      <w:r w:rsidRPr="00CB544D">
        <w:rPr>
          <w:b/>
          <w:bCs/>
        </w:rPr>
        <w:t>Limitations:</w:t>
      </w:r>
      <w:r w:rsidRPr="00CB544D">
        <w:t xml:space="preserve"> Score column errors restrict correlation between scoring and win outcomes</w:t>
      </w:r>
    </w:p>
    <w:p w14:paraId="382058D9" w14:textId="77777777" w:rsidR="00CB544D" w:rsidRPr="00CB544D" w:rsidRDefault="00CB544D" w:rsidP="00CB544D">
      <w:pPr>
        <w:numPr>
          <w:ilvl w:val="0"/>
          <w:numId w:val="4"/>
        </w:numPr>
      </w:pPr>
      <w:r w:rsidRPr="00CB544D">
        <w:rPr>
          <w:b/>
          <w:bCs/>
        </w:rPr>
        <w:t>Sanity Checks:</w:t>
      </w:r>
      <w:r w:rsidRPr="00CB544D">
        <w:t xml:space="preserve"> No extreme outliers in individual </w:t>
      </w:r>
      <w:proofErr w:type="gramStart"/>
      <w:r w:rsidRPr="00CB544D">
        <w:t>stats</w:t>
      </w:r>
      <w:proofErr w:type="gramEnd"/>
      <w:r w:rsidRPr="00CB544D">
        <w:t>; roles validated against transcript narratives.</w:t>
      </w:r>
    </w:p>
    <w:p w14:paraId="6172BB38" w14:textId="77777777" w:rsidR="00CB544D" w:rsidRDefault="00CB544D" w:rsidP="00CB544D"/>
    <w:p w14:paraId="56624764" w14:textId="77777777" w:rsidR="00CB544D" w:rsidRDefault="00CB544D" w:rsidP="00CB544D"/>
    <w:p w14:paraId="70E79C06" w14:textId="77777777" w:rsidR="00CB544D" w:rsidRDefault="00CB544D" w:rsidP="00CB544D"/>
    <w:p w14:paraId="041E5049" w14:textId="77777777" w:rsidR="00CB544D" w:rsidRDefault="00CB544D" w:rsidP="00CB544D"/>
    <w:p w14:paraId="4BFD4909" w14:textId="00597D08" w:rsidR="00CB544D" w:rsidRPr="00CB544D" w:rsidRDefault="00CB544D" w:rsidP="00CB544D">
      <w:r w:rsidRPr="00CB544D">
        <w:pict w14:anchorId="4DCACED6">
          <v:rect id="_x0000_i1090" style="width:0;height:1.5pt" o:hralign="center" o:hrstd="t" o:hr="t" fillcolor="#a0a0a0" stroked="f"/>
        </w:pict>
      </w:r>
    </w:p>
    <w:p w14:paraId="4EE7ADB1" w14:textId="77777777" w:rsidR="00CB544D" w:rsidRPr="00CB544D" w:rsidRDefault="00CB544D" w:rsidP="00CB544D">
      <w:pPr>
        <w:rPr>
          <w:b/>
          <w:bCs/>
        </w:rPr>
      </w:pPr>
      <w:r w:rsidRPr="00CB544D">
        <w:rPr>
          <w:b/>
          <w:bCs/>
        </w:rPr>
        <w:t>Bias &amp; Fairness</w:t>
      </w:r>
    </w:p>
    <w:p w14:paraId="28FF4DD2" w14:textId="77777777" w:rsidR="00CB544D" w:rsidRPr="00CB544D" w:rsidRDefault="00CB544D" w:rsidP="00CB544D">
      <w:pPr>
        <w:numPr>
          <w:ilvl w:val="0"/>
          <w:numId w:val="5"/>
        </w:numPr>
      </w:pPr>
      <w:r w:rsidRPr="00CB544D">
        <w:t xml:space="preserve">Player recognition focused on those with available </w:t>
      </w:r>
      <w:proofErr w:type="gramStart"/>
      <w:r w:rsidRPr="00CB544D">
        <w:t>stats;</w:t>
      </w:r>
      <w:proofErr w:type="gramEnd"/>
      <w:r w:rsidRPr="00CB544D">
        <w:t xml:space="preserve"> underrepresentation risk for defensive specialists.</w:t>
      </w:r>
    </w:p>
    <w:p w14:paraId="6559480E" w14:textId="77777777" w:rsidR="00CB544D" w:rsidRPr="00CB544D" w:rsidRDefault="00CB544D" w:rsidP="00CB544D">
      <w:pPr>
        <w:numPr>
          <w:ilvl w:val="0"/>
          <w:numId w:val="5"/>
        </w:numPr>
      </w:pPr>
      <w:r w:rsidRPr="00CB544D">
        <w:t xml:space="preserve">LLM outputs edited and validated for factual accuracy; clearly labeled as </w:t>
      </w:r>
      <w:r w:rsidRPr="00CB544D">
        <w:rPr>
          <w:b/>
          <w:bCs/>
        </w:rPr>
        <w:t>AI-generated</w:t>
      </w:r>
      <w:r w:rsidRPr="00CB544D">
        <w:t>.</w:t>
      </w:r>
    </w:p>
    <w:p w14:paraId="2D2E27F7" w14:textId="77777777" w:rsidR="00CB544D" w:rsidRPr="00CB544D" w:rsidRDefault="00CB544D" w:rsidP="00CB544D">
      <w:pPr>
        <w:numPr>
          <w:ilvl w:val="0"/>
          <w:numId w:val="5"/>
        </w:numPr>
      </w:pPr>
      <w:r w:rsidRPr="00CB544D">
        <w:t>Ethical safeguard: no impersonation of real coaches, voices labeled as synthetic</w:t>
      </w:r>
    </w:p>
    <w:p w14:paraId="48526D83" w14:textId="77777777" w:rsidR="00CB544D" w:rsidRPr="00CB544D" w:rsidRDefault="00CB544D" w:rsidP="00CB544D">
      <w:r w:rsidRPr="00CB544D">
        <w:pict w14:anchorId="786DD463">
          <v:rect id="_x0000_i1091" style="width:0;height:1.5pt" o:hralign="center" o:hrstd="t" o:hr="t" fillcolor="#a0a0a0" stroked="f"/>
        </w:pict>
      </w:r>
    </w:p>
    <w:p w14:paraId="1D400765" w14:textId="77777777" w:rsidR="00CB544D" w:rsidRPr="00CB544D" w:rsidRDefault="00CB544D" w:rsidP="00CB544D">
      <w:pPr>
        <w:rPr>
          <w:b/>
          <w:bCs/>
        </w:rPr>
      </w:pPr>
      <w:r w:rsidRPr="00CB544D">
        <w:rPr>
          <w:b/>
          <w:bCs/>
        </w:rPr>
        <w:t>Recommendations (Tiered by Risk)</w:t>
      </w:r>
    </w:p>
    <w:p w14:paraId="3C686823" w14:textId="77777777" w:rsidR="00CB544D" w:rsidRPr="00CB544D" w:rsidRDefault="00CB544D" w:rsidP="00CB544D">
      <w:pPr>
        <w:numPr>
          <w:ilvl w:val="0"/>
          <w:numId w:val="6"/>
        </w:numPr>
      </w:pPr>
      <w:r w:rsidRPr="00CB544D">
        <w:rPr>
          <w:b/>
          <w:bCs/>
        </w:rPr>
        <w:t>Low Risk (Operational):</w:t>
      </w:r>
      <w:r w:rsidRPr="00CB544D">
        <w:t xml:space="preserve"> Continue offensive drills for Emma Tyrrell; reinforce shot quality focus.</w:t>
      </w:r>
    </w:p>
    <w:p w14:paraId="0C6FD445" w14:textId="77777777" w:rsidR="00CB544D" w:rsidRPr="00CB544D" w:rsidRDefault="00CB544D" w:rsidP="00CB544D">
      <w:pPr>
        <w:numPr>
          <w:ilvl w:val="0"/>
          <w:numId w:val="6"/>
        </w:numPr>
      </w:pPr>
      <w:r w:rsidRPr="00CB544D">
        <w:rPr>
          <w:b/>
          <w:bCs/>
        </w:rPr>
        <w:t>Medium Risk (Investigatory):</w:t>
      </w:r>
      <w:r w:rsidRPr="00CB544D">
        <w:t xml:space="preserve"> Defensive scheme adjustment with Natalie Smith as a focal point. Controlled trials in practice scrimmages recommended.</w:t>
      </w:r>
    </w:p>
    <w:p w14:paraId="392F0E78" w14:textId="77777777" w:rsidR="00CB544D" w:rsidRPr="00CB544D" w:rsidRDefault="00CB544D" w:rsidP="00CB544D">
      <w:pPr>
        <w:numPr>
          <w:ilvl w:val="0"/>
          <w:numId w:val="6"/>
        </w:numPr>
      </w:pPr>
      <w:r w:rsidRPr="00CB544D">
        <w:rPr>
          <w:b/>
          <w:bCs/>
        </w:rPr>
        <w:t>High Risk (Strategic):</w:t>
      </w:r>
      <w:r w:rsidRPr="00CB544D">
        <w:t xml:space="preserve"> Lineup or roster changes if defense remains insufficient. Requires legal/HR oversight to avoid bias or unfair impact.</w:t>
      </w:r>
    </w:p>
    <w:p w14:paraId="5D4ADC4C" w14:textId="77777777" w:rsidR="00CB544D" w:rsidRPr="00CB544D" w:rsidRDefault="00CB544D" w:rsidP="00CB544D">
      <w:r w:rsidRPr="00CB544D">
        <w:pict w14:anchorId="2879D0BA">
          <v:rect id="_x0000_i1092" style="width:0;height:1.5pt" o:hralign="center" o:hrstd="t" o:hr="t" fillcolor="#a0a0a0" stroked="f"/>
        </w:pict>
      </w:r>
    </w:p>
    <w:p w14:paraId="1BF22D1F" w14:textId="77777777" w:rsidR="00CB544D" w:rsidRPr="00CB544D" w:rsidRDefault="00CB544D" w:rsidP="00CB544D">
      <w:pPr>
        <w:rPr>
          <w:b/>
          <w:bCs/>
        </w:rPr>
      </w:pPr>
      <w:r w:rsidRPr="00CB544D">
        <w:rPr>
          <w:b/>
          <w:bCs/>
        </w:rPr>
        <w:t>Ethical / Legal Concerns</w:t>
      </w:r>
    </w:p>
    <w:p w14:paraId="34B9CC1D" w14:textId="77777777" w:rsidR="00CB544D" w:rsidRPr="00CB544D" w:rsidRDefault="00CB544D" w:rsidP="00CB544D">
      <w:pPr>
        <w:numPr>
          <w:ilvl w:val="0"/>
          <w:numId w:val="7"/>
        </w:numPr>
      </w:pPr>
      <w:r w:rsidRPr="00CB544D">
        <w:rPr>
          <w:b/>
          <w:bCs/>
        </w:rPr>
        <w:t>Transparency:</w:t>
      </w:r>
      <w:r w:rsidRPr="00CB544D">
        <w:t xml:space="preserve"> All AI-generated text/audio labeled clearly</w:t>
      </w:r>
    </w:p>
    <w:p w14:paraId="545EA3AA" w14:textId="77777777" w:rsidR="00CB544D" w:rsidRPr="00CB544D" w:rsidRDefault="00CB544D" w:rsidP="00CB544D">
      <w:pPr>
        <w:numPr>
          <w:ilvl w:val="0"/>
          <w:numId w:val="7"/>
        </w:numPr>
      </w:pPr>
      <w:r w:rsidRPr="00CB544D">
        <w:rPr>
          <w:b/>
          <w:bCs/>
        </w:rPr>
        <w:t>Data Privacy:</w:t>
      </w:r>
      <w:r w:rsidRPr="00CB544D">
        <w:t xml:space="preserve"> Stats used are public athletic data, no personal/private identifiers.</w:t>
      </w:r>
    </w:p>
    <w:p w14:paraId="4DB996E2" w14:textId="77777777" w:rsidR="00CB544D" w:rsidRPr="00CB544D" w:rsidRDefault="00CB544D" w:rsidP="00CB544D">
      <w:pPr>
        <w:numPr>
          <w:ilvl w:val="0"/>
          <w:numId w:val="7"/>
        </w:numPr>
      </w:pPr>
      <w:r w:rsidRPr="00CB544D">
        <w:rPr>
          <w:b/>
          <w:bCs/>
        </w:rPr>
        <w:t>Fairness:</w:t>
      </w:r>
      <w:r w:rsidRPr="00CB544D">
        <w:t xml:space="preserve"> Avoid recommendations that unfairly penalize under-represented players.</w:t>
      </w:r>
    </w:p>
    <w:p w14:paraId="63DE4C0B" w14:textId="77777777" w:rsidR="00CB544D" w:rsidRPr="00CB544D" w:rsidRDefault="00CB544D" w:rsidP="00CB544D">
      <w:pPr>
        <w:numPr>
          <w:ilvl w:val="0"/>
          <w:numId w:val="7"/>
        </w:numPr>
      </w:pPr>
      <w:r w:rsidRPr="00CB544D">
        <w:rPr>
          <w:b/>
          <w:bCs/>
        </w:rPr>
        <w:t>Compliance:</w:t>
      </w:r>
      <w:r w:rsidRPr="00CB544D">
        <w:t xml:space="preserve"> High-stakes recommendations require HR/legal review.</w:t>
      </w:r>
    </w:p>
    <w:p w14:paraId="62182A12" w14:textId="77777777" w:rsidR="00CB544D" w:rsidRPr="00CB544D" w:rsidRDefault="00CB544D" w:rsidP="00CB544D">
      <w:r w:rsidRPr="00CB544D">
        <w:pict w14:anchorId="644945A9">
          <v:rect id="_x0000_i1093" style="width:0;height:1.5pt" o:hralign="center" o:hrstd="t" o:hr="t" fillcolor="#a0a0a0" stroked="f"/>
        </w:pict>
      </w:r>
    </w:p>
    <w:p w14:paraId="5412D9D7" w14:textId="77777777" w:rsidR="00CB544D" w:rsidRPr="00CB544D" w:rsidRDefault="00CB544D" w:rsidP="00CB544D">
      <w:pPr>
        <w:rPr>
          <w:b/>
          <w:bCs/>
        </w:rPr>
      </w:pPr>
      <w:r w:rsidRPr="00CB544D">
        <w:rPr>
          <w:b/>
          <w:bCs/>
        </w:rPr>
        <w:t>Next Steps &amp; Validation Plan</w:t>
      </w:r>
    </w:p>
    <w:p w14:paraId="723BFD1F" w14:textId="77777777" w:rsidR="00CB544D" w:rsidRPr="00CB544D" w:rsidRDefault="00CB544D" w:rsidP="00CB544D">
      <w:pPr>
        <w:numPr>
          <w:ilvl w:val="0"/>
          <w:numId w:val="8"/>
        </w:numPr>
      </w:pPr>
      <w:r w:rsidRPr="00CB544D">
        <w:rPr>
          <w:b/>
          <w:bCs/>
        </w:rPr>
        <w:t>Quantify uncertainty:</w:t>
      </w:r>
      <w:r w:rsidRPr="00CB544D">
        <w:t xml:space="preserve"> Compute bootstrap confidence intervals on scoring efficiency.</w:t>
      </w:r>
    </w:p>
    <w:p w14:paraId="026A7D4F" w14:textId="77777777" w:rsidR="00CB544D" w:rsidRPr="00CB544D" w:rsidRDefault="00CB544D" w:rsidP="00CB544D">
      <w:pPr>
        <w:numPr>
          <w:ilvl w:val="0"/>
          <w:numId w:val="8"/>
        </w:numPr>
      </w:pPr>
      <w:r w:rsidRPr="00CB544D">
        <w:rPr>
          <w:b/>
          <w:bCs/>
        </w:rPr>
        <w:t>Expand dataset:</w:t>
      </w:r>
      <w:r w:rsidRPr="00CB544D">
        <w:t xml:space="preserve"> Correct malformed score column for future outcome analysis.</w:t>
      </w:r>
    </w:p>
    <w:p w14:paraId="4A55FAAB" w14:textId="77777777" w:rsidR="00CB544D" w:rsidRPr="00CB544D" w:rsidRDefault="00CB544D" w:rsidP="00CB544D">
      <w:pPr>
        <w:numPr>
          <w:ilvl w:val="0"/>
          <w:numId w:val="8"/>
        </w:numPr>
      </w:pPr>
      <w:r w:rsidRPr="00CB544D">
        <w:rPr>
          <w:b/>
          <w:bCs/>
        </w:rPr>
        <w:t>Bias checks:</w:t>
      </w:r>
      <w:r w:rsidRPr="00CB544D">
        <w:t xml:space="preserve"> Review subgroup representation (e.g., defenders, non-scorers).</w:t>
      </w:r>
    </w:p>
    <w:p w14:paraId="5F7E4A16" w14:textId="77777777" w:rsidR="00CB544D" w:rsidRPr="00CB544D" w:rsidRDefault="00CB544D" w:rsidP="00CB544D">
      <w:pPr>
        <w:numPr>
          <w:ilvl w:val="0"/>
          <w:numId w:val="8"/>
        </w:numPr>
      </w:pPr>
      <w:r w:rsidRPr="00CB544D">
        <w:rPr>
          <w:b/>
          <w:bCs/>
        </w:rPr>
        <w:t>Validation:</w:t>
      </w:r>
      <w:r w:rsidRPr="00CB544D">
        <w:t xml:space="preserve"> Run controlled trials in scrimmages to test defensive adjustments.</w:t>
      </w:r>
    </w:p>
    <w:p w14:paraId="41A73FE1" w14:textId="77777777" w:rsidR="00CB544D" w:rsidRDefault="00CB544D" w:rsidP="00CB544D"/>
    <w:p w14:paraId="6BEFAD54" w14:textId="77777777" w:rsidR="00CB544D" w:rsidRDefault="00CB544D" w:rsidP="00CB544D"/>
    <w:p w14:paraId="047D3925" w14:textId="77777777" w:rsidR="00CB544D" w:rsidRDefault="00CB544D" w:rsidP="00CB544D"/>
    <w:p w14:paraId="290ED1A7" w14:textId="77777777" w:rsidR="00CB544D" w:rsidRDefault="00CB544D" w:rsidP="00CB544D"/>
    <w:p w14:paraId="319936D7" w14:textId="77777777" w:rsidR="00CB544D" w:rsidRDefault="00CB544D" w:rsidP="00CB544D"/>
    <w:p w14:paraId="0AED2847" w14:textId="388DC3B1" w:rsidR="00CB544D" w:rsidRPr="00CB544D" w:rsidRDefault="00CB544D" w:rsidP="00CB544D">
      <w:r w:rsidRPr="00CB544D">
        <w:pict w14:anchorId="6A025948">
          <v:rect id="_x0000_i1094" style="width:0;height:1.5pt" o:hralign="center" o:hrstd="t" o:hr="t" fillcolor="#a0a0a0" stroked="f"/>
        </w:pict>
      </w:r>
    </w:p>
    <w:p w14:paraId="472EF00D" w14:textId="77777777" w:rsidR="00CB544D" w:rsidRPr="00CB544D" w:rsidRDefault="00CB544D" w:rsidP="00CB544D">
      <w:pPr>
        <w:rPr>
          <w:b/>
          <w:bCs/>
        </w:rPr>
      </w:pPr>
      <w:r w:rsidRPr="00CB544D">
        <w:rPr>
          <w:b/>
          <w:bCs/>
        </w:rPr>
        <w:t>Appendices</w:t>
      </w:r>
    </w:p>
    <w:p w14:paraId="6EBC0EC4" w14:textId="086FAF12" w:rsidR="00CB544D" w:rsidRPr="00CB544D" w:rsidRDefault="00CB544D" w:rsidP="00CB544D">
      <w:pPr>
        <w:numPr>
          <w:ilvl w:val="0"/>
          <w:numId w:val="9"/>
        </w:numPr>
      </w:pPr>
      <w:r w:rsidRPr="00CB544D">
        <w:rPr>
          <w:b/>
          <w:bCs/>
        </w:rPr>
        <w:t>Appendix A:</w:t>
      </w:r>
      <w:r w:rsidRPr="00CB544D">
        <w:t xml:space="preserve"> Prompts from Task 05</w:t>
      </w:r>
      <w:r>
        <w:t xml:space="preserve"> – prompts.md</w:t>
      </w:r>
    </w:p>
    <w:p w14:paraId="694CAB8E" w14:textId="4360A8E5" w:rsidR="00CB544D" w:rsidRPr="00CB544D" w:rsidRDefault="00CB544D" w:rsidP="00CB544D">
      <w:pPr>
        <w:numPr>
          <w:ilvl w:val="0"/>
          <w:numId w:val="9"/>
        </w:numPr>
      </w:pPr>
      <w:r w:rsidRPr="00CB544D">
        <w:rPr>
          <w:b/>
          <w:bCs/>
        </w:rPr>
        <w:t>Appendix B:</w:t>
      </w:r>
      <w:r w:rsidRPr="00CB544D">
        <w:t xml:space="preserve"> Transcript from Task 06</w:t>
      </w:r>
      <w:r>
        <w:t xml:space="preserve"> – transcript_2024</w:t>
      </w:r>
    </w:p>
    <w:p w14:paraId="0B86EF37" w14:textId="44CE3BCE" w:rsidR="00CB544D" w:rsidRPr="00CB544D" w:rsidRDefault="00CB544D" w:rsidP="00CB544D">
      <w:pPr>
        <w:numPr>
          <w:ilvl w:val="0"/>
          <w:numId w:val="9"/>
        </w:numPr>
      </w:pPr>
      <w:r w:rsidRPr="00CB544D">
        <w:rPr>
          <w:b/>
          <w:bCs/>
        </w:rPr>
        <w:t>Appendix C:</w:t>
      </w:r>
      <w:r w:rsidRPr="00CB544D">
        <w:t xml:space="preserve"> Process README (Task 06)</w:t>
      </w:r>
      <w:r>
        <w:t xml:space="preserve"> – README_process_2024</w:t>
      </w:r>
    </w:p>
    <w:p w14:paraId="08C0EB71" w14:textId="36D92AF9" w:rsidR="00CB544D" w:rsidRPr="00CB544D" w:rsidRDefault="00CB544D" w:rsidP="00CB544D">
      <w:pPr>
        <w:numPr>
          <w:ilvl w:val="0"/>
          <w:numId w:val="9"/>
        </w:numPr>
      </w:pPr>
      <w:r w:rsidRPr="00CB544D">
        <w:rPr>
          <w:b/>
          <w:bCs/>
        </w:rPr>
        <w:t>Appendix D:</w:t>
      </w:r>
      <w:r w:rsidRPr="00CB544D">
        <w:t xml:space="preserve"> Synthetic Audio (Task 06).</w:t>
      </w:r>
      <w:r>
        <w:t xml:space="preserve"> </w:t>
      </w:r>
    </w:p>
    <w:p w14:paraId="0ED1AAB6" w14:textId="77777777" w:rsidR="00214EA6" w:rsidRDefault="00214EA6"/>
    <w:sectPr w:rsidR="00214EA6" w:rsidSect="00CB54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A3F3F"/>
    <w:multiLevelType w:val="multilevel"/>
    <w:tmpl w:val="4A6C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E2D4B"/>
    <w:multiLevelType w:val="multilevel"/>
    <w:tmpl w:val="994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4037F"/>
    <w:multiLevelType w:val="multilevel"/>
    <w:tmpl w:val="8A90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840B8"/>
    <w:multiLevelType w:val="multilevel"/>
    <w:tmpl w:val="171C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828CD"/>
    <w:multiLevelType w:val="multilevel"/>
    <w:tmpl w:val="05F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844B9"/>
    <w:multiLevelType w:val="multilevel"/>
    <w:tmpl w:val="46B2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C2AF4"/>
    <w:multiLevelType w:val="multilevel"/>
    <w:tmpl w:val="38D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E17D0"/>
    <w:multiLevelType w:val="multilevel"/>
    <w:tmpl w:val="8DBE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573A2"/>
    <w:multiLevelType w:val="multilevel"/>
    <w:tmpl w:val="B480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79292">
    <w:abstractNumId w:val="3"/>
  </w:num>
  <w:num w:numId="2" w16cid:durableId="769355792">
    <w:abstractNumId w:val="1"/>
  </w:num>
  <w:num w:numId="3" w16cid:durableId="392049039">
    <w:abstractNumId w:val="5"/>
  </w:num>
  <w:num w:numId="4" w16cid:durableId="1924485187">
    <w:abstractNumId w:val="8"/>
  </w:num>
  <w:num w:numId="5" w16cid:durableId="900599133">
    <w:abstractNumId w:val="6"/>
  </w:num>
  <w:num w:numId="6" w16cid:durableId="1338387400">
    <w:abstractNumId w:val="7"/>
  </w:num>
  <w:num w:numId="7" w16cid:durableId="1320765495">
    <w:abstractNumId w:val="4"/>
  </w:num>
  <w:num w:numId="8" w16cid:durableId="888152610">
    <w:abstractNumId w:val="2"/>
  </w:num>
  <w:num w:numId="9" w16cid:durableId="119592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4D"/>
    <w:rsid w:val="00056007"/>
    <w:rsid w:val="00214EA6"/>
    <w:rsid w:val="00597234"/>
    <w:rsid w:val="00AB7B74"/>
    <w:rsid w:val="00AE6DAA"/>
    <w:rsid w:val="00CB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805F"/>
  <w15:chartTrackingRefBased/>
  <w15:docId w15:val="{8EDEE6F7-733C-42E5-9320-D0AA811B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4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qFormat/>
    <w:rsid w:val="00CB544D"/>
    <w:rPr>
      <w:b/>
      <w:bCs/>
    </w:rPr>
  </w:style>
  <w:style w:type="paragraph" w:styleId="BodyText">
    <w:name w:val="Body Text"/>
    <w:basedOn w:val="Normal"/>
    <w:link w:val="BodyTextChar"/>
    <w:rsid w:val="00CB544D"/>
    <w:pPr>
      <w:suppressAutoHyphens/>
      <w:spacing w:after="140" w:line="276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CB544D"/>
    <w:rPr>
      <w:rFonts w:ascii="Liberation Serif" w:eastAsia="NSimSun" w:hAnsi="Liberation Serif" w:cs="Lucida Sans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650</Words>
  <Characters>3950</Characters>
  <Application>Microsoft Office Word</Application>
  <DocSecurity>0</DocSecurity>
  <Lines>91</Lines>
  <Paragraphs>51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Shinde</dc:creator>
  <cp:keywords/>
  <dc:description/>
  <cp:lastModifiedBy>Abhishek Shinde</cp:lastModifiedBy>
  <cp:revision>1</cp:revision>
  <dcterms:created xsi:type="dcterms:W3CDTF">2025-09-29T00:11:00Z</dcterms:created>
  <dcterms:modified xsi:type="dcterms:W3CDTF">2025-09-29T00:15:00Z</dcterms:modified>
</cp:coreProperties>
</file>