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9DF37" w14:textId="4160F1C0" w:rsidR="00BD58AC" w:rsidRPr="00A82274" w:rsidRDefault="00BD58AC" w:rsidP="00BD58AC">
      <w:pPr>
        <w:jc w:val="center"/>
        <w:rPr>
          <w:rFonts w:ascii="Avenir Next LT Pro" w:hAnsi="Avenir Next LT Pro"/>
          <w:b/>
          <w:bCs/>
          <w:color w:val="FF0000"/>
          <w:sz w:val="36"/>
          <w:szCs w:val="36"/>
          <w:u w:val="single"/>
          <w:lang w:val="en-US"/>
        </w:rPr>
      </w:pPr>
      <w:r w:rsidRPr="00A82274">
        <w:rPr>
          <w:rFonts w:ascii="Avenir Next LT Pro" w:hAnsi="Avenir Next LT Pro"/>
          <w:b/>
          <w:bCs/>
          <w:color w:val="FF0000"/>
          <w:sz w:val="36"/>
          <w:szCs w:val="36"/>
          <w:u w:val="single"/>
          <w:lang w:val="en-US"/>
        </w:rPr>
        <w:t xml:space="preserve">Mini – Project </w:t>
      </w:r>
      <w:r w:rsidR="00A82274">
        <w:rPr>
          <w:rFonts w:ascii="Avenir Next LT Pro" w:hAnsi="Avenir Next LT Pro"/>
          <w:b/>
          <w:bCs/>
          <w:color w:val="FF0000"/>
          <w:sz w:val="36"/>
          <w:szCs w:val="36"/>
          <w:u w:val="single"/>
          <w:lang w:val="en-US"/>
        </w:rPr>
        <w:t xml:space="preserve"> </w:t>
      </w:r>
      <w:r w:rsidRPr="00A82274">
        <w:rPr>
          <w:rFonts w:ascii="Avenir Next LT Pro" w:hAnsi="Avenir Next LT Pro"/>
          <w:b/>
          <w:bCs/>
          <w:color w:val="FF0000"/>
          <w:sz w:val="36"/>
          <w:szCs w:val="36"/>
          <w:u w:val="single"/>
          <w:lang w:val="en-US"/>
        </w:rPr>
        <w:t xml:space="preserve"> OR </w:t>
      </w:r>
    </w:p>
    <w:p w14:paraId="6744208B" w14:textId="77777777" w:rsidR="00BD58AC" w:rsidRPr="00A82274" w:rsidRDefault="00BD58AC">
      <w:pPr>
        <w:rPr>
          <w:rFonts w:ascii="Avenir Next LT Pro" w:hAnsi="Avenir Next LT Pro"/>
          <w:lang w:val="en-US"/>
        </w:rPr>
      </w:pPr>
    </w:p>
    <w:p w14:paraId="1A5A5684" w14:textId="53C36973" w:rsidR="00BD58AC" w:rsidRPr="00A82274" w:rsidRDefault="00BD58AC">
      <w:pPr>
        <w:rPr>
          <w:rFonts w:ascii="Avenir Next LT Pro" w:hAnsi="Avenir Next LT Pro"/>
          <w:lang w:val="en-US"/>
        </w:rPr>
      </w:pPr>
      <w:r w:rsidRPr="00A82274">
        <w:rPr>
          <w:rFonts w:ascii="Avenir Next LT Pro" w:hAnsi="Avenir Next LT Pro"/>
          <w:b/>
          <w:bCs/>
          <w:lang w:val="en-US"/>
        </w:rPr>
        <w:t xml:space="preserve">Roll </w:t>
      </w:r>
      <w:proofErr w:type="gramStart"/>
      <w:r w:rsidRPr="00A82274">
        <w:rPr>
          <w:rFonts w:ascii="Avenir Next LT Pro" w:hAnsi="Avenir Next LT Pro"/>
          <w:b/>
          <w:bCs/>
          <w:lang w:val="en-US"/>
        </w:rPr>
        <w:t>no :</w:t>
      </w:r>
      <w:proofErr w:type="gramEnd"/>
      <w:r w:rsidRPr="00A82274">
        <w:rPr>
          <w:rFonts w:ascii="Avenir Next LT Pro" w:hAnsi="Avenir Next LT Pro"/>
          <w:lang w:val="en-US"/>
        </w:rPr>
        <w:t xml:space="preserve">     512 </w:t>
      </w:r>
    </w:p>
    <w:p w14:paraId="44EB9508" w14:textId="7B141E66" w:rsidR="00BD58AC" w:rsidRPr="00A82274" w:rsidRDefault="00BD58AC">
      <w:pPr>
        <w:rPr>
          <w:rFonts w:ascii="Avenir Next LT Pro" w:hAnsi="Avenir Next LT Pro"/>
          <w:lang w:val="en-US"/>
        </w:rPr>
      </w:pPr>
      <w:proofErr w:type="gramStart"/>
      <w:r w:rsidRPr="00A82274">
        <w:rPr>
          <w:rFonts w:ascii="Avenir Next LT Pro" w:hAnsi="Avenir Next LT Pro"/>
          <w:b/>
          <w:bCs/>
          <w:lang w:val="en-US"/>
        </w:rPr>
        <w:t>Name :</w:t>
      </w:r>
      <w:proofErr w:type="gramEnd"/>
      <w:r w:rsidRPr="00A82274">
        <w:rPr>
          <w:rFonts w:ascii="Avenir Next LT Pro" w:hAnsi="Avenir Next LT Pro"/>
          <w:lang w:val="en-US"/>
        </w:rPr>
        <w:t xml:space="preserve">       Sejal Pawar </w:t>
      </w:r>
    </w:p>
    <w:p w14:paraId="6780144A" w14:textId="3F272DA3" w:rsidR="00BD58AC" w:rsidRPr="00A82274" w:rsidRDefault="00BD58AC">
      <w:pPr>
        <w:rPr>
          <w:rFonts w:ascii="Avenir Next LT Pro" w:hAnsi="Avenir Next LT Pro"/>
          <w:lang w:val="en-US"/>
        </w:rPr>
      </w:pPr>
      <w:proofErr w:type="gramStart"/>
      <w:r w:rsidRPr="00A82274">
        <w:rPr>
          <w:rFonts w:ascii="Avenir Next LT Pro" w:hAnsi="Avenir Next LT Pro"/>
          <w:b/>
          <w:bCs/>
          <w:lang w:val="en-US"/>
        </w:rPr>
        <w:t>Class :</w:t>
      </w:r>
      <w:proofErr w:type="gramEnd"/>
      <w:r w:rsidRPr="00A82274">
        <w:rPr>
          <w:rFonts w:ascii="Avenir Next LT Pro" w:hAnsi="Avenir Next LT Pro"/>
          <w:b/>
          <w:bCs/>
          <w:lang w:val="en-US"/>
        </w:rPr>
        <w:t xml:space="preserve">        </w:t>
      </w:r>
      <w:r w:rsidRPr="00A82274">
        <w:rPr>
          <w:rFonts w:ascii="Avenir Next LT Pro" w:hAnsi="Avenir Next LT Pro"/>
          <w:lang w:val="en-US"/>
        </w:rPr>
        <w:t xml:space="preserve"> M.S</w:t>
      </w:r>
      <w:r w:rsidR="00A82274">
        <w:rPr>
          <w:rFonts w:ascii="Avenir Next LT Pro" w:hAnsi="Avenir Next LT Pro"/>
          <w:lang w:val="en-US"/>
        </w:rPr>
        <w:t xml:space="preserve"> </w:t>
      </w:r>
      <w:r w:rsidRPr="00A82274">
        <w:rPr>
          <w:rFonts w:ascii="Avenir Next LT Pro" w:hAnsi="Avenir Next LT Pro"/>
          <w:lang w:val="en-US"/>
        </w:rPr>
        <w:t xml:space="preserve">c CS  P2 </w:t>
      </w:r>
    </w:p>
    <w:p w14:paraId="02284B79" w14:textId="18E411F7" w:rsidR="00BD58AC" w:rsidRDefault="00BD58AC">
      <w:pPr>
        <w:rPr>
          <w:rFonts w:ascii="Avenir Next LT Pro" w:hAnsi="Avenir Next LT Pro"/>
          <w:lang w:val="en-US"/>
        </w:rPr>
      </w:pPr>
      <w:proofErr w:type="gramStart"/>
      <w:r w:rsidRPr="00A82274">
        <w:rPr>
          <w:rFonts w:ascii="Avenir Next LT Pro" w:hAnsi="Avenir Next LT Pro"/>
          <w:b/>
          <w:bCs/>
          <w:lang w:val="en-US"/>
        </w:rPr>
        <w:t>Subject :</w:t>
      </w:r>
      <w:proofErr w:type="gramEnd"/>
      <w:r w:rsidRPr="00A82274">
        <w:rPr>
          <w:rFonts w:ascii="Avenir Next LT Pro" w:hAnsi="Avenir Next LT Pro"/>
          <w:b/>
          <w:bCs/>
          <w:lang w:val="en-US"/>
        </w:rPr>
        <w:t xml:space="preserve">   </w:t>
      </w:r>
      <w:r w:rsidRPr="00A82274">
        <w:rPr>
          <w:rFonts w:ascii="Avenir Next LT Pro" w:hAnsi="Avenir Next LT Pro"/>
          <w:lang w:val="en-US"/>
        </w:rPr>
        <w:t xml:space="preserve"> Operational Research </w:t>
      </w:r>
    </w:p>
    <w:p w14:paraId="51557CA7" w14:textId="36AAF195" w:rsidR="004F66A3" w:rsidRPr="00A82274" w:rsidRDefault="004F66A3">
      <w:pPr>
        <w:rPr>
          <w:rFonts w:ascii="Avenir Next LT Pro" w:hAnsi="Avenir Next LT Pro"/>
          <w:lang w:val="en-US"/>
        </w:rPr>
      </w:pPr>
      <w:proofErr w:type="gramStart"/>
      <w:r w:rsidRPr="004F66A3">
        <w:rPr>
          <w:rFonts w:ascii="Avenir Next LT Pro" w:hAnsi="Avenir Next LT Pro"/>
          <w:b/>
          <w:bCs/>
          <w:lang w:val="en-US"/>
        </w:rPr>
        <w:t>Topic :</w:t>
      </w:r>
      <w:proofErr w:type="gramEnd"/>
      <w:r>
        <w:rPr>
          <w:rFonts w:ascii="Avenir Next LT Pro" w:hAnsi="Avenir Next LT Pro"/>
          <w:lang w:val="en-US"/>
        </w:rPr>
        <w:t xml:space="preserve"> Mini Project on OR method</w:t>
      </w:r>
    </w:p>
    <w:p w14:paraId="69B92145" w14:textId="5702B3D9" w:rsidR="00BD58AC" w:rsidRPr="00A82274" w:rsidRDefault="004F66A3">
      <w:pPr>
        <w:rPr>
          <w:rFonts w:ascii="Avenir Next LT Pro" w:hAnsi="Avenir Next LT Pro"/>
          <w:lang w:val="en-US"/>
        </w:rPr>
      </w:pPr>
      <w:r>
        <w:rPr>
          <w:rFonts w:ascii="Avenir Next LT Pro" w:hAnsi="Avenir Next LT Pro"/>
          <w:lang w:val="en-US"/>
        </w:rPr>
        <w:t xml:space="preserve"> </w:t>
      </w:r>
    </w:p>
    <w:p w14:paraId="38254D63" w14:textId="77777777" w:rsidR="00BD58AC" w:rsidRPr="00A82274" w:rsidRDefault="00BD58AC">
      <w:pPr>
        <w:rPr>
          <w:rFonts w:ascii="Avenir Next LT Pro" w:hAnsi="Avenir Next LT Pro"/>
          <w:lang w:val="en-US"/>
        </w:rPr>
      </w:pPr>
    </w:p>
    <w:p w14:paraId="1F9F17CF" w14:textId="6A83170F" w:rsidR="00BD58AC" w:rsidRPr="00A82274" w:rsidRDefault="00BD58AC" w:rsidP="00BD58AC">
      <w:pPr>
        <w:rPr>
          <w:rFonts w:ascii="Avenir Next LT Pro" w:hAnsi="Avenir Next LT Pro"/>
          <w:b/>
          <w:bCs/>
          <w:sz w:val="32"/>
          <w:szCs w:val="32"/>
          <w:lang w:val="en-US"/>
        </w:rPr>
      </w:pPr>
      <w:r w:rsidRPr="00A82274">
        <w:rPr>
          <w:rFonts w:ascii="Avenir Next LT Pro" w:hAnsi="Avenir Next LT Pro"/>
          <w:b/>
          <w:bCs/>
          <w:sz w:val="32"/>
          <w:szCs w:val="32"/>
          <w:lang w:val="en-US"/>
        </w:rPr>
        <w:t>Simplex Method</w:t>
      </w:r>
    </w:p>
    <w:p w14:paraId="00D4EF5D" w14:textId="77777777" w:rsidR="00BD58AC" w:rsidRPr="00A82274" w:rsidRDefault="00BD58AC" w:rsidP="00BD58AC">
      <w:pPr>
        <w:rPr>
          <w:rFonts w:ascii="Avenir Next LT Pro" w:hAnsi="Avenir Next LT Pro"/>
          <w:b/>
          <w:bCs/>
          <w:sz w:val="32"/>
          <w:szCs w:val="32"/>
          <w:lang w:val="en-US"/>
        </w:rPr>
      </w:pPr>
    </w:p>
    <w:p w14:paraId="54BA4874" w14:textId="77777777" w:rsidR="00BD58AC" w:rsidRPr="00BD58AC" w:rsidRDefault="00BD58AC" w:rsidP="00BD58AC">
      <w:pPr>
        <w:shd w:val="clear" w:color="auto" w:fill="FFFFFF"/>
        <w:spacing w:before="100" w:beforeAutospacing="1" w:after="100" w:afterAutospacing="1" w:line="240" w:lineRule="auto"/>
        <w:outlineLvl w:val="3"/>
        <w:rPr>
          <w:rFonts w:ascii="Avenir Next LT Pro" w:eastAsia="Times New Roman" w:hAnsi="Avenir Next LT Pro" w:cs="Times New Roman"/>
          <w:b/>
          <w:bCs/>
          <w:kern w:val="0"/>
          <w:sz w:val="30"/>
          <w:szCs w:val="30"/>
          <w:lang w:eastAsia="en-IN"/>
          <w14:ligatures w14:val="none"/>
        </w:rPr>
      </w:pPr>
      <w:r w:rsidRPr="00BD58AC">
        <w:rPr>
          <w:rFonts w:ascii="Avenir Next LT Pro" w:eastAsia="Times New Roman" w:hAnsi="Avenir Next LT Pro" w:cs="Times New Roman"/>
          <w:b/>
          <w:bCs/>
          <w:kern w:val="0"/>
          <w:sz w:val="30"/>
          <w:szCs w:val="30"/>
          <w:lang w:eastAsia="en-IN"/>
          <w14:ligatures w14:val="none"/>
        </w:rPr>
        <w:t>Introduction to the Simplex Method:</w:t>
      </w:r>
    </w:p>
    <w:p w14:paraId="097A5DD7" w14:textId="77777777" w:rsidR="00BD58AC" w:rsidRPr="00A82274" w:rsidRDefault="00BD58AC" w:rsidP="00BD58AC">
      <w:pPr>
        <w:shd w:val="clear" w:color="auto" w:fill="FFFFFF"/>
        <w:spacing w:after="300" w:line="240" w:lineRule="auto"/>
        <w:rPr>
          <w:rFonts w:ascii="Avenir Next LT Pro" w:eastAsia="Times New Roman" w:hAnsi="Avenir Next LT Pro" w:cs="Times New Roman"/>
          <w:color w:val="424142"/>
          <w:spacing w:val="5"/>
          <w:kern w:val="0"/>
          <w:sz w:val="30"/>
          <w:szCs w:val="30"/>
          <w:lang w:eastAsia="en-IN"/>
          <w14:ligatures w14:val="none"/>
        </w:rPr>
      </w:pPr>
      <w:r w:rsidRPr="00BD58AC">
        <w:rPr>
          <w:rFonts w:ascii="Avenir Next LT Pro" w:eastAsia="Times New Roman" w:hAnsi="Avenir Next LT Pro" w:cs="Times New Roman"/>
          <w:color w:val="424142"/>
          <w:spacing w:val="5"/>
          <w:kern w:val="0"/>
          <w:sz w:val="30"/>
          <w:szCs w:val="30"/>
          <w:lang w:eastAsia="en-IN"/>
          <w14:ligatures w14:val="none"/>
        </w:rPr>
        <w:t xml:space="preserve">Simplex method also called simplex technique or simplex algorithm was developed by G.B. </w:t>
      </w:r>
      <w:proofErr w:type="spellStart"/>
      <w:r w:rsidRPr="00BD58AC">
        <w:rPr>
          <w:rFonts w:ascii="Avenir Next LT Pro" w:eastAsia="Times New Roman" w:hAnsi="Avenir Next LT Pro" w:cs="Times New Roman"/>
          <w:color w:val="424142"/>
          <w:spacing w:val="5"/>
          <w:kern w:val="0"/>
          <w:sz w:val="30"/>
          <w:szCs w:val="30"/>
          <w:lang w:eastAsia="en-IN"/>
          <w14:ligatures w14:val="none"/>
        </w:rPr>
        <w:t>Dantzeg</w:t>
      </w:r>
      <w:proofErr w:type="spellEnd"/>
      <w:r w:rsidRPr="00BD58AC">
        <w:rPr>
          <w:rFonts w:ascii="Avenir Next LT Pro" w:eastAsia="Times New Roman" w:hAnsi="Avenir Next LT Pro" w:cs="Times New Roman"/>
          <w:color w:val="424142"/>
          <w:spacing w:val="5"/>
          <w:kern w:val="0"/>
          <w:sz w:val="30"/>
          <w:szCs w:val="30"/>
          <w:lang w:eastAsia="en-IN"/>
          <w14:ligatures w14:val="none"/>
        </w:rPr>
        <w:t xml:space="preserve">, An American mathematician. Simplex method is suitable for solving linear programming problems with a large number of </w:t>
      </w:r>
      <w:proofErr w:type="gramStart"/>
      <w:r w:rsidRPr="00BD58AC">
        <w:rPr>
          <w:rFonts w:ascii="Avenir Next LT Pro" w:eastAsia="Times New Roman" w:hAnsi="Avenir Next LT Pro" w:cs="Times New Roman"/>
          <w:color w:val="424142"/>
          <w:spacing w:val="5"/>
          <w:kern w:val="0"/>
          <w:sz w:val="30"/>
          <w:szCs w:val="30"/>
          <w:lang w:eastAsia="en-IN"/>
          <w14:ligatures w14:val="none"/>
        </w:rPr>
        <w:t>variable</w:t>
      </w:r>
      <w:proofErr w:type="gramEnd"/>
      <w:r w:rsidRPr="00BD58AC">
        <w:rPr>
          <w:rFonts w:ascii="Avenir Next LT Pro" w:eastAsia="Times New Roman" w:hAnsi="Avenir Next LT Pro" w:cs="Times New Roman"/>
          <w:color w:val="424142"/>
          <w:spacing w:val="5"/>
          <w:kern w:val="0"/>
          <w:sz w:val="30"/>
          <w:szCs w:val="30"/>
          <w:lang w:eastAsia="en-IN"/>
          <w14:ligatures w14:val="none"/>
        </w:rPr>
        <w:t>. The method through an iterative process progressively approaches and ultimately reaches to the maximum or minimum values of the objective function.</w:t>
      </w:r>
    </w:p>
    <w:p w14:paraId="12C42F19" w14:textId="77777777" w:rsidR="00BD58AC" w:rsidRDefault="00BD58AC" w:rsidP="00BD58AC">
      <w:pPr>
        <w:shd w:val="clear" w:color="auto" w:fill="FFFFFF"/>
        <w:spacing w:after="300" w:line="240" w:lineRule="auto"/>
        <w:rPr>
          <w:rFonts w:ascii="Avenir Next LT Pro" w:eastAsia="Times New Roman" w:hAnsi="Avenir Next LT Pro" w:cs="Times New Roman"/>
          <w:color w:val="424142"/>
          <w:spacing w:val="5"/>
          <w:kern w:val="0"/>
          <w:sz w:val="30"/>
          <w:szCs w:val="30"/>
          <w:lang w:eastAsia="en-IN"/>
          <w14:ligatures w14:val="none"/>
        </w:rPr>
      </w:pPr>
    </w:p>
    <w:p w14:paraId="15E925FC" w14:textId="77777777" w:rsidR="004F66A3" w:rsidRPr="00A82274" w:rsidRDefault="004F66A3" w:rsidP="00BD58AC">
      <w:pPr>
        <w:shd w:val="clear" w:color="auto" w:fill="FFFFFF"/>
        <w:spacing w:after="300" w:line="240" w:lineRule="auto"/>
        <w:rPr>
          <w:rFonts w:ascii="Avenir Next LT Pro" w:eastAsia="Times New Roman" w:hAnsi="Avenir Next LT Pro" w:cs="Times New Roman"/>
          <w:color w:val="424142"/>
          <w:spacing w:val="5"/>
          <w:kern w:val="0"/>
          <w:sz w:val="30"/>
          <w:szCs w:val="30"/>
          <w:lang w:eastAsia="en-IN"/>
          <w14:ligatures w14:val="none"/>
        </w:rPr>
      </w:pPr>
    </w:p>
    <w:p w14:paraId="3FA075F7" w14:textId="77777777" w:rsidR="00BD58AC" w:rsidRPr="00A82274" w:rsidRDefault="00BD58AC" w:rsidP="00BD58AC">
      <w:pPr>
        <w:pStyle w:val="Heading4"/>
        <w:shd w:val="clear" w:color="auto" w:fill="FFFFFF"/>
        <w:rPr>
          <w:rFonts w:ascii="Avenir Next LT Pro" w:hAnsi="Avenir Next LT Pro"/>
          <w:sz w:val="30"/>
          <w:szCs w:val="30"/>
        </w:rPr>
      </w:pPr>
      <w:r w:rsidRPr="00A82274">
        <w:rPr>
          <w:rFonts w:ascii="Avenir Next LT Pro" w:hAnsi="Avenir Next LT Pro"/>
          <w:sz w:val="30"/>
          <w:szCs w:val="30"/>
        </w:rPr>
        <w:t>Principle of Simplex Method:</w:t>
      </w:r>
    </w:p>
    <w:p w14:paraId="09DA5355"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It has not been possible to obtain the graphical solution to the LP problem of more than two variables. For these reasons mathematical iterative procedure known as ‘Simplex Method’ was developed. The simplex method is applicable to any problem that can be formulated in-terms of linear objective function subject to a set of linear constraints.</w:t>
      </w:r>
    </w:p>
    <w:p w14:paraId="6160BB7C" w14:textId="77777777" w:rsidR="00A82274" w:rsidRDefault="00A82274"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6818CF1C" w14:textId="77777777" w:rsidR="004F66A3" w:rsidRDefault="004F66A3"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79257BCA" w14:textId="77777777" w:rsidR="004F66A3" w:rsidRDefault="004F66A3"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724253AC" w14:textId="77777777" w:rsidR="004F66A3" w:rsidRDefault="004F66A3"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425211EC" w14:textId="2E0AE00E"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The simplex method provides an algorithm which is based on the fundamental theorem of linear programming. This states that </w:t>
      </w:r>
      <w:r w:rsidRPr="00A82274">
        <w:rPr>
          <w:rStyle w:val="Strong"/>
          <w:rFonts w:ascii="Avenir Next LT Pro" w:hAnsi="Avenir Next LT Pro"/>
          <w:color w:val="424142"/>
          <w:spacing w:val="5"/>
          <w:sz w:val="30"/>
          <w:szCs w:val="30"/>
        </w:rPr>
        <w:t>“the optimal solution to a linear programming problem if it exists, always occurs at one of the corner points of the feasible solution space.”</w:t>
      </w:r>
    </w:p>
    <w:p w14:paraId="61866E76"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The simplex method provides a systematic algorithm which consist of moving from one basic feasible solution to another in a prescribed manner such that the value of the objective function is improved. The procedure of jumping from vertex to the vertex is repeated. The simplex algorithm is an iterative procedure for solving LP problems.</w:t>
      </w:r>
    </w:p>
    <w:p w14:paraId="51B3C4DD" w14:textId="77777777" w:rsidR="004F66A3" w:rsidRDefault="004F66A3"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6642A6BF" w14:textId="77777777" w:rsidR="004F66A3" w:rsidRDefault="004F66A3"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0C6FE75E" w14:textId="78942454"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It consists of:</w:t>
      </w:r>
    </w:p>
    <w:p w14:paraId="3C0BA5DD"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w:t>
      </w:r>
      <w:proofErr w:type="spellStart"/>
      <w:r w:rsidRPr="00A82274">
        <w:rPr>
          <w:rFonts w:ascii="Avenir Next LT Pro" w:hAnsi="Avenir Next LT Pro"/>
          <w:color w:val="424142"/>
          <w:spacing w:val="5"/>
          <w:sz w:val="30"/>
          <w:szCs w:val="30"/>
        </w:rPr>
        <w:t>i</w:t>
      </w:r>
      <w:proofErr w:type="spellEnd"/>
      <w:r w:rsidRPr="00A82274">
        <w:rPr>
          <w:rFonts w:ascii="Avenir Next LT Pro" w:hAnsi="Avenir Next LT Pro"/>
          <w:color w:val="424142"/>
          <w:spacing w:val="5"/>
          <w:sz w:val="30"/>
          <w:szCs w:val="30"/>
        </w:rPr>
        <w:t>) Having a trial basic feasible solution to constraints equation,</w:t>
      </w:r>
    </w:p>
    <w:p w14:paraId="27327B49"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(ii) Testing whether it is an optimal solution,</w:t>
      </w:r>
    </w:p>
    <w:p w14:paraId="56B06175"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(iii) Improving the first trial solution by repeating the process till an optimal solution is obtained.</w:t>
      </w:r>
    </w:p>
    <w:p w14:paraId="055F8E96" w14:textId="77777777" w:rsidR="00A82274" w:rsidRDefault="00A82274"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66E282FC" w14:textId="77777777" w:rsidR="00A82274" w:rsidRDefault="00A82274"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04B2082F" w14:textId="77777777" w:rsidR="00A82274" w:rsidRDefault="00A82274"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79B0642E" w14:textId="77777777" w:rsidR="00A82274" w:rsidRDefault="00A82274"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47633171" w14:textId="77777777" w:rsidR="00A82274" w:rsidRDefault="00A82274"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07D123E3" w14:textId="77777777" w:rsidR="00A82274" w:rsidRDefault="00A82274"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1F8A3346" w14:textId="3CD30E1C"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Schematic diagram of simplex Table:</w:t>
      </w:r>
    </w:p>
    <w:p w14:paraId="0399E006" w14:textId="623D8C29"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noProof/>
        </w:rPr>
        <w:drawing>
          <wp:inline distT="0" distB="0" distL="0" distR="0" wp14:anchorId="5C1D89ED" wp14:editId="2B11BAF1">
            <wp:extent cx="5619750" cy="7029450"/>
            <wp:effectExtent l="0" t="0" r="0" b="0"/>
            <wp:docPr id="2095653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0" cy="7029450"/>
                    </a:xfrm>
                    <a:prstGeom prst="rect">
                      <a:avLst/>
                    </a:prstGeom>
                    <a:noFill/>
                    <a:ln>
                      <a:noFill/>
                    </a:ln>
                  </pic:spPr>
                </pic:pic>
              </a:graphicData>
            </a:graphic>
          </wp:inline>
        </w:drawing>
      </w:r>
    </w:p>
    <w:p w14:paraId="2C910A65" w14:textId="77777777" w:rsidR="00BD58AC" w:rsidRPr="00A82274" w:rsidRDefault="00BD58AC" w:rsidP="00BD58AC">
      <w:pPr>
        <w:pStyle w:val="Heading4"/>
        <w:shd w:val="clear" w:color="auto" w:fill="FFFFFF"/>
        <w:rPr>
          <w:rFonts w:ascii="Avenir Next LT Pro" w:hAnsi="Avenir Next LT Pro"/>
          <w:sz w:val="30"/>
          <w:szCs w:val="30"/>
        </w:rPr>
      </w:pPr>
    </w:p>
    <w:p w14:paraId="63D07F92" w14:textId="77777777" w:rsidR="00BD58AC" w:rsidRPr="00A82274" w:rsidRDefault="00BD58AC" w:rsidP="00BD58AC">
      <w:pPr>
        <w:pStyle w:val="Heading4"/>
        <w:shd w:val="clear" w:color="auto" w:fill="FFFFFF"/>
        <w:rPr>
          <w:rFonts w:ascii="Avenir Next LT Pro" w:hAnsi="Avenir Next LT Pro"/>
          <w:sz w:val="30"/>
          <w:szCs w:val="30"/>
        </w:rPr>
      </w:pPr>
    </w:p>
    <w:p w14:paraId="6B77E9DF" w14:textId="50AEFA98" w:rsidR="00BD58AC" w:rsidRPr="00A82274" w:rsidRDefault="00BD58AC" w:rsidP="00BD58AC">
      <w:pPr>
        <w:pStyle w:val="Heading4"/>
        <w:shd w:val="clear" w:color="auto" w:fill="FFFFFF"/>
        <w:rPr>
          <w:rFonts w:ascii="Avenir Next LT Pro" w:hAnsi="Avenir Next LT Pro"/>
          <w:sz w:val="30"/>
          <w:szCs w:val="30"/>
        </w:rPr>
      </w:pPr>
      <w:r w:rsidRPr="00A82274">
        <w:rPr>
          <w:rFonts w:ascii="Avenir Next LT Pro" w:hAnsi="Avenir Next LT Pro"/>
          <w:sz w:val="30"/>
          <w:szCs w:val="30"/>
        </w:rPr>
        <w:t>Flow Chart of Simplex Method:</w:t>
      </w:r>
    </w:p>
    <w:p w14:paraId="4A9D95BB"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25031922"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18A848A6" w14:textId="6418749E" w:rsidR="00BD58AC" w:rsidRPr="00BD58AC"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noProof/>
        </w:rPr>
        <w:drawing>
          <wp:inline distT="0" distB="0" distL="0" distR="0" wp14:anchorId="3A7BC4DB" wp14:editId="368D418C">
            <wp:extent cx="4298950" cy="3911600"/>
            <wp:effectExtent l="0" t="0" r="6350" b="0"/>
            <wp:docPr id="49397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911600"/>
                    </a:xfrm>
                    <a:prstGeom prst="rect">
                      <a:avLst/>
                    </a:prstGeom>
                    <a:noFill/>
                    <a:ln>
                      <a:noFill/>
                    </a:ln>
                  </pic:spPr>
                </pic:pic>
              </a:graphicData>
            </a:graphic>
          </wp:inline>
        </w:drawing>
      </w:r>
    </w:p>
    <w:p w14:paraId="27870FF3" w14:textId="77777777" w:rsidR="00BD58AC" w:rsidRPr="00A82274" w:rsidRDefault="00BD58AC" w:rsidP="00BD58AC">
      <w:pPr>
        <w:rPr>
          <w:rFonts w:ascii="Avenir Next LT Pro" w:hAnsi="Avenir Next LT Pro"/>
          <w:b/>
          <w:bCs/>
          <w:sz w:val="32"/>
          <w:szCs w:val="32"/>
          <w:lang w:val="en-US"/>
        </w:rPr>
      </w:pPr>
    </w:p>
    <w:p w14:paraId="3C68C55F" w14:textId="77777777" w:rsidR="00BD58AC" w:rsidRPr="00A82274" w:rsidRDefault="00BD58AC" w:rsidP="00BD58AC">
      <w:pPr>
        <w:rPr>
          <w:rFonts w:ascii="Avenir Next LT Pro" w:hAnsi="Avenir Next LT Pro"/>
          <w:b/>
          <w:bCs/>
          <w:sz w:val="32"/>
          <w:szCs w:val="32"/>
          <w:lang w:val="en-US"/>
        </w:rPr>
      </w:pPr>
    </w:p>
    <w:p w14:paraId="72B17BB1" w14:textId="77777777" w:rsidR="00BD58AC" w:rsidRPr="00A82274" w:rsidRDefault="00BD58AC" w:rsidP="00BD58AC">
      <w:pPr>
        <w:pStyle w:val="Heading4"/>
        <w:shd w:val="clear" w:color="auto" w:fill="FFFFFF"/>
        <w:rPr>
          <w:rFonts w:ascii="Avenir Next LT Pro" w:hAnsi="Avenir Next LT Pro"/>
          <w:sz w:val="30"/>
          <w:szCs w:val="30"/>
        </w:rPr>
      </w:pPr>
      <w:r w:rsidRPr="00A82274">
        <w:rPr>
          <w:rFonts w:ascii="Avenir Next LT Pro" w:hAnsi="Avenir Next LT Pro"/>
          <w:sz w:val="30"/>
          <w:szCs w:val="30"/>
        </w:rPr>
        <w:t>Computational Procedure of Simplex Method:</w:t>
      </w:r>
    </w:p>
    <w:p w14:paraId="1DE33355"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The computational aspect of the simplex procedure is best explained by a simple example.</w:t>
      </w:r>
    </w:p>
    <w:p w14:paraId="1341CF80" w14:textId="77777777" w:rsidR="00A82274" w:rsidRDefault="00A82274"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565B101D" w14:textId="77777777" w:rsidR="00A82274" w:rsidRDefault="00A82274"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76102ECD" w14:textId="77777777" w:rsidR="00A82274" w:rsidRDefault="00A82274" w:rsidP="00BD58AC">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30350B70" w14:textId="7E860239"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roofErr w:type="gramStart"/>
      <w:r w:rsidRPr="00A82274">
        <w:rPr>
          <w:rFonts w:ascii="Avenir Next LT Pro" w:hAnsi="Avenir Next LT Pro"/>
          <w:b/>
          <w:bCs/>
          <w:color w:val="424142"/>
          <w:spacing w:val="5"/>
          <w:sz w:val="30"/>
          <w:szCs w:val="30"/>
        </w:rPr>
        <w:lastRenderedPageBreak/>
        <w:t>Example :</w:t>
      </w:r>
      <w:proofErr w:type="gramEnd"/>
    </w:p>
    <w:p w14:paraId="7A9FB94F"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Consider the linear programming problem:</w:t>
      </w:r>
    </w:p>
    <w:p w14:paraId="5C94FDE3"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Maximize z = 3x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+ 2x</w:t>
      </w:r>
      <w:r w:rsidRPr="00A82274">
        <w:rPr>
          <w:rFonts w:ascii="Avenir Next LT Pro" w:hAnsi="Avenir Next LT Pro"/>
          <w:color w:val="424142"/>
          <w:spacing w:val="5"/>
          <w:sz w:val="30"/>
          <w:szCs w:val="30"/>
          <w:vertAlign w:val="subscript"/>
        </w:rPr>
        <w:t>2</w:t>
      </w:r>
    </w:p>
    <w:p w14:paraId="5ADCE6C6"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Subject to 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4</w:t>
      </w:r>
    </w:p>
    <w:p w14:paraId="678E16B0"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2</w:t>
      </w:r>
    </w:p>
    <w:p w14:paraId="054E2C4C"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4</w:t>
      </w:r>
    </w:p>
    <w:p w14:paraId="23060959"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&lt; 2 x</w:t>
      </w:r>
      <w:r w:rsidRPr="00A82274">
        <w:rPr>
          <w:rFonts w:ascii="Avenir Next LT Pro" w:hAnsi="Avenir Next LT Pro"/>
          <w:color w:val="424142"/>
          <w:spacing w:val="5"/>
          <w:sz w:val="30"/>
          <w:szCs w:val="30"/>
          <w:vertAlign w:val="subscript"/>
        </w:rPr>
        <w:t>v</w:t>
      </w:r>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&gt; 0</w:t>
      </w:r>
    </w:p>
    <w:p w14:paraId="39A1557A"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Solution:</w:t>
      </w:r>
    </w:p>
    <w:p w14:paraId="7D59015C"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The steps in simplex algorithm are as follows:</w:t>
      </w:r>
    </w:p>
    <w:p w14:paraId="6C4E48B0"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Step 1:</w:t>
      </w:r>
    </w:p>
    <w:p w14:paraId="12477E07"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Formulation of the mathematical model:</w:t>
      </w:r>
    </w:p>
    <w:p w14:paraId="5BBA9035"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w:t>
      </w:r>
      <w:proofErr w:type="spellStart"/>
      <w:r w:rsidRPr="00A82274">
        <w:rPr>
          <w:rFonts w:ascii="Avenir Next LT Pro" w:hAnsi="Avenir Next LT Pro"/>
          <w:color w:val="424142"/>
          <w:spacing w:val="5"/>
          <w:sz w:val="30"/>
          <w:szCs w:val="30"/>
        </w:rPr>
        <w:t>i</w:t>
      </w:r>
      <w:proofErr w:type="spellEnd"/>
      <w:r w:rsidRPr="00A82274">
        <w:rPr>
          <w:rFonts w:ascii="Avenir Next LT Pro" w:hAnsi="Avenir Next LT Pro"/>
          <w:color w:val="424142"/>
          <w:spacing w:val="5"/>
          <w:sz w:val="30"/>
          <w:szCs w:val="30"/>
        </w:rPr>
        <w:t>) Formulate the mathematical model of given LPP.</w:t>
      </w:r>
    </w:p>
    <w:p w14:paraId="1F3B2DE7"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(ii) If objective function is of minimisation </w:t>
      </w:r>
      <w:proofErr w:type="gramStart"/>
      <w:r w:rsidRPr="00A82274">
        <w:rPr>
          <w:rFonts w:ascii="Avenir Next LT Pro" w:hAnsi="Avenir Next LT Pro"/>
          <w:color w:val="424142"/>
          <w:spacing w:val="5"/>
          <w:sz w:val="30"/>
          <w:szCs w:val="30"/>
        </w:rPr>
        <w:t>type</w:t>
      </w:r>
      <w:proofErr w:type="gramEnd"/>
      <w:r w:rsidRPr="00A82274">
        <w:rPr>
          <w:rFonts w:ascii="Avenir Next LT Pro" w:hAnsi="Avenir Next LT Pro"/>
          <w:color w:val="424142"/>
          <w:spacing w:val="5"/>
          <w:sz w:val="30"/>
          <w:szCs w:val="30"/>
        </w:rPr>
        <w:t xml:space="preserve"> then convert it into one of maximisation by following relationship</w:t>
      </w:r>
    </w:p>
    <w:p w14:paraId="3C5CB8EE"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Minimise Z = – Maximise Z*</w:t>
      </w:r>
    </w:p>
    <w:p w14:paraId="4C2F5D46"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When Z* = -Z</w:t>
      </w:r>
    </w:p>
    <w:p w14:paraId="501A25F6"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(iii) Ensure all b</w:t>
      </w:r>
      <w:r w:rsidRPr="00A82274">
        <w:rPr>
          <w:rFonts w:ascii="Avenir Next LT Pro" w:hAnsi="Avenir Next LT Pro"/>
          <w:color w:val="424142"/>
          <w:spacing w:val="5"/>
          <w:sz w:val="30"/>
          <w:szCs w:val="30"/>
          <w:vertAlign w:val="subscript"/>
        </w:rPr>
        <w:t>i</w:t>
      </w:r>
      <w:r w:rsidRPr="00A82274">
        <w:rPr>
          <w:rFonts w:ascii="Avenir Next LT Pro" w:hAnsi="Avenir Next LT Pro"/>
          <w:color w:val="424142"/>
          <w:spacing w:val="5"/>
          <w:sz w:val="30"/>
          <w:szCs w:val="30"/>
        </w:rPr>
        <w:t xml:space="preserve"> values [all the </w:t>
      </w:r>
      <w:proofErr w:type="gramStart"/>
      <w:r w:rsidRPr="00A82274">
        <w:rPr>
          <w:rFonts w:ascii="Avenir Next LT Pro" w:hAnsi="Avenir Next LT Pro"/>
          <w:color w:val="424142"/>
          <w:spacing w:val="5"/>
          <w:sz w:val="30"/>
          <w:szCs w:val="30"/>
        </w:rPr>
        <w:t>right side</w:t>
      </w:r>
      <w:proofErr w:type="gramEnd"/>
      <w:r w:rsidRPr="00A82274">
        <w:rPr>
          <w:rFonts w:ascii="Avenir Next LT Pro" w:hAnsi="Avenir Next LT Pro"/>
          <w:color w:val="424142"/>
          <w:spacing w:val="5"/>
          <w:sz w:val="30"/>
          <w:szCs w:val="30"/>
        </w:rPr>
        <w:t xml:space="preserve"> constants of constraints] are positive. If not, it can be changed into positive value on multiplying both side of the constraints by-1.</w:t>
      </w:r>
    </w:p>
    <w:p w14:paraId="1FD46CDF"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In this example, all the b</w:t>
      </w:r>
      <w:r w:rsidRPr="00A82274">
        <w:rPr>
          <w:rFonts w:ascii="Avenir Next LT Pro" w:hAnsi="Avenir Next LT Pro"/>
          <w:color w:val="424142"/>
          <w:spacing w:val="5"/>
          <w:sz w:val="30"/>
          <w:szCs w:val="30"/>
          <w:vertAlign w:val="subscript"/>
        </w:rPr>
        <w:t>i</w:t>
      </w:r>
      <w:r w:rsidRPr="00A82274">
        <w:rPr>
          <w:rFonts w:ascii="Avenir Next LT Pro" w:hAnsi="Avenir Next LT Pro"/>
          <w:color w:val="424142"/>
          <w:spacing w:val="5"/>
          <w:sz w:val="30"/>
          <w:szCs w:val="30"/>
        </w:rPr>
        <w:t> (height side constants) are already positive.</w:t>
      </w:r>
    </w:p>
    <w:p w14:paraId="33616F65"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(iv) Next convert the inequality constraints to equation by introducing the non-negative slack or surplus variable. The </w:t>
      </w:r>
      <w:r w:rsidRPr="00A82274">
        <w:rPr>
          <w:rFonts w:ascii="Avenir Next LT Pro" w:hAnsi="Avenir Next LT Pro"/>
          <w:color w:val="424142"/>
          <w:spacing w:val="5"/>
          <w:sz w:val="30"/>
          <w:szCs w:val="30"/>
        </w:rPr>
        <w:lastRenderedPageBreak/>
        <w:t>coefficients of slack or surplus variables are zero in the objective function.</w:t>
      </w:r>
    </w:p>
    <w:p w14:paraId="75293E3E"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In this example, the inequality constraints being ‘≤’ only slack variables s</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and s</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are needed.</w:t>
      </w:r>
    </w:p>
    <w:p w14:paraId="4A45BAEC"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roofErr w:type="gramStart"/>
      <w:r w:rsidRPr="00A82274">
        <w:rPr>
          <w:rFonts w:ascii="Avenir Next LT Pro" w:hAnsi="Avenir Next LT Pro"/>
          <w:b/>
          <w:bCs/>
          <w:color w:val="424142"/>
          <w:spacing w:val="5"/>
          <w:sz w:val="30"/>
          <w:szCs w:val="30"/>
        </w:rPr>
        <w:t>Therefore</w:t>
      </w:r>
      <w:proofErr w:type="gramEnd"/>
      <w:r w:rsidRPr="00A82274">
        <w:rPr>
          <w:rFonts w:ascii="Avenir Next LT Pro" w:hAnsi="Avenir Next LT Pro"/>
          <w:b/>
          <w:bCs/>
          <w:color w:val="424142"/>
          <w:spacing w:val="5"/>
          <w:sz w:val="30"/>
          <w:szCs w:val="30"/>
        </w:rPr>
        <w:t xml:space="preserve"> given problem now becomes:</w:t>
      </w:r>
    </w:p>
    <w:p w14:paraId="38768112" w14:textId="577A33AB" w:rsidR="00BD58AC" w:rsidRPr="00A82274" w:rsidRDefault="00BD58AC" w:rsidP="00BD58AC">
      <w:pPr>
        <w:rPr>
          <w:rFonts w:ascii="Avenir Next LT Pro" w:hAnsi="Avenir Next LT Pro"/>
          <w:b/>
          <w:bCs/>
          <w:sz w:val="32"/>
          <w:szCs w:val="32"/>
          <w:lang w:val="en-US"/>
        </w:rPr>
      </w:pPr>
      <w:r w:rsidRPr="00A82274">
        <w:rPr>
          <w:rFonts w:ascii="Avenir Next LT Pro" w:hAnsi="Avenir Next LT Pro"/>
          <w:noProof/>
        </w:rPr>
        <w:drawing>
          <wp:inline distT="0" distB="0" distL="0" distR="0" wp14:anchorId="061D1C8A" wp14:editId="25DC7F73">
            <wp:extent cx="3568700" cy="226060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2260600"/>
                    </a:xfrm>
                    <a:prstGeom prst="rect">
                      <a:avLst/>
                    </a:prstGeom>
                    <a:noFill/>
                    <a:ln>
                      <a:noFill/>
                    </a:ln>
                  </pic:spPr>
                </pic:pic>
              </a:graphicData>
            </a:graphic>
          </wp:inline>
        </w:drawing>
      </w:r>
    </w:p>
    <w:p w14:paraId="031EAE52" w14:textId="77777777" w:rsidR="00BD58AC" w:rsidRPr="00A82274" w:rsidRDefault="00BD58AC" w:rsidP="00BD58AC">
      <w:pPr>
        <w:rPr>
          <w:rFonts w:ascii="Avenir Next LT Pro" w:hAnsi="Avenir Next LT Pro"/>
          <w:b/>
          <w:bCs/>
          <w:sz w:val="32"/>
          <w:szCs w:val="32"/>
          <w:lang w:val="en-US"/>
        </w:rPr>
      </w:pPr>
    </w:p>
    <w:p w14:paraId="08A18EF1"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Step 2:</w:t>
      </w:r>
    </w:p>
    <w:p w14:paraId="38F574E4"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Set up the initial solution.</w:t>
      </w:r>
    </w:p>
    <w:p w14:paraId="3B92114A" w14:textId="77777777" w:rsidR="00BD58AC" w:rsidRPr="00A82274"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Write down the coefficients of all the variables in given LPP in the tabular form, as shown in table below to get an initial basic Feasible solution.</w:t>
      </w:r>
    </w:p>
    <w:p w14:paraId="6DAE2224" w14:textId="77777777" w:rsidR="00BD58AC" w:rsidRDefault="00BD58AC"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roofErr w:type="spellStart"/>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B</w:t>
      </w:r>
      <w:proofErr w:type="spellEnd"/>
      <w:r w:rsidRPr="00A82274">
        <w:rPr>
          <w:rFonts w:ascii="Avenir Next LT Pro" w:hAnsi="Avenir Next LT Pro"/>
          <w:color w:val="424142"/>
          <w:spacing w:val="5"/>
          <w:sz w:val="30"/>
          <w:szCs w:val="30"/>
        </w:rPr>
        <w:t> = B</w:t>
      </w:r>
      <w:r w:rsidRPr="00A82274">
        <w:rPr>
          <w:rFonts w:ascii="Avenir Next LT Pro" w:hAnsi="Avenir Next LT Pro"/>
          <w:color w:val="424142"/>
          <w:spacing w:val="5"/>
          <w:sz w:val="30"/>
          <w:szCs w:val="30"/>
          <w:vertAlign w:val="superscript"/>
        </w:rPr>
        <w:t>-1</w:t>
      </w:r>
      <w:r w:rsidRPr="00A82274">
        <w:rPr>
          <w:rFonts w:ascii="Avenir Next LT Pro" w:hAnsi="Avenir Next LT Pro"/>
          <w:color w:val="424142"/>
          <w:spacing w:val="5"/>
          <w:sz w:val="30"/>
          <w:szCs w:val="30"/>
        </w:rPr>
        <w:t> b</w:t>
      </w:r>
    </w:p>
    <w:p w14:paraId="7AF042E0" w14:textId="77777777" w:rsidR="004F66A3" w:rsidRDefault="004F66A3"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09BDC0D8" w14:textId="77777777" w:rsidR="004F66A3" w:rsidRDefault="004F66A3"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286D3B9B" w14:textId="77777777" w:rsidR="004F66A3" w:rsidRDefault="004F66A3"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34CC5047" w14:textId="77777777" w:rsidR="004F66A3" w:rsidRDefault="004F66A3"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68D9327E" w14:textId="77777777" w:rsidR="004F66A3" w:rsidRDefault="004F66A3"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27090C5C" w14:textId="77777777" w:rsidR="004F66A3" w:rsidRPr="00A82274" w:rsidRDefault="004F66A3" w:rsidP="00BD58AC">
      <w:pPr>
        <w:pStyle w:val="NormalWeb"/>
        <w:shd w:val="clear" w:color="auto" w:fill="FFFFFF"/>
        <w:spacing w:before="0" w:beforeAutospacing="0" w:after="300" w:afterAutospacing="0"/>
        <w:rPr>
          <w:rFonts w:ascii="Avenir Next LT Pro" w:hAnsi="Avenir Next LT Pro"/>
          <w:color w:val="424142"/>
          <w:spacing w:val="5"/>
          <w:sz w:val="30"/>
          <w:szCs w:val="30"/>
        </w:rPr>
      </w:pPr>
    </w:p>
    <w:p w14:paraId="152B7F09" w14:textId="6FB51146" w:rsidR="00BD58AC" w:rsidRPr="00A82274" w:rsidRDefault="00BD58AC" w:rsidP="00BD58AC">
      <w:pPr>
        <w:rPr>
          <w:rFonts w:ascii="Avenir Next LT Pro" w:hAnsi="Avenir Next LT Pro"/>
          <w:b/>
          <w:bCs/>
          <w:sz w:val="32"/>
          <w:szCs w:val="32"/>
          <w:lang w:val="en-US"/>
        </w:rPr>
      </w:pPr>
      <w:r w:rsidRPr="00A82274">
        <w:rPr>
          <w:rFonts w:ascii="Avenir Next LT Pro" w:hAnsi="Avenir Next LT Pro"/>
          <w:noProof/>
        </w:rPr>
        <w:drawing>
          <wp:inline distT="0" distB="0" distL="0" distR="0" wp14:anchorId="4AA15496" wp14:editId="7BFB388A">
            <wp:extent cx="5562600" cy="3524250"/>
            <wp:effectExtent l="0" t="0" r="0" b="0"/>
            <wp:docPr id="1609133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7CF94860" w14:textId="77777777" w:rsidR="00BD58AC" w:rsidRPr="00A82274" w:rsidRDefault="00BD58AC" w:rsidP="00BD58AC">
      <w:pPr>
        <w:rPr>
          <w:rFonts w:ascii="Avenir Next LT Pro" w:hAnsi="Avenir Next LT Pro"/>
          <w:b/>
          <w:bCs/>
          <w:sz w:val="32"/>
          <w:szCs w:val="32"/>
          <w:lang w:val="en-US"/>
        </w:rPr>
      </w:pPr>
    </w:p>
    <w:p w14:paraId="67B8A2E0" w14:textId="06E411CF" w:rsidR="00BD58AC" w:rsidRPr="00A82274" w:rsidRDefault="00BD58AC" w:rsidP="00BD58AC">
      <w:pPr>
        <w:rPr>
          <w:rFonts w:ascii="Avenir Next LT Pro" w:hAnsi="Avenir Next LT Pro"/>
          <w:color w:val="424142"/>
          <w:spacing w:val="5"/>
          <w:sz w:val="30"/>
          <w:szCs w:val="30"/>
          <w:shd w:val="clear" w:color="auto" w:fill="FFFFFF"/>
        </w:rPr>
      </w:pPr>
      <w:r w:rsidRPr="00A82274">
        <w:rPr>
          <w:rFonts w:ascii="Avenir Next LT Pro" w:hAnsi="Avenir Next LT Pro"/>
          <w:color w:val="424142"/>
          <w:spacing w:val="5"/>
          <w:sz w:val="30"/>
          <w:szCs w:val="30"/>
          <w:shd w:val="clear" w:color="auto" w:fill="FFFFFF"/>
        </w:rPr>
        <w:t xml:space="preserve">The first row in table indicates the coefficient </w:t>
      </w:r>
      <w:proofErr w:type="spellStart"/>
      <w:r w:rsidRPr="00A82274">
        <w:rPr>
          <w:rFonts w:ascii="Avenir Next LT Pro" w:hAnsi="Avenir Next LT Pro"/>
          <w:color w:val="424142"/>
          <w:spacing w:val="5"/>
          <w:sz w:val="30"/>
          <w:szCs w:val="30"/>
          <w:shd w:val="clear" w:color="auto" w:fill="FFFFFF"/>
        </w:rPr>
        <w:t>c</w:t>
      </w:r>
      <w:r w:rsidRPr="00A82274">
        <w:rPr>
          <w:rFonts w:ascii="Avenir Next LT Pro" w:hAnsi="Avenir Next LT Pro"/>
          <w:color w:val="424142"/>
          <w:spacing w:val="5"/>
          <w:shd w:val="clear" w:color="auto" w:fill="FFFFFF"/>
          <w:vertAlign w:val="subscript"/>
        </w:rPr>
        <w:t>j</w:t>
      </w:r>
      <w:proofErr w:type="spellEnd"/>
      <w:r w:rsidRPr="00A82274">
        <w:rPr>
          <w:rFonts w:ascii="Avenir Next LT Pro" w:hAnsi="Avenir Next LT Pro"/>
          <w:color w:val="424142"/>
          <w:spacing w:val="5"/>
          <w:sz w:val="30"/>
          <w:szCs w:val="30"/>
          <w:shd w:val="clear" w:color="auto" w:fill="FFFFFF"/>
        </w:rPr>
        <w:t> of variables in objective function, which remain same in successive tables. These values represent cost or profit per unit of objective function of each of the variables.</w:t>
      </w:r>
    </w:p>
    <w:p w14:paraId="2044D4FD"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The second row gives major column headings for the simple table. Column C</w:t>
      </w:r>
      <w:r w:rsidRPr="00A82274">
        <w:rPr>
          <w:rFonts w:ascii="Avenir Next LT Pro" w:hAnsi="Avenir Next LT Pro"/>
          <w:color w:val="424142"/>
          <w:spacing w:val="5"/>
          <w:sz w:val="30"/>
          <w:szCs w:val="30"/>
          <w:vertAlign w:val="subscript"/>
        </w:rPr>
        <w:t>B</w:t>
      </w:r>
      <w:r w:rsidRPr="00A82274">
        <w:rPr>
          <w:rFonts w:ascii="Avenir Next LT Pro" w:hAnsi="Avenir Next LT Pro"/>
          <w:color w:val="424142"/>
          <w:spacing w:val="5"/>
          <w:sz w:val="30"/>
          <w:szCs w:val="30"/>
        </w:rPr>
        <w:t xml:space="preserve"> gives the coefficients of the current basic variables in the objective function. Column </w:t>
      </w:r>
      <w:proofErr w:type="spellStart"/>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B</w:t>
      </w:r>
      <w:proofErr w:type="spellEnd"/>
      <w:r w:rsidRPr="00A82274">
        <w:rPr>
          <w:rFonts w:ascii="Avenir Next LT Pro" w:hAnsi="Avenir Next LT Pro"/>
          <w:color w:val="424142"/>
          <w:spacing w:val="5"/>
          <w:sz w:val="30"/>
          <w:szCs w:val="30"/>
        </w:rPr>
        <w:t> gives the current values of the corresponding variables in the basic.</w:t>
      </w:r>
    </w:p>
    <w:p w14:paraId="0BABA31D"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Number </w:t>
      </w:r>
      <w:proofErr w:type="spellStart"/>
      <w:r w:rsidRPr="00A82274">
        <w:rPr>
          <w:rFonts w:ascii="Avenir Next LT Pro" w:hAnsi="Avenir Next LT Pro"/>
          <w:color w:val="424142"/>
          <w:spacing w:val="5"/>
          <w:sz w:val="30"/>
          <w:szCs w:val="30"/>
        </w:rPr>
        <w:t>a</w:t>
      </w:r>
      <w:r w:rsidRPr="00A82274">
        <w:rPr>
          <w:rFonts w:ascii="Avenir Next LT Pro" w:hAnsi="Avenir Next LT Pro"/>
          <w:color w:val="424142"/>
          <w:spacing w:val="5"/>
          <w:sz w:val="30"/>
          <w:szCs w:val="30"/>
          <w:vertAlign w:val="subscript"/>
        </w:rPr>
        <w:t>ij</w:t>
      </w:r>
      <w:proofErr w:type="spellEnd"/>
      <w:r w:rsidRPr="00A82274">
        <w:rPr>
          <w:rFonts w:ascii="Avenir Next LT Pro" w:hAnsi="Avenir Next LT Pro"/>
          <w:color w:val="424142"/>
          <w:spacing w:val="5"/>
          <w:sz w:val="30"/>
          <w:szCs w:val="30"/>
        </w:rPr>
        <w:t> represent the rate at which resource (</w:t>
      </w:r>
      <w:proofErr w:type="spellStart"/>
      <w:r w:rsidRPr="00A82274">
        <w:rPr>
          <w:rFonts w:ascii="Avenir Next LT Pro" w:hAnsi="Avenir Next LT Pro"/>
          <w:color w:val="424142"/>
          <w:spacing w:val="5"/>
          <w:sz w:val="30"/>
          <w:szCs w:val="30"/>
        </w:rPr>
        <w:t>i</w:t>
      </w:r>
      <w:proofErr w:type="spellEnd"/>
      <w:r w:rsidRPr="00A82274">
        <w:rPr>
          <w:rFonts w:ascii="Avenir Next LT Pro" w:hAnsi="Avenir Next LT Pro"/>
          <w:color w:val="424142"/>
          <w:spacing w:val="5"/>
          <w:sz w:val="30"/>
          <w:szCs w:val="30"/>
        </w:rPr>
        <w:t>- 1, 2- m) is consumed by each unit of an activity j (j = 1,2 … n).</w:t>
      </w:r>
    </w:p>
    <w:p w14:paraId="529D41A9"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The values </w:t>
      </w:r>
      <w:proofErr w:type="spellStart"/>
      <w:r w:rsidRPr="00A82274">
        <w:rPr>
          <w:rFonts w:ascii="Avenir Next LT Pro" w:hAnsi="Avenir Next LT Pro"/>
          <w:color w:val="424142"/>
          <w:spacing w:val="5"/>
          <w:sz w:val="30"/>
          <w:szCs w:val="30"/>
        </w:rPr>
        <w:t>z</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represents the amount by which the value of objective function Z would be decreased or increased if one unit of given variable is added to the new solution.</w:t>
      </w:r>
    </w:p>
    <w:p w14:paraId="75ECDE16"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It should be remembered that values of non-basic variables are always zero at each iteration.</w:t>
      </w:r>
    </w:p>
    <w:p w14:paraId="42EDDB3C"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lastRenderedPageBreak/>
        <w:t>So 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xml:space="preserve"> = 0 here, column </w:t>
      </w:r>
      <w:proofErr w:type="spellStart"/>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B</w:t>
      </w:r>
      <w:proofErr w:type="spellEnd"/>
      <w:r w:rsidRPr="00A82274">
        <w:rPr>
          <w:rFonts w:ascii="Avenir Next LT Pro" w:hAnsi="Avenir Next LT Pro"/>
          <w:color w:val="424142"/>
          <w:spacing w:val="5"/>
          <w:sz w:val="30"/>
          <w:szCs w:val="30"/>
        </w:rPr>
        <w:t> gives the values of basic variables in the first column.</w:t>
      </w:r>
    </w:p>
    <w:p w14:paraId="3A005ACC"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proofErr w:type="gramStart"/>
      <w:r w:rsidRPr="00A82274">
        <w:rPr>
          <w:rFonts w:ascii="Avenir Next LT Pro" w:hAnsi="Avenir Next LT Pro"/>
          <w:color w:val="424142"/>
          <w:spacing w:val="5"/>
          <w:sz w:val="30"/>
          <w:szCs w:val="30"/>
        </w:rPr>
        <w:t>So</w:t>
      </w:r>
      <w:proofErr w:type="gramEnd"/>
      <w:r w:rsidRPr="00A82274">
        <w:rPr>
          <w:rFonts w:ascii="Avenir Next LT Pro" w:hAnsi="Avenir Next LT Pro"/>
          <w:color w:val="424142"/>
          <w:spacing w:val="5"/>
          <w:sz w:val="30"/>
          <w:szCs w:val="30"/>
        </w:rPr>
        <w:t xml:space="preserve"> 5, = 4, s</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2, here; The complete starting feasible solution can be immediately read from table 2 as s</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4, s</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x, = 0, 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0 and the value of the objective function is zero.</w:t>
      </w:r>
    </w:p>
    <w:p w14:paraId="7D39E580" w14:textId="1CB8C840" w:rsidR="00A82274" w:rsidRPr="00A82274" w:rsidRDefault="00A82274" w:rsidP="00BD58AC">
      <w:pPr>
        <w:rPr>
          <w:rFonts w:ascii="Avenir Next LT Pro" w:hAnsi="Avenir Next LT Pro"/>
          <w:b/>
          <w:bCs/>
          <w:sz w:val="32"/>
          <w:szCs w:val="32"/>
          <w:lang w:val="en-US"/>
        </w:rPr>
      </w:pPr>
      <w:r w:rsidRPr="00A82274">
        <w:rPr>
          <w:rFonts w:ascii="Avenir Next LT Pro" w:hAnsi="Avenir Next LT Pro"/>
          <w:noProof/>
        </w:rPr>
        <w:drawing>
          <wp:inline distT="0" distB="0" distL="0" distR="0" wp14:anchorId="24CEE4D8" wp14:editId="18069BA5">
            <wp:extent cx="5731510" cy="1861820"/>
            <wp:effectExtent l="0" t="0" r="2540" b="5080"/>
            <wp:docPr id="1212719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61820"/>
                    </a:xfrm>
                    <a:prstGeom prst="rect">
                      <a:avLst/>
                    </a:prstGeom>
                    <a:noFill/>
                    <a:ln>
                      <a:noFill/>
                    </a:ln>
                  </pic:spPr>
                </pic:pic>
              </a:graphicData>
            </a:graphic>
          </wp:inline>
        </w:drawing>
      </w:r>
    </w:p>
    <w:p w14:paraId="67B32FDA" w14:textId="77777777" w:rsidR="00A82274" w:rsidRPr="00A82274" w:rsidRDefault="00A82274" w:rsidP="00BD58AC">
      <w:pPr>
        <w:rPr>
          <w:rFonts w:ascii="Avenir Next LT Pro" w:hAnsi="Avenir Next LT Pro"/>
          <w:b/>
          <w:bCs/>
          <w:sz w:val="32"/>
          <w:szCs w:val="32"/>
          <w:lang w:val="en-US"/>
        </w:rPr>
      </w:pPr>
    </w:p>
    <w:p w14:paraId="13E42602"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Step 3:</w:t>
      </w:r>
    </w:p>
    <w:p w14:paraId="3292C669"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Test for optimality:</w:t>
      </w:r>
    </w:p>
    <w:p w14:paraId="43D28003"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Now, proceed to test basic feasible for optimality by the rules given below. This is done by computing the “net evaluation” </w:t>
      </w:r>
      <w:proofErr w:type="spellStart"/>
      <w:r w:rsidRPr="00A82274">
        <w:rPr>
          <w:rFonts w:ascii="Avenir Next LT Pro" w:hAnsi="Avenir Next LT Pro"/>
          <w:color w:val="424142"/>
          <w:spacing w:val="5"/>
          <w:sz w:val="30"/>
          <w:szCs w:val="30"/>
        </w:rPr>
        <w:t>D</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xml:space="preserve"> for variable </w:t>
      </w:r>
      <w:proofErr w:type="spellStart"/>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by the formula</w:t>
      </w:r>
    </w:p>
    <w:p w14:paraId="06DFF318" w14:textId="40098F23" w:rsidR="00A82274" w:rsidRPr="00A82274" w:rsidRDefault="00A82274" w:rsidP="00BD58AC">
      <w:pPr>
        <w:rPr>
          <w:rFonts w:ascii="Avenir Next LT Pro" w:hAnsi="Avenir Next LT Pro"/>
          <w:b/>
          <w:bCs/>
          <w:sz w:val="32"/>
          <w:szCs w:val="32"/>
          <w:lang w:val="en-US"/>
        </w:rPr>
      </w:pPr>
      <w:r w:rsidRPr="00A82274">
        <w:rPr>
          <w:rFonts w:ascii="Avenir Next LT Pro" w:hAnsi="Avenir Next LT Pro"/>
          <w:noProof/>
        </w:rPr>
        <w:drawing>
          <wp:inline distT="0" distB="0" distL="0" distR="0" wp14:anchorId="06D6BF1B" wp14:editId="16B8866C">
            <wp:extent cx="3200400" cy="387350"/>
            <wp:effectExtent l="0" t="0" r="0" b="0"/>
            <wp:docPr id="1342666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87350"/>
                    </a:xfrm>
                    <a:prstGeom prst="rect">
                      <a:avLst/>
                    </a:prstGeom>
                    <a:noFill/>
                    <a:ln>
                      <a:noFill/>
                    </a:ln>
                  </pic:spPr>
                </pic:pic>
              </a:graphicData>
            </a:graphic>
          </wp:inline>
        </w:drawing>
      </w:r>
    </w:p>
    <w:p w14:paraId="4BE4D2E1" w14:textId="402C766B" w:rsidR="00BD58AC" w:rsidRPr="00A82274" w:rsidRDefault="00BD58AC">
      <w:pPr>
        <w:rPr>
          <w:rFonts w:ascii="Avenir Next LT Pro" w:hAnsi="Avenir Next LT Pro"/>
          <w:lang w:val="en-US"/>
        </w:rPr>
      </w:pPr>
      <w:r w:rsidRPr="00A82274">
        <w:rPr>
          <w:rFonts w:ascii="Avenir Next LT Pro" w:hAnsi="Avenir Next LT Pro"/>
          <w:lang w:val="en-US"/>
        </w:rPr>
        <w:t xml:space="preserve"> </w:t>
      </w:r>
    </w:p>
    <w:p w14:paraId="2730DA12" w14:textId="77777777" w:rsidR="00A82274" w:rsidRPr="00A82274" w:rsidRDefault="00A82274">
      <w:pPr>
        <w:rPr>
          <w:rFonts w:ascii="Avenir Next LT Pro" w:hAnsi="Avenir Next LT Pro"/>
          <w:lang w:val="en-US"/>
        </w:rPr>
      </w:pPr>
    </w:p>
    <w:p w14:paraId="37EB0289" w14:textId="3A532833" w:rsidR="00A82274" w:rsidRPr="00A82274" w:rsidRDefault="00A82274">
      <w:pPr>
        <w:rPr>
          <w:rFonts w:ascii="Avenir Next LT Pro" w:hAnsi="Avenir Next LT Pro"/>
          <w:lang w:val="en-US"/>
        </w:rPr>
      </w:pPr>
      <w:r w:rsidRPr="00A82274">
        <w:rPr>
          <w:rFonts w:ascii="Avenir Next LT Pro" w:hAnsi="Avenir Next LT Pro"/>
          <w:noProof/>
        </w:rPr>
        <w:drawing>
          <wp:inline distT="0" distB="0" distL="0" distR="0" wp14:anchorId="00B63670" wp14:editId="5BD49671">
            <wp:extent cx="5731510" cy="1285875"/>
            <wp:effectExtent l="0" t="0" r="2540" b="9525"/>
            <wp:docPr id="20405688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58F94EC0" w14:textId="77777777" w:rsidR="00A82274" w:rsidRPr="00A82274" w:rsidRDefault="00A82274">
      <w:pPr>
        <w:rPr>
          <w:rFonts w:ascii="Avenir Next LT Pro" w:hAnsi="Avenir Next LT Pro"/>
          <w:lang w:val="en-US"/>
        </w:rPr>
      </w:pPr>
    </w:p>
    <w:p w14:paraId="6F2DA724" w14:textId="77777777" w:rsid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2BC787A7" w14:textId="65E076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lastRenderedPageBreak/>
        <w:t>Optimality Test:</w:t>
      </w:r>
    </w:p>
    <w:p w14:paraId="20ABD661"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w:t>
      </w:r>
      <w:proofErr w:type="spellStart"/>
      <w:r w:rsidRPr="00A82274">
        <w:rPr>
          <w:rFonts w:ascii="Avenir Next LT Pro" w:hAnsi="Avenir Next LT Pro"/>
          <w:color w:val="424142"/>
          <w:spacing w:val="5"/>
          <w:sz w:val="30"/>
          <w:szCs w:val="30"/>
        </w:rPr>
        <w:t>i</w:t>
      </w:r>
      <w:proofErr w:type="spellEnd"/>
      <w:r w:rsidRPr="00A82274">
        <w:rPr>
          <w:rFonts w:ascii="Avenir Next LT Pro" w:hAnsi="Avenir Next LT Pro"/>
          <w:color w:val="424142"/>
          <w:spacing w:val="5"/>
          <w:sz w:val="30"/>
          <w:szCs w:val="30"/>
        </w:rPr>
        <w:t xml:space="preserve">) If all </w:t>
      </w:r>
      <w:proofErr w:type="spellStart"/>
      <w:r w:rsidRPr="00A82274">
        <w:rPr>
          <w:rFonts w:ascii="Avenir Next LT Pro" w:hAnsi="Avenir Next LT Pro"/>
          <w:color w:val="424142"/>
          <w:spacing w:val="5"/>
          <w:sz w:val="30"/>
          <w:szCs w:val="30"/>
        </w:rPr>
        <w:t>Δ</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 0, the solution under test will be optimal.</w:t>
      </w:r>
    </w:p>
    <w:p w14:paraId="7B4C105D"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(ii) If at least one </w:t>
      </w:r>
      <w:proofErr w:type="spellStart"/>
      <w:r w:rsidRPr="00A82274">
        <w:rPr>
          <w:rFonts w:ascii="Avenir Next LT Pro" w:hAnsi="Avenir Next LT Pro"/>
          <w:color w:val="424142"/>
          <w:spacing w:val="5"/>
          <w:sz w:val="30"/>
          <w:szCs w:val="30"/>
        </w:rPr>
        <w:t>Δ</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is negative, the solution under test is not optimal, then proceed to improve the solution in step 4.</w:t>
      </w:r>
    </w:p>
    <w:p w14:paraId="301CCAC7"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(iii) If corresponding to most negative </w:t>
      </w:r>
      <w:proofErr w:type="spellStart"/>
      <w:r w:rsidRPr="00A82274">
        <w:rPr>
          <w:rFonts w:ascii="Avenir Next LT Pro" w:hAnsi="Avenir Next LT Pro"/>
          <w:color w:val="424142"/>
          <w:spacing w:val="5"/>
          <w:sz w:val="30"/>
          <w:szCs w:val="30"/>
        </w:rPr>
        <w:t>Δ</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xml:space="preserve">, all elements of the column </w:t>
      </w:r>
      <w:proofErr w:type="spellStart"/>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are negative or zero (≤ 0), then the solution under test will be unbounded</w:t>
      </w:r>
    </w:p>
    <w:p w14:paraId="5FDE7581"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Applying this rule for testing the optimality of starting basic feasible solution, it is observed that Δ</w:t>
      </w:r>
      <w:r w:rsidRPr="00A82274">
        <w:rPr>
          <w:rFonts w:ascii="Avenir Next LT Pro" w:hAnsi="Avenir Next LT Pro"/>
          <w:b/>
          <w:bCs/>
          <w:color w:val="424142"/>
          <w:spacing w:val="5"/>
          <w:sz w:val="30"/>
          <w:szCs w:val="30"/>
          <w:vertAlign w:val="subscript"/>
        </w:rPr>
        <w:t>1</w:t>
      </w:r>
      <w:r w:rsidRPr="00A82274">
        <w:rPr>
          <w:rFonts w:ascii="Avenir Next LT Pro" w:hAnsi="Avenir Next LT Pro"/>
          <w:b/>
          <w:bCs/>
          <w:color w:val="424142"/>
          <w:spacing w:val="5"/>
          <w:sz w:val="30"/>
          <w:szCs w:val="30"/>
        </w:rPr>
        <w:t>, and Δ</w:t>
      </w:r>
      <w:r w:rsidRPr="00A82274">
        <w:rPr>
          <w:rFonts w:ascii="Avenir Next LT Pro" w:hAnsi="Avenir Next LT Pro"/>
          <w:b/>
          <w:bCs/>
          <w:color w:val="424142"/>
          <w:spacing w:val="5"/>
          <w:sz w:val="30"/>
          <w:szCs w:val="30"/>
          <w:vertAlign w:val="subscript"/>
        </w:rPr>
        <w:t>2</w:t>
      </w:r>
      <w:r w:rsidRPr="00A82274">
        <w:rPr>
          <w:rFonts w:ascii="Avenir Next LT Pro" w:hAnsi="Avenir Next LT Pro"/>
          <w:b/>
          <w:bCs/>
          <w:color w:val="424142"/>
          <w:spacing w:val="5"/>
          <w:sz w:val="30"/>
          <w:szCs w:val="30"/>
        </w:rPr>
        <w:t> both are negative. Hence proceed to improve this solution in step 4.</w:t>
      </w:r>
    </w:p>
    <w:p w14:paraId="744EC2BB"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Step 4:</w:t>
      </w:r>
    </w:p>
    <w:p w14:paraId="0C917D38"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In order to improve this basic feasible solution, the vector or entering the basis matrix and the vector to be removed from the basis matrix are determined by the following rules, such vectors are usually named as “incoming vector” and “outgoing vector” respectively.</w:t>
      </w:r>
    </w:p>
    <w:p w14:paraId="447D756E"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“Incoming Vector”:</w:t>
      </w:r>
    </w:p>
    <w:p w14:paraId="27E6EFA2"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The incoming vector </w:t>
      </w:r>
      <w:proofErr w:type="spellStart"/>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k</w:t>
      </w:r>
      <w:proofErr w:type="spellEnd"/>
      <w:r w:rsidRPr="00A82274">
        <w:rPr>
          <w:rFonts w:ascii="Avenir Next LT Pro" w:hAnsi="Avenir Next LT Pro"/>
          <w:color w:val="424142"/>
          <w:spacing w:val="5"/>
          <w:sz w:val="30"/>
          <w:szCs w:val="30"/>
        </w:rPr>
        <w:t xml:space="preserve"> is always selected corresponding to the most negative value of </w:t>
      </w:r>
      <w:proofErr w:type="spellStart"/>
      <w:r w:rsidRPr="00A82274">
        <w:rPr>
          <w:rFonts w:ascii="Avenir Next LT Pro" w:hAnsi="Avenir Next LT Pro"/>
          <w:color w:val="424142"/>
          <w:spacing w:val="5"/>
          <w:sz w:val="30"/>
          <w:szCs w:val="30"/>
        </w:rPr>
        <w:t>Δ</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xml:space="preserve">. (say </w:t>
      </w:r>
      <w:proofErr w:type="spellStart"/>
      <w:r w:rsidRPr="00A82274">
        <w:rPr>
          <w:rFonts w:ascii="Avenir Next LT Pro" w:hAnsi="Avenir Next LT Pro"/>
          <w:color w:val="424142"/>
          <w:spacing w:val="5"/>
          <w:sz w:val="30"/>
          <w:szCs w:val="30"/>
        </w:rPr>
        <w:t>Δ</w:t>
      </w:r>
      <w:r w:rsidRPr="00A82274">
        <w:rPr>
          <w:rFonts w:ascii="Avenir Next LT Pro" w:hAnsi="Avenir Next LT Pro"/>
          <w:color w:val="424142"/>
          <w:spacing w:val="5"/>
          <w:sz w:val="30"/>
          <w:szCs w:val="30"/>
          <w:vertAlign w:val="subscript"/>
        </w:rPr>
        <w:t>k</w:t>
      </w:r>
      <w:proofErr w:type="spellEnd"/>
      <w:r w:rsidRPr="00A82274">
        <w:rPr>
          <w:rFonts w:ascii="Avenir Next LT Pro" w:hAnsi="Avenir Next LT Pro"/>
          <w:color w:val="424142"/>
          <w:spacing w:val="5"/>
          <w:sz w:val="30"/>
          <w:szCs w:val="30"/>
        </w:rPr>
        <w:t xml:space="preserve">). Here </w:t>
      </w:r>
      <w:proofErr w:type="spellStart"/>
      <w:r w:rsidRPr="00A82274">
        <w:rPr>
          <w:rFonts w:ascii="Avenir Next LT Pro" w:hAnsi="Avenir Next LT Pro"/>
          <w:color w:val="424142"/>
          <w:spacing w:val="5"/>
          <w:sz w:val="30"/>
          <w:szCs w:val="30"/>
        </w:rPr>
        <w:t>Δ</w:t>
      </w:r>
      <w:r w:rsidRPr="00A82274">
        <w:rPr>
          <w:rFonts w:ascii="Avenir Next LT Pro" w:hAnsi="Avenir Next LT Pro"/>
          <w:color w:val="424142"/>
          <w:spacing w:val="5"/>
          <w:sz w:val="30"/>
          <w:szCs w:val="30"/>
          <w:vertAlign w:val="subscript"/>
        </w:rPr>
        <w:t>k</w:t>
      </w:r>
      <w:proofErr w:type="spellEnd"/>
      <w:r w:rsidRPr="00A82274">
        <w:rPr>
          <w:rFonts w:ascii="Avenir Next LT Pro" w:hAnsi="Avenir Next LT Pro"/>
          <w:color w:val="424142"/>
          <w:spacing w:val="5"/>
          <w:sz w:val="30"/>
          <w:szCs w:val="30"/>
        </w:rPr>
        <w:t> = Mix (Δ</w:t>
      </w:r>
      <w:proofErr w:type="gramStart"/>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,Δ</w:t>
      </w:r>
      <w:proofErr w:type="gramEnd"/>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Min [ – 3, -2] = – 3 = Δ.</w:t>
      </w:r>
    </w:p>
    <w:p w14:paraId="6183EF1E"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Therefore k = 1 and column vector 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must enter the basis matrix. The column 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is marked by an upward arrow (</w:t>
      </w:r>
      <w:r w:rsidRPr="00A82274">
        <w:rPr>
          <w:rFonts w:ascii="Arial" w:hAnsi="Arial" w:cs="Arial"/>
          <w:color w:val="424142"/>
          <w:spacing w:val="5"/>
          <w:sz w:val="30"/>
          <w:szCs w:val="30"/>
        </w:rPr>
        <w:t>↑</w:t>
      </w:r>
      <w:r w:rsidRPr="00A82274">
        <w:rPr>
          <w:rFonts w:ascii="Avenir Next LT Pro" w:hAnsi="Avenir Next LT Pro"/>
          <w:color w:val="424142"/>
          <w:spacing w:val="5"/>
          <w:sz w:val="30"/>
          <w:szCs w:val="30"/>
        </w:rPr>
        <w:t>).</w:t>
      </w:r>
    </w:p>
    <w:p w14:paraId="1D7946DD"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“Outgoing Vector”:</w:t>
      </w:r>
    </w:p>
    <w:p w14:paraId="50A05484"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The outgoing vector </w:t>
      </w:r>
      <w:r w:rsidRPr="00A82274">
        <w:rPr>
          <w:rFonts w:ascii="Calibri" w:hAnsi="Calibri" w:cs="Calibri"/>
          <w:color w:val="424142"/>
          <w:spacing w:val="5"/>
          <w:sz w:val="30"/>
          <w:szCs w:val="30"/>
        </w:rPr>
        <w:t>β</w:t>
      </w:r>
      <w:r w:rsidRPr="00A82274">
        <w:rPr>
          <w:rFonts w:ascii="Avenir Next LT Pro" w:hAnsi="Avenir Next LT Pro"/>
          <w:color w:val="424142"/>
          <w:spacing w:val="5"/>
          <w:sz w:val="30"/>
          <w:szCs w:val="30"/>
          <w:vertAlign w:val="subscript"/>
        </w:rPr>
        <w:t>r</w:t>
      </w:r>
      <w:r w:rsidRPr="00A82274">
        <w:rPr>
          <w:rFonts w:ascii="Avenir Next LT Pro" w:hAnsi="Avenir Next LT Pro"/>
          <w:color w:val="424142"/>
          <w:spacing w:val="5"/>
          <w:sz w:val="30"/>
          <w:szCs w:val="30"/>
        </w:rPr>
        <w:t> is selected corresponding to the minimum ratio of elements of X</w:t>
      </w:r>
      <w:r w:rsidRPr="00A82274">
        <w:rPr>
          <w:rFonts w:ascii="Avenir Next LT Pro" w:hAnsi="Avenir Next LT Pro"/>
          <w:color w:val="424142"/>
          <w:spacing w:val="5"/>
          <w:sz w:val="30"/>
          <w:szCs w:val="30"/>
          <w:vertAlign w:val="subscript"/>
        </w:rPr>
        <w:t>B</w:t>
      </w:r>
      <w:r w:rsidRPr="00A82274">
        <w:rPr>
          <w:rFonts w:ascii="Avenir Next LT Pro" w:hAnsi="Avenir Next LT Pro"/>
          <w:color w:val="424142"/>
          <w:spacing w:val="5"/>
          <w:sz w:val="30"/>
          <w:szCs w:val="30"/>
        </w:rPr>
        <w:t> by the corresponding positive elements of predetermined incoming vector X</w:t>
      </w:r>
      <w:r w:rsidRPr="00A82274">
        <w:rPr>
          <w:rFonts w:ascii="Avenir Next LT Pro" w:hAnsi="Avenir Next LT Pro"/>
          <w:color w:val="424142"/>
          <w:spacing w:val="5"/>
          <w:sz w:val="30"/>
          <w:szCs w:val="30"/>
          <w:vertAlign w:val="subscript"/>
        </w:rPr>
        <w:t>K</w:t>
      </w:r>
      <w:r w:rsidRPr="00A82274">
        <w:rPr>
          <w:rFonts w:ascii="Avenir Next LT Pro" w:hAnsi="Avenir Next LT Pro"/>
          <w:color w:val="424142"/>
          <w:spacing w:val="5"/>
          <w:sz w:val="30"/>
          <w:szCs w:val="30"/>
        </w:rPr>
        <w:t>. This rule is called the Minimum Ratio Rule. In mathematical form, this rule is written as,</w:t>
      </w:r>
    </w:p>
    <w:p w14:paraId="749C8F81"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noProof/>
        </w:rPr>
        <w:lastRenderedPageBreak/>
        <w:drawing>
          <wp:inline distT="0" distB="0" distL="0" distR="0" wp14:anchorId="0E03E0B3" wp14:editId="7A599AAF">
            <wp:extent cx="3314700" cy="1962150"/>
            <wp:effectExtent l="0" t="0" r="0" b="0"/>
            <wp:docPr id="1868697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962150"/>
                    </a:xfrm>
                    <a:prstGeom prst="rect">
                      <a:avLst/>
                    </a:prstGeom>
                    <a:noFill/>
                    <a:ln>
                      <a:noFill/>
                    </a:ln>
                  </pic:spPr>
                </pic:pic>
              </a:graphicData>
            </a:graphic>
          </wp:inline>
        </w:drawing>
      </w:r>
    </w:p>
    <w:p w14:paraId="3F681858" w14:textId="278A02DD"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Comparing both sides of this equation, r = 2 so the vector B</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marked with downward arrow (</w:t>
      </w:r>
      <w:r w:rsidRPr="00A82274">
        <w:rPr>
          <w:rFonts w:ascii="Arial" w:hAnsi="Arial" w:cs="Arial"/>
          <w:color w:val="424142"/>
          <w:spacing w:val="5"/>
          <w:sz w:val="30"/>
          <w:szCs w:val="30"/>
        </w:rPr>
        <w:t>↓</w:t>
      </w:r>
      <w:r w:rsidRPr="00A82274">
        <w:rPr>
          <w:rFonts w:ascii="Avenir Next LT Pro" w:hAnsi="Avenir Next LT Pro"/>
          <w:color w:val="424142"/>
          <w:spacing w:val="5"/>
          <w:sz w:val="30"/>
          <w:szCs w:val="30"/>
        </w:rPr>
        <w:t>) should be removed from the basis matrix.</w:t>
      </w:r>
    </w:p>
    <w:p w14:paraId="177AC09D"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Now starting table (2) is modified to table (3)</w:t>
      </w:r>
    </w:p>
    <w:p w14:paraId="172AEE84"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p>
    <w:p w14:paraId="3DA7EE59" w14:textId="759B5EA1"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noProof/>
        </w:rPr>
        <w:drawing>
          <wp:inline distT="0" distB="0" distL="0" distR="0" wp14:anchorId="15C85C8D" wp14:editId="34D8A0BE">
            <wp:extent cx="4737100" cy="2032000"/>
            <wp:effectExtent l="0" t="0" r="6350" b="6350"/>
            <wp:docPr id="1170122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2032000"/>
                    </a:xfrm>
                    <a:prstGeom prst="rect">
                      <a:avLst/>
                    </a:prstGeom>
                    <a:noFill/>
                    <a:ln>
                      <a:noFill/>
                    </a:ln>
                  </pic:spPr>
                </pic:pic>
              </a:graphicData>
            </a:graphic>
          </wp:inline>
        </w:drawing>
      </w:r>
    </w:p>
    <w:p w14:paraId="550A4C25"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Step 5:</w:t>
      </w:r>
    </w:p>
    <w:p w14:paraId="07181990" w14:textId="42592F43"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In order to bring B</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w:t>
      </w:r>
      <w:r w:rsidRPr="00A82274">
        <w:rPr>
          <w:rFonts w:ascii="Avenir Next LT Pro" w:hAnsi="Avenir Next LT Pro"/>
          <w:noProof/>
          <w:color w:val="428BCA"/>
          <w:spacing w:val="5"/>
          <w:sz w:val="30"/>
          <w:szCs w:val="30"/>
        </w:rPr>
        <w:drawing>
          <wp:inline distT="0" distB="0" distL="0" distR="0" wp14:anchorId="5F02B3D8" wp14:editId="0E82934A">
            <wp:extent cx="190500" cy="342900"/>
            <wp:effectExtent l="0" t="0" r="0" b="0"/>
            <wp:docPr id="755518215" name="Picture 1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342900"/>
                    </a:xfrm>
                    <a:prstGeom prst="rect">
                      <a:avLst/>
                    </a:prstGeom>
                    <a:noFill/>
                    <a:ln>
                      <a:noFill/>
                    </a:ln>
                  </pic:spPr>
                </pic:pic>
              </a:graphicData>
            </a:graphic>
          </wp:inline>
        </w:drawing>
      </w:r>
      <w:r w:rsidRPr="00A82274">
        <w:rPr>
          <w:rFonts w:ascii="Avenir Next LT Pro" w:hAnsi="Avenir Next LT Pro"/>
          <w:color w:val="424142"/>
          <w:spacing w:val="5"/>
          <w:sz w:val="30"/>
          <w:szCs w:val="30"/>
        </w:rPr>
        <w:t> in place of incoming vector X1 = </w:t>
      </w:r>
      <w:r w:rsidRPr="00A82274">
        <w:rPr>
          <w:rFonts w:ascii="Avenir Next LT Pro" w:hAnsi="Avenir Next LT Pro"/>
          <w:noProof/>
          <w:color w:val="428BCA"/>
          <w:spacing w:val="5"/>
          <w:sz w:val="30"/>
          <w:szCs w:val="30"/>
        </w:rPr>
        <w:drawing>
          <wp:inline distT="0" distB="0" distL="0" distR="0" wp14:anchorId="05BA3EDD" wp14:editId="03245B67">
            <wp:extent cx="190500" cy="342900"/>
            <wp:effectExtent l="0" t="0" r="0" b="0"/>
            <wp:docPr id="1601005306" name="Picture 1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342900"/>
                    </a:xfrm>
                    <a:prstGeom prst="rect">
                      <a:avLst/>
                    </a:prstGeom>
                    <a:noFill/>
                    <a:ln>
                      <a:noFill/>
                    </a:ln>
                  </pic:spPr>
                </pic:pic>
              </a:graphicData>
            </a:graphic>
          </wp:inline>
        </w:drawing>
      </w:r>
      <w:r w:rsidRPr="00A82274">
        <w:rPr>
          <w:rFonts w:ascii="Avenir Next LT Pro" w:hAnsi="Avenir Next LT Pro"/>
          <w:color w:val="424142"/>
          <w:spacing w:val="5"/>
          <w:sz w:val="30"/>
          <w:szCs w:val="30"/>
        </w:rPr>
        <w:t> unity must occupy the marked ‘</w:t>
      </w:r>
      <w:r w:rsidRPr="00A82274">
        <w:rPr>
          <w:rFonts w:ascii="Arial" w:hAnsi="Arial" w:cs="Arial"/>
          <w:color w:val="424142"/>
          <w:spacing w:val="5"/>
          <w:sz w:val="30"/>
          <w:szCs w:val="30"/>
        </w:rPr>
        <w:t>□</w:t>
      </w:r>
      <w:r w:rsidRPr="00A82274">
        <w:rPr>
          <w:rFonts w:ascii="Avenir Next LT Pro" w:hAnsi="Avenir Next LT Pro" w:cs="Avenir Next LT Pro"/>
          <w:color w:val="424142"/>
          <w:spacing w:val="5"/>
          <w:sz w:val="30"/>
          <w:szCs w:val="30"/>
        </w:rPr>
        <w:t>’</w:t>
      </w:r>
      <w:r w:rsidRPr="00A82274">
        <w:rPr>
          <w:rFonts w:ascii="Avenir Next LT Pro" w:hAnsi="Avenir Next LT Pro"/>
          <w:color w:val="424142"/>
          <w:spacing w:val="5"/>
          <w:sz w:val="30"/>
          <w:szCs w:val="30"/>
        </w:rPr>
        <w:t xml:space="preserve"> position and zero at all other places of 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If the number in the marked ‘</w:t>
      </w:r>
      <w:r w:rsidRPr="00A82274">
        <w:rPr>
          <w:rFonts w:ascii="Arial" w:hAnsi="Arial" w:cs="Arial"/>
          <w:color w:val="424142"/>
          <w:spacing w:val="5"/>
          <w:sz w:val="30"/>
          <w:szCs w:val="30"/>
        </w:rPr>
        <w:t>□</w:t>
      </w:r>
      <w:r w:rsidRPr="00A82274">
        <w:rPr>
          <w:rFonts w:ascii="Avenir Next LT Pro" w:hAnsi="Avenir Next LT Pro" w:cs="Avenir Next LT Pro"/>
          <w:color w:val="424142"/>
          <w:spacing w:val="5"/>
          <w:sz w:val="30"/>
          <w:szCs w:val="30"/>
        </w:rPr>
        <w:t>’</w:t>
      </w:r>
      <w:r w:rsidRPr="00A82274">
        <w:rPr>
          <w:rFonts w:ascii="Avenir Next LT Pro" w:hAnsi="Avenir Next LT Pro"/>
          <w:color w:val="424142"/>
          <w:spacing w:val="5"/>
          <w:sz w:val="30"/>
          <w:szCs w:val="30"/>
        </w:rPr>
        <w:t xml:space="preserve"> position is other than unity, divide all elements of that row by the </w:t>
      </w:r>
      <w:r w:rsidRPr="00A82274">
        <w:rPr>
          <w:rFonts w:ascii="Avenir Next LT Pro" w:hAnsi="Avenir Next LT Pro" w:cs="Avenir Next LT Pro"/>
          <w:color w:val="424142"/>
          <w:spacing w:val="5"/>
          <w:sz w:val="30"/>
          <w:szCs w:val="30"/>
        </w:rPr>
        <w:t>‘</w:t>
      </w:r>
      <w:r w:rsidRPr="00A82274">
        <w:rPr>
          <w:rFonts w:ascii="Avenir Next LT Pro" w:hAnsi="Avenir Next LT Pro"/>
          <w:color w:val="424142"/>
          <w:spacing w:val="5"/>
          <w:sz w:val="30"/>
          <w:szCs w:val="30"/>
        </w:rPr>
        <w:t>key element</w:t>
      </w:r>
      <w:r w:rsidRPr="00A82274">
        <w:rPr>
          <w:rFonts w:ascii="Avenir Next LT Pro" w:hAnsi="Avenir Next LT Pro" w:cs="Avenir Next LT Pro"/>
          <w:color w:val="424142"/>
          <w:spacing w:val="5"/>
          <w:sz w:val="30"/>
          <w:szCs w:val="30"/>
        </w:rPr>
        <w:t>’</w:t>
      </w:r>
      <w:r w:rsidRPr="00A82274">
        <w:rPr>
          <w:rFonts w:ascii="Avenir Next LT Pro" w:hAnsi="Avenir Next LT Pro"/>
          <w:color w:val="424142"/>
          <w:spacing w:val="5"/>
          <w:sz w:val="30"/>
          <w:szCs w:val="30"/>
        </w:rPr>
        <w:t xml:space="preserve"> (the element at the intersection of minimum ratio arrow (</w:t>
      </w:r>
      <w:r w:rsidRPr="00A82274">
        <w:rPr>
          <w:rFonts w:ascii="Arial" w:hAnsi="Arial" w:cs="Arial"/>
          <w:color w:val="424142"/>
          <w:spacing w:val="5"/>
          <w:sz w:val="30"/>
          <w:szCs w:val="30"/>
        </w:rPr>
        <w:t>←</w:t>
      </w:r>
      <w:r w:rsidRPr="00A82274">
        <w:rPr>
          <w:rFonts w:ascii="Avenir Next LT Pro" w:hAnsi="Avenir Next LT Pro"/>
          <w:color w:val="424142"/>
          <w:spacing w:val="5"/>
          <w:sz w:val="30"/>
          <w:szCs w:val="30"/>
        </w:rPr>
        <w:t>) and incoming vector arrow (</w:t>
      </w:r>
      <w:r w:rsidRPr="00A82274">
        <w:rPr>
          <w:rFonts w:ascii="Arial" w:hAnsi="Arial" w:cs="Arial"/>
          <w:color w:val="424142"/>
          <w:spacing w:val="5"/>
          <w:sz w:val="30"/>
          <w:szCs w:val="30"/>
        </w:rPr>
        <w:t>↑</w:t>
      </w:r>
      <w:r w:rsidRPr="00A82274">
        <w:rPr>
          <w:rFonts w:ascii="Avenir Next LT Pro" w:hAnsi="Avenir Next LT Pro"/>
          <w:color w:val="424142"/>
          <w:spacing w:val="5"/>
          <w:sz w:val="30"/>
          <w:szCs w:val="30"/>
        </w:rPr>
        <w:t>) is called the key element). Then subtract appropriate multiples of this new row from the other remaining rows, so as to obtain zero in the remaining position of the column 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w:t>
      </w:r>
    </w:p>
    <w:p w14:paraId="42994EED"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lastRenderedPageBreak/>
        <w:t>Thus, the process can be fortified by simple matrix transformation as follow:</w:t>
      </w:r>
    </w:p>
    <w:p w14:paraId="3B44C1A5"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The intermediate coefficient matrix is:</w:t>
      </w:r>
    </w:p>
    <w:p w14:paraId="264E36EB" w14:textId="629CC6BA" w:rsidR="00A82274" w:rsidRP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hyperlink r:id="rId20" w:history="1">
        <w:r w:rsidRPr="00A82274">
          <w:rPr>
            <w:rFonts w:ascii="Avenir Next LT Pro" w:hAnsi="Avenir Next LT Pro"/>
            <w:b/>
            <w:bCs/>
            <w:color w:val="FF4800"/>
            <w:spacing w:val="5"/>
            <w:sz w:val="30"/>
            <w:szCs w:val="30"/>
            <w:u w:val="single"/>
          </w:rPr>
          <w:br/>
        </w:r>
      </w:hyperlink>
      <w:r w:rsidRPr="00A82274">
        <w:rPr>
          <w:rFonts w:ascii="Avenir Next LT Pro" w:hAnsi="Avenir Next LT Pro"/>
          <w:noProof/>
        </w:rPr>
        <w:drawing>
          <wp:inline distT="0" distB="0" distL="0" distR="0" wp14:anchorId="07932903" wp14:editId="7FE3D62F">
            <wp:extent cx="4775200" cy="2457450"/>
            <wp:effectExtent l="0" t="0" r="6350" b="0"/>
            <wp:docPr id="3401693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5200" cy="2457450"/>
                    </a:xfrm>
                    <a:prstGeom prst="rect">
                      <a:avLst/>
                    </a:prstGeom>
                    <a:noFill/>
                    <a:ln>
                      <a:noFill/>
                    </a:ln>
                  </pic:spPr>
                </pic:pic>
              </a:graphicData>
            </a:graphic>
          </wp:inline>
        </w:drawing>
      </w:r>
    </w:p>
    <w:p w14:paraId="17AD3B4A"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Table 4:</w:t>
      </w:r>
    </w:p>
    <w:p w14:paraId="6BC8390E"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Now construct the improved simple table as follows:</w:t>
      </w:r>
    </w:p>
    <w:p w14:paraId="6D29D035" w14:textId="316039B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noProof/>
        </w:rPr>
        <w:drawing>
          <wp:inline distT="0" distB="0" distL="0" distR="0" wp14:anchorId="62AD6B20" wp14:editId="31AC12F6">
            <wp:extent cx="4972050" cy="2228850"/>
            <wp:effectExtent l="0" t="0" r="0" b="0"/>
            <wp:docPr id="10948409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2228850"/>
                    </a:xfrm>
                    <a:prstGeom prst="rect">
                      <a:avLst/>
                    </a:prstGeom>
                    <a:noFill/>
                    <a:ln>
                      <a:noFill/>
                    </a:ln>
                  </pic:spPr>
                </pic:pic>
              </a:graphicData>
            </a:graphic>
          </wp:inline>
        </w:drawing>
      </w:r>
    </w:p>
    <w:p w14:paraId="4695836C"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p>
    <w:p w14:paraId="3CF51D8A"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From this table, the improved basic feasible solution is read as:</w:t>
      </w:r>
    </w:p>
    <w:p w14:paraId="227B18C4"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2, 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0, s</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xml:space="preserve"> = </w:t>
      </w:r>
      <w:proofErr w:type="gramStart"/>
      <w:r w:rsidRPr="00A82274">
        <w:rPr>
          <w:rFonts w:ascii="Avenir Next LT Pro" w:hAnsi="Avenir Next LT Pro"/>
          <w:color w:val="424142"/>
          <w:spacing w:val="5"/>
          <w:sz w:val="30"/>
          <w:szCs w:val="30"/>
        </w:rPr>
        <w:t>2 ,</w:t>
      </w:r>
      <w:proofErr w:type="gramEnd"/>
      <w:r w:rsidRPr="00A82274">
        <w:rPr>
          <w:rFonts w:ascii="Avenir Next LT Pro" w:hAnsi="Avenir Next LT Pro"/>
          <w:color w:val="424142"/>
          <w:spacing w:val="5"/>
          <w:sz w:val="30"/>
          <w:szCs w:val="30"/>
        </w:rPr>
        <w:t xml:space="preserve"> s</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0</w:t>
      </w:r>
    </w:p>
    <w:p w14:paraId="6771E4AD"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lastRenderedPageBreak/>
        <w:t>The improved value of Z = 6</w:t>
      </w:r>
    </w:p>
    <w:p w14:paraId="175EBA02"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proofErr w:type="gramStart"/>
      <w:r w:rsidRPr="00A82274">
        <w:rPr>
          <w:rFonts w:ascii="Avenir Next LT Pro" w:hAnsi="Avenir Next LT Pro"/>
          <w:color w:val="424142"/>
          <w:spacing w:val="5"/>
          <w:sz w:val="30"/>
          <w:szCs w:val="30"/>
        </w:rPr>
        <w:t>Thus</w:t>
      </w:r>
      <w:proofErr w:type="gramEnd"/>
      <w:r w:rsidRPr="00A82274">
        <w:rPr>
          <w:rFonts w:ascii="Avenir Next LT Pro" w:hAnsi="Avenir Next LT Pro"/>
          <w:color w:val="424142"/>
          <w:spacing w:val="5"/>
          <w:sz w:val="30"/>
          <w:szCs w:val="30"/>
        </w:rPr>
        <w:t xml:space="preserve"> the optimal solution is obtained as</w:t>
      </w:r>
    </w:p>
    <w:p w14:paraId="2812AD8E"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proofErr w:type="spellStart"/>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B</w:t>
      </w:r>
      <w:proofErr w:type="spellEnd"/>
      <w:r w:rsidRPr="00A82274">
        <w:rPr>
          <w:rFonts w:ascii="Avenir Next LT Pro" w:hAnsi="Avenir Next LT Pro"/>
          <w:color w:val="424142"/>
          <w:spacing w:val="5"/>
          <w:sz w:val="30"/>
          <w:szCs w:val="30"/>
          <w:vertAlign w:val="subscript"/>
        </w:rPr>
        <w:t> </w:t>
      </w:r>
      <w:r w:rsidRPr="00A82274">
        <w:rPr>
          <w:rFonts w:ascii="Avenir Next LT Pro" w:hAnsi="Avenir Next LT Pro"/>
          <w:color w:val="424142"/>
          <w:spacing w:val="5"/>
          <w:sz w:val="30"/>
          <w:szCs w:val="30"/>
        </w:rPr>
        <w:t>= 3, x</w:t>
      </w:r>
      <w:r w:rsidRPr="00A82274">
        <w:rPr>
          <w:rFonts w:ascii="Avenir Next LT Pro" w:hAnsi="Avenir Next LT Pro"/>
          <w:color w:val="424142"/>
          <w:spacing w:val="5"/>
          <w:sz w:val="30"/>
          <w:szCs w:val="30"/>
          <w:vertAlign w:val="subscript"/>
        </w:rPr>
        <w:t>2 </w:t>
      </w:r>
      <w:r w:rsidRPr="00A82274">
        <w:rPr>
          <w:rFonts w:ascii="Avenir Next LT Pro" w:hAnsi="Avenir Next LT Pro"/>
          <w:color w:val="424142"/>
          <w:spacing w:val="5"/>
          <w:sz w:val="30"/>
          <w:szCs w:val="30"/>
        </w:rPr>
        <w:t>= 1, max z = 11</w:t>
      </w:r>
    </w:p>
    <w:p w14:paraId="6F98D75B"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Step 6:</w:t>
      </w:r>
    </w:p>
    <w:p w14:paraId="558AB5CB"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Now repeat step 3 through 5 as and when needed until an optimum solution is obtained in table 5.</w:t>
      </w:r>
    </w:p>
    <w:p w14:paraId="49F2A958"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proofErr w:type="spellStart"/>
      <w:r w:rsidRPr="00A82274">
        <w:rPr>
          <w:rFonts w:ascii="Avenir Next LT Pro" w:hAnsi="Avenir Next LT Pro"/>
          <w:color w:val="424142"/>
          <w:spacing w:val="5"/>
          <w:sz w:val="30"/>
          <w:szCs w:val="30"/>
        </w:rPr>
        <w:t>Δ</w:t>
      </w:r>
      <w:r w:rsidRPr="00A82274">
        <w:rPr>
          <w:rFonts w:ascii="Avenir Next LT Pro" w:hAnsi="Avenir Next LT Pro"/>
          <w:color w:val="424142"/>
          <w:spacing w:val="5"/>
          <w:sz w:val="30"/>
          <w:szCs w:val="30"/>
          <w:vertAlign w:val="subscript"/>
        </w:rPr>
        <w:t>k</w:t>
      </w:r>
      <w:proofErr w:type="spellEnd"/>
      <w:r w:rsidRPr="00A82274">
        <w:rPr>
          <w:rFonts w:ascii="Avenir Next LT Pro" w:hAnsi="Avenir Next LT Pro"/>
          <w:color w:val="424142"/>
          <w:spacing w:val="5"/>
          <w:sz w:val="30"/>
          <w:szCs w:val="30"/>
        </w:rPr>
        <w:t xml:space="preserve"> = Most negative </w:t>
      </w:r>
      <w:proofErr w:type="spellStart"/>
      <w:r w:rsidRPr="00A82274">
        <w:rPr>
          <w:rFonts w:ascii="Avenir Next LT Pro" w:hAnsi="Avenir Next LT Pro"/>
          <w:color w:val="424142"/>
          <w:spacing w:val="5"/>
          <w:sz w:val="30"/>
          <w:szCs w:val="30"/>
        </w:rPr>
        <w:t>Δ</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 – 5 = Δ</w:t>
      </w:r>
      <w:r w:rsidRPr="00A82274">
        <w:rPr>
          <w:rFonts w:ascii="Avenir Next LT Pro" w:hAnsi="Avenir Next LT Pro"/>
          <w:color w:val="424142"/>
          <w:spacing w:val="5"/>
          <w:sz w:val="30"/>
          <w:szCs w:val="30"/>
          <w:vertAlign w:val="subscript"/>
        </w:rPr>
        <w:t>2</w:t>
      </w:r>
    </w:p>
    <w:p w14:paraId="7D577BFE"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w:t>
      </w:r>
      <w:r w:rsidRPr="00A82274">
        <w:rPr>
          <w:rFonts w:ascii="Avenir Next LT Pro" w:hAnsi="Avenir Next LT Pro"/>
          <w:b/>
          <w:bCs/>
          <w:color w:val="424142"/>
          <w:spacing w:val="5"/>
          <w:sz w:val="30"/>
          <w:szCs w:val="30"/>
          <w:vertAlign w:val="superscript"/>
        </w:rPr>
        <w:t>.</w:t>
      </w:r>
      <w:r w:rsidRPr="00A82274">
        <w:rPr>
          <w:rFonts w:ascii="Avenir Next LT Pro" w:hAnsi="Avenir Next LT Pro"/>
          <w:color w:val="424142"/>
          <w:spacing w:val="5"/>
          <w:sz w:val="30"/>
          <w:szCs w:val="30"/>
        </w:rPr>
        <w:t>. k = 2 and Hence 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xml:space="preserve"> should be entering vector (Key column) By minimum ratio </w:t>
      </w:r>
      <w:proofErr w:type="spellStart"/>
      <w:r w:rsidRPr="00A82274">
        <w:rPr>
          <w:rFonts w:ascii="Avenir Next LT Pro" w:hAnsi="Avenir Next LT Pro"/>
          <w:color w:val="424142"/>
          <w:spacing w:val="5"/>
          <w:sz w:val="30"/>
          <w:szCs w:val="30"/>
        </w:rPr>
        <w:t>ratio</w:t>
      </w:r>
      <w:proofErr w:type="spellEnd"/>
    </w:p>
    <w:p w14:paraId="4C71BD11"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p>
    <w:p w14:paraId="2475D463" w14:textId="4652F278"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noProof/>
        </w:rPr>
        <w:drawing>
          <wp:inline distT="0" distB="0" distL="0" distR="0" wp14:anchorId="5E7F52A2" wp14:editId="3339AA9C">
            <wp:extent cx="2286000" cy="463550"/>
            <wp:effectExtent l="0" t="0" r="0" b="0"/>
            <wp:docPr id="637490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463550"/>
                    </a:xfrm>
                    <a:prstGeom prst="rect">
                      <a:avLst/>
                    </a:prstGeom>
                    <a:noFill/>
                    <a:ln>
                      <a:noFill/>
                    </a:ln>
                  </pic:spPr>
                </pic:pic>
              </a:graphicData>
            </a:graphic>
          </wp:inline>
        </w:drawing>
      </w:r>
    </w:p>
    <w:p w14:paraId="63E7B091"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Since negative Ratio is not counted,] so the second ratio is not considered.</w:t>
      </w:r>
    </w:p>
    <w:p w14:paraId="4A6D9586"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Since first ratio is minimum, remove the first vector p, form the basis matrix. Hence the key element is 2.</w:t>
      </w:r>
    </w:p>
    <w:p w14:paraId="690E1044"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Developing the first Row by the key elements 2, the intermediate coefficient matrix is obtained as</w:t>
      </w:r>
    </w:p>
    <w:p w14:paraId="0D4B1962" w14:textId="4CFEB0EF"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noProof/>
        </w:rPr>
        <w:lastRenderedPageBreak/>
        <w:drawing>
          <wp:inline distT="0" distB="0" distL="0" distR="0" wp14:anchorId="41D34DBF" wp14:editId="04C9CE5E">
            <wp:extent cx="5257800" cy="4826000"/>
            <wp:effectExtent l="0" t="0" r="0" b="0"/>
            <wp:docPr id="7228244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4826000"/>
                    </a:xfrm>
                    <a:prstGeom prst="rect">
                      <a:avLst/>
                    </a:prstGeom>
                    <a:noFill/>
                    <a:ln>
                      <a:noFill/>
                    </a:ln>
                  </pic:spPr>
                </pic:pic>
              </a:graphicData>
            </a:graphic>
          </wp:inline>
        </w:drawing>
      </w:r>
    </w:p>
    <w:p w14:paraId="3EA94DAE"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This solution as read from this table is 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3, 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2, S</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0, S</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0 and Z= 11.</w:t>
      </w:r>
    </w:p>
    <w:p w14:paraId="0015D618"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 xml:space="preserve">Also using the formula </w:t>
      </w:r>
      <w:proofErr w:type="spellStart"/>
      <w:r w:rsidRPr="00A82274">
        <w:rPr>
          <w:rFonts w:ascii="Avenir Next LT Pro" w:hAnsi="Avenir Next LT Pro"/>
          <w:color w:val="424142"/>
          <w:spacing w:val="5"/>
          <w:sz w:val="30"/>
          <w:szCs w:val="30"/>
        </w:rPr>
        <w:t>Δ</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 C</w:t>
      </w:r>
      <w:r w:rsidRPr="00A82274">
        <w:rPr>
          <w:rFonts w:ascii="Avenir Next LT Pro" w:hAnsi="Avenir Next LT Pro"/>
          <w:color w:val="424142"/>
          <w:spacing w:val="5"/>
          <w:sz w:val="30"/>
          <w:szCs w:val="30"/>
          <w:vertAlign w:val="subscript"/>
        </w:rPr>
        <w:t>B </w:t>
      </w:r>
      <w:proofErr w:type="spellStart"/>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xml:space="preserve"> – </w:t>
      </w:r>
      <w:proofErr w:type="spellStart"/>
      <w:r w:rsidRPr="00A82274">
        <w:rPr>
          <w:rFonts w:ascii="Avenir Next LT Pro" w:hAnsi="Avenir Next LT Pro"/>
          <w:color w:val="424142"/>
          <w:spacing w:val="5"/>
          <w:sz w:val="30"/>
          <w:szCs w:val="30"/>
        </w:rPr>
        <w:t>C</w:t>
      </w:r>
      <w:r w:rsidRPr="00A82274">
        <w:rPr>
          <w:rFonts w:ascii="Avenir Next LT Pro" w:hAnsi="Avenir Next LT Pro"/>
          <w:color w:val="424142"/>
          <w:spacing w:val="5"/>
          <w:sz w:val="30"/>
          <w:szCs w:val="30"/>
          <w:vertAlign w:val="subscript"/>
        </w:rPr>
        <w:t>j</w:t>
      </w:r>
      <w:proofErr w:type="spellEnd"/>
      <w:r w:rsidRPr="00A82274">
        <w:rPr>
          <w:rFonts w:ascii="Avenir Next LT Pro" w:hAnsi="Avenir Next LT Pro"/>
          <w:color w:val="424142"/>
          <w:spacing w:val="5"/>
          <w:sz w:val="30"/>
          <w:szCs w:val="30"/>
        </w:rPr>
        <w:t xml:space="preserve"> verify that all </w:t>
      </w:r>
      <w:proofErr w:type="spellStart"/>
      <w:r w:rsidRPr="00A82274">
        <w:rPr>
          <w:rFonts w:ascii="Avenir Next LT Pro" w:hAnsi="Avenir Next LT Pro"/>
          <w:color w:val="424142"/>
          <w:spacing w:val="5"/>
          <w:sz w:val="30"/>
          <w:szCs w:val="30"/>
        </w:rPr>
        <w:t>Δ</w:t>
      </w:r>
      <w:proofErr w:type="gramStart"/>
      <w:r w:rsidRPr="00A82274">
        <w:rPr>
          <w:rFonts w:ascii="Avenir Next LT Pro" w:hAnsi="Avenir Next LT Pro"/>
          <w:color w:val="424142"/>
          <w:spacing w:val="5"/>
          <w:sz w:val="30"/>
          <w:szCs w:val="30"/>
          <w:vertAlign w:val="subscript"/>
        </w:rPr>
        <w:t>j</w:t>
      </w:r>
      <w:r w:rsidRPr="00A82274">
        <w:rPr>
          <w:rFonts w:ascii="Avenir Next LT Pro" w:hAnsi="Avenir Next LT Pro"/>
          <w:color w:val="424142"/>
          <w:spacing w:val="5"/>
          <w:sz w:val="30"/>
          <w:szCs w:val="30"/>
        </w:rPr>
        <w:t>‘</w:t>
      </w:r>
      <w:proofErr w:type="gramEnd"/>
      <w:r w:rsidRPr="00A82274">
        <w:rPr>
          <w:rFonts w:ascii="Avenir Next LT Pro" w:hAnsi="Avenir Next LT Pro"/>
          <w:color w:val="424142"/>
          <w:spacing w:val="5"/>
          <w:sz w:val="30"/>
          <w:szCs w:val="30"/>
        </w:rPr>
        <w:t>s</w:t>
      </w:r>
      <w:proofErr w:type="spellEnd"/>
      <w:r w:rsidRPr="00A82274">
        <w:rPr>
          <w:rFonts w:ascii="Avenir Next LT Pro" w:hAnsi="Avenir Next LT Pro"/>
          <w:color w:val="424142"/>
          <w:spacing w:val="5"/>
          <w:sz w:val="30"/>
          <w:szCs w:val="30"/>
        </w:rPr>
        <w:t xml:space="preserve"> are non-negative. Hence the optimum.</w:t>
      </w:r>
    </w:p>
    <w:p w14:paraId="60C30DF0"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3</w:t>
      </w:r>
    </w:p>
    <w:p w14:paraId="35FAAB5F"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1</w:t>
      </w:r>
    </w:p>
    <w:p w14:paraId="6C8D344D"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Max Z = 11</w:t>
      </w:r>
    </w:p>
    <w:p w14:paraId="2784E140" w14:textId="77777777" w:rsid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4480BBC8" w14:textId="77777777" w:rsid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2D215521" w14:textId="77777777" w:rsid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44E4F241" w14:textId="19B0C279"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lastRenderedPageBreak/>
        <w:t>Simple Way for Simplex Computations:</w:t>
      </w:r>
    </w:p>
    <w:p w14:paraId="1E2E8A85"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Complete solution with its different computational steps can be more conveniently represented by a single table (6).</w:t>
      </w:r>
    </w:p>
    <w:p w14:paraId="7F828E3D" w14:textId="7530DB56"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hyperlink r:id="rId25" w:history="1">
        <w:r w:rsidRPr="00A82274">
          <w:rPr>
            <w:rFonts w:ascii="Avenir Next LT Pro" w:hAnsi="Avenir Next LT Pro"/>
            <w:color w:val="428BCA"/>
            <w:spacing w:val="5"/>
            <w:sz w:val="30"/>
            <w:szCs w:val="30"/>
          </w:rPr>
          <w:br/>
        </w:r>
      </w:hyperlink>
      <w:r w:rsidRPr="00A82274">
        <w:rPr>
          <w:rFonts w:ascii="Avenir Next LT Pro" w:hAnsi="Avenir Next LT Pro"/>
          <w:noProof/>
        </w:rPr>
        <w:drawing>
          <wp:inline distT="0" distB="0" distL="0" distR="0" wp14:anchorId="160FF34C" wp14:editId="0DBBABFB">
            <wp:extent cx="5581650" cy="4800600"/>
            <wp:effectExtent l="0" t="0" r="0" b="0"/>
            <wp:docPr id="1474757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4800600"/>
                    </a:xfrm>
                    <a:prstGeom prst="rect">
                      <a:avLst/>
                    </a:prstGeom>
                    <a:noFill/>
                    <a:ln>
                      <a:noFill/>
                    </a:ln>
                  </pic:spPr>
                </pic:pic>
              </a:graphicData>
            </a:graphic>
          </wp:inline>
        </w:drawing>
      </w:r>
    </w:p>
    <w:p w14:paraId="6049F78A"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proofErr w:type="gramStart"/>
      <w:r w:rsidRPr="00A82274">
        <w:rPr>
          <w:rFonts w:ascii="Avenir Next LT Pro" w:hAnsi="Avenir Next LT Pro"/>
          <w:b/>
          <w:bCs/>
          <w:color w:val="424142"/>
          <w:spacing w:val="5"/>
          <w:sz w:val="30"/>
          <w:szCs w:val="30"/>
        </w:rPr>
        <w:t>Thus</w:t>
      </w:r>
      <w:proofErr w:type="gramEnd"/>
      <w:r w:rsidRPr="00A82274">
        <w:rPr>
          <w:rFonts w:ascii="Avenir Next LT Pro" w:hAnsi="Avenir Next LT Pro"/>
          <w:b/>
          <w:bCs/>
          <w:color w:val="424142"/>
          <w:spacing w:val="5"/>
          <w:sz w:val="30"/>
          <w:szCs w:val="30"/>
        </w:rPr>
        <w:t xml:space="preserve"> the optimal solution is obtained as:</w:t>
      </w:r>
    </w:p>
    <w:p w14:paraId="10AA60B9"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color w:val="424142"/>
          <w:spacing w:val="5"/>
          <w:sz w:val="30"/>
          <w:szCs w:val="30"/>
        </w:rPr>
        <w:t>X</w:t>
      </w:r>
      <w:r w:rsidRPr="00A82274">
        <w:rPr>
          <w:rFonts w:ascii="Avenir Next LT Pro" w:hAnsi="Avenir Next LT Pro"/>
          <w:color w:val="424142"/>
          <w:spacing w:val="5"/>
          <w:sz w:val="30"/>
          <w:szCs w:val="30"/>
          <w:vertAlign w:val="subscript"/>
        </w:rPr>
        <w:t>1</w:t>
      </w:r>
      <w:r w:rsidRPr="00A82274">
        <w:rPr>
          <w:rFonts w:ascii="Avenir Next LT Pro" w:hAnsi="Avenir Next LT Pro"/>
          <w:color w:val="424142"/>
          <w:spacing w:val="5"/>
          <w:sz w:val="30"/>
          <w:szCs w:val="30"/>
        </w:rPr>
        <w:t> = 3, x</w:t>
      </w:r>
      <w:r w:rsidRPr="00A82274">
        <w:rPr>
          <w:rFonts w:ascii="Avenir Next LT Pro" w:hAnsi="Avenir Next LT Pro"/>
          <w:color w:val="424142"/>
          <w:spacing w:val="5"/>
          <w:sz w:val="30"/>
          <w:szCs w:val="30"/>
          <w:vertAlign w:val="subscript"/>
        </w:rPr>
        <w:t>2</w:t>
      </w:r>
      <w:r w:rsidRPr="00A82274">
        <w:rPr>
          <w:rFonts w:ascii="Avenir Next LT Pro" w:hAnsi="Avenir Next LT Pro"/>
          <w:color w:val="424142"/>
          <w:spacing w:val="5"/>
          <w:sz w:val="30"/>
          <w:szCs w:val="30"/>
        </w:rPr>
        <w:t> = 1, max z = 11</w:t>
      </w:r>
    </w:p>
    <w:p w14:paraId="43E48C1B" w14:textId="77777777" w:rsid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72B85095" w14:textId="77777777" w:rsid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09B5537F" w14:textId="77777777" w:rsid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52C12673" w14:textId="77777777" w:rsid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5CE727E6" w14:textId="77777777" w:rsidR="00A82274" w:rsidRDefault="00A82274" w:rsidP="00A82274">
      <w:pPr>
        <w:pStyle w:val="NormalWeb"/>
        <w:shd w:val="clear" w:color="auto" w:fill="FFFFFF"/>
        <w:spacing w:before="0" w:beforeAutospacing="0" w:after="300" w:afterAutospacing="0"/>
        <w:rPr>
          <w:rFonts w:ascii="Avenir Next LT Pro" w:hAnsi="Avenir Next LT Pro"/>
          <w:b/>
          <w:bCs/>
          <w:color w:val="424142"/>
          <w:spacing w:val="5"/>
          <w:sz w:val="30"/>
          <w:szCs w:val="30"/>
        </w:rPr>
      </w:pPr>
    </w:p>
    <w:p w14:paraId="734D48C9" w14:textId="42A7CE6B"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proofErr w:type="gramStart"/>
      <w:r>
        <w:rPr>
          <w:rFonts w:ascii="Avenir Next LT Pro" w:hAnsi="Avenir Next LT Pro"/>
          <w:b/>
          <w:bCs/>
          <w:color w:val="424142"/>
          <w:spacing w:val="5"/>
          <w:sz w:val="30"/>
          <w:szCs w:val="30"/>
        </w:rPr>
        <w:t>Similarly  for</w:t>
      </w:r>
      <w:proofErr w:type="gramEnd"/>
      <w:r>
        <w:rPr>
          <w:rFonts w:ascii="Avenir Next LT Pro" w:hAnsi="Avenir Next LT Pro"/>
          <w:b/>
          <w:bCs/>
          <w:color w:val="424142"/>
          <w:spacing w:val="5"/>
          <w:sz w:val="30"/>
          <w:szCs w:val="30"/>
        </w:rPr>
        <w:t xml:space="preserve">  ,</w:t>
      </w:r>
    </w:p>
    <w:p w14:paraId="76EE2DF8" w14:textId="77777777"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Minimize z=x</w:t>
      </w:r>
      <w:r w:rsidRPr="00A82274">
        <w:rPr>
          <w:rFonts w:ascii="Avenir Next LT Pro" w:hAnsi="Avenir Next LT Pro"/>
          <w:b/>
          <w:bCs/>
          <w:color w:val="424142"/>
          <w:spacing w:val="5"/>
          <w:sz w:val="30"/>
          <w:szCs w:val="30"/>
          <w:vertAlign w:val="subscript"/>
        </w:rPr>
        <w:t>2</w:t>
      </w:r>
      <w:r w:rsidRPr="00A82274">
        <w:rPr>
          <w:rFonts w:ascii="Avenir Next LT Pro" w:hAnsi="Avenir Next LT Pro"/>
          <w:b/>
          <w:bCs/>
          <w:color w:val="424142"/>
          <w:spacing w:val="5"/>
          <w:sz w:val="30"/>
          <w:szCs w:val="30"/>
        </w:rPr>
        <w:t>– 3x</w:t>
      </w:r>
      <w:r w:rsidRPr="00A82274">
        <w:rPr>
          <w:rFonts w:ascii="Avenir Next LT Pro" w:hAnsi="Avenir Next LT Pro"/>
          <w:b/>
          <w:bCs/>
          <w:color w:val="424142"/>
          <w:spacing w:val="5"/>
          <w:sz w:val="30"/>
          <w:szCs w:val="30"/>
          <w:vertAlign w:val="subscript"/>
        </w:rPr>
        <w:t>3</w:t>
      </w:r>
      <w:r w:rsidRPr="00A82274">
        <w:rPr>
          <w:rFonts w:ascii="Avenir Next LT Pro" w:hAnsi="Avenir Next LT Pro"/>
          <w:b/>
          <w:bCs/>
          <w:color w:val="424142"/>
          <w:spacing w:val="5"/>
          <w:sz w:val="30"/>
          <w:szCs w:val="30"/>
        </w:rPr>
        <w:t> + 2x</w:t>
      </w:r>
      <w:r w:rsidRPr="00A82274">
        <w:rPr>
          <w:rFonts w:ascii="Avenir Next LT Pro" w:hAnsi="Avenir Next LT Pro"/>
          <w:b/>
          <w:bCs/>
          <w:color w:val="424142"/>
          <w:spacing w:val="5"/>
          <w:sz w:val="30"/>
          <w:szCs w:val="30"/>
          <w:vertAlign w:val="subscript"/>
        </w:rPr>
        <w:t>5</w:t>
      </w:r>
    </w:p>
    <w:p w14:paraId="41851C4D" w14:textId="4A790DFF"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b/>
          <w:bCs/>
          <w:color w:val="424142"/>
          <w:spacing w:val="5"/>
          <w:sz w:val="30"/>
          <w:szCs w:val="30"/>
        </w:rPr>
        <w:t>Subject to 3x</w:t>
      </w:r>
      <w:r w:rsidRPr="00A82274">
        <w:rPr>
          <w:rFonts w:ascii="Avenir Next LT Pro" w:hAnsi="Avenir Next LT Pro"/>
          <w:b/>
          <w:bCs/>
          <w:color w:val="424142"/>
          <w:spacing w:val="5"/>
          <w:sz w:val="30"/>
          <w:szCs w:val="30"/>
          <w:vertAlign w:val="subscript"/>
        </w:rPr>
        <w:t>2 </w:t>
      </w:r>
      <w:r w:rsidRPr="00A82274">
        <w:rPr>
          <w:rFonts w:ascii="Avenir Next LT Pro" w:hAnsi="Avenir Next LT Pro"/>
          <w:b/>
          <w:bCs/>
          <w:color w:val="424142"/>
          <w:spacing w:val="5"/>
          <w:sz w:val="30"/>
          <w:szCs w:val="30"/>
        </w:rPr>
        <w:t>– 2</w:t>
      </w:r>
      <w:r w:rsidRPr="00A82274">
        <w:rPr>
          <w:rFonts w:ascii="Avenir Next LT Pro" w:hAnsi="Avenir Next LT Pro"/>
          <w:b/>
          <w:bCs/>
          <w:color w:val="424142"/>
          <w:spacing w:val="5"/>
          <w:sz w:val="30"/>
          <w:szCs w:val="30"/>
          <w:vertAlign w:val="subscript"/>
        </w:rPr>
        <w:t>3 </w:t>
      </w:r>
      <w:r w:rsidRPr="00A82274">
        <w:rPr>
          <w:rFonts w:ascii="Avenir Next LT Pro" w:hAnsi="Avenir Next LT Pro"/>
          <w:b/>
          <w:bCs/>
          <w:color w:val="424142"/>
          <w:spacing w:val="5"/>
          <w:sz w:val="30"/>
          <w:szCs w:val="30"/>
        </w:rPr>
        <w:t>+ 2x</w:t>
      </w:r>
      <w:r w:rsidRPr="00A82274">
        <w:rPr>
          <w:rFonts w:ascii="Avenir Next LT Pro" w:hAnsi="Avenir Next LT Pro"/>
          <w:b/>
          <w:bCs/>
          <w:color w:val="424142"/>
          <w:spacing w:val="5"/>
          <w:sz w:val="30"/>
          <w:szCs w:val="30"/>
          <w:vertAlign w:val="subscript"/>
        </w:rPr>
        <w:t>5 </w:t>
      </w:r>
      <w:r w:rsidRPr="00A82274">
        <w:rPr>
          <w:rFonts w:ascii="Avenir Next LT Pro" w:hAnsi="Avenir Next LT Pro"/>
          <w:b/>
          <w:bCs/>
          <w:color w:val="424142"/>
          <w:spacing w:val="5"/>
          <w:sz w:val="30"/>
          <w:szCs w:val="30"/>
        </w:rPr>
        <w:t>≤ 7</w:t>
      </w:r>
    </w:p>
    <w:p w14:paraId="443327E3" w14:textId="211ABCE4" w:rsidR="00A82274" w:rsidRPr="00A82274" w:rsidRDefault="00A82274" w:rsidP="00A82274">
      <w:pPr>
        <w:pStyle w:val="NormalWeb"/>
        <w:shd w:val="clear" w:color="auto" w:fill="FFFFFF"/>
        <w:spacing w:before="0" w:beforeAutospacing="0" w:after="300" w:afterAutospacing="0"/>
        <w:rPr>
          <w:rFonts w:ascii="Avenir Next LT Pro" w:hAnsi="Avenir Next LT Pro"/>
          <w:color w:val="424142"/>
          <w:spacing w:val="5"/>
          <w:sz w:val="30"/>
          <w:szCs w:val="30"/>
        </w:rPr>
      </w:pPr>
      <w:r w:rsidRPr="00A82274">
        <w:rPr>
          <w:rFonts w:ascii="Avenir Next LT Pro" w:hAnsi="Avenir Next LT Pro"/>
          <w:noProof/>
        </w:rPr>
        <w:drawing>
          <wp:inline distT="0" distB="0" distL="0" distR="0" wp14:anchorId="57A49CB0" wp14:editId="77B62344">
            <wp:extent cx="5486400" cy="6959600"/>
            <wp:effectExtent l="0" t="0" r="0" b="0"/>
            <wp:docPr id="963058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959600"/>
                    </a:xfrm>
                    <a:prstGeom prst="rect">
                      <a:avLst/>
                    </a:prstGeom>
                    <a:noFill/>
                    <a:ln>
                      <a:noFill/>
                    </a:ln>
                  </pic:spPr>
                </pic:pic>
              </a:graphicData>
            </a:graphic>
          </wp:inline>
        </w:drawing>
      </w:r>
    </w:p>
    <w:sectPr w:rsidR="00A82274" w:rsidRPr="00A82274">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D215D" w14:textId="77777777" w:rsidR="00BD58AC" w:rsidRDefault="00BD58AC" w:rsidP="00BD58AC">
      <w:pPr>
        <w:spacing w:after="0" w:line="240" w:lineRule="auto"/>
      </w:pPr>
      <w:r>
        <w:separator/>
      </w:r>
    </w:p>
  </w:endnote>
  <w:endnote w:type="continuationSeparator" w:id="0">
    <w:p w14:paraId="40512C48" w14:textId="77777777" w:rsidR="00BD58AC" w:rsidRDefault="00BD58AC" w:rsidP="00BD5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CBCE3" w14:textId="77777777" w:rsidR="00BD58AC" w:rsidRDefault="00BD58AC" w:rsidP="00BD58AC">
      <w:pPr>
        <w:spacing w:after="0" w:line="240" w:lineRule="auto"/>
      </w:pPr>
      <w:r>
        <w:separator/>
      </w:r>
    </w:p>
  </w:footnote>
  <w:footnote w:type="continuationSeparator" w:id="0">
    <w:p w14:paraId="15433B8E" w14:textId="77777777" w:rsidR="00BD58AC" w:rsidRDefault="00BD58AC" w:rsidP="00BD5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40F6" w14:textId="54C5FC9E" w:rsidR="00BD58AC" w:rsidRPr="00A82274" w:rsidRDefault="00A82274">
    <w:pPr>
      <w:pStyle w:val="Header"/>
      <w:rPr>
        <w:color w:val="1F4E79" w:themeColor="accent5" w:themeShade="80"/>
      </w:rPr>
    </w:pPr>
    <w:r w:rsidRPr="00A82274">
      <w:rPr>
        <w:color w:val="1F4E79" w:themeColor="accent5" w:themeShade="80"/>
      </w:rPr>
      <w:t>512 OR</w:t>
    </w:r>
    <w:r w:rsidRPr="00A82274">
      <w:rPr>
        <w:color w:val="1F4E79" w:themeColor="accent5" w:themeShade="80"/>
      </w:rPr>
      <w:ptab w:relativeTo="margin" w:alignment="center" w:leader="none"/>
    </w:r>
    <w:r w:rsidRPr="00A82274">
      <w:rPr>
        <w:color w:val="1F4E79" w:themeColor="accent5" w:themeShade="80"/>
      </w:rPr>
      <w:t>M.S</w:t>
    </w:r>
    <w:r>
      <w:rPr>
        <w:color w:val="1F4E79" w:themeColor="accent5" w:themeShade="80"/>
      </w:rPr>
      <w:t xml:space="preserve"> </w:t>
    </w:r>
    <w:r w:rsidRPr="00A82274">
      <w:rPr>
        <w:color w:val="1F4E79" w:themeColor="accent5" w:themeShade="80"/>
      </w:rPr>
      <w:t>c CS P2</w:t>
    </w:r>
    <w:r w:rsidRPr="00A82274">
      <w:rPr>
        <w:color w:val="1F4E79" w:themeColor="accent5" w:themeShade="80"/>
      </w:rPr>
      <w:ptab w:relativeTo="margin" w:alignment="right" w:leader="none"/>
    </w:r>
    <w:r w:rsidRPr="00A82274">
      <w:rPr>
        <w:color w:val="1F4E79" w:themeColor="accent5" w:themeShade="80"/>
      </w:rPr>
      <w:t>Sem 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8AC"/>
    <w:rsid w:val="0049462B"/>
    <w:rsid w:val="004F66A3"/>
    <w:rsid w:val="00A82274"/>
    <w:rsid w:val="00BD5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B337F"/>
  <w15:chartTrackingRefBased/>
  <w15:docId w15:val="{3FC557B3-5FDC-46E2-8840-80B96360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D58A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8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8AC"/>
  </w:style>
  <w:style w:type="paragraph" w:styleId="Footer">
    <w:name w:val="footer"/>
    <w:basedOn w:val="Normal"/>
    <w:link w:val="FooterChar"/>
    <w:uiPriority w:val="99"/>
    <w:unhideWhenUsed/>
    <w:rsid w:val="00BD58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8AC"/>
  </w:style>
  <w:style w:type="character" w:customStyle="1" w:styleId="Heading4Char">
    <w:name w:val="Heading 4 Char"/>
    <w:basedOn w:val="DefaultParagraphFont"/>
    <w:link w:val="Heading4"/>
    <w:uiPriority w:val="9"/>
    <w:rsid w:val="00BD58AC"/>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unhideWhenUsed/>
    <w:rsid w:val="00BD58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D58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48299">
      <w:bodyDiv w:val="1"/>
      <w:marLeft w:val="0"/>
      <w:marRight w:val="0"/>
      <w:marTop w:val="0"/>
      <w:marBottom w:val="0"/>
      <w:divBdr>
        <w:top w:val="none" w:sz="0" w:space="0" w:color="auto"/>
        <w:left w:val="none" w:sz="0" w:space="0" w:color="auto"/>
        <w:bottom w:val="none" w:sz="0" w:space="0" w:color="auto"/>
        <w:right w:val="none" w:sz="0" w:space="0" w:color="auto"/>
      </w:divBdr>
    </w:div>
    <w:div w:id="178467965">
      <w:bodyDiv w:val="1"/>
      <w:marLeft w:val="0"/>
      <w:marRight w:val="0"/>
      <w:marTop w:val="0"/>
      <w:marBottom w:val="0"/>
      <w:divBdr>
        <w:top w:val="none" w:sz="0" w:space="0" w:color="auto"/>
        <w:left w:val="none" w:sz="0" w:space="0" w:color="auto"/>
        <w:bottom w:val="none" w:sz="0" w:space="0" w:color="auto"/>
        <w:right w:val="none" w:sz="0" w:space="0" w:color="auto"/>
      </w:divBdr>
    </w:div>
    <w:div w:id="226839970">
      <w:bodyDiv w:val="1"/>
      <w:marLeft w:val="0"/>
      <w:marRight w:val="0"/>
      <w:marTop w:val="0"/>
      <w:marBottom w:val="0"/>
      <w:divBdr>
        <w:top w:val="none" w:sz="0" w:space="0" w:color="auto"/>
        <w:left w:val="none" w:sz="0" w:space="0" w:color="auto"/>
        <w:bottom w:val="none" w:sz="0" w:space="0" w:color="auto"/>
        <w:right w:val="none" w:sz="0" w:space="0" w:color="auto"/>
      </w:divBdr>
    </w:div>
    <w:div w:id="284118805">
      <w:bodyDiv w:val="1"/>
      <w:marLeft w:val="0"/>
      <w:marRight w:val="0"/>
      <w:marTop w:val="0"/>
      <w:marBottom w:val="0"/>
      <w:divBdr>
        <w:top w:val="none" w:sz="0" w:space="0" w:color="auto"/>
        <w:left w:val="none" w:sz="0" w:space="0" w:color="auto"/>
        <w:bottom w:val="none" w:sz="0" w:space="0" w:color="auto"/>
        <w:right w:val="none" w:sz="0" w:space="0" w:color="auto"/>
      </w:divBdr>
    </w:div>
    <w:div w:id="316761688">
      <w:bodyDiv w:val="1"/>
      <w:marLeft w:val="0"/>
      <w:marRight w:val="0"/>
      <w:marTop w:val="0"/>
      <w:marBottom w:val="0"/>
      <w:divBdr>
        <w:top w:val="none" w:sz="0" w:space="0" w:color="auto"/>
        <w:left w:val="none" w:sz="0" w:space="0" w:color="auto"/>
        <w:bottom w:val="none" w:sz="0" w:space="0" w:color="auto"/>
        <w:right w:val="none" w:sz="0" w:space="0" w:color="auto"/>
      </w:divBdr>
    </w:div>
    <w:div w:id="348331552">
      <w:bodyDiv w:val="1"/>
      <w:marLeft w:val="0"/>
      <w:marRight w:val="0"/>
      <w:marTop w:val="0"/>
      <w:marBottom w:val="0"/>
      <w:divBdr>
        <w:top w:val="none" w:sz="0" w:space="0" w:color="auto"/>
        <w:left w:val="none" w:sz="0" w:space="0" w:color="auto"/>
        <w:bottom w:val="none" w:sz="0" w:space="0" w:color="auto"/>
        <w:right w:val="none" w:sz="0" w:space="0" w:color="auto"/>
      </w:divBdr>
    </w:div>
    <w:div w:id="358121090">
      <w:bodyDiv w:val="1"/>
      <w:marLeft w:val="0"/>
      <w:marRight w:val="0"/>
      <w:marTop w:val="0"/>
      <w:marBottom w:val="0"/>
      <w:divBdr>
        <w:top w:val="none" w:sz="0" w:space="0" w:color="auto"/>
        <w:left w:val="none" w:sz="0" w:space="0" w:color="auto"/>
        <w:bottom w:val="none" w:sz="0" w:space="0" w:color="auto"/>
        <w:right w:val="none" w:sz="0" w:space="0" w:color="auto"/>
      </w:divBdr>
    </w:div>
    <w:div w:id="562107582">
      <w:bodyDiv w:val="1"/>
      <w:marLeft w:val="0"/>
      <w:marRight w:val="0"/>
      <w:marTop w:val="0"/>
      <w:marBottom w:val="0"/>
      <w:divBdr>
        <w:top w:val="none" w:sz="0" w:space="0" w:color="auto"/>
        <w:left w:val="none" w:sz="0" w:space="0" w:color="auto"/>
        <w:bottom w:val="none" w:sz="0" w:space="0" w:color="auto"/>
        <w:right w:val="none" w:sz="0" w:space="0" w:color="auto"/>
      </w:divBdr>
    </w:div>
    <w:div w:id="626858219">
      <w:bodyDiv w:val="1"/>
      <w:marLeft w:val="0"/>
      <w:marRight w:val="0"/>
      <w:marTop w:val="0"/>
      <w:marBottom w:val="0"/>
      <w:divBdr>
        <w:top w:val="none" w:sz="0" w:space="0" w:color="auto"/>
        <w:left w:val="none" w:sz="0" w:space="0" w:color="auto"/>
        <w:bottom w:val="none" w:sz="0" w:space="0" w:color="auto"/>
        <w:right w:val="none" w:sz="0" w:space="0" w:color="auto"/>
      </w:divBdr>
    </w:div>
    <w:div w:id="706877970">
      <w:bodyDiv w:val="1"/>
      <w:marLeft w:val="0"/>
      <w:marRight w:val="0"/>
      <w:marTop w:val="0"/>
      <w:marBottom w:val="0"/>
      <w:divBdr>
        <w:top w:val="none" w:sz="0" w:space="0" w:color="auto"/>
        <w:left w:val="none" w:sz="0" w:space="0" w:color="auto"/>
        <w:bottom w:val="none" w:sz="0" w:space="0" w:color="auto"/>
        <w:right w:val="none" w:sz="0" w:space="0" w:color="auto"/>
      </w:divBdr>
    </w:div>
    <w:div w:id="828332123">
      <w:bodyDiv w:val="1"/>
      <w:marLeft w:val="0"/>
      <w:marRight w:val="0"/>
      <w:marTop w:val="0"/>
      <w:marBottom w:val="0"/>
      <w:divBdr>
        <w:top w:val="none" w:sz="0" w:space="0" w:color="auto"/>
        <w:left w:val="none" w:sz="0" w:space="0" w:color="auto"/>
        <w:bottom w:val="none" w:sz="0" w:space="0" w:color="auto"/>
        <w:right w:val="none" w:sz="0" w:space="0" w:color="auto"/>
      </w:divBdr>
    </w:div>
    <w:div w:id="902570103">
      <w:bodyDiv w:val="1"/>
      <w:marLeft w:val="0"/>
      <w:marRight w:val="0"/>
      <w:marTop w:val="0"/>
      <w:marBottom w:val="0"/>
      <w:divBdr>
        <w:top w:val="none" w:sz="0" w:space="0" w:color="auto"/>
        <w:left w:val="none" w:sz="0" w:space="0" w:color="auto"/>
        <w:bottom w:val="none" w:sz="0" w:space="0" w:color="auto"/>
        <w:right w:val="none" w:sz="0" w:space="0" w:color="auto"/>
      </w:divBdr>
    </w:div>
    <w:div w:id="972713539">
      <w:bodyDiv w:val="1"/>
      <w:marLeft w:val="0"/>
      <w:marRight w:val="0"/>
      <w:marTop w:val="0"/>
      <w:marBottom w:val="0"/>
      <w:divBdr>
        <w:top w:val="none" w:sz="0" w:space="0" w:color="auto"/>
        <w:left w:val="none" w:sz="0" w:space="0" w:color="auto"/>
        <w:bottom w:val="none" w:sz="0" w:space="0" w:color="auto"/>
        <w:right w:val="none" w:sz="0" w:space="0" w:color="auto"/>
      </w:divBdr>
    </w:div>
    <w:div w:id="1015115469">
      <w:bodyDiv w:val="1"/>
      <w:marLeft w:val="0"/>
      <w:marRight w:val="0"/>
      <w:marTop w:val="0"/>
      <w:marBottom w:val="0"/>
      <w:divBdr>
        <w:top w:val="none" w:sz="0" w:space="0" w:color="auto"/>
        <w:left w:val="none" w:sz="0" w:space="0" w:color="auto"/>
        <w:bottom w:val="none" w:sz="0" w:space="0" w:color="auto"/>
        <w:right w:val="none" w:sz="0" w:space="0" w:color="auto"/>
      </w:divBdr>
    </w:div>
    <w:div w:id="1029183537">
      <w:bodyDiv w:val="1"/>
      <w:marLeft w:val="0"/>
      <w:marRight w:val="0"/>
      <w:marTop w:val="0"/>
      <w:marBottom w:val="0"/>
      <w:divBdr>
        <w:top w:val="none" w:sz="0" w:space="0" w:color="auto"/>
        <w:left w:val="none" w:sz="0" w:space="0" w:color="auto"/>
        <w:bottom w:val="none" w:sz="0" w:space="0" w:color="auto"/>
        <w:right w:val="none" w:sz="0" w:space="0" w:color="auto"/>
      </w:divBdr>
    </w:div>
    <w:div w:id="1065688428">
      <w:bodyDiv w:val="1"/>
      <w:marLeft w:val="0"/>
      <w:marRight w:val="0"/>
      <w:marTop w:val="0"/>
      <w:marBottom w:val="0"/>
      <w:divBdr>
        <w:top w:val="none" w:sz="0" w:space="0" w:color="auto"/>
        <w:left w:val="none" w:sz="0" w:space="0" w:color="auto"/>
        <w:bottom w:val="none" w:sz="0" w:space="0" w:color="auto"/>
        <w:right w:val="none" w:sz="0" w:space="0" w:color="auto"/>
      </w:divBdr>
    </w:div>
    <w:div w:id="1128549129">
      <w:bodyDiv w:val="1"/>
      <w:marLeft w:val="0"/>
      <w:marRight w:val="0"/>
      <w:marTop w:val="0"/>
      <w:marBottom w:val="0"/>
      <w:divBdr>
        <w:top w:val="none" w:sz="0" w:space="0" w:color="auto"/>
        <w:left w:val="none" w:sz="0" w:space="0" w:color="auto"/>
        <w:bottom w:val="none" w:sz="0" w:space="0" w:color="auto"/>
        <w:right w:val="none" w:sz="0" w:space="0" w:color="auto"/>
      </w:divBdr>
    </w:div>
    <w:div w:id="1191844710">
      <w:bodyDiv w:val="1"/>
      <w:marLeft w:val="0"/>
      <w:marRight w:val="0"/>
      <w:marTop w:val="0"/>
      <w:marBottom w:val="0"/>
      <w:divBdr>
        <w:top w:val="none" w:sz="0" w:space="0" w:color="auto"/>
        <w:left w:val="none" w:sz="0" w:space="0" w:color="auto"/>
        <w:bottom w:val="none" w:sz="0" w:space="0" w:color="auto"/>
        <w:right w:val="none" w:sz="0" w:space="0" w:color="auto"/>
      </w:divBdr>
    </w:div>
    <w:div w:id="1247571380">
      <w:bodyDiv w:val="1"/>
      <w:marLeft w:val="0"/>
      <w:marRight w:val="0"/>
      <w:marTop w:val="0"/>
      <w:marBottom w:val="0"/>
      <w:divBdr>
        <w:top w:val="none" w:sz="0" w:space="0" w:color="auto"/>
        <w:left w:val="none" w:sz="0" w:space="0" w:color="auto"/>
        <w:bottom w:val="none" w:sz="0" w:space="0" w:color="auto"/>
        <w:right w:val="none" w:sz="0" w:space="0" w:color="auto"/>
      </w:divBdr>
    </w:div>
    <w:div w:id="1250771465">
      <w:bodyDiv w:val="1"/>
      <w:marLeft w:val="0"/>
      <w:marRight w:val="0"/>
      <w:marTop w:val="0"/>
      <w:marBottom w:val="0"/>
      <w:divBdr>
        <w:top w:val="none" w:sz="0" w:space="0" w:color="auto"/>
        <w:left w:val="none" w:sz="0" w:space="0" w:color="auto"/>
        <w:bottom w:val="none" w:sz="0" w:space="0" w:color="auto"/>
        <w:right w:val="none" w:sz="0" w:space="0" w:color="auto"/>
      </w:divBdr>
    </w:div>
    <w:div w:id="1297371814">
      <w:bodyDiv w:val="1"/>
      <w:marLeft w:val="0"/>
      <w:marRight w:val="0"/>
      <w:marTop w:val="0"/>
      <w:marBottom w:val="0"/>
      <w:divBdr>
        <w:top w:val="none" w:sz="0" w:space="0" w:color="auto"/>
        <w:left w:val="none" w:sz="0" w:space="0" w:color="auto"/>
        <w:bottom w:val="none" w:sz="0" w:space="0" w:color="auto"/>
        <w:right w:val="none" w:sz="0" w:space="0" w:color="auto"/>
      </w:divBdr>
    </w:div>
    <w:div w:id="1318799368">
      <w:bodyDiv w:val="1"/>
      <w:marLeft w:val="0"/>
      <w:marRight w:val="0"/>
      <w:marTop w:val="0"/>
      <w:marBottom w:val="0"/>
      <w:divBdr>
        <w:top w:val="none" w:sz="0" w:space="0" w:color="auto"/>
        <w:left w:val="none" w:sz="0" w:space="0" w:color="auto"/>
        <w:bottom w:val="none" w:sz="0" w:space="0" w:color="auto"/>
        <w:right w:val="none" w:sz="0" w:space="0" w:color="auto"/>
      </w:divBdr>
    </w:div>
    <w:div w:id="1426264706">
      <w:bodyDiv w:val="1"/>
      <w:marLeft w:val="0"/>
      <w:marRight w:val="0"/>
      <w:marTop w:val="0"/>
      <w:marBottom w:val="0"/>
      <w:divBdr>
        <w:top w:val="none" w:sz="0" w:space="0" w:color="auto"/>
        <w:left w:val="none" w:sz="0" w:space="0" w:color="auto"/>
        <w:bottom w:val="none" w:sz="0" w:space="0" w:color="auto"/>
        <w:right w:val="none" w:sz="0" w:space="0" w:color="auto"/>
      </w:divBdr>
    </w:div>
    <w:div w:id="1449664919">
      <w:bodyDiv w:val="1"/>
      <w:marLeft w:val="0"/>
      <w:marRight w:val="0"/>
      <w:marTop w:val="0"/>
      <w:marBottom w:val="0"/>
      <w:divBdr>
        <w:top w:val="none" w:sz="0" w:space="0" w:color="auto"/>
        <w:left w:val="none" w:sz="0" w:space="0" w:color="auto"/>
        <w:bottom w:val="none" w:sz="0" w:space="0" w:color="auto"/>
        <w:right w:val="none" w:sz="0" w:space="0" w:color="auto"/>
      </w:divBdr>
    </w:div>
    <w:div w:id="1474519902">
      <w:bodyDiv w:val="1"/>
      <w:marLeft w:val="0"/>
      <w:marRight w:val="0"/>
      <w:marTop w:val="0"/>
      <w:marBottom w:val="0"/>
      <w:divBdr>
        <w:top w:val="none" w:sz="0" w:space="0" w:color="auto"/>
        <w:left w:val="none" w:sz="0" w:space="0" w:color="auto"/>
        <w:bottom w:val="none" w:sz="0" w:space="0" w:color="auto"/>
        <w:right w:val="none" w:sz="0" w:space="0" w:color="auto"/>
      </w:divBdr>
    </w:div>
    <w:div w:id="1585644014">
      <w:bodyDiv w:val="1"/>
      <w:marLeft w:val="0"/>
      <w:marRight w:val="0"/>
      <w:marTop w:val="0"/>
      <w:marBottom w:val="0"/>
      <w:divBdr>
        <w:top w:val="none" w:sz="0" w:space="0" w:color="auto"/>
        <w:left w:val="none" w:sz="0" w:space="0" w:color="auto"/>
        <w:bottom w:val="none" w:sz="0" w:space="0" w:color="auto"/>
        <w:right w:val="none" w:sz="0" w:space="0" w:color="auto"/>
      </w:divBdr>
    </w:div>
    <w:div w:id="1606771262">
      <w:bodyDiv w:val="1"/>
      <w:marLeft w:val="0"/>
      <w:marRight w:val="0"/>
      <w:marTop w:val="0"/>
      <w:marBottom w:val="0"/>
      <w:divBdr>
        <w:top w:val="none" w:sz="0" w:space="0" w:color="auto"/>
        <w:left w:val="none" w:sz="0" w:space="0" w:color="auto"/>
        <w:bottom w:val="none" w:sz="0" w:space="0" w:color="auto"/>
        <w:right w:val="none" w:sz="0" w:space="0" w:color="auto"/>
      </w:divBdr>
    </w:div>
    <w:div w:id="1660109225">
      <w:bodyDiv w:val="1"/>
      <w:marLeft w:val="0"/>
      <w:marRight w:val="0"/>
      <w:marTop w:val="0"/>
      <w:marBottom w:val="0"/>
      <w:divBdr>
        <w:top w:val="none" w:sz="0" w:space="0" w:color="auto"/>
        <w:left w:val="none" w:sz="0" w:space="0" w:color="auto"/>
        <w:bottom w:val="none" w:sz="0" w:space="0" w:color="auto"/>
        <w:right w:val="none" w:sz="0" w:space="0" w:color="auto"/>
      </w:divBdr>
    </w:div>
    <w:div w:id="1830749323">
      <w:bodyDiv w:val="1"/>
      <w:marLeft w:val="0"/>
      <w:marRight w:val="0"/>
      <w:marTop w:val="0"/>
      <w:marBottom w:val="0"/>
      <w:divBdr>
        <w:top w:val="none" w:sz="0" w:space="0" w:color="auto"/>
        <w:left w:val="none" w:sz="0" w:space="0" w:color="auto"/>
        <w:bottom w:val="none" w:sz="0" w:space="0" w:color="auto"/>
        <w:right w:val="none" w:sz="0" w:space="0" w:color="auto"/>
      </w:divBdr>
    </w:div>
    <w:div w:id="1949313093">
      <w:bodyDiv w:val="1"/>
      <w:marLeft w:val="0"/>
      <w:marRight w:val="0"/>
      <w:marTop w:val="0"/>
      <w:marBottom w:val="0"/>
      <w:divBdr>
        <w:top w:val="none" w:sz="0" w:space="0" w:color="auto"/>
        <w:left w:val="none" w:sz="0" w:space="0" w:color="auto"/>
        <w:bottom w:val="none" w:sz="0" w:space="0" w:color="auto"/>
        <w:right w:val="none" w:sz="0" w:space="0" w:color="auto"/>
      </w:divBdr>
    </w:div>
    <w:div w:id="2013490060">
      <w:bodyDiv w:val="1"/>
      <w:marLeft w:val="0"/>
      <w:marRight w:val="0"/>
      <w:marTop w:val="0"/>
      <w:marBottom w:val="0"/>
      <w:divBdr>
        <w:top w:val="none" w:sz="0" w:space="0" w:color="auto"/>
        <w:left w:val="none" w:sz="0" w:space="0" w:color="auto"/>
        <w:bottom w:val="none" w:sz="0" w:space="0" w:color="auto"/>
        <w:right w:val="none" w:sz="0" w:space="0" w:color="auto"/>
      </w:divBdr>
    </w:div>
    <w:div w:id="212461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engineeringenotes.com/wp-content/uploads/2017/03/clip_image015-2.png"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hyperlink" Target="https://www.engineeringenotes.com/wp-content/uploads/2017/03/clip_image023-2.png" TargetMode="External"/><Relationship Id="rId2" Type="http://schemas.openxmlformats.org/officeDocument/2006/relationships/styles" Target="styles.xml"/><Relationship Id="rId16" Type="http://schemas.openxmlformats.org/officeDocument/2006/relationships/hyperlink" Target="https://www.engineeringenotes.com/wp-content/uploads/2017/03/clip_image013-5.png" TargetMode="External"/><Relationship Id="rId20" Type="http://schemas.openxmlformats.org/officeDocument/2006/relationships/hyperlink" Target="https://www.engineeringenotes.com/wp-content/uploads/2017/03/clip_image017-9.jp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49B57-9CFF-4BE3-8825-73ED4D31A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Pawar</dc:creator>
  <cp:keywords/>
  <dc:description/>
  <cp:lastModifiedBy>Sejal Pawar</cp:lastModifiedBy>
  <cp:revision>2</cp:revision>
  <dcterms:created xsi:type="dcterms:W3CDTF">2023-08-29T15:43:00Z</dcterms:created>
  <dcterms:modified xsi:type="dcterms:W3CDTF">2023-08-29T15:43:00Z</dcterms:modified>
</cp:coreProperties>
</file>