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Live Transcription using Web Speech API in JavaScript</w:t>
      </w:r>
    </w:p>
    <w:p>
      <w:pPr>
        <w:pStyle w:val="BodyText"/>
        <w:rPr>
          <w:b/>
          <w:sz w:val="20"/>
        </w:rPr>
      </w:pPr>
    </w:p>
    <w:p>
      <w:pPr>
        <w:spacing w:after="0"/>
        <w:rPr>
          <w:sz w:val="20"/>
        </w:rPr>
        <w:sectPr>
          <w:type w:val="continuous"/>
          <w:pgSz w:w="11910" w:h="16840"/>
          <w:pgMar w:top="1240" w:bottom="280" w:left="740" w:right="740"/>
          <w:pgBorders w:offsetFrom="page">
            <w:top w:val="single" w:color="000000" w:space="24" w:sz="4"/>
            <w:left w:val="single" w:color="000000" w:space="24" w:sz="4"/>
            <w:bottom w:val="single" w:color="000000" w:space="24" w:sz="4"/>
            <w:right w:val="single" w:color="000000" w:space="24" w:sz="4"/>
          </w:pgBorders>
        </w:sectPr>
      </w:pPr>
    </w:p>
    <w:p>
      <w:pPr>
        <w:pStyle w:val="BodyText"/>
        <w:spacing w:before="3"/>
        <w:rPr>
          <w:b/>
          <w:sz w:val="20"/>
        </w:rPr>
      </w:pPr>
    </w:p>
    <w:p>
      <w:pPr>
        <w:spacing w:line="259" w:lineRule="auto" w:before="0"/>
        <w:ind w:left="409" w:right="332" w:firstLine="2"/>
        <w:jc w:val="center"/>
        <w:rPr>
          <w:sz w:val="22"/>
        </w:rPr>
      </w:pPr>
      <w:r>
        <w:rPr>
          <w:sz w:val="22"/>
        </w:rPr>
        <w:t>Himanshi Jain Information Technology Department,</w:t>
      </w:r>
    </w:p>
    <w:p>
      <w:pPr>
        <w:spacing w:line="256" w:lineRule="auto" w:before="2"/>
        <w:ind w:left="116" w:right="38" w:firstLine="0"/>
        <w:jc w:val="center"/>
        <w:rPr>
          <w:sz w:val="22"/>
        </w:rPr>
      </w:pPr>
      <w:r>
        <w:rPr>
          <w:sz w:val="22"/>
        </w:rPr>
        <w:t>Thakur College of Engineering and Technology, Mumbai</w:t>
      </w:r>
    </w:p>
    <w:p>
      <w:pPr>
        <w:pStyle w:val="BodyText"/>
        <w:spacing w:before="3"/>
        <w:rPr>
          <w:sz w:val="20"/>
        </w:rPr>
      </w:pPr>
      <w:r>
        <w:rPr/>
        <w:br w:type="column"/>
      </w:r>
      <w:r>
        <w:rPr>
          <w:sz w:val="20"/>
        </w:rPr>
      </w:r>
    </w:p>
    <w:p>
      <w:pPr>
        <w:spacing w:line="259" w:lineRule="auto" w:before="0"/>
        <w:ind w:left="409" w:right="317" w:firstLine="568"/>
        <w:jc w:val="left"/>
        <w:rPr>
          <w:sz w:val="22"/>
        </w:rPr>
      </w:pPr>
      <w:r>
        <w:rPr>
          <w:sz w:val="22"/>
        </w:rPr>
        <w:t>Megha Jain Information Technology</w:t>
      </w:r>
    </w:p>
    <w:p>
      <w:pPr>
        <w:spacing w:before="1"/>
        <w:ind w:left="110" w:right="38" w:firstLine="0"/>
        <w:jc w:val="center"/>
        <w:rPr>
          <w:sz w:val="22"/>
        </w:rPr>
      </w:pPr>
      <w:r>
        <w:rPr>
          <w:sz w:val="22"/>
        </w:rPr>
        <w:t>Department,</w:t>
      </w:r>
    </w:p>
    <w:p>
      <w:pPr>
        <w:spacing w:line="256" w:lineRule="auto" w:before="21"/>
        <w:ind w:left="116" w:right="38" w:firstLine="0"/>
        <w:jc w:val="center"/>
        <w:rPr>
          <w:sz w:val="22"/>
        </w:rPr>
      </w:pPr>
      <w:r>
        <w:rPr>
          <w:sz w:val="22"/>
        </w:rPr>
        <w:t>Thakur College of Engineering and Technology, Mumbai</w:t>
      </w:r>
    </w:p>
    <w:p>
      <w:pPr>
        <w:pStyle w:val="BodyText"/>
        <w:spacing w:before="3"/>
        <w:rPr>
          <w:sz w:val="20"/>
        </w:rPr>
      </w:pPr>
      <w:r>
        <w:rPr/>
        <w:br w:type="column"/>
      </w:r>
      <w:r>
        <w:rPr>
          <w:sz w:val="20"/>
        </w:rPr>
      </w:r>
    </w:p>
    <w:p>
      <w:pPr>
        <w:spacing w:line="259" w:lineRule="auto" w:before="0"/>
        <w:ind w:left="409" w:right="395" w:firstLine="653"/>
        <w:jc w:val="left"/>
        <w:rPr>
          <w:sz w:val="22"/>
        </w:rPr>
      </w:pPr>
      <w:r>
        <w:rPr>
          <w:sz w:val="22"/>
        </w:rPr>
        <w:t>Sejal Jain Information Technology</w:t>
      </w:r>
    </w:p>
    <w:p>
      <w:pPr>
        <w:spacing w:before="1"/>
        <w:ind w:left="113" w:right="113" w:firstLine="0"/>
        <w:jc w:val="center"/>
        <w:rPr>
          <w:sz w:val="22"/>
        </w:rPr>
      </w:pPr>
      <w:r>
        <w:rPr>
          <w:sz w:val="22"/>
        </w:rPr>
        <w:t>Department,</w:t>
      </w:r>
    </w:p>
    <w:p>
      <w:pPr>
        <w:spacing w:line="256" w:lineRule="auto" w:before="21"/>
        <w:ind w:left="116" w:right="113" w:firstLine="0"/>
        <w:jc w:val="center"/>
        <w:rPr>
          <w:sz w:val="22"/>
        </w:rPr>
      </w:pPr>
      <w:r>
        <w:rPr>
          <w:sz w:val="22"/>
        </w:rPr>
        <w:t>Thakur College of Engineering and Technology, Mumbai</w:t>
      </w:r>
    </w:p>
    <w:p>
      <w:pPr>
        <w:spacing w:after="0" w:line="256" w:lineRule="auto"/>
        <w:jc w:val="center"/>
        <w:rPr>
          <w:sz w:val="22"/>
        </w:rPr>
        <w:sectPr>
          <w:type w:val="continuous"/>
          <w:pgSz w:w="11910" w:h="16840"/>
          <w:pgMar w:top="1240" w:bottom="280" w:left="740" w:right="740"/>
          <w:pgBorders w:offsetFrom="page">
            <w:top w:val="single" w:color="000000" w:space="24" w:sz="4"/>
            <w:left w:val="single" w:color="000000" w:space="24" w:sz="4"/>
            <w:bottom w:val="single" w:color="000000" w:space="24" w:sz="4"/>
            <w:right w:val="single" w:color="000000" w:space="24" w:sz="4"/>
          </w:pgBorders>
          <w:cols w:num="3" w:equalWidth="0">
            <w:col w:w="2903" w:space="823"/>
            <w:col w:w="2903" w:space="820"/>
            <w:col w:w="2981"/>
          </w:cols>
        </w:sectPr>
      </w:pPr>
    </w:p>
    <w:p>
      <w:pPr>
        <w:pStyle w:val="BodyText"/>
        <w:rPr>
          <w:sz w:val="20"/>
        </w:rPr>
      </w:pPr>
    </w:p>
    <w:p>
      <w:pPr>
        <w:pStyle w:val="BodyText"/>
        <w:rPr>
          <w:sz w:val="20"/>
        </w:rPr>
      </w:pPr>
    </w:p>
    <w:p>
      <w:pPr>
        <w:pStyle w:val="BodyText"/>
        <w:rPr>
          <w:sz w:val="18"/>
        </w:rPr>
      </w:pPr>
    </w:p>
    <w:p>
      <w:pPr>
        <w:spacing w:after="0"/>
        <w:rPr>
          <w:sz w:val="18"/>
        </w:rPr>
        <w:sectPr>
          <w:type w:val="continuous"/>
          <w:pgSz w:w="11910" w:h="16840"/>
          <w:pgMar w:top="1240" w:bottom="280" w:left="740" w:right="740"/>
          <w:pgBorders w:offsetFrom="page">
            <w:top w:val="single" w:color="000000" w:space="24" w:sz="4"/>
            <w:left w:val="single" w:color="000000" w:space="24" w:sz="4"/>
            <w:bottom w:val="single" w:color="000000" w:space="24" w:sz="4"/>
            <w:right w:val="single" w:color="000000" w:space="24" w:sz="4"/>
          </w:pgBorders>
        </w:sectPr>
      </w:pPr>
    </w:p>
    <w:p>
      <w:pPr>
        <w:spacing w:before="90"/>
        <w:ind w:left="340" w:right="40" w:firstLine="0"/>
        <w:jc w:val="both"/>
        <w:rPr>
          <w:b/>
          <w:i/>
          <w:sz w:val="24"/>
        </w:rPr>
      </w:pPr>
      <w:r>
        <w:rPr>
          <w:b/>
          <w:i/>
          <w:sz w:val="24"/>
        </w:rPr>
        <w:t>Abstract: Holding meetings in the current </w:t>
      </w:r>
      <w:r>
        <w:rPr>
          <w:b/>
          <w:i/>
          <w:sz w:val="24"/>
        </w:rPr>
        <w:t>pandemic has become an important part of students, employees and other staff. The conference covers a wide range of knowledge sharing and collaboration activities; including interviews, informal discussions, brainstorming sessions, video conferences and presentations. Therefore, we are interested in finding ways to improve </w:t>
      </w:r>
      <w:r>
        <w:rPr>
          <w:b/>
          <w:i/>
          <w:spacing w:val="-4"/>
          <w:sz w:val="24"/>
        </w:rPr>
        <w:t>the</w:t>
      </w:r>
      <w:r>
        <w:rPr>
          <w:b/>
          <w:i/>
          <w:spacing w:val="52"/>
          <w:sz w:val="24"/>
        </w:rPr>
        <w:t> </w:t>
      </w:r>
      <w:r>
        <w:rPr>
          <w:b/>
          <w:i/>
          <w:sz w:val="24"/>
        </w:rPr>
        <w:t>information obtained from these meetings. This report introduces the progress of </w:t>
      </w:r>
      <w:r>
        <w:rPr>
          <w:b/>
          <w:i/>
          <w:spacing w:val="-3"/>
          <w:sz w:val="24"/>
        </w:rPr>
        <w:t>using </w:t>
      </w:r>
      <w:r>
        <w:rPr>
          <w:b/>
          <w:i/>
          <w:sz w:val="24"/>
        </w:rPr>
        <w:t>speech recognition technology </w:t>
      </w:r>
      <w:r>
        <w:rPr>
          <w:b/>
          <w:i/>
          <w:spacing w:val="-6"/>
          <w:sz w:val="24"/>
        </w:rPr>
        <w:t>to </w:t>
      </w:r>
      <w:r>
        <w:rPr>
          <w:b/>
          <w:i/>
          <w:sz w:val="24"/>
        </w:rPr>
        <w:t>automatically generate text records of collaborative meetings. The report reviewed the literature on automatic transcription systems and described the research and development progress of the concept of automatic transcription. Other people with disabilities can also use this tool to help them communicate through meetings, </w:t>
      </w:r>
      <w:r>
        <w:rPr>
          <w:b/>
          <w:i/>
          <w:spacing w:val="-4"/>
          <w:sz w:val="24"/>
        </w:rPr>
        <w:t>video </w:t>
      </w:r>
      <w:r>
        <w:rPr>
          <w:b/>
          <w:i/>
          <w:sz w:val="24"/>
        </w:rPr>
        <w:t>conferences, etc.</w:t>
      </w:r>
    </w:p>
    <w:p>
      <w:pPr>
        <w:pStyle w:val="BodyText"/>
        <w:rPr>
          <w:b/>
          <w:i/>
          <w:sz w:val="26"/>
        </w:rPr>
      </w:pPr>
    </w:p>
    <w:p>
      <w:pPr>
        <w:pStyle w:val="ListParagraph"/>
        <w:numPr>
          <w:ilvl w:val="0"/>
          <w:numId w:val="1"/>
        </w:numPr>
        <w:tabs>
          <w:tab w:pos="2051" w:val="left" w:leader="none"/>
          <w:tab w:pos="2052" w:val="left" w:leader="none"/>
        </w:tabs>
        <w:spacing w:line="240" w:lineRule="auto" w:before="0" w:after="0"/>
        <w:ind w:left="2051" w:right="0" w:hanging="500"/>
        <w:jc w:val="left"/>
        <w:rPr>
          <w:sz w:val="24"/>
        </w:rPr>
      </w:pPr>
      <w:r>
        <w:rPr>
          <w:sz w:val="24"/>
        </w:rPr>
        <w:t>INTRODUCTION</w:t>
      </w:r>
    </w:p>
    <w:p>
      <w:pPr>
        <w:pStyle w:val="BodyText"/>
        <w:spacing w:before="183"/>
        <w:ind w:left="340" w:right="38"/>
        <w:jc w:val="both"/>
      </w:pPr>
      <w:r>
        <w:rPr/>
        <w:t>Live Transcription is a characteristic that inevitably transliterates speech in near real time, allowing people to connect in situations that they might not otherwise be able to. This feature uses voice recognition technology which enables voice input into the system. It is supposed</w:t>
      </w:r>
      <w:r>
        <w:rPr>
          <w:spacing w:val="-10"/>
        </w:rPr>
        <w:t> </w:t>
      </w:r>
      <w:r>
        <w:rPr/>
        <w:t>to</w:t>
      </w:r>
      <w:r>
        <w:rPr>
          <w:spacing w:val="-10"/>
        </w:rPr>
        <w:t> </w:t>
      </w:r>
      <w:r>
        <w:rPr/>
        <w:t>be</w:t>
      </w:r>
      <w:r>
        <w:rPr>
          <w:spacing w:val="-11"/>
        </w:rPr>
        <w:t> </w:t>
      </w:r>
      <w:r>
        <w:rPr/>
        <w:t>the</w:t>
      </w:r>
      <w:r>
        <w:rPr>
          <w:spacing w:val="-11"/>
        </w:rPr>
        <w:t> </w:t>
      </w:r>
      <w:r>
        <w:rPr/>
        <w:t>skill</w:t>
      </w:r>
      <w:r>
        <w:rPr>
          <w:spacing w:val="-9"/>
        </w:rPr>
        <w:t> </w:t>
      </w:r>
      <w:r>
        <w:rPr/>
        <w:t>of</w:t>
      </w:r>
      <w:r>
        <w:rPr>
          <w:spacing w:val="-10"/>
        </w:rPr>
        <w:t> </w:t>
      </w:r>
      <w:r>
        <w:rPr/>
        <w:t>a</w:t>
      </w:r>
      <w:r>
        <w:rPr>
          <w:spacing w:val="-11"/>
        </w:rPr>
        <w:t> </w:t>
      </w:r>
      <w:r>
        <w:rPr/>
        <w:t>machine</w:t>
      </w:r>
      <w:r>
        <w:rPr>
          <w:spacing w:val="-11"/>
        </w:rPr>
        <w:t> </w:t>
      </w:r>
      <w:r>
        <w:rPr/>
        <w:t>to</w:t>
      </w:r>
      <w:r>
        <w:rPr>
          <w:spacing w:val="-9"/>
        </w:rPr>
        <w:t> </w:t>
      </w:r>
      <w:r>
        <w:rPr/>
        <w:t>identify words and phrases in the verbal language and then transform them into a machine-readable setup. In a nutshell, it means a computer program that learns to take input from human speech,</w:t>
      </w:r>
      <w:r>
        <w:rPr>
          <w:spacing w:val="-13"/>
        </w:rPr>
        <w:t> </w:t>
      </w:r>
      <w:r>
        <w:rPr/>
        <w:t>which</w:t>
      </w:r>
      <w:r>
        <w:rPr>
          <w:spacing w:val="-13"/>
        </w:rPr>
        <w:t> </w:t>
      </w:r>
      <w:r>
        <w:rPr/>
        <w:t>is</w:t>
      </w:r>
      <w:r>
        <w:rPr>
          <w:spacing w:val="-13"/>
        </w:rPr>
        <w:t> </w:t>
      </w:r>
      <w:r>
        <w:rPr/>
        <w:t>then</w:t>
      </w:r>
      <w:r>
        <w:rPr>
          <w:spacing w:val="-14"/>
        </w:rPr>
        <w:t> </w:t>
      </w:r>
      <w:r>
        <w:rPr/>
        <w:t>interpreted</w:t>
      </w:r>
      <w:r>
        <w:rPr>
          <w:spacing w:val="-12"/>
        </w:rPr>
        <w:t> </w:t>
      </w:r>
      <w:r>
        <w:rPr/>
        <w:t>and</w:t>
      </w:r>
      <w:r>
        <w:rPr>
          <w:spacing w:val="-13"/>
        </w:rPr>
        <w:t> </w:t>
      </w:r>
      <w:r>
        <w:rPr/>
        <w:t>ultimately written.</w:t>
      </w:r>
      <w:r>
        <w:rPr>
          <w:spacing w:val="-13"/>
        </w:rPr>
        <w:t> </w:t>
      </w:r>
      <w:r>
        <w:rPr/>
        <w:t>Speech</w:t>
      </w:r>
      <w:r>
        <w:rPr>
          <w:spacing w:val="-11"/>
        </w:rPr>
        <w:t> </w:t>
      </w:r>
      <w:r>
        <w:rPr/>
        <w:t>recognition</w:t>
      </w:r>
      <w:r>
        <w:rPr>
          <w:spacing w:val="-12"/>
        </w:rPr>
        <w:t> </w:t>
      </w:r>
      <w:r>
        <w:rPr/>
        <w:t>is</w:t>
      </w:r>
      <w:r>
        <w:rPr>
          <w:spacing w:val="-10"/>
        </w:rPr>
        <w:t> </w:t>
      </w:r>
      <w:r>
        <w:rPr/>
        <w:t>slowly</w:t>
      </w:r>
      <w:r>
        <w:rPr>
          <w:spacing w:val="-18"/>
        </w:rPr>
        <w:t> </w:t>
      </w:r>
      <w:r>
        <w:rPr/>
        <w:t>becoming a</w:t>
      </w:r>
      <w:r>
        <w:rPr>
          <w:spacing w:val="-12"/>
        </w:rPr>
        <w:t> </w:t>
      </w:r>
      <w:r>
        <w:rPr/>
        <w:t>part</w:t>
      </w:r>
      <w:r>
        <w:rPr>
          <w:spacing w:val="-11"/>
        </w:rPr>
        <w:t> </w:t>
      </w:r>
      <w:r>
        <w:rPr/>
        <w:t>of</w:t>
      </w:r>
      <w:r>
        <w:rPr>
          <w:spacing w:val="-11"/>
        </w:rPr>
        <w:t> </w:t>
      </w:r>
      <w:r>
        <w:rPr/>
        <w:t>our</w:t>
      </w:r>
      <w:r>
        <w:rPr>
          <w:spacing w:val="-12"/>
        </w:rPr>
        <w:t> </w:t>
      </w:r>
      <w:r>
        <w:rPr/>
        <w:t>lives</w:t>
      </w:r>
      <w:r>
        <w:rPr>
          <w:spacing w:val="-10"/>
        </w:rPr>
        <w:t> </w:t>
      </w:r>
      <w:r>
        <w:rPr/>
        <w:t>in</w:t>
      </w:r>
      <w:r>
        <w:rPr>
          <w:spacing w:val="-13"/>
        </w:rPr>
        <w:t> </w:t>
      </w:r>
      <w:r>
        <w:rPr/>
        <w:t>the</w:t>
      </w:r>
      <w:r>
        <w:rPr>
          <w:spacing w:val="-11"/>
        </w:rPr>
        <w:t> </w:t>
      </w:r>
      <w:r>
        <w:rPr/>
        <w:t>form</w:t>
      </w:r>
      <w:r>
        <w:rPr>
          <w:spacing w:val="-11"/>
        </w:rPr>
        <w:t> </w:t>
      </w:r>
      <w:r>
        <w:rPr/>
        <w:t>of</w:t>
      </w:r>
      <w:r>
        <w:rPr>
          <w:spacing w:val="-11"/>
        </w:rPr>
        <w:t> </w:t>
      </w:r>
      <w:r>
        <w:rPr/>
        <w:t>voice</w:t>
      </w:r>
      <w:r>
        <w:rPr>
          <w:spacing w:val="-13"/>
        </w:rPr>
        <w:t> </w:t>
      </w:r>
      <w:r>
        <w:rPr/>
        <w:t>assistants like</w:t>
      </w:r>
      <w:r>
        <w:rPr>
          <w:spacing w:val="-12"/>
        </w:rPr>
        <w:t> </w:t>
      </w:r>
      <w:r>
        <w:rPr/>
        <w:t>Alexa,</w:t>
      </w:r>
      <w:r>
        <w:rPr>
          <w:spacing w:val="-11"/>
        </w:rPr>
        <w:t> </w:t>
      </w:r>
      <w:r>
        <w:rPr/>
        <w:t>Google</w:t>
      </w:r>
      <w:r>
        <w:rPr>
          <w:spacing w:val="-12"/>
        </w:rPr>
        <w:t> </w:t>
      </w:r>
      <w:r>
        <w:rPr/>
        <w:t>Assistant,</w:t>
      </w:r>
      <w:r>
        <w:rPr>
          <w:spacing w:val="-10"/>
        </w:rPr>
        <w:t> </w:t>
      </w:r>
      <w:r>
        <w:rPr/>
        <w:t>and</w:t>
      </w:r>
      <w:r>
        <w:rPr>
          <w:spacing w:val="-11"/>
        </w:rPr>
        <w:t> </w:t>
      </w:r>
      <w:r>
        <w:rPr/>
        <w:t>Siri.</w:t>
      </w:r>
      <w:r>
        <w:rPr>
          <w:spacing w:val="-11"/>
        </w:rPr>
        <w:t> </w:t>
      </w:r>
      <w:r>
        <w:rPr/>
        <w:t>Whether it's</w:t>
      </w:r>
      <w:r>
        <w:rPr>
          <w:spacing w:val="-14"/>
        </w:rPr>
        <w:t> </w:t>
      </w:r>
      <w:r>
        <w:rPr/>
        <w:t>dictating</w:t>
      </w:r>
      <w:r>
        <w:rPr>
          <w:spacing w:val="-13"/>
        </w:rPr>
        <w:t> </w:t>
      </w:r>
      <w:r>
        <w:rPr/>
        <w:t>words</w:t>
      </w:r>
      <w:r>
        <w:rPr>
          <w:spacing w:val="-13"/>
        </w:rPr>
        <w:t> </w:t>
      </w:r>
      <w:r>
        <w:rPr/>
        <w:t>into</w:t>
      </w:r>
      <w:r>
        <w:rPr>
          <w:spacing w:val="-9"/>
        </w:rPr>
        <w:t> </w:t>
      </w:r>
      <w:r>
        <w:rPr/>
        <w:t>your</w:t>
      </w:r>
      <w:r>
        <w:rPr>
          <w:spacing w:val="-14"/>
        </w:rPr>
        <w:t> </w:t>
      </w:r>
      <w:r>
        <w:rPr/>
        <w:t>device</w:t>
      </w:r>
      <w:r>
        <w:rPr>
          <w:spacing w:val="-14"/>
        </w:rPr>
        <w:t> </w:t>
      </w:r>
      <w:r>
        <w:rPr/>
        <w:t>to</w:t>
      </w:r>
      <w:r>
        <w:rPr>
          <w:spacing w:val="-11"/>
        </w:rPr>
        <w:t> </w:t>
      </w:r>
      <w:r>
        <w:rPr/>
        <w:t>compose a document, searching the web by voice, or controlling your computer with your</w:t>
      </w:r>
      <w:r>
        <w:rPr>
          <w:spacing w:val="4"/>
        </w:rPr>
        <w:t> </w:t>
      </w:r>
      <w:r>
        <w:rPr/>
        <w:t>voice,</w:t>
      </w:r>
    </w:p>
    <w:p>
      <w:pPr>
        <w:pStyle w:val="BodyText"/>
        <w:spacing w:before="90"/>
        <w:ind w:left="340" w:right="333"/>
        <w:jc w:val="both"/>
      </w:pPr>
      <w:r>
        <w:rPr/>
        <w:br w:type="column"/>
      </w:r>
      <w:r>
        <w:rPr/>
        <w:t>speech-to-text conversion makes their lives easier. We are faster and more comfortable. It has the potential to replace traditional forms of human-machine interface input devices, such as keyboards. A future where humans can interact with machines simply using voice and body movements is not far away. Speech recognition can be applied in the browser by means of JavaScript. Speech Recognition API allows a web application to accept voice input through the device's microphone and convert speech to text by matching words in the voice to words in its vocabulary.</w:t>
      </w:r>
    </w:p>
    <w:p>
      <w:pPr>
        <w:pStyle w:val="BodyText"/>
        <w:spacing w:before="162"/>
        <w:ind w:left="340" w:right="337"/>
        <w:jc w:val="both"/>
      </w:pPr>
      <w:r>
        <w:rPr/>
        <w:t>Therefore,</w:t>
      </w:r>
      <w:r>
        <w:rPr>
          <w:spacing w:val="-13"/>
        </w:rPr>
        <w:t> </w:t>
      </w:r>
      <w:r>
        <w:rPr/>
        <w:t>we</w:t>
      </w:r>
      <w:r>
        <w:rPr>
          <w:spacing w:val="-16"/>
        </w:rPr>
        <w:t> </w:t>
      </w:r>
      <w:r>
        <w:rPr/>
        <w:t>used</w:t>
      </w:r>
      <w:r>
        <w:rPr>
          <w:spacing w:val="-16"/>
        </w:rPr>
        <w:t> </w:t>
      </w:r>
      <w:r>
        <w:rPr/>
        <w:t>this</w:t>
      </w:r>
      <w:r>
        <w:rPr>
          <w:spacing w:val="-15"/>
        </w:rPr>
        <w:t> </w:t>
      </w:r>
      <w:r>
        <w:rPr/>
        <w:t>technique</w:t>
      </w:r>
      <w:r>
        <w:rPr>
          <w:spacing w:val="-16"/>
        </w:rPr>
        <w:t> </w:t>
      </w:r>
      <w:r>
        <w:rPr/>
        <w:t>to</w:t>
      </w:r>
      <w:r>
        <w:rPr>
          <w:spacing w:val="-14"/>
        </w:rPr>
        <w:t> </w:t>
      </w:r>
      <w:r>
        <w:rPr/>
        <w:t>build</w:t>
      </w:r>
      <w:r>
        <w:rPr>
          <w:spacing w:val="-16"/>
        </w:rPr>
        <w:t> </w:t>
      </w:r>
      <w:r>
        <w:rPr/>
        <w:t>a</w:t>
      </w:r>
      <w:r>
        <w:rPr>
          <w:spacing w:val="-16"/>
        </w:rPr>
        <w:t> </w:t>
      </w:r>
      <w:r>
        <w:rPr/>
        <w:t>live transcriber that helps other students to </w:t>
      </w:r>
      <w:r>
        <w:rPr>
          <w:spacing w:val="-3"/>
        </w:rPr>
        <w:t>record </w:t>
      </w:r>
      <w:r>
        <w:rPr/>
        <w:t>lectures in text format and create notes and other materials. Not only students but </w:t>
      </w:r>
      <w:r>
        <w:rPr>
          <w:spacing w:val="-3"/>
        </w:rPr>
        <w:t>other </w:t>
      </w:r>
      <w:r>
        <w:rPr/>
        <w:t>people with disabilities i.e. hearing-impaired students can record lectures and other social conversations directed by the</w:t>
      </w:r>
      <w:r>
        <w:rPr>
          <w:spacing w:val="-5"/>
        </w:rPr>
        <w:t> </w:t>
      </w:r>
      <w:r>
        <w:rPr/>
        <w:t>professor.</w:t>
      </w:r>
    </w:p>
    <w:p>
      <w:pPr>
        <w:pStyle w:val="BodyText"/>
        <w:spacing w:before="9"/>
        <w:rPr>
          <w:sz w:val="23"/>
        </w:rPr>
      </w:pPr>
    </w:p>
    <w:p>
      <w:pPr>
        <w:pStyle w:val="ListParagraph"/>
        <w:numPr>
          <w:ilvl w:val="0"/>
          <w:numId w:val="1"/>
        </w:numPr>
        <w:tabs>
          <w:tab w:pos="1710" w:val="left" w:leader="none"/>
          <w:tab w:pos="1711" w:val="left" w:leader="none"/>
        </w:tabs>
        <w:spacing w:line="240" w:lineRule="auto" w:before="1" w:after="0"/>
        <w:ind w:left="1710" w:right="0" w:hanging="582"/>
        <w:jc w:val="left"/>
        <w:rPr>
          <w:sz w:val="24"/>
        </w:rPr>
      </w:pPr>
      <w:r>
        <w:rPr>
          <w:sz w:val="24"/>
        </w:rPr>
        <w:t>LITERATURE</w:t>
      </w:r>
      <w:r>
        <w:rPr>
          <w:spacing w:val="-1"/>
          <w:sz w:val="24"/>
        </w:rPr>
        <w:t> </w:t>
      </w:r>
      <w:r>
        <w:rPr>
          <w:sz w:val="24"/>
        </w:rPr>
        <w:t>SURVEY</w:t>
      </w:r>
    </w:p>
    <w:p>
      <w:pPr>
        <w:pStyle w:val="BodyText"/>
        <w:spacing w:before="11"/>
        <w:rPr>
          <w:sz w:val="23"/>
        </w:rPr>
      </w:pPr>
    </w:p>
    <w:p>
      <w:pPr>
        <w:pStyle w:val="BodyText"/>
        <w:ind w:left="340" w:right="337"/>
        <w:jc w:val="both"/>
      </w:pPr>
      <w:r>
        <w:rPr/>
        <w:t>Luppi et al. (2009) argued that the introduction of Speech-to-Text Recognition (STR) technology in the traditional learning environment has several advantages, one </w:t>
      </w:r>
      <w:r>
        <w:rPr>
          <w:spacing w:val="-7"/>
        </w:rPr>
        <w:t>of </w:t>
      </w:r>
      <w:r>
        <w:rPr/>
        <w:t>which is to improve teaching methods and improve</w:t>
      </w:r>
      <w:r>
        <w:rPr>
          <w:spacing w:val="-17"/>
        </w:rPr>
        <w:t> </w:t>
      </w:r>
      <w:r>
        <w:rPr/>
        <w:t>learning</w:t>
      </w:r>
      <w:r>
        <w:rPr>
          <w:spacing w:val="-15"/>
        </w:rPr>
        <w:t> </w:t>
      </w:r>
      <w:r>
        <w:rPr/>
        <w:t>opportunities.</w:t>
      </w:r>
      <w:r>
        <w:rPr>
          <w:spacing w:val="-13"/>
        </w:rPr>
        <w:t> </w:t>
      </w:r>
      <w:r>
        <w:rPr/>
        <w:t>An</w:t>
      </w:r>
      <w:r>
        <w:rPr>
          <w:spacing w:val="-15"/>
        </w:rPr>
        <w:t> </w:t>
      </w:r>
      <w:r>
        <w:rPr/>
        <w:t>approach</w:t>
      </w:r>
      <w:r>
        <w:rPr>
          <w:spacing w:val="-13"/>
        </w:rPr>
        <w:t> </w:t>
      </w:r>
      <w:r>
        <w:rPr>
          <w:spacing w:val="-6"/>
        </w:rPr>
        <w:t>of </w:t>
      </w:r>
      <w:r>
        <w:rPr/>
        <w:t>teaching students with different learning</w:t>
      </w:r>
      <w:r>
        <w:rPr>
          <w:spacing w:val="-37"/>
        </w:rPr>
        <w:t> </w:t>
      </w:r>
      <w:r>
        <w:rPr/>
        <w:t>styles, which provides practical means for educators, to make their teaching accessible while improving the quality of teaching (Luppi et al., 2009).</w:t>
      </w:r>
    </w:p>
    <w:p>
      <w:pPr>
        <w:pStyle w:val="BodyText"/>
        <w:spacing w:before="1"/>
      </w:pPr>
    </w:p>
    <w:p>
      <w:pPr>
        <w:pStyle w:val="BodyText"/>
        <w:ind w:left="340" w:right="337"/>
        <w:jc w:val="both"/>
      </w:pPr>
      <w:r>
        <w:rPr/>
        <w:t>Ranchal et al. (2013) introduced </w:t>
      </w:r>
      <w:r>
        <w:rPr>
          <w:spacing w:val="-2"/>
        </w:rPr>
        <w:t>IBM </w:t>
      </w:r>
      <w:r>
        <w:rPr/>
        <w:t>ViaScribe and the IBM Hosted Transcription Service to assist college students with</w:t>
      </w:r>
      <w:r>
        <w:rPr>
          <w:spacing w:val="-37"/>
        </w:rPr>
        <w:t> </w:t>
      </w:r>
      <w:r>
        <w:rPr/>
        <w:t>lecturing in the life and social sciences. The study evaluated two different methods of </w:t>
      </w:r>
      <w:r>
        <w:rPr>
          <w:spacing w:val="-4"/>
        </w:rPr>
        <w:t>STR- </w:t>
      </w:r>
      <w:r>
        <w:rPr/>
        <w:t>mediated lecture recording, such as real-time subtitling and post-lecture transcription. </w:t>
      </w:r>
      <w:r>
        <w:rPr>
          <w:spacing w:val="-4"/>
        </w:rPr>
        <w:t>The</w:t>
      </w:r>
    </w:p>
    <w:p>
      <w:pPr>
        <w:spacing w:after="0"/>
        <w:jc w:val="both"/>
        <w:sectPr>
          <w:type w:val="continuous"/>
          <w:pgSz w:w="11910" w:h="16840"/>
          <w:pgMar w:top="1240" w:bottom="280" w:left="740" w:right="740"/>
          <w:pgBorders w:offsetFrom="page">
            <w:top w:val="single" w:color="000000" w:space="24" w:sz="4"/>
            <w:left w:val="single" w:color="000000" w:space="24" w:sz="4"/>
            <w:bottom w:val="single" w:color="000000" w:space="24" w:sz="4"/>
            <w:right w:val="single" w:color="000000" w:space="24" w:sz="4"/>
          </w:pgBorders>
          <w:cols w:num="2" w:equalWidth="0">
            <w:col w:w="4903" w:space="326"/>
            <w:col w:w="5201"/>
          </w:cols>
        </w:sectPr>
      </w:pPr>
    </w:p>
    <w:p>
      <w:pPr>
        <w:pStyle w:val="BodyText"/>
        <w:spacing w:before="60"/>
        <w:ind w:left="340" w:right="40"/>
        <w:jc w:val="both"/>
      </w:pPr>
      <w:r>
        <w:rPr/>
        <w:t>instructor underwent initial voice training to develop a voice profile for the systems and improve STR accuracy before beginning real- time or post-conference transcription of closed captions. During the class, the STR processed verbal information into text signatures and transmitted it to a screen or to the students' computers. Any drafts received, unedited transcripts during the lectures, errors in the transcribed text were, however, corrected and made available to the students after the class.</w:t>
      </w:r>
    </w:p>
    <w:p>
      <w:pPr>
        <w:pStyle w:val="BodyText"/>
        <w:spacing w:before="1"/>
      </w:pPr>
    </w:p>
    <w:p>
      <w:pPr>
        <w:pStyle w:val="BodyText"/>
        <w:ind w:left="340" w:right="38"/>
        <w:jc w:val="both"/>
      </w:pPr>
      <w:r>
        <w:rPr/>
        <w:t>Ryba et al. (2006) used the </w:t>
      </w:r>
      <w:r>
        <w:rPr>
          <w:spacing w:val="-2"/>
        </w:rPr>
        <w:t>IBM </w:t>
      </w:r>
      <w:r>
        <w:rPr/>
        <w:t>ViaVoice and Viascribe systems to listen to business informatics lectures in a university lecture hall with more than 100 students. Initially, the professor was trained to develop a language profile for the system and achieve high precision. by introducing dialogue and vocabulary into the system. The STR systems then transliterated the lectures into texts that were showed on a big screen in front of the lecture hall. In addition, the edited texts generated by STR were sent to the students via the Internet after the conference. Ryba et al. (2006) examined the perception of students about the use of STR texts and the extent to which students use them. It also explored </w:t>
      </w:r>
      <w:r>
        <w:rPr>
          <w:spacing w:val="-4"/>
        </w:rPr>
        <w:t>the</w:t>
      </w:r>
      <w:r>
        <w:rPr>
          <w:spacing w:val="52"/>
        </w:rPr>
        <w:t> </w:t>
      </w:r>
      <w:r>
        <w:rPr/>
        <w:t>main advantages and limitations of using STR texts.</w:t>
      </w:r>
    </w:p>
    <w:p>
      <w:pPr>
        <w:pStyle w:val="BodyText"/>
        <w:spacing w:before="1"/>
      </w:pPr>
    </w:p>
    <w:p>
      <w:pPr>
        <w:pStyle w:val="BodyText"/>
        <w:spacing w:before="1"/>
        <w:ind w:left="340" w:right="39"/>
        <w:jc w:val="both"/>
      </w:pPr>
      <w:r>
        <w:rPr/>
        <w:t>Goddard, Kaplan, Kuehnle and Beglau (2007) implemented the Read and Write GOLD system as an intellectual prosthesis to provide the education needs of students in </w:t>
      </w:r>
      <w:r>
        <w:rPr>
          <w:spacing w:val="-3"/>
        </w:rPr>
        <w:t>general </w:t>
      </w:r>
      <w:r>
        <w:rPr/>
        <w:t>tutoring classrooms. Teachers and students were initially trained in how to use the system. Students then used STR to achieve a certain understanding of the study material that </w:t>
      </w:r>
      <w:r>
        <w:rPr>
          <w:spacing w:val="-3"/>
        </w:rPr>
        <w:t>they </w:t>
      </w:r>
      <w:r>
        <w:rPr/>
        <w:t>could not have understood before. </w:t>
      </w:r>
      <w:r>
        <w:rPr>
          <w:spacing w:val="-4"/>
        </w:rPr>
        <w:t>Once </w:t>
      </w:r>
      <w:r>
        <w:rPr/>
        <w:t>students reached the level of understanding of their classmates, they reduced or stopped </w:t>
      </w:r>
      <w:r>
        <w:rPr>
          <w:spacing w:val="-3"/>
        </w:rPr>
        <w:t>using </w:t>
      </w:r>
      <w:r>
        <w:rPr/>
        <w:t>the STR.</w:t>
      </w:r>
    </w:p>
    <w:p>
      <w:pPr>
        <w:pStyle w:val="BodyText"/>
      </w:pPr>
    </w:p>
    <w:p>
      <w:pPr>
        <w:pStyle w:val="ListParagraph"/>
        <w:numPr>
          <w:ilvl w:val="0"/>
          <w:numId w:val="1"/>
        </w:numPr>
        <w:tabs>
          <w:tab w:pos="1650" w:val="left" w:leader="none"/>
          <w:tab w:pos="1651" w:val="left" w:leader="none"/>
        </w:tabs>
        <w:spacing w:line="240" w:lineRule="auto" w:before="0" w:after="0"/>
        <w:ind w:left="1650" w:right="0" w:hanging="661"/>
        <w:jc w:val="left"/>
        <w:rPr>
          <w:sz w:val="24"/>
        </w:rPr>
      </w:pPr>
      <w:r>
        <w:rPr>
          <w:sz w:val="24"/>
        </w:rPr>
        <w:t>PROBLEM</w:t>
      </w:r>
      <w:r>
        <w:rPr>
          <w:spacing w:val="-1"/>
          <w:sz w:val="24"/>
        </w:rPr>
        <w:t> </w:t>
      </w:r>
      <w:r>
        <w:rPr>
          <w:sz w:val="24"/>
        </w:rPr>
        <w:t>STATEMENT</w:t>
      </w:r>
    </w:p>
    <w:p>
      <w:pPr>
        <w:pStyle w:val="BodyText"/>
        <w:spacing w:before="180"/>
        <w:ind w:left="340" w:right="42"/>
        <w:jc w:val="both"/>
      </w:pPr>
      <w:r>
        <w:rPr/>
        <w:t>With Covid19 Lockdown, currently </w:t>
      </w:r>
      <w:r>
        <w:rPr>
          <w:spacing w:val="-5"/>
        </w:rPr>
        <w:t>all </w:t>
      </w:r>
      <w:r>
        <w:rPr/>
        <w:t>discussion</w:t>
      </w:r>
      <w:r>
        <w:rPr>
          <w:spacing w:val="-9"/>
        </w:rPr>
        <w:t> </w:t>
      </w:r>
      <w:r>
        <w:rPr/>
        <w:t>and</w:t>
      </w:r>
      <w:r>
        <w:rPr>
          <w:spacing w:val="-8"/>
        </w:rPr>
        <w:t> </w:t>
      </w:r>
      <w:r>
        <w:rPr/>
        <w:t>learning</w:t>
      </w:r>
      <w:r>
        <w:rPr>
          <w:spacing w:val="-10"/>
        </w:rPr>
        <w:t> </w:t>
      </w:r>
      <w:r>
        <w:rPr/>
        <w:t>parts</w:t>
      </w:r>
      <w:r>
        <w:rPr>
          <w:spacing w:val="-8"/>
        </w:rPr>
        <w:t> </w:t>
      </w:r>
      <w:r>
        <w:rPr/>
        <w:t>are</w:t>
      </w:r>
      <w:r>
        <w:rPr>
          <w:spacing w:val="-9"/>
        </w:rPr>
        <w:t> </w:t>
      </w:r>
      <w:r>
        <w:rPr/>
        <w:t>done</w:t>
      </w:r>
      <w:r>
        <w:rPr>
          <w:spacing w:val="-6"/>
        </w:rPr>
        <w:t> </w:t>
      </w:r>
      <w:r>
        <w:rPr/>
        <w:t>in</w:t>
      </w:r>
      <w:r>
        <w:rPr>
          <w:spacing w:val="-8"/>
        </w:rPr>
        <w:t> </w:t>
      </w:r>
      <w:r>
        <w:rPr/>
        <w:t>online mode. Therefore, in most cases it will be difficult to make notes separately from</w:t>
      </w:r>
      <w:r>
        <w:rPr>
          <w:spacing w:val="12"/>
        </w:rPr>
        <w:t> </w:t>
      </w:r>
      <w:r>
        <w:rPr>
          <w:spacing w:val="-4"/>
        </w:rPr>
        <w:t>the</w:t>
      </w:r>
    </w:p>
    <w:p>
      <w:pPr>
        <w:pStyle w:val="BodyText"/>
        <w:spacing w:before="60"/>
        <w:ind w:left="340" w:right="338"/>
        <w:jc w:val="both"/>
      </w:pPr>
      <w:r>
        <w:rPr/>
        <w:br w:type="column"/>
      </w:r>
      <w:r>
        <w:rPr/>
        <w:t>presentation provided by the institution and other materials. Also, not only regular students but the impaired students with hearing disability face a lot of issues regarding communication via online meetings and video conferencing. Therefore, we need tools to help students get through their studies easily along with the students that are deaf and hard of hearing.</w:t>
      </w:r>
    </w:p>
    <w:p>
      <w:pPr>
        <w:pStyle w:val="BodyText"/>
        <w:spacing w:before="4"/>
        <w:rPr>
          <w:sz w:val="31"/>
        </w:rPr>
      </w:pPr>
    </w:p>
    <w:p>
      <w:pPr>
        <w:pStyle w:val="ListParagraph"/>
        <w:numPr>
          <w:ilvl w:val="0"/>
          <w:numId w:val="1"/>
        </w:numPr>
        <w:tabs>
          <w:tab w:pos="2252" w:val="left" w:leader="none"/>
          <w:tab w:pos="2253" w:val="left" w:leader="none"/>
        </w:tabs>
        <w:spacing w:line="240" w:lineRule="auto" w:before="1" w:after="0"/>
        <w:ind w:left="2252" w:right="0" w:hanging="675"/>
        <w:jc w:val="left"/>
        <w:rPr>
          <w:sz w:val="24"/>
        </w:rPr>
      </w:pPr>
      <w:r>
        <w:rPr>
          <w:sz w:val="24"/>
        </w:rPr>
        <w:t>OBJECTIVES</w:t>
      </w:r>
    </w:p>
    <w:p>
      <w:pPr>
        <w:pStyle w:val="BodyText"/>
        <w:spacing w:before="11"/>
        <w:rPr>
          <w:sz w:val="23"/>
        </w:rPr>
      </w:pPr>
    </w:p>
    <w:p>
      <w:pPr>
        <w:pStyle w:val="ListParagraph"/>
        <w:numPr>
          <w:ilvl w:val="0"/>
          <w:numId w:val="2"/>
        </w:numPr>
        <w:tabs>
          <w:tab w:pos="1060" w:val="left" w:leader="none"/>
        </w:tabs>
        <w:spacing w:line="240" w:lineRule="auto" w:before="0" w:after="0"/>
        <w:ind w:left="1060" w:right="335" w:hanging="360"/>
        <w:jc w:val="both"/>
        <w:rPr>
          <w:sz w:val="24"/>
        </w:rPr>
      </w:pPr>
      <w:r>
        <w:rPr>
          <w:sz w:val="24"/>
        </w:rPr>
        <w:t>During and after academic activities, help students understand the </w:t>
      </w:r>
      <w:r>
        <w:rPr>
          <w:spacing w:val="-3"/>
          <w:sz w:val="24"/>
        </w:rPr>
        <w:t>topics </w:t>
      </w:r>
      <w:r>
        <w:rPr>
          <w:sz w:val="24"/>
        </w:rPr>
        <w:t>presented, catch up on missed </w:t>
      </w:r>
      <w:r>
        <w:rPr>
          <w:spacing w:val="-7"/>
          <w:sz w:val="24"/>
        </w:rPr>
        <w:t>or </w:t>
      </w:r>
      <w:r>
        <w:rPr>
          <w:sz w:val="24"/>
        </w:rPr>
        <w:t>misheard parts of a speech, take notes, and do</w:t>
      </w:r>
      <w:r>
        <w:rPr>
          <w:spacing w:val="-1"/>
          <w:sz w:val="24"/>
        </w:rPr>
        <w:t> </w:t>
      </w:r>
      <w:r>
        <w:rPr>
          <w:sz w:val="24"/>
        </w:rPr>
        <w:t>homework.</w:t>
      </w:r>
    </w:p>
    <w:p>
      <w:pPr>
        <w:pStyle w:val="ListParagraph"/>
        <w:numPr>
          <w:ilvl w:val="0"/>
          <w:numId w:val="2"/>
        </w:numPr>
        <w:tabs>
          <w:tab w:pos="1060" w:val="left" w:leader="none"/>
        </w:tabs>
        <w:spacing w:line="240" w:lineRule="auto" w:before="1" w:after="0"/>
        <w:ind w:left="1060" w:right="338" w:hanging="360"/>
        <w:jc w:val="both"/>
        <w:rPr>
          <w:sz w:val="24"/>
        </w:rPr>
      </w:pPr>
      <w:r>
        <w:rPr>
          <w:sz w:val="24"/>
        </w:rPr>
        <w:t>Allow students to pay more attention </w:t>
      </w:r>
      <w:r>
        <w:rPr>
          <w:spacing w:val="-7"/>
          <w:sz w:val="24"/>
        </w:rPr>
        <w:t>to </w:t>
      </w:r>
      <w:r>
        <w:rPr>
          <w:sz w:val="24"/>
        </w:rPr>
        <w:t>the teacher instead of focusing on taking complete class notes and </w:t>
      </w:r>
      <w:r>
        <w:rPr>
          <w:spacing w:val="-4"/>
          <w:sz w:val="24"/>
        </w:rPr>
        <w:t>allow </w:t>
      </w:r>
      <w:r>
        <w:rPr>
          <w:sz w:val="24"/>
        </w:rPr>
        <w:t>them to review the class </w:t>
      </w:r>
      <w:r>
        <w:rPr>
          <w:spacing w:val="-3"/>
          <w:sz w:val="24"/>
        </w:rPr>
        <w:t>material </w:t>
      </w:r>
      <w:r>
        <w:rPr>
          <w:sz w:val="24"/>
        </w:rPr>
        <w:t>multiple</w:t>
      </w:r>
      <w:r>
        <w:rPr>
          <w:spacing w:val="-1"/>
          <w:sz w:val="24"/>
        </w:rPr>
        <w:t> </w:t>
      </w:r>
      <w:r>
        <w:rPr>
          <w:sz w:val="24"/>
        </w:rPr>
        <w:t>times.</w:t>
      </w:r>
    </w:p>
    <w:p>
      <w:pPr>
        <w:pStyle w:val="ListParagraph"/>
        <w:numPr>
          <w:ilvl w:val="0"/>
          <w:numId w:val="2"/>
        </w:numPr>
        <w:tabs>
          <w:tab w:pos="1060" w:val="left" w:leader="none"/>
        </w:tabs>
        <w:spacing w:line="240" w:lineRule="auto" w:before="0" w:after="0"/>
        <w:ind w:left="1060" w:right="335" w:hanging="360"/>
        <w:jc w:val="both"/>
        <w:rPr>
          <w:sz w:val="24"/>
        </w:rPr>
      </w:pPr>
      <w:r>
        <w:rPr>
          <w:sz w:val="24"/>
        </w:rPr>
        <w:t>Help students with disabilities to </w:t>
      </w:r>
      <w:r>
        <w:rPr>
          <w:spacing w:val="-3"/>
          <w:sz w:val="24"/>
        </w:rPr>
        <w:t>better </w:t>
      </w:r>
      <w:r>
        <w:rPr>
          <w:sz w:val="24"/>
        </w:rPr>
        <w:t>understand the content of the lectures and to improve their</w:t>
      </w:r>
      <w:r>
        <w:rPr>
          <w:spacing w:val="-3"/>
          <w:sz w:val="24"/>
        </w:rPr>
        <w:t> </w:t>
      </w:r>
      <w:r>
        <w:rPr>
          <w:sz w:val="24"/>
        </w:rPr>
        <w:t>learning.</w:t>
      </w:r>
    </w:p>
    <w:p>
      <w:pPr>
        <w:pStyle w:val="ListParagraph"/>
        <w:numPr>
          <w:ilvl w:val="0"/>
          <w:numId w:val="2"/>
        </w:numPr>
        <w:tabs>
          <w:tab w:pos="1060" w:val="left" w:leader="none"/>
        </w:tabs>
        <w:spacing w:line="240" w:lineRule="auto" w:before="0" w:after="0"/>
        <w:ind w:left="1060" w:right="335" w:hanging="360"/>
        <w:jc w:val="both"/>
        <w:rPr>
          <w:sz w:val="24"/>
        </w:rPr>
      </w:pPr>
      <w:r>
        <w:rPr>
          <w:sz w:val="24"/>
        </w:rPr>
        <w:t>Helping hearing impaired students go through notes to fill the gaps in their understanding of what happened </w:t>
      </w:r>
      <w:r>
        <w:rPr>
          <w:spacing w:val="-3"/>
          <w:sz w:val="24"/>
        </w:rPr>
        <w:t>during </w:t>
      </w:r>
      <w:r>
        <w:rPr>
          <w:sz w:val="24"/>
        </w:rPr>
        <w:t>the</w:t>
      </w:r>
      <w:r>
        <w:rPr>
          <w:spacing w:val="-1"/>
          <w:sz w:val="24"/>
        </w:rPr>
        <w:t> </w:t>
      </w:r>
      <w:r>
        <w:rPr>
          <w:sz w:val="24"/>
        </w:rPr>
        <w:t>class.</w:t>
      </w:r>
    </w:p>
    <w:p>
      <w:pPr>
        <w:pStyle w:val="BodyText"/>
      </w:pPr>
    </w:p>
    <w:p>
      <w:pPr>
        <w:pStyle w:val="ListParagraph"/>
        <w:numPr>
          <w:ilvl w:val="0"/>
          <w:numId w:val="1"/>
        </w:numPr>
        <w:tabs>
          <w:tab w:pos="2089" w:val="left" w:leader="none"/>
          <w:tab w:pos="2090" w:val="left" w:leader="none"/>
        </w:tabs>
        <w:spacing w:line="240" w:lineRule="auto" w:before="1" w:after="0"/>
        <w:ind w:left="1866" w:right="1146" w:hanging="370"/>
        <w:jc w:val="left"/>
        <w:rPr>
          <w:sz w:val="24"/>
        </w:rPr>
      </w:pPr>
      <w:r>
        <w:rPr/>
        <w:tab/>
      </w:r>
      <w:r>
        <w:rPr>
          <w:sz w:val="24"/>
        </w:rPr>
        <w:t>MODULES AND </w:t>
      </w:r>
      <w:r>
        <w:rPr>
          <w:spacing w:val="-1"/>
          <w:sz w:val="24"/>
        </w:rPr>
        <w:t>FUNCTIONALITIES:</w:t>
      </w:r>
    </w:p>
    <w:p>
      <w:pPr>
        <w:pStyle w:val="BodyText"/>
        <w:spacing w:before="2"/>
      </w:pPr>
    </w:p>
    <w:p>
      <w:pPr>
        <w:pStyle w:val="BodyText"/>
        <w:ind w:left="340" w:right="337"/>
        <w:jc w:val="both"/>
      </w:pPr>
      <w:r>
        <w:rPr/>
        <w:t>Here, the WebkitSpeechRecognition is used which</w:t>
      </w:r>
      <w:r>
        <w:rPr>
          <w:spacing w:val="-6"/>
        </w:rPr>
        <w:t> </w:t>
      </w:r>
      <w:r>
        <w:rPr/>
        <w:t>is</w:t>
      </w:r>
      <w:r>
        <w:rPr>
          <w:spacing w:val="-6"/>
        </w:rPr>
        <w:t> </w:t>
      </w:r>
      <w:r>
        <w:rPr/>
        <w:t>a</w:t>
      </w:r>
      <w:r>
        <w:rPr>
          <w:spacing w:val="-6"/>
        </w:rPr>
        <w:t> </w:t>
      </w:r>
      <w:r>
        <w:rPr/>
        <w:t>Web</w:t>
      </w:r>
      <w:r>
        <w:rPr>
          <w:spacing w:val="-9"/>
        </w:rPr>
        <w:t> </w:t>
      </w:r>
      <w:r>
        <w:rPr/>
        <w:t>Speech</w:t>
      </w:r>
      <w:r>
        <w:rPr>
          <w:spacing w:val="-5"/>
        </w:rPr>
        <w:t> </w:t>
      </w:r>
      <w:r>
        <w:rPr/>
        <w:t>API</w:t>
      </w:r>
      <w:r>
        <w:rPr>
          <w:spacing w:val="-12"/>
        </w:rPr>
        <w:t> </w:t>
      </w:r>
      <w:r>
        <w:rPr/>
        <w:t>object.</w:t>
      </w:r>
      <w:r>
        <w:rPr>
          <w:spacing w:val="-2"/>
        </w:rPr>
        <w:t> </w:t>
      </w:r>
      <w:r>
        <w:rPr>
          <w:spacing w:val="-3"/>
        </w:rPr>
        <w:t>It</w:t>
      </w:r>
      <w:r>
        <w:rPr>
          <w:spacing w:val="-4"/>
        </w:rPr>
        <w:t> </w:t>
      </w:r>
      <w:r>
        <w:rPr/>
        <w:t>offers</w:t>
      </w:r>
      <w:r>
        <w:rPr>
          <w:spacing w:val="-6"/>
        </w:rPr>
        <w:t> </w:t>
      </w:r>
      <w:r>
        <w:rPr/>
        <w:t>the speech interface, and established some of </w:t>
      </w:r>
      <w:r>
        <w:rPr>
          <w:spacing w:val="-4"/>
        </w:rPr>
        <w:t>its</w:t>
      </w:r>
      <w:r>
        <w:rPr>
          <w:spacing w:val="52"/>
        </w:rPr>
        <w:t> </w:t>
      </w:r>
      <w:r>
        <w:rPr/>
        <w:t>attributes</w:t>
      </w:r>
      <w:r>
        <w:rPr>
          <w:spacing w:val="-14"/>
        </w:rPr>
        <w:t> </w:t>
      </w:r>
      <w:r>
        <w:rPr/>
        <w:t>and</w:t>
      </w:r>
      <w:r>
        <w:rPr>
          <w:spacing w:val="-14"/>
        </w:rPr>
        <w:t> </w:t>
      </w:r>
      <w:r>
        <w:rPr/>
        <w:t>event</w:t>
      </w:r>
      <w:r>
        <w:rPr>
          <w:spacing w:val="-14"/>
        </w:rPr>
        <w:t> </w:t>
      </w:r>
      <w:r>
        <w:rPr/>
        <w:t>handlers.</w:t>
      </w:r>
      <w:r>
        <w:rPr>
          <w:spacing w:val="-14"/>
        </w:rPr>
        <w:t> </w:t>
      </w:r>
      <w:r>
        <w:rPr/>
        <w:t>Below</w:t>
      </w:r>
      <w:r>
        <w:rPr>
          <w:spacing w:val="-14"/>
        </w:rPr>
        <w:t> </w:t>
      </w:r>
      <w:r>
        <w:rPr/>
        <w:t>mentioned properties of WebKitSpeechRecognition</w:t>
      </w:r>
      <w:r>
        <w:rPr>
          <w:spacing w:val="-41"/>
        </w:rPr>
        <w:t> </w:t>
      </w:r>
      <w:r>
        <w:rPr/>
        <w:t>object are</w:t>
      </w:r>
      <w:r>
        <w:rPr>
          <w:spacing w:val="-3"/>
        </w:rPr>
        <w:t> </w:t>
      </w:r>
      <w:r>
        <w:rPr/>
        <w:t>used:</w:t>
      </w:r>
    </w:p>
    <w:p>
      <w:pPr>
        <w:pStyle w:val="BodyText"/>
        <w:spacing w:before="5"/>
      </w:pPr>
    </w:p>
    <w:p>
      <w:pPr>
        <w:pStyle w:val="Heading1"/>
        <w:numPr>
          <w:ilvl w:val="0"/>
          <w:numId w:val="3"/>
        </w:numPr>
        <w:tabs>
          <w:tab w:pos="700" w:val="left" w:leader="none"/>
        </w:tabs>
        <w:spacing w:line="240" w:lineRule="auto" w:before="1" w:after="0"/>
        <w:ind w:left="700" w:right="0" w:hanging="360"/>
        <w:jc w:val="both"/>
      </w:pPr>
      <w:r>
        <w:rPr/>
        <w:t>Continuous</w:t>
      </w:r>
      <w:r>
        <w:rPr>
          <w:spacing w:val="-3"/>
        </w:rPr>
        <w:t> </w:t>
      </w:r>
      <w:r>
        <w:rPr/>
        <w:t>listening</w:t>
      </w:r>
    </w:p>
    <w:p>
      <w:pPr>
        <w:pStyle w:val="BodyText"/>
        <w:ind w:left="700" w:right="337"/>
        <w:jc w:val="both"/>
      </w:pPr>
      <w:r>
        <w:rPr/>
        <w:t>The speech recognition object can stop listening after the user stops talking, or it can continue listening until the user stops. In this project, this property is set to true</w:t>
      </w:r>
      <w:r>
        <w:rPr>
          <w:spacing w:val="-29"/>
        </w:rPr>
        <w:t> </w:t>
      </w:r>
      <w:r>
        <w:rPr/>
        <w:t>so that even if the user pauses while speaking, the recognition will</w:t>
      </w:r>
      <w:r>
        <w:rPr>
          <w:spacing w:val="-1"/>
        </w:rPr>
        <w:t> </w:t>
      </w:r>
      <w:r>
        <w:rPr/>
        <w:t>continue.</w:t>
      </w:r>
    </w:p>
    <w:p>
      <w:pPr>
        <w:pStyle w:val="BodyText"/>
        <w:spacing w:before="11"/>
        <w:rPr>
          <w:sz w:val="23"/>
        </w:rPr>
      </w:pPr>
    </w:p>
    <w:p>
      <w:pPr>
        <w:pStyle w:val="Heading1"/>
        <w:numPr>
          <w:ilvl w:val="0"/>
          <w:numId w:val="3"/>
        </w:numPr>
        <w:tabs>
          <w:tab w:pos="700" w:val="left" w:leader="none"/>
        </w:tabs>
        <w:spacing w:line="240" w:lineRule="auto" w:before="0" w:after="0"/>
        <w:ind w:left="700" w:right="0" w:hanging="360"/>
        <w:jc w:val="both"/>
      </w:pPr>
      <w:r>
        <w:rPr/>
        <w:t>Interim</w:t>
      </w:r>
      <w:r>
        <w:rPr>
          <w:spacing w:val="-5"/>
        </w:rPr>
        <w:t> </w:t>
      </w:r>
      <w:r>
        <w:rPr/>
        <w:t>results</w:t>
      </w:r>
    </w:p>
    <w:p>
      <w:pPr>
        <w:spacing w:after="0" w:line="240" w:lineRule="auto"/>
        <w:jc w:val="both"/>
        <w:sectPr>
          <w:pgSz w:w="11910" w:h="16840"/>
          <w:pgMar w:top="1360" w:bottom="280" w:left="740" w:right="740"/>
          <w:pgBorders w:offsetFrom="page">
            <w:top w:val="single" w:color="000000" w:space="24" w:sz="4"/>
            <w:left w:val="single" w:color="000000" w:space="24" w:sz="4"/>
            <w:bottom w:val="single" w:color="000000" w:space="24" w:sz="4"/>
            <w:right w:val="single" w:color="000000" w:space="24" w:sz="4"/>
          </w:pgBorders>
          <w:cols w:num="2" w:equalWidth="0">
            <w:col w:w="4901" w:space="327"/>
            <w:col w:w="5202"/>
          </w:cols>
        </w:sectPr>
      </w:pPr>
    </w:p>
    <w:p>
      <w:pPr>
        <w:pStyle w:val="BodyText"/>
        <w:spacing w:before="60"/>
        <w:ind w:left="700" w:right="39"/>
        <w:jc w:val="both"/>
      </w:pPr>
      <w:r>
        <w:rPr/>
        <w:t>The intermediate result has not yet been finalized. If this property is permitted, the Speech Recognition object will also return transitional and ultimate results. Gray text is temporary and sometimes changed text, while black text is a recognizer response that is marked as final and will not change.</w:t>
      </w:r>
    </w:p>
    <w:p>
      <w:pPr>
        <w:pStyle w:val="BodyText"/>
        <w:spacing w:before="1"/>
      </w:pPr>
    </w:p>
    <w:p>
      <w:pPr>
        <w:pStyle w:val="Heading1"/>
        <w:numPr>
          <w:ilvl w:val="0"/>
          <w:numId w:val="3"/>
        </w:numPr>
        <w:tabs>
          <w:tab w:pos="701" w:val="left" w:leader="none"/>
        </w:tabs>
        <w:spacing w:line="240" w:lineRule="auto" w:before="0" w:after="0"/>
        <w:ind w:left="700" w:right="0" w:hanging="361"/>
        <w:jc w:val="both"/>
      </w:pPr>
      <w:r>
        <w:rPr/>
        <w:t>Language</w:t>
      </w:r>
    </w:p>
    <w:p>
      <w:pPr>
        <w:pStyle w:val="BodyText"/>
        <w:ind w:left="700" w:right="38"/>
        <w:jc w:val="both"/>
      </w:pPr>
      <w:r>
        <w:rPr/>
        <w:t>The language that the user will speak in. The use of locale codes to set this property was made.</w:t>
      </w:r>
    </w:p>
    <w:p>
      <w:pPr>
        <w:pStyle w:val="BodyText"/>
        <w:spacing w:before="1"/>
      </w:pPr>
    </w:p>
    <w:p>
      <w:pPr>
        <w:pStyle w:val="Heading1"/>
        <w:numPr>
          <w:ilvl w:val="0"/>
          <w:numId w:val="3"/>
        </w:numPr>
        <w:tabs>
          <w:tab w:pos="701" w:val="left" w:leader="none"/>
        </w:tabs>
        <w:spacing w:line="276" w:lineRule="exact" w:before="0" w:after="0"/>
        <w:ind w:left="700" w:right="0" w:hanging="361"/>
        <w:jc w:val="both"/>
      </w:pPr>
      <w:r>
        <w:rPr/>
        <w:t>Events &amp;</w:t>
      </w:r>
      <w:r>
        <w:rPr>
          <w:spacing w:val="-3"/>
        </w:rPr>
        <w:t> </w:t>
      </w:r>
      <w:r>
        <w:rPr/>
        <w:t>callbacks</w:t>
      </w:r>
    </w:p>
    <w:p>
      <w:pPr>
        <w:pStyle w:val="ListParagraph"/>
        <w:numPr>
          <w:ilvl w:val="1"/>
          <w:numId w:val="3"/>
        </w:numPr>
        <w:tabs>
          <w:tab w:pos="1061" w:val="left" w:leader="none"/>
        </w:tabs>
        <w:spacing w:line="293" w:lineRule="exact" w:before="0" w:after="0"/>
        <w:ind w:left="1060" w:right="0" w:hanging="361"/>
        <w:jc w:val="both"/>
        <w:rPr>
          <w:sz w:val="24"/>
        </w:rPr>
      </w:pPr>
      <w:r>
        <w:rPr>
          <w:sz w:val="24"/>
          <w:u w:val="single"/>
        </w:rPr>
        <w:t>onStart</w:t>
      </w:r>
    </w:p>
    <w:p>
      <w:pPr>
        <w:pStyle w:val="BodyText"/>
        <w:ind w:left="1060" w:right="39"/>
        <w:jc w:val="both"/>
      </w:pPr>
      <w:r>
        <w:rPr/>
        <w:t>This event is triggered when the user starts voice recognition. A callback function</w:t>
      </w:r>
      <w:r>
        <w:rPr>
          <w:spacing w:val="-13"/>
        </w:rPr>
        <w:t> </w:t>
      </w:r>
      <w:r>
        <w:rPr/>
        <w:t>is</w:t>
      </w:r>
      <w:r>
        <w:rPr>
          <w:spacing w:val="-12"/>
        </w:rPr>
        <w:t> </w:t>
      </w:r>
      <w:r>
        <w:rPr/>
        <w:t>submitted</w:t>
      </w:r>
      <w:r>
        <w:rPr>
          <w:spacing w:val="-13"/>
        </w:rPr>
        <w:t> </w:t>
      </w:r>
      <w:r>
        <w:rPr/>
        <w:t>to</w:t>
      </w:r>
      <w:r>
        <w:rPr>
          <w:spacing w:val="-13"/>
        </w:rPr>
        <w:t> </w:t>
      </w:r>
      <w:r>
        <w:rPr/>
        <w:t>indicate</w:t>
      </w:r>
      <w:r>
        <w:rPr>
          <w:spacing w:val="-13"/>
        </w:rPr>
        <w:t> </w:t>
      </w:r>
      <w:r>
        <w:rPr/>
        <w:t>that</w:t>
      </w:r>
      <w:r>
        <w:rPr>
          <w:spacing w:val="-12"/>
        </w:rPr>
        <w:t> </w:t>
      </w:r>
      <w:r>
        <w:rPr/>
        <w:t>the voice recognition entity is monitoring the web</w:t>
      </w:r>
      <w:r>
        <w:rPr>
          <w:spacing w:val="-1"/>
        </w:rPr>
        <w:t> </w:t>
      </w:r>
      <w:r>
        <w:rPr/>
        <w:t>page.</w:t>
      </w:r>
    </w:p>
    <w:p>
      <w:pPr>
        <w:pStyle w:val="ListParagraph"/>
        <w:numPr>
          <w:ilvl w:val="1"/>
          <w:numId w:val="3"/>
        </w:numPr>
        <w:tabs>
          <w:tab w:pos="1061" w:val="left" w:leader="none"/>
        </w:tabs>
        <w:spacing w:line="293" w:lineRule="exact" w:before="0" w:after="0"/>
        <w:ind w:left="1060" w:right="0" w:hanging="361"/>
        <w:jc w:val="both"/>
        <w:rPr>
          <w:sz w:val="24"/>
        </w:rPr>
      </w:pPr>
      <w:r>
        <w:rPr>
          <w:sz w:val="24"/>
          <w:u w:val="single"/>
        </w:rPr>
        <w:t>onEnd</w:t>
      </w:r>
    </w:p>
    <w:p>
      <w:pPr>
        <w:pStyle w:val="BodyText"/>
        <w:ind w:left="1060" w:right="42"/>
        <w:jc w:val="both"/>
      </w:pPr>
      <w:r>
        <w:rPr/>
        <w:t>This event is triggered when the user terminates speech recognition.</w:t>
      </w:r>
    </w:p>
    <w:p>
      <w:pPr>
        <w:pStyle w:val="ListParagraph"/>
        <w:numPr>
          <w:ilvl w:val="1"/>
          <w:numId w:val="3"/>
        </w:numPr>
        <w:tabs>
          <w:tab w:pos="1061" w:val="left" w:leader="none"/>
        </w:tabs>
        <w:spacing w:line="293" w:lineRule="exact" w:before="0" w:after="0"/>
        <w:ind w:left="1060" w:right="0" w:hanging="361"/>
        <w:jc w:val="both"/>
        <w:rPr>
          <w:sz w:val="24"/>
        </w:rPr>
      </w:pPr>
      <w:r>
        <w:rPr>
          <w:sz w:val="24"/>
          <w:u w:val="single"/>
        </w:rPr>
        <w:t>onError</w:t>
      </w:r>
    </w:p>
    <w:p>
      <w:pPr>
        <w:pStyle w:val="BodyText"/>
        <w:ind w:left="1060" w:right="41"/>
        <w:jc w:val="both"/>
      </w:pPr>
      <w:r>
        <w:rPr/>
        <w:t>This</w:t>
      </w:r>
      <w:r>
        <w:rPr>
          <w:spacing w:val="-11"/>
        </w:rPr>
        <w:t> </w:t>
      </w:r>
      <w:r>
        <w:rPr/>
        <w:t>event</w:t>
      </w:r>
      <w:r>
        <w:rPr>
          <w:spacing w:val="-11"/>
        </w:rPr>
        <w:t> </w:t>
      </w:r>
      <w:r>
        <w:rPr/>
        <w:t>is</w:t>
      </w:r>
      <w:r>
        <w:rPr>
          <w:spacing w:val="-10"/>
        </w:rPr>
        <w:t> </w:t>
      </w:r>
      <w:r>
        <w:rPr/>
        <w:t>triggered</w:t>
      </w:r>
      <w:r>
        <w:rPr>
          <w:spacing w:val="-9"/>
        </w:rPr>
        <w:t> </w:t>
      </w:r>
      <w:r>
        <w:rPr/>
        <w:t>if</w:t>
      </w:r>
      <w:r>
        <w:rPr>
          <w:spacing w:val="-9"/>
        </w:rPr>
        <w:t> </w:t>
      </w:r>
      <w:r>
        <w:rPr/>
        <w:t>an</w:t>
      </w:r>
      <w:r>
        <w:rPr>
          <w:spacing w:val="-11"/>
        </w:rPr>
        <w:t> </w:t>
      </w:r>
      <w:r>
        <w:rPr/>
        <w:t>error</w:t>
      </w:r>
      <w:r>
        <w:rPr>
          <w:spacing w:val="-9"/>
        </w:rPr>
        <w:t> </w:t>
      </w:r>
      <w:r>
        <w:rPr/>
        <w:t>occurs during speech</w:t>
      </w:r>
      <w:r>
        <w:rPr>
          <w:spacing w:val="-2"/>
        </w:rPr>
        <w:t> </w:t>
      </w:r>
      <w:r>
        <w:rPr/>
        <w:t>recognition.</w:t>
      </w:r>
    </w:p>
    <w:p>
      <w:pPr>
        <w:pStyle w:val="ListParagraph"/>
        <w:numPr>
          <w:ilvl w:val="1"/>
          <w:numId w:val="3"/>
        </w:numPr>
        <w:tabs>
          <w:tab w:pos="1061" w:val="left" w:leader="none"/>
        </w:tabs>
        <w:spacing w:line="294" w:lineRule="exact" w:before="0" w:after="0"/>
        <w:ind w:left="1060" w:right="0" w:hanging="361"/>
        <w:jc w:val="both"/>
        <w:rPr>
          <w:sz w:val="24"/>
        </w:rPr>
      </w:pPr>
      <w:r>
        <w:rPr>
          <w:sz w:val="24"/>
          <w:u w:val="single"/>
        </w:rPr>
        <w:t>onResult</w:t>
      </w:r>
    </w:p>
    <w:p>
      <w:pPr>
        <w:pStyle w:val="BodyText"/>
        <w:ind w:left="1060" w:right="39"/>
        <w:jc w:val="both"/>
      </w:pPr>
      <w:r>
        <w:rPr/>
        <w:t>This event is triggered when the SpeechRecognition object has some recognition results. </w:t>
      </w:r>
      <w:r>
        <w:rPr>
          <w:spacing w:val="-3"/>
        </w:rPr>
        <w:t>It </w:t>
      </w:r>
      <w:r>
        <w:rPr/>
        <w:t>contains final</w:t>
      </w:r>
      <w:r>
        <w:rPr>
          <w:spacing w:val="-12"/>
        </w:rPr>
        <w:t> </w:t>
      </w:r>
      <w:r>
        <w:rPr/>
        <w:t>and intermediate</w:t>
      </w:r>
      <w:r>
        <w:rPr>
          <w:spacing w:val="-2"/>
        </w:rPr>
        <w:t> </w:t>
      </w:r>
      <w:r>
        <w:rPr/>
        <w:t>results.</w:t>
      </w:r>
    </w:p>
    <w:p>
      <w:pPr>
        <w:pStyle w:val="BodyText"/>
        <w:spacing w:before="3"/>
      </w:pPr>
    </w:p>
    <w:p>
      <w:pPr>
        <w:pStyle w:val="BodyText"/>
        <w:ind w:left="340" w:right="38"/>
        <w:jc w:val="both"/>
      </w:pPr>
      <w:r>
        <w:rPr/>
        <w:t>Further, to activate the speech recognizer, recognition.start() function is called. Once it starts recording audio, it calls the onstart event handler, and then calls the onresult event handler for each new result set. This handler concatenates all the results received so far into two strings: final_transcript and intermediate text.</w:t>
      </w:r>
    </w:p>
    <w:p>
      <w:pPr>
        <w:pStyle w:val="BodyText"/>
        <w:spacing w:before="6"/>
      </w:pPr>
    </w:p>
    <w:p>
      <w:pPr>
        <w:pStyle w:val="BodyText"/>
        <w:ind w:left="340"/>
      </w:pPr>
      <w:r>
        <w:rPr>
          <w:u w:val="single"/>
        </w:rPr>
        <w:t>recognition.start()</w:t>
      </w:r>
    </w:p>
    <w:p>
      <w:pPr>
        <w:pStyle w:val="BodyText"/>
        <w:spacing w:before="2"/>
      </w:pPr>
    </w:p>
    <w:p>
      <w:pPr>
        <w:pStyle w:val="BodyText"/>
        <w:ind w:left="340" w:right="38"/>
        <w:jc w:val="both"/>
      </w:pPr>
      <w:r>
        <w:rPr/>
        <w:t>This</w:t>
      </w:r>
      <w:r>
        <w:rPr>
          <w:spacing w:val="-9"/>
        </w:rPr>
        <w:t> </w:t>
      </w:r>
      <w:r>
        <w:rPr/>
        <w:t>method</w:t>
      </w:r>
      <w:r>
        <w:rPr>
          <w:spacing w:val="-10"/>
        </w:rPr>
        <w:t> </w:t>
      </w:r>
      <w:r>
        <w:rPr/>
        <w:t>is</w:t>
      </w:r>
      <w:r>
        <w:rPr>
          <w:spacing w:val="-9"/>
        </w:rPr>
        <w:t> </w:t>
      </w:r>
      <w:r>
        <w:rPr/>
        <w:t>used</w:t>
      </w:r>
      <w:r>
        <w:rPr>
          <w:spacing w:val="-10"/>
        </w:rPr>
        <w:t> </w:t>
      </w:r>
      <w:r>
        <w:rPr/>
        <w:t>to</w:t>
      </w:r>
      <w:r>
        <w:rPr>
          <w:spacing w:val="-9"/>
        </w:rPr>
        <w:t> </w:t>
      </w:r>
      <w:r>
        <w:rPr/>
        <w:t>start</w:t>
      </w:r>
      <w:r>
        <w:rPr>
          <w:spacing w:val="-10"/>
        </w:rPr>
        <w:t> </w:t>
      </w:r>
      <w:r>
        <w:rPr/>
        <w:t>speech</w:t>
      </w:r>
      <w:r>
        <w:rPr>
          <w:spacing w:val="-7"/>
        </w:rPr>
        <w:t> </w:t>
      </w:r>
      <w:r>
        <w:rPr/>
        <w:t>recognition. Once we start speech recognition, we can use the onstart event handler to notify users that speech recognition has started and that they should speak into the microphone. Usually this happens so quickly that the slash </w:t>
      </w:r>
      <w:r>
        <w:rPr>
          <w:spacing w:val="-8"/>
        </w:rPr>
        <w:t>is </w:t>
      </w:r>
      <w:r>
        <w:rPr/>
        <w:t>imperceptible,</w:t>
      </w:r>
      <w:r>
        <w:rPr>
          <w:spacing w:val="16"/>
        </w:rPr>
        <w:t> </w:t>
      </w:r>
      <w:r>
        <w:rPr/>
        <w:t>but</w:t>
      </w:r>
      <w:r>
        <w:rPr>
          <w:spacing w:val="18"/>
        </w:rPr>
        <w:t> </w:t>
      </w:r>
      <w:r>
        <w:rPr/>
        <w:t>when</w:t>
      </w:r>
      <w:r>
        <w:rPr>
          <w:spacing w:val="16"/>
        </w:rPr>
        <w:t> </w:t>
      </w:r>
      <w:r>
        <w:rPr/>
        <w:t>using</w:t>
      </w:r>
      <w:r>
        <w:rPr>
          <w:spacing w:val="16"/>
        </w:rPr>
        <w:t> </w:t>
      </w:r>
      <w:r>
        <w:rPr/>
        <w:t>voice</w:t>
      </w:r>
    </w:p>
    <w:p>
      <w:pPr>
        <w:pStyle w:val="BodyText"/>
        <w:spacing w:before="60"/>
        <w:ind w:left="340" w:right="337"/>
        <w:jc w:val="both"/>
      </w:pPr>
      <w:r>
        <w:rPr/>
        <w:br w:type="column"/>
      </w:r>
      <w:r>
        <w:rPr/>
        <w:t>recognition for the first time, Chrome must ask the user for permission to use the microphone. In</w:t>
      </w:r>
      <w:r>
        <w:rPr>
          <w:spacing w:val="-6"/>
        </w:rPr>
        <w:t> </w:t>
      </w:r>
      <w:r>
        <w:rPr/>
        <w:t>this</w:t>
      </w:r>
      <w:r>
        <w:rPr>
          <w:spacing w:val="-6"/>
        </w:rPr>
        <w:t> </w:t>
      </w:r>
      <w:r>
        <w:rPr/>
        <w:t>case,</w:t>
      </w:r>
      <w:r>
        <w:rPr>
          <w:spacing w:val="-6"/>
        </w:rPr>
        <w:t> </w:t>
      </w:r>
      <w:r>
        <w:rPr/>
        <w:t>onstart</w:t>
      </w:r>
      <w:r>
        <w:rPr>
          <w:spacing w:val="-6"/>
        </w:rPr>
        <w:t> </w:t>
      </w:r>
      <w:r>
        <w:rPr/>
        <w:t>will</w:t>
      </w:r>
      <w:r>
        <w:rPr>
          <w:spacing w:val="-6"/>
        </w:rPr>
        <w:t> </w:t>
      </w:r>
      <w:r>
        <w:rPr/>
        <w:t>only</w:t>
      </w:r>
      <w:r>
        <w:rPr>
          <w:spacing w:val="-13"/>
        </w:rPr>
        <w:t> </w:t>
      </w:r>
      <w:r>
        <w:rPr/>
        <w:t>be</w:t>
      </w:r>
      <w:r>
        <w:rPr>
          <w:spacing w:val="-7"/>
        </w:rPr>
        <w:t> </w:t>
      </w:r>
      <w:r>
        <w:rPr/>
        <w:t>triggered</w:t>
      </w:r>
      <w:r>
        <w:rPr>
          <w:spacing w:val="-5"/>
        </w:rPr>
        <w:t> </w:t>
      </w:r>
      <w:r>
        <w:rPr/>
        <w:t>when the user grants permission.</w:t>
      </w:r>
    </w:p>
    <w:p>
      <w:pPr>
        <w:pStyle w:val="BodyText"/>
        <w:spacing w:before="6"/>
      </w:pPr>
    </w:p>
    <w:p>
      <w:pPr>
        <w:pStyle w:val="BodyText"/>
        <w:ind w:left="340" w:right="339"/>
        <w:jc w:val="both"/>
      </w:pPr>
      <w:r>
        <w:rPr/>
        <w:t>The project contains the following JavaScript functions:</w:t>
      </w:r>
    </w:p>
    <w:p>
      <w:pPr>
        <w:pStyle w:val="BodyText"/>
        <w:spacing w:before="2"/>
      </w:pPr>
    </w:p>
    <w:p>
      <w:pPr>
        <w:pStyle w:val="ListParagraph"/>
        <w:numPr>
          <w:ilvl w:val="1"/>
          <w:numId w:val="3"/>
        </w:numPr>
        <w:tabs>
          <w:tab w:pos="1060" w:val="left" w:leader="none"/>
          <w:tab w:pos="2120" w:val="left" w:leader="none"/>
          <w:tab w:pos="3475" w:val="left" w:leader="none"/>
          <w:tab w:pos="4416" w:val="left" w:leader="none"/>
        </w:tabs>
        <w:spacing w:line="240" w:lineRule="auto" w:before="0" w:after="0"/>
        <w:ind w:left="1060" w:right="339" w:hanging="360"/>
        <w:jc w:val="both"/>
        <w:rPr>
          <w:sz w:val="24"/>
        </w:rPr>
      </w:pPr>
      <w:r>
        <w:rPr>
          <w:sz w:val="24"/>
          <w:u w:val="single"/>
        </w:rPr>
        <w:t>createSession</w:t>
      </w:r>
      <w:r>
        <w:rPr>
          <w:b/>
          <w:sz w:val="24"/>
        </w:rPr>
        <w:t>: </w:t>
      </w:r>
      <w:r>
        <w:rPr>
          <w:sz w:val="24"/>
        </w:rPr>
        <w:t>This function creates a new</w:t>
        <w:tab/>
        <w:t>session</w:t>
        <w:tab/>
        <w:t>for</w:t>
        <w:tab/>
      </w:r>
      <w:r>
        <w:rPr>
          <w:spacing w:val="-5"/>
          <w:sz w:val="24"/>
        </w:rPr>
        <w:t>each </w:t>
      </w:r>
      <w:r>
        <w:rPr>
          <w:sz w:val="24"/>
        </w:rPr>
        <w:t>recording/transcription.</w:t>
      </w:r>
    </w:p>
    <w:p>
      <w:pPr>
        <w:pStyle w:val="ListParagraph"/>
        <w:numPr>
          <w:ilvl w:val="1"/>
          <w:numId w:val="3"/>
        </w:numPr>
        <w:tabs>
          <w:tab w:pos="1060" w:val="left" w:leader="none"/>
        </w:tabs>
        <w:spacing w:line="240" w:lineRule="auto" w:before="0" w:after="0"/>
        <w:ind w:left="1060" w:right="337" w:hanging="360"/>
        <w:jc w:val="both"/>
        <w:rPr>
          <w:sz w:val="24"/>
        </w:rPr>
      </w:pPr>
      <w:r>
        <w:rPr>
          <w:sz w:val="24"/>
          <w:u w:val="single"/>
        </w:rPr>
        <w:t>continueSession</w:t>
      </w:r>
      <w:r>
        <w:rPr>
          <w:b/>
          <w:sz w:val="24"/>
        </w:rPr>
        <w:t>: </w:t>
      </w:r>
      <w:r>
        <w:rPr>
          <w:sz w:val="24"/>
        </w:rPr>
        <w:t>If the user wants to continue the previous recording or session for any reason, this </w:t>
      </w:r>
      <w:r>
        <w:rPr>
          <w:spacing w:val="-3"/>
          <w:sz w:val="24"/>
        </w:rPr>
        <w:t>function </w:t>
      </w:r>
      <w:r>
        <w:rPr>
          <w:sz w:val="24"/>
        </w:rPr>
        <w:t>provides the same</w:t>
      </w:r>
      <w:r>
        <w:rPr>
          <w:spacing w:val="-1"/>
          <w:sz w:val="24"/>
        </w:rPr>
        <w:t> </w:t>
      </w:r>
      <w:r>
        <w:rPr>
          <w:sz w:val="24"/>
        </w:rPr>
        <w:t>possibility.</w:t>
      </w:r>
    </w:p>
    <w:p>
      <w:pPr>
        <w:pStyle w:val="ListParagraph"/>
        <w:numPr>
          <w:ilvl w:val="1"/>
          <w:numId w:val="3"/>
        </w:numPr>
        <w:tabs>
          <w:tab w:pos="1060" w:val="left" w:leader="none"/>
        </w:tabs>
        <w:spacing w:line="240" w:lineRule="auto" w:before="0" w:after="0"/>
        <w:ind w:left="1060" w:right="337" w:hanging="360"/>
        <w:jc w:val="both"/>
        <w:rPr>
          <w:sz w:val="24"/>
        </w:rPr>
      </w:pPr>
      <w:r>
        <w:rPr>
          <w:sz w:val="24"/>
          <w:u w:val="single"/>
        </w:rPr>
        <w:t>viewSession</w:t>
      </w:r>
      <w:r>
        <w:rPr>
          <w:b/>
          <w:sz w:val="24"/>
          <w:u w:val="single"/>
        </w:rPr>
        <w:t>:</w:t>
      </w:r>
      <w:r>
        <w:rPr>
          <w:b/>
          <w:sz w:val="24"/>
        </w:rPr>
        <w:t> </w:t>
      </w:r>
      <w:r>
        <w:rPr>
          <w:sz w:val="24"/>
        </w:rPr>
        <w:t>This helps the user </w:t>
      </w:r>
      <w:r>
        <w:rPr>
          <w:spacing w:val="-6"/>
          <w:sz w:val="24"/>
        </w:rPr>
        <w:t>to </w:t>
      </w:r>
      <w:r>
        <w:rPr>
          <w:sz w:val="24"/>
        </w:rPr>
        <w:t>select and view a specific session from the recorded</w:t>
      </w:r>
      <w:r>
        <w:rPr>
          <w:spacing w:val="-1"/>
          <w:sz w:val="24"/>
        </w:rPr>
        <w:t> </w:t>
      </w:r>
      <w:r>
        <w:rPr>
          <w:sz w:val="24"/>
        </w:rPr>
        <w:t>sessions.</w:t>
      </w:r>
    </w:p>
    <w:p>
      <w:pPr>
        <w:pStyle w:val="ListParagraph"/>
        <w:numPr>
          <w:ilvl w:val="1"/>
          <w:numId w:val="3"/>
        </w:numPr>
        <w:tabs>
          <w:tab w:pos="1060" w:val="left" w:leader="none"/>
        </w:tabs>
        <w:spacing w:line="240" w:lineRule="auto" w:before="0" w:after="0"/>
        <w:ind w:left="1060" w:right="336" w:hanging="360"/>
        <w:jc w:val="both"/>
        <w:rPr>
          <w:sz w:val="24"/>
        </w:rPr>
      </w:pPr>
      <w:r>
        <w:rPr>
          <w:sz w:val="24"/>
          <w:u w:val="single"/>
        </w:rPr>
        <w:t>showRecordings</w:t>
      </w:r>
      <w:r>
        <w:rPr>
          <w:b/>
          <w:sz w:val="24"/>
        </w:rPr>
        <w:t>: </w:t>
      </w:r>
      <w:r>
        <w:rPr>
          <w:sz w:val="24"/>
        </w:rPr>
        <w:t>The recordings of the selected session will be displayed to</w:t>
      </w:r>
      <w:r>
        <w:rPr>
          <w:spacing w:val="-35"/>
          <w:sz w:val="24"/>
        </w:rPr>
        <w:t> </w:t>
      </w:r>
      <w:r>
        <w:rPr>
          <w:sz w:val="24"/>
        </w:rPr>
        <w:t>the user.</w:t>
      </w:r>
    </w:p>
    <w:p>
      <w:pPr>
        <w:pStyle w:val="ListParagraph"/>
        <w:numPr>
          <w:ilvl w:val="1"/>
          <w:numId w:val="3"/>
        </w:numPr>
        <w:tabs>
          <w:tab w:pos="1060" w:val="left" w:leader="none"/>
        </w:tabs>
        <w:spacing w:line="240" w:lineRule="auto" w:before="0" w:after="0"/>
        <w:ind w:left="1060" w:right="337" w:hanging="360"/>
        <w:jc w:val="both"/>
        <w:rPr>
          <w:sz w:val="24"/>
        </w:rPr>
      </w:pPr>
      <w:r>
        <w:rPr>
          <w:sz w:val="24"/>
          <w:u w:val="single"/>
        </w:rPr>
        <w:t>recordSession</w:t>
      </w:r>
      <w:r>
        <w:rPr>
          <w:b/>
          <w:sz w:val="24"/>
        </w:rPr>
        <w:t>: </w:t>
      </w:r>
      <w:r>
        <w:rPr>
          <w:sz w:val="24"/>
        </w:rPr>
        <w:t>This function </w:t>
      </w:r>
      <w:r>
        <w:rPr>
          <w:spacing w:val="-3"/>
          <w:sz w:val="24"/>
        </w:rPr>
        <w:t>records </w:t>
      </w:r>
      <w:r>
        <w:rPr>
          <w:sz w:val="24"/>
        </w:rPr>
        <w:t>the session in the background of </w:t>
      </w:r>
      <w:r>
        <w:rPr>
          <w:spacing w:val="-3"/>
          <w:sz w:val="24"/>
        </w:rPr>
        <w:t>real- </w:t>
      </w:r>
      <w:r>
        <w:rPr>
          <w:sz w:val="24"/>
        </w:rPr>
        <w:t>time transcription, if the user continues the session, it will</w:t>
      </w:r>
      <w:r>
        <w:rPr>
          <w:spacing w:val="-2"/>
          <w:sz w:val="24"/>
        </w:rPr>
        <w:t> </w:t>
      </w:r>
      <w:r>
        <w:rPr>
          <w:sz w:val="24"/>
        </w:rPr>
        <w:t>continue.</w:t>
      </w:r>
    </w:p>
    <w:p>
      <w:pPr>
        <w:pStyle w:val="ListParagraph"/>
        <w:numPr>
          <w:ilvl w:val="1"/>
          <w:numId w:val="3"/>
        </w:numPr>
        <w:tabs>
          <w:tab w:pos="1060" w:val="left" w:leader="none"/>
        </w:tabs>
        <w:spacing w:line="240" w:lineRule="auto" w:before="0" w:after="0"/>
        <w:ind w:left="1060" w:right="338" w:hanging="360"/>
        <w:jc w:val="both"/>
        <w:rPr>
          <w:sz w:val="24"/>
        </w:rPr>
      </w:pPr>
      <w:r>
        <w:rPr>
          <w:sz w:val="24"/>
          <w:u w:val="single"/>
        </w:rPr>
        <w:t>saveToLocalStorage</w:t>
      </w:r>
      <w:r>
        <w:rPr>
          <w:b/>
          <w:sz w:val="24"/>
          <w:u w:val="single"/>
        </w:rPr>
        <w:t>:</w:t>
      </w:r>
      <w:r>
        <w:rPr>
          <w:b/>
          <w:sz w:val="24"/>
        </w:rPr>
        <w:t> </w:t>
      </w:r>
      <w:r>
        <w:rPr>
          <w:sz w:val="24"/>
        </w:rPr>
        <w:t>Even if the user exists the application, the sessions and recordings will be saved in the local storage. This avoids the loss of data </w:t>
      </w:r>
      <w:r>
        <w:rPr>
          <w:spacing w:val="-6"/>
          <w:sz w:val="24"/>
        </w:rPr>
        <w:t>or </w:t>
      </w:r>
      <w:r>
        <w:rPr>
          <w:sz w:val="24"/>
        </w:rPr>
        <w:t>session recordings in the</w:t>
      </w:r>
      <w:r>
        <w:rPr>
          <w:spacing w:val="-4"/>
          <w:sz w:val="24"/>
        </w:rPr>
        <w:t> </w:t>
      </w:r>
      <w:r>
        <w:rPr>
          <w:sz w:val="24"/>
        </w:rPr>
        <w:t>application.</w:t>
      </w:r>
    </w:p>
    <w:p>
      <w:pPr>
        <w:pStyle w:val="ListParagraph"/>
        <w:numPr>
          <w:ilvl w:val="1"/>
          <w:numId w:val="3"/>
        </w:numPr>
        <w:tabs>
          <w:tab w:pos="1060" w:val="left" w:leader="none"/>
        </w:tabs>
        <w:spacing w:line="240" w:lineRule="auto" w:before="0" w:after="0"/>
        <w:ind w:left="1060" w:right="339" w:hanging="360"/>
        <w:jc w:val="both"/>
        <w:rPr>
          <w:sz w:val="24"/>
        </w:rPr>
      </w:pPr>
      <w:r>
        <w:rPr>
          <w:sz w:val="24"/>
          <w:u w:val="single"/>
        </w:rPr>
        <w:t>download</w:t>
      </w:r>
      <w:r>
        <w:rPr>
          <w:sz w:val="24"/>
        </w:rPr>
        <w:t>: As the feature implies, </w:t>
      </w:r>
      <w:r>
        <w:rPr>
          <w:spacing w:val="-3"/>
          <w:sz w:val="24"/>
        </w:rPr>
        <w:t>this </w:t>
      </w:r>
      <w:r>
        <w:rPr>
          <w:sz w:val="24"/>
        </w:rPr>
        <w:t>feature enables users to edit recordings on the application and then save </w:t>
      </w:r>
      <w:r>
        <w:rPr>
          <w:spacing w:val="-5"/>
          <w:sz w:val="24"/>
        </w:rPr>
        <w:t>and </w:t>
      </w:r>
      <w:r>
        <w:rPr>
          <w:sz w:val="24"/>
        </w:rPr>
        <w:t>download them to their</w:t>
      </w:r>
      <w:r>
        <w:rPr>
          <w:spacing w:val="-2"/>
          <w:sz w:val="24"/>
        </w:rPr>
        <w:t> </w:t>
      </w:r>
      <w:r>
        <w:rPr>
          <w:sz w:val="24"/>
        </w:rPr>
        <w:t>device.</w:t>
      </w:r>
    </w:p>
    <w:p>
      <w:pPr>
        <w:pStyle w:val="BodyText"/>
      </w:pPr>
    </w:p>
    <w:p>
      <w:pPr>
        <w:pStyle w:val="ListParagraph"/>
        <w:numPr>
          <w:ilvl w:val="0"/>
          <w:numId w:val="1"/>
        </w:numPr>
        <w:tabs>
          <w:tab w:pos="1297" w:val="left" w:leader="none"/>
          <w:tab w:pos="1298" w:val="left" w:leader="none"/>
        </w:tabs>
        <w:spacing w:line="240" w:lineRule="auto" w:before="0" w:after="0"/>
        <w:ind w:left="1297" w:right="0" w:hanging="675"/>
        <w:jc w:val="left"/>
        <w:rPr>
          <w:sz w:val="24"/>
        </w:rPr>
      </w:pPr>
      <w:r>
        <w:rPr>
          <w:sz w:val="24"/>
        </w:rPr>
        <w:t>SOFTWARE AND</w:t>
      </w:r>
      <w:r>
        <w:rPr>
          <w:spacing w:val="-1"/>
          <w:sz w:val="24"/>
        </w:rPr>
        <w:t> </w:t>
      </w:r>
      <w:r>
        <w:rPr>
          <w:sz w:val="24"/>
        </w:rPr>
        <w:t>HARDWARE</w:t>
      </w:r>
    </w:p>
    <w:p>
      <w:pPr>
        <w:pStyle w:val="BodyText"/>
        <w:spacing w:before="42"/>
        <w:ind w:left="1993"/>
        <w:rPr>
          <w:sz w:val="28"/>
        </w:rPr>
      </w:pPr>
      <w:r>
        <w:rPr/>
        <w:t>REQUIREMENTS</w:t>
      </w:r>
      <w:r>
        <w:rPr>
          <w:sz w:val="28"/>
        </w:rPr>
        <w:t>:</w:t>
      </w:r>
    </w:p>
    <w:p>
      <w:pPr>
        <w:pStyle w:val="BodyText"/>
        <w:spacing w:before="6"/>
        <w:rPr>
          <w:sz w:val="28"/>
        </w:rPr>
      </w:pPr>
    </w:p>
    <w:p>
      <w:pPr>
        <w:pStyle w:val="BodyText"/>
        <w:tabs>
          <w:tab w:pos="2047" w:val="left" w:leader="none"/>
          <w:tab w:pos="3434" w:val="left" w:leader="none"/>
          <w:tab w:pos="4510" w:val="left" w:leader="none"/>
        </w:tabs>
        <w:ind w:left="340" w:right="339"/>
        <w:jc w:val="both"/>
      </w:pPr>
      <w:r>
        <w:rPr/>
        <w:t>JavaScript,</w:t>
        <w:tab/>
        <w:t>HTML,</w:t>
        <w:tab/>
        <w:t>CSS</w:t>
        <w:tab/>
      </w:r>
      <w:r>
        <w:rPr>
          <w:spacing w:val="-7"/>
        </w:rPr>
        <w:t>and </w:t>
      </w:r>
      <w:r>
        <w:rPr/>
        <w:t>WebkitSpeechRecognition</w:t>
      </w:r>
    </w:p>
    <w:p>
      <w:pPr>
        <w:pStyle w:val="BodyText"/>
        <w:spacing w:before="5"/>
      </w:pPr>
    </w:p>
    <w:p>
      <w:pPr>
        <w:pStyle w:val="ListParagraph"/>
        <w:numPr>
          <w:ilvl w:val="0"/>
          <w:numId w:val="1"/>
        </w:numPr>
        <w:tabs>
          <w:tab w:pos="1575" w:val="left" w:leader="none"/>
          <w:tab w:pos="1576" w:val="left" w:leader="none"/>
        </w:tabs>
        <w:spacing w:line="240" w:lineRule="auto" w:before="0" w:after="0"/>
        <w:ind w:left="1576" w:right="0" w:hanging="754"/>
        <w:jc w:val="left"/>
        <w:rPr>
          <w:sz w:val="24"/>
        </w:rPr>
      </w:pPr>
      <w:r>
        <w:rPr>
          <w:sz w:val="24"/>
        </w:rPr>
        <w:t>ARCHITECTURE</w:t>
      </w:r>
      <w:r>
        <w:rPr>
          <w:spacing w:val="-1"/>
          <w:sz w:val="24"/>
        </w:rPr>
        <w:t> </w:t>
      </w:r>
      <w:r>
        <w:rPr>
          <w:sz w:val="24"/>
        </w:rPr>
        <w:t>DESIGN</w:t>
      </w:r>
    </w:p>
    <w:p>
      <w:pPr>
        <w:spacing w:after="0" w:line="240" w:lineRule="auto"/>
        <w:jc w:val="left"/>
        <w:rPr>
          <w:sz w:val="24"/>
        </w:rPr>
        <w:sectPr>
          <w:pgSz w:w="11910" w:h="16840"/>
          <w:pgMar w:top="1360" w:bottom="280" w:left="740" w:right="740"/>
          <w:pgBorders w:offsetFrom="page">
            <w:top w:val="single" w:color="000000" w:space="24" w:sz="4"/>
            <w:left w:val="single" w:color="000000" w:space="24" w:sz="4"/>
            <w:bottom w:val="single" w:color="000000" w:space="24" w:sz="4"/>
            <w:right w:val="single" w:color="000000" w:space="24" w:sz="4"/>
          </w:pgBorders>
          <w:cols w:num="2" w:equalWidth="0">
            <w:col w:w="4901" w:space="328"/>
            <w:col w:w="5201"/>
          </w:cols>
        </w:sectPr>
      </w:pPr>
    </w:p>
    <w:p>
      <w:pPr>
        <w:pStyle w:val="BodyText"/>
        <w:spacing w:before="60"/>
        <w:ind w:left="5568" w:right="335"/>
        <w:jc w:val="both"/>
      </w:pPr>
      <w:r>
        <w:rPr/>
        <w:pict>
          <v:group style="position:absolute;margin-left:54.720001pt;margin-top:3.762522pt;width:231.15pt;height:139.6pt;mso-position-horizontal-relative:page;mso-position-vertical-relative:paragraph;z-index:15728640" coordorigin="1094,75" coordsize="4623,2792">
            <v:shape style="position:absolute;left:1094;top:75;width:4623;height:2792" type="#_x0000_t75" stroked="false">
              <v:imagedata r:id="rId5" o:title=""/>
            </v:shape>
            <v:shape style="position:absolute;left:1170;top:120;width:4470;height:2640" type="#_x0000_t75" stroked="false">
              <v:imagedata r:id="rId6" o:title=""/>
            </v:shape>
            <w10:wrap type="none"/>
          </v:group>
        </w:pict>
      </w:r>
      <w:r>
        <w:rPr/>
        <w:t>technologies, such as automatic translation, to generate text from a speech and translate it</w:t>
      </w:r>
      <w:r>
        <w:rPr>
          <w:spacing w:val="-34"/>
        </w:rPr>
        <w:t> </w:t>
      </w:r>
      <w:r>
        <w:rPr/>
        <w:t>into multiple languages at the same time. </w:t>
      </w:r>
      <w:r>
        <w:rPr>
          <w:spacing w:val="-3"/>
        </w:rPr>
        <w:t>This </w:t>
      </w:r>
      <w:r>
        <w:rPr/>
        <w:t>method will provide teachers and students</w:t>
      </w:r>
      <w:r>
        <w:rPr>
          <w:spacing w:val="-20"/>
        </w:rPr>
        <w:t> </w:t>
      </w:r>
      <w:r>
        <w:rPr/>
        <w:t>with instant audio-lingual interpretations in their native</w:t>
      </w:r>
      <w:r>
        <w:rPr>
          <w:spacing w:val="-11"/>
        </w:rPr>
        <w:t> </w:t>
      </w:r>
      <w:r>
        <w:rPr/>
        <w:t>languages.</w:t>
      </w:r>
      <w:r>
        <w:rPr>
          <w:spacing w:val="-5"/>
        </w:rPr>
        <w:t> </w:t>
      </w:r>
      <w:r>
        <w:rPr/>
        <w:t>It</w:t>
      </w:r>
      <w:r>
        <w:rPr>
          <w:spacing w:val="-8"/>
        </w:rPr>
        <w:t> </w:t>
      </w:r>
      <w:r>
        <w:rPr/>
        <w:t>can</w:t>
      </w:r>
      <w:r>
        <w:rPr>
          <w:spacing w:val="-9"/>
        </w:rPr>
        <w:t> </w:t>
      </w:r>
      <w:r>
        <w:rPr/>
        <w:t>be</w:t>
      </w:r>
      <w:r>
        <w:rPr>
          <w:spacing w:val="-11"/>
        </w:rPr>
        <w:t> </w:t>
      </w:r>
      <w:r>
        <w:rPr/>
        <w:t>applied</w:t>
      </w:r>
      <w:r>
        <w:rPr>
          <w:spacing w:val="-9"/>
        </w:rPr>
        <w:t> </w:t>
      </w:r>
      <w:r>
        <w:rPr/>
        <w:t>in</w:t>
      </w:r>
      <w:r>
        <w:rPr>
          <w:spacing w:val="-8"/>
        </w:rPr>
        <w:t> </w:t>
      </w:r>
      <w:r>
        <w:rPr/>
        <w:t>a</w:t>
      </w:r>
      <w:r>
        <w:rPr>
          <w:spacing w:val="-10"/>
        </w:rPr>
        <w:t> </w:t>
      </w:r>
      <w:r>
        <w:rPr/>
        <w:t>learning environment not only with a single speaker but with multi speakers as</w:t>
      </w:r>
      <w:r>
        <w:rPr>
          <w:spacing w:val="-1"/>
        </w:rPr>
        <w:t> </w:t>
      </w:r>
      <w:r>
        <w:rPr/>
        <w:t>well.</w:t>
      </w:r>
    </w:p>
    <w:p>
      <w:pPr>
        <w:pStyle w:val="BodyText"/>
        <w:spacing w:before="3"/>
        <w:rPr>
          <w:sz w:val="16"/>
        </w:rPr>
      </w:pPr>
    </w:p>
    <w:p>
      <w:pPr>
        <w:spacing w:after="0"/>
        <w:rPr>
          <w:sz w:val="16"/>
        </w:rPr>
        <w:sectPr>
          <w:pgSz w:w="11910" w:h="16840"/>
          <w:pgMar w:top="1360" w:bottom="280" w:left="740" w:right="740"/>
          <w:pgBorders w:offsetFrom="page">
            <w:top w:val="single" w:color="000000" w:space="24" w:sz="4"/>
            <w:left w:val="single" w:color="000000" w:space="24" w:sz="4"/>
            <w:bottom w:val="single" w:color="000000" w:space="24" w:sz="4"/>
            <w:right w:val="single" w:color="000000" w:space="24" w:sz="4"/>
          </w:pgBorders>
        </w:sectPr>
      </w:pPr>
    </w:p>
    <w:p>
      <w:pPr>
        <w:pStyle w:val="BodyText"/>
        <w:rPr>
          <w:sz w:val="26"/>
        </w:rPr>
      </w:pPr>
    </w:p>
    <w:p>
      <w:pPr>
        <w:pStyle w:val="BodyText"/>
        <w:spacing w:before="8"/>
        <w:rPr>
          <w:sz w:val="36"/>
        </w:rPr>
      </w:pPr>
    </w:p>
    <w:p>
      <w:pPr>
        <w:pStyle w:val="ListParagraph"/>
        <w:numPr>
          <w:ilvl w:val="0"/>
          <w:numId w:val="1"/>
        </w:numPr>
        <w:tabs>
          <w:tab w:pos="1480" w:val="left" w:leader="none"/>
          <w:tab w:pos="1481" w:val="left" w:leader="none"/>
        </w:tabs>
        <w:spacing w:line="240" w:lineRule="auto" w:before="0" w:after="0"/>
        <w:ind w:left="1480" w:right="0" w:hanging="834"/>
        <w:jc w:val="left"/>
        <w:rPr>
          <w:sz w:val="24"/>
        </w:rPr>
      </w:pPr>
      <w:r>
        <w:rPr>
          <w:sz w:val="24"/>
        </w:rPr>
        <w:t>RESULT AND</w:t>
      </w:r>
      <w:r>
        <w:rPr>
          <w:spacing w:val="-2"/>
          <w:sz w:val="24"/>
        </w:rPr>
        <w:t> </w:t>
      </w:r>
      <w:r>
        <w:rPr>
          <w:sz w:val="24"/>
        </w:rPr>
        <w:t>DISCUSSION</w:t>
      </w:r>
    </w:p>
    <w:p>
      <w:pPr>
        <w:pStyle w:val="BodyText"/>
        <w:spacing w:before="1"/>
      </w:pPr>
    </w:p>
    <w:p>
      <w:pPr>
        <w:pStyle w:val="BodyText"/>
        <w:ind w:left="340" w:right="38"/>
        <w:jc w:val="both"/>
      </w:pPr>
      <w:r>
        <w:rPr/>
        <w:t>Based on the advancement of STR technological development, STR technology was used to aid learning in a variety of ways. STR technology can help extend learning both during and after learning activities. There is widespread</w:t>
      </w:r>
      <w:r>
        <w:rPr>
          <w:spacing w:val="-12"/>
        </w:rPr>
        <w:t> </w:t>
      </w:r>
      <w:r>
        <w:rPr/>
        <w:t>agreement</w:t>
      </w:r>
      <w:r>
        <w:rPr>
          <w:spacing w:val="-14"/>
        </w:rPr>
        <w:t> </w:t>
      </w:r>
      <w:r>
        <w:rPr/>
        <w:t>on</w:t>
      </w:r>
      <w:r>
        <w:rPr>
          <w:spacing w:val="-12"/>
        </w:rPr>
        <w:t> </w:t>
      </w:r>
      <w:r>
        <w:rPr/>
        <w:t>the</w:t>
      </w:r>
      <w:r>
        <w:rPr>
          <w:spacing w:val="-15"/>
        </w:rPr>
        <w:t> </w:t>
      </w:r>
      <w:r>
        <w:rPr/>
        <w:t>numerous</w:t>
      </w:r>
      <w:r>
        <w:rPr>
          <w:spacing w:val="-14"/>
        </w:rPr>
        <w:t> </w:t>
      </w:r>
      <w:r>
        <w:rPr/>
        <w:t>distinct advantages of STR-texts, such as allowing students to better understand the content </w:t>
      </w:r>
      <w:r>
        <w:rPr>
          <w:spacing w:val="-8"/>
        </w:rPr>
        <w:t>of </w:t>
      </w:r>
      <w:r>
        <w:rPr/>
        <w:t>academic</w:t>
      </w:r>
      <w:r>
        <w:rPr>
          <w:spacing w:val="-10"/>
        </w:rPr>
        <w:t> </w:t>
      </w:r>
      <w:r>
        <w:rPr/>
        <w:t>activities</w:t>
      </w:r>
      <w:r>
        <w:rPr>
          <w:spacing w:val="-9"/>
        </w:rPr>
        <w:t> </w:t>
      </w:r>
      <w:r>
        <w:rPr/>
        <w:t>and</w:t>
      </w:r>
      <w:r>
        <w:rPr>
          <w:spacing w:val="-8"/>
        </w:rPr>
        <w:t> </w:t>
      </w:r>
      <w:r>
        <w:rPr/>
        <w:t>to</w:t>
      </w:r>
      <w:r>
        <w:rPr>
          <w:spacing w:val="-8"/>
        </w:rPr>
        <w:t> </w:t>
      </w:r>
      <w:r>
        <w:rPr/>
        <w:t>confirm</w:t>
      </w:r>
      <w:r>
        <w:rPr>
          <w:spacing w:val="-8"/>
        </w:rPr>
        <w:t> </w:t>
      </w:r>
      <w:r>
        <w:rPr/>
        <w:t>missed</w:t>
      </w:r>
      <w:r>
        <w:rPr>
          <w:spacing w:val="-8"/>
        </w:rPr>
        <w:t> </w:t>
      </w:r>
      <w:r>
        <w:rPr/>
        <w:t>parts of a speech, to take notes, to complete homework,</w:t>
      </w:r>
      <w:r>
        <w:rPr>
          <w:spacing w:val="-12"/>
        </w:rPr>
        <w:t> </w:t>
      </w:r>
      <w:r>
        <w:rPr/>
        <w:t>and</w:t>
      </w:r>
      <w:r>
        <w:rPr>
          <w:spacing w:val="-11"/>
        </w:rPr>
        <w:t> </w:t>
      </w:r>
      <w:r>
        <w:rPr/>
        <w:t>to</w:t>
      </w:r>
      <w:r>
        <w:rPr>
          <w:spacing w:val="-10"/>
        </w:rPr>
        <w:t> </w:t>
      </w:r>
      <w:r>
        <w:rPr/>
        <w:t>prepare</w:t>
      </w:r>
      <w:r>
        <w:rPr>
          <w:spacing w:val="-12"/>
        </w:rPr>
        <w:t> </w:t>
      </w:r>
      <w:r>
        <w:rPr/>
        <w:t>for</w:t>
      </w:r>
      <w:r>
        <w:rPr>
          <w:spacing w:val="-12"/>
        </w:rPr>
        <w:t> </w:t>
      </w:r>
      <w:r>
        <w:rPr/>
        <w:t>exams.</w:t>
      </w:r>
      <w:r>
        <w:rPr>
          <w:spacing w:val="-9"/>
        </w:rPr>
        <w:t> </w:t>
      </w:r>
      <w:r>
        <w:rPr>
          <w:spacing w:val="-3"/>
        </w:rPr>
        <w:t>However, </w:t>
      </w:r>
      <w:r>
        <w:rPr/>
        <w:t>some debates about STR technology considerations that limit the technology's educational value persist. Students </w:t>
      </w:r>
      <w:r>
        <w:rPr>
          <w:spacing w:val="-3"/>
        </w:rPr>
        <w:t>could </w:t>
      </w:r>
      <w:r>
        <w:rPr/>
        <w:t>benefit from both real-time and post-lecture transcriptions if they used this technology. Transcripts reduce memory workload by serving as external tokens for information </w:t>
      </w:r>
      <w:r>
        <w:rPr>
          <w:spacing w:val="-3"/>
        </w:rPr>
        <w:t>that </w:t>
      </w:r>
      <w:r>
        <w:rPr/>
        <w:t>would otherwise be remembered. They act as visual retrieval cues for long-term memory, eliciting relevant information that would </w:t>
      </w:r>
      <w:r>
        <w:rPr>
          <w:spacing w:val="-4"/>
        </w:rPr>
        <w:t>not </w:t>
      </w:r>
      <w:r>
        <w:rPr/>
        <w:t>otherwise be retrieved. Finally, transcripts are more “durable” (visual) text-based content </w:t>
      </w:r>
      <w:r>
        <w:rPr>
          <w:spacing w:val="-4"/>
        </w:rPr>
        <w:t>that </w:t>
      </w:r>
      <w:r>
        <w:rPr/>
        <w:t>complements the more “temporary” (oral) speech-based</w:t>
      </w:r>
      <w:r>
        <w:rPr>
          <w:spacing w:val="-1"/>
        </w:rPr>
        <w:t> </w:t>
      </w:r>
      <w:r>
        <w:rPr/>
        <w:t>presentation.</w:t>
      </w:r>
    </w:p>
    <w:p>
      <w:pPr>
        <w:pStyle w:val="BodyText"/>
        <w:spacing w:before="8"/>
        <w:rPr>
          <w:sz w:val="27"/>
        </w:rPr>
      </w:pPr>
    </w:p>
    <w:p>
      <w:pPr>
        <w:pStyle w:val="ListParagraph"/>
        <w:numPr>
          <w:ilvl w:val="0"/>
          <w:numId w:val="1"/>
        </w:numPr>
        <w:tabs>
          <w:tab w:pos="2089" w:val="left" w:leader="none"/>
          <w:tab w:pos="2090" w:val="left" w:leader="none"/>
        </w:tabs>
        <w:spacing w:line="240" w:lineRule="auto" w:before="0" w:after="0"/>
        <w:ind w:left="2090" w:right="0" w:hanging="675"/>
        <w:jc w:val="left"/>
        <w:rPr>
          <w:sz w:val="24"/>
        </w:rPr>
      </w:pPr>
      <w:r>
        <w:rPr>
          <w:sz w:val="24"/>
        </w:rPr>
        <w:t>FUTURE</w:t>
      </w:r>
      <w:r>
        <w:rPr>
          <w:spacing w:val="-1"/>
          <w:sz w:val="24"/>
        </w:rPr>
        <w:t> </w:t>
      </w:r>
      <w:r>
        <w:rPr>
          <w:sz w:val="24"/>
        </w:rPr>
        <w:t>SCOPE</w:t>
      </w:r>
    </w:p>
    <w:p>
      <w:pPr>
        <w:pStyle w:val="BodyText"/>
        <w:spacing w:before="201"/>
        <w:ind w:left="340" w:right="38"/>
        <w:jc w:val="both"/>
      </w:pPr>
      <w:r>
        <w:rPr/>
        <w:t>This speech-to-text transcription technology can be expanded by combining it with</w:t>
      </w:r>
      <w:r>
        <w:rPr>
          <w:spacing w:val="52"/>
        </w:rPr>
        <w:t> </w:t>
      </w:r>
      <w:r>
        <w:rPr/>
        <w:t>other</w:t>
      </w:r>
    </w:p>
    <w:p>
      <w:pPr>
        <w:pStyle w:val="BodyText"/>
        <w:spacing w:before="90"/>
        <w:ind w:left="1827" w:right="1827"/>
        <w:jc w:val="center"/>
      </w:pPr>
      <w:r>
        <w:rPr/>
        <w:br w:type="column"/>
      </w:r>
      <w:r>
        <w:rPr/>
        <w:t>REFERENCES</w:t>
      </w:r>
    </w:p>
    <w:p>
      <w:pPr>
        <w:pStyle w:val="BodyText"/>
      </w:pPr>
    </w:p>
    <w:p>
      <w:pPr>
        <w:pStyle w:val="ListParagraph"/>
        <w:numPr>
          <w:ilvl w:val="0"/>
          <w:numId w:val="4"/>
        </w:numPr>
        <w:tabs>
          <w:tab w:pos="691" w:val="left" w:leader="none"/>
        </w:tabs>
        <w:spacing w:line="240" w:lineRule="auto" w:before="0" w:after="0"/>
        <w:ind w:left="340" w:right="338" w:firstLine="0"/>
        <w:jc w:val="both"/>
        <w:rPr>
          <w:sz w:val="24"/>
        </w:rPr>
      </w:pPr>
      <w:r>
        <w:rPr>
          <w:sz w:val="24"/>
        </w:rPr>
        <w:t>K. Bain, S. Basson, and M. Wald, “Speech Recognition in University Classrooms: Liberated Learning Project,” Proc. Fifth Int’l ACM SIGCAPH Conf. Assistive</w:t>
      </w:r>
      <w:r>
        <w:rPr>
          <w:spacing w:val="-18"/>
          <w:sz w:val="24"/>
        </w:rPr>
        <w:t> </w:t>
      </w:r>
      <w:r>
        <w:rPr>
          <w:sz w:val="24"/>
        </w:rPr>
        <w:t>Technologies (ASSETS ’02), pp. 192-196,</w:t>
      </w:r>
      <w:r>
        <w:rPr>
          <w:spacing w:val="-1"/>
          <w:sz w:val="24"/>
        </w:rPr>
        <w:t> </w:t>
      </w:r>
      <w:r>
        <w:rPr>
          <w:sz w:val="24"/>
        </w:rPr>
        <w:t>2002.</w:t>
      </w:r>
    </w:p>
    <w:p>
      <w:pPr>
        <w:pStyle w:val="BodyText"/>
        <w:spacing w:before="1"/>
      </w:pPr>
    </w:p>
    <w:p>
      <w:pPr>
        <w:pStyle w:val="ListParagraph"/>
        <w:numPr>
          <w:ilvl w:val="0"/>
          <w:numId w:val="4"/>
        </w:numPr>
        <w:tabs>
          <w:tab w:pos="729" w:val="left" w:leader="none"/>
        </w:tabs>
        <w:spacing w:line="240" w:lineRule="auto" w:before="0" w:after="0"/>
        <w:ind w:left="340" w:right="339" w:firstLine="0"/>
        <w:jc w:val="both"/>
        <w:rPr>
          <w:sz w:val="24"/>
        </w:rPr>
      </w:pPr>
      <w:r>
        <w:rPr>
          <w:sz w:val="24"/>
        </w:rPr>
        <w:t>K. Bain, S. Basson, A. Faisman, and D. Kanevsky, “Accessibility, Transcription, and Access Everywhere,” IBM Systems J., vol. 44, no. 3, pp. 589-604,</w:t>
      </w:r>
      <w:r>
        <w:rPr>
          <w:spacing w:val="-1"/>
          <w:sz w:val="24"/>
        </w:rPr>
        <w:t> </w:t>
      </w:r>
      <w:r>
        <w:rPr>
          <w:sz w:val="24"/>
        </w:rPr>
        <w:t>2005.</w:t>
      </w:r>
    </w:p>
    <w:p>
      <w:pPr>
        <w:pStyle w:val="BodyText"/>
      </w:pPr>
    </w:p>
    <w:p>
      <w:pPr>
        <w:pStyle w:val="ListParagraph"/>
        <w:numPr>
          <w:ilvl w:val="0"/>
          <w:numId w:val="4"/>
        </w:numPr>
        <w:tabs>
          <w:tab w:pos="736" w:val="left" w:leader="none"/>
        </w:tabs>
        <w:spacing w:line="240" w:lineRule="auto" w:before="0" w:after="0"/>
        <w:ind w:left="340" w:right="336" w:firstLine="0"/>
        <w:jc w:val="both"/>
        <w:rPr>
          <w:sz w:val="24"/>
        </w:rPr>
      </w:pPr>
      <w:r>
        <w:rPr>
          <w:sz w:val="24"/>
        </w:rPr>
        <w:t>D. Leitch and T. MacMillan, “Liberated Learning Initiative Innovative Technology and Inclusion: Current Issues and Future</w:t>
      </w:r>
      <w:r>
        <w:rPr>
          <w:spacing w:val="-43"/>
          <w:sz w:val="24"/>
        </w:rPr>
        <w:t> </w:t>
      </w:r>
      <w:r>
        <w:rPr>
          <w:sz w:val="24"/>
        </w:rPr>
        <w:t>Directions for Liberated Learning Research,” Year III Report, Saint Mary’s Univ., Nova Scotia, Canada,</w:t>
      </w:r>
      <w:r>
        <w:rPr>
          <w:spacing w:val="-1"/>
          <w:sz w:val="24"/>
        </w:rPr>
        <w:t> </w:t>
      </w:r>
      <w:r>
        <w:rPr>
          <w:sz w:val="24"/>
        </w:rPr>
        <w:t>2003.</w:t>
      </w:r>
    </w:p>
    <w:p>
      <w:pPr>
        <w:pStyle w:val="BodyText"/>
      </w:pPr>
    </w:p>
    <w:p>
      <w:pPr>
        <w:pStyle w:val="ListParagraph"/>
        <w:numPr>
          <w:ilvl w:val="0"/>
          <w:numId w:val="4"/>
        </w:numPr>
        <w:tabs>
          <w:tab w:pos="669" w:val="left" w:leader="none"/>
        </w:tabs>
        <w:spacing w:line="240" w:lineRule="auto" w:before="1" w:after="0"/>
        <w:ind w:left="340" w:right="340" w:firstLine="0"/>
        <w:jc w:val="both"/>
        <w:rPr>
          <w:sz w:val="24"/>
        </w:rPr>
      </w:pPr>
      <w:r>
        <w:rPr>
          <w:sz w:val="24"/>
        </w:rPr>
        <w:t>M.</w:t>
      </w:r>
      <w:r>
        <w:rPr>
          <w:spacing w:val="-19"/>
          <w:sz w:val="24"/>
        </w:rPr>
        <w:t> </w:t>
      </w:r>
      <w:r>
        <w:rPr>
          <w:sz w:val="24"/>
        </w:rPr>
        <w:t>Wald,</w:t>
      </w:r>
      <w:r>
        <w:rPr>
          <w:spacing w:val="-17"/>
          <w:sz w:val="24"/>
        </w:rPr>
        <w:t> </w:t>
      </w:r>
      <w:r>
        <w:rPr>
          <w:sz w:val="24"/>
        </w:rPr>
        <w:t>“Synote:</w:t>
      </w:r>
      <w:r>
        <w:rPr>
          <w:spacing w:val="-17"/>
          <w:sz w:val="24"/>
        </w:rPr>
        <w:t> </w:t>
      </w:r>
      <w:r>
        <w:rPr>
          <w:sz w:val="24"/>
        </w:rPr>
        <w:t>Accessible</w:t>
      </w:r>
      <w:r>
        <w:rPr>
          <w:spacing w:val="-18"/>
          <w:sz w:val="24"/>
        </w:rPr>
        <w:t> </w:t>
      </w:r>
      <w:r>
        <w:rPr>
          <w:sz w:val="24"/>
        </w:rPr>
        <w:t>and</w:t>
      </w:r>
      <w:r>
        <w:rPr>
          <w:spacing w:val="-16"/>
          <w:sz w:val="24"/>
        </w:rPr>
        <w:t> </w:t>
      </w:r>
      <w:r>
        <w:rPr>
          <w:sz w:val="24"/>
        </w:rPr>
        <w:t>Assistive Technology Enhancing Learning for </w:t>
      </w:r>
      <w:r>
        <w:rPr>
          <w:spacing w:val="-4"/>
          <w:sz w:val="24"/>
        </w:rPr>
        <w:t>All </w:t>
      </w:r>
      <w:r>
        <w:rPr>
          <w:sz w:val="24"/>
        </w:rPr>
        <w:t>Students,” Proc. 12th Int’l Conf. </w:t>
      </w:r>
      <w:r>
        <w:rPr>
          <w:spacing w:val="-3"/>
          <w:sz w:val="24"/>
        </w:rPr>
        <w:t>Computers </w:t>
      </w:r>
      <w:r>
        <w:rPr>
          <w:sz w:val="24"/>
        </w:rPr>
        <w:t>Helping People with Special </w:t>
      </w:r>
      <w:r>
        <w:rPr>
          <w:spacing w:val="-4"/>
          <w:sz w:val="24"/>
        </w:rPr>
        <w:t>Needs</w:t>
      </w:r>
      <w:r>
        <w:rPr>
          <w:spacing w:val="52"/>
          <w:sz w:val="24"/>
        </w:rPr>
        <w:t> </w:t>
      </w:r>
      <w:r>
        <w:rPr>
          <w:sz w:val="24"/>
        </w:rPr>
        <w:t>(ICCHP’10), pp. 177-184,</w:t>
      </w:r>
      <w:r>
        <w:rPr>
          <w:spacing w:val="-1"/>
          <w:sz w:val="24"/>
        </w:rPr>
        <w:t> </w:t>
      </w:r>
      <w:r>
        <w:rPr>
          <w:sz w:val="24"/>
        </w:rPr>
        <w:t>2010.</w:t>
      </w:r>
    </w:p>
    <w:p>
      <w:pPr>
        <w:pStyle w:val="BodyText"/>
        <w:spacing w:before="11"/>
        <w:rPr>
          <w:sz w:val="23"/>
        </w:rPr>
      </w:pPr>
    </w:p>
    <w:p>
      <w:pPr>
        <w:pStyle w:val="ListParagraph"/>
        <w:numPr>
          <w:ilvl w:val="0"/>
          <w:numId w:val="4"/>
        </w:numPr>
        <w:tabs>
          <w:tab w:pos="676" w:val="left" w:leader="none"/>
        </w:tabs>
        <w:spacing w:line="240" w:lineRule="auto" w:before="0" w:after="0"/>
        <w:ind w:left="340" w:right="338" w:firstLine="0"/>
        <w:jc w:val="both"/>
        <w:rPr>
          <w:sz w:val="24"/>
        </w:rPr>
      </w:pPr>
      <w:r>
        <w:rPr>
          <w:sz w:val="24"/>
        </w:rPr>
        <w:t>M.</w:t>
      </w:r>
      <w:r>
        <w:rPr>
          <w:spacing w:val="-6"/>
          <w:sz w:val="24"/>
        </w:rPr>
        <w:t> </w:t>
      </w:r>
      <w:r>
        <w:rPr>
          <w:sz w:val="24"/>
        </w:rPr>
        <w:t>Wald,</w:t>
      </w:r>
      <w:r>
        <w:rPr>
          <w:spacing w:val="-6"/>
          <w:sz w:val="24"/>
        </w:rPr>
        <w:t> </w:t>
      </w:r>
      <w:r>
        <w:rPr>
          <w:sz w:val="24"/>
        </w:rPr>
        <w:t>“Captioning</w:t>
      </w:r>
      <w:r>
        <w:rPr>
          <w:spacing w:val="-9"/>
          <w:sz w:val="24"/>
        </w:rPr>
        <w:t> </w:t>
      </w:r>
      <w:r>
        <w:rPr>
          <w:sz w:val="24"/>
        </w:rPr>
        <w:t>for</w:t>
      </w:r>
      <w:r>
        <w:rPr>
          <w:spacing w:val="-7"/>
          <w:sz w:val="24"/>
        </w:rPr>
        <w:t> </w:t>
      </w:r>
      <w:r>
        <w:rPr>
          <w:sz w:val="24"/>
        </w:rPr>
        <w:t>Deaf</w:t>
      </w:r>
      <w:r>
        <w:rPr>
          <w:spacing w:val="-7"/>
          <w:sz w:val="24"/>
        </w:rPr>
        <w:t> </w:t>
      </w:r>
      <w:r>
        <w:rPr>
          <w:sz w:val="24"/>
        </w:rPr>
        <w:t>and</w:t>
      </w:r>
      <w:r>
        <w:rPr>
          <w:spacing w:val="-6"/>
          <w:sz w:val="24"/>
        </w:rPr>
        <w:t> </w:t>
      </w:r>
      <w:r>
        <w:rPr>
          <w:sz w:val="24"/>
        </w:rPr>
        <w:t>Hard</w:t>
      </w:r>
      <w:r>
        <w:rPr>
          <w:spacing w:val="-7"/>
          <w:sz w:val="24"/>
        </w:rPr>
        <w:t> </w:t>
      </w:r>
      <w:r>
        <w:rPr>
          <w:sz w:val="24"/>
        </w:rPr>
        <w:t>of Hearing People by Editing Automatic </w:t>
      </w:r>
      <w:r>
        <w:rPr>
          <w:spacing w:val="-3"/>
          <w:sz w:val="24"/>
        </w:rPr>
        <w:t>Speech </w:t>
      </w:r>
      <w:r>
        <w:rPr>
          <w:sz w:val="24"/>
        </w:rPr>
        <w:t>Recognition in Real Time,” Proc. 10</w:t>
      </w:r>
      <w:r>
        <w:rPr>
          <w:sz w:val="24"/>
          <w:vertAlign w:val="superscript"/>
        </w:rPr>
        <w:t>th</w:t>
      </w:r>
      <w:r>
        <w:rPr>
          <w:sz w:val="24"/>
          <w:vertAlign w:val="baseline"/>
        </w:rPr>
        <w:t> Int’l Conf. Computers Helping People with Special Needs (ICCHP ’06), pp. 683-690,</w:t>
      </w:r>
      <w:r>
        <w:rPr>
          <w:spacing w:val="-2"/>
          <w:sz w:val="24"/>
          <w:vertAlign w:val="baseline"/>
        </w:rPr>
        <w:t> </w:t>
      </w:r>
      <w:r>
        <w:rPr>
          <w:sz w:val="24"/>
          <w:vertAlign w:val="baseline"/>
        </w:rPr>
        <w:t>2006.</w:t>
      </w:r>
    </w:p>
    <w:sectPr>
      <w:type w:val="continuous"/>
      <w:pgSz w:w="11910" w:h="16840"/>
      <w:pgMar w:top="1240" w:bottom="280" w:left="740" w:right="740"/>
      <w:pgBorders w:offsetFrom="page">
        <w:top w:val="single" w:color="000000" w:space="24" w:sz="4"/>
        <w:left w:val="single" w:color="000000" w:space="24" w:sz="4"/>
        <w:bottom w:val="single" w:color="000000" w:space="24" w:sz="4"/>
        <w:right w:val="single" w:color="000000" w:space="24" w:sz="4"/>
      </w:pgBorders>
      <w:cols w:num="2" w:equalWidth="0">
        <w:col w:w="4901" w:space="327"/>
        <w:col w:w="520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40" w:hanging="351"/>
        <w:jc w:val="left"/>
      </w:pPr>
      <w:rPr>
        <w:rFonts w:hint="default" w:ascii="Times New Roman" w:hAnsi="Times New Roman" w:eastAsia="Times New Roman" w:cs="Times New Roman"/>
        <w:spacing w:val="0"/>
        <w:w w:val="99"/>
        <w:sz w:val="24"/>
        <w:szCs w:val="24"/>
        <w:lang w:val="en-US" w:eastAsia="en-US" w:bidi="ar-SA"/>
      </w:rPr>
    </w:lvl>
    <w:lvl w:ilvl="1">
      <w:start w:val="0"/>
      <w:numFmt w:val="bullet"/>
      <w:lvlText w:val="•"/>
      <w:lvlJc w:val="left"/>
      <w:pPr>
        <w:ind w:left="825" w:hanging="351"/>
      </w:pPr>
      <w:rPr>
        <w:rFonts w:hint="default"/>
        <w:lang w:val="en-US" w:eastAsia="en-US" w:bidi="ar-SA"/>
      </w:rPr>
    </w:lvl>
    <w:lvl w:ilvl="2">
      <w:start w:val="0"/>
      <w:numFmt w:val="bullet"/>
      <w:lvlText w:val="•"/>
      <w:lvlJc w:val="left"/>
      <w:pPr>
        <w:ind w:left="1311" w:hanging="351"/>
      </w:pPr>
      <w:rPr>
        <w:rFonts w:hint="default"/>
        <w:lang w:val="en-US" w:eastAsia="en-US" w:bidi="ar-SA"/>
      </w:rPr>
    </w:lvl>
    <w:lvl w:ilvl="3">
      <w:start w:val="0"/>
      <w:numFmt w:val="bullet"/>
      <w:lvlText w:val="•"/>
      <w:lvlJc w:val="left"/>
      <w:pPr>
        <w:ind w:left="1797" w:hanging="351"/>
      </w:pPr>
      <w:rPr>
        <w:rFonts w:hint="default"/>
        <w:lang w:val="en-US" w:eastAsia="en-US" w:bidi="ar-SA"/>
      </w:rPr>
    </w:lvl>
    <w:lvl w:ilvl="4">
      <w:start w:val="0"/>
      <w:numFmt w:val="bullet"/>
      <w:lvlText w:val="•"/>
      <w:lvlJc w:val="left"/>
      <w:pPr>
        <w:ind w:left="2283" w:hanging="351"/>
      </w:pPr>
      <w:rPr>
        <w:rFonts w:hint="default"/>
        <w:lang w:val="en-US" w:eastAsia="en-US" w:bidi="ar-SA"/>
      </w:rPr>
    </w:lvl>
    <w:lvl w:ilvl="5">
      <w:start w:val="0"/>
      <w:numFmt w:val="bullet"/>
      <w:lvlText w:val="•"/>
      <w:lvlJc w:val="left"/>
      <w:pPr>
        <w:ind w:left="2768" w:hanging="351"/>
      </w:pPr>
      <w:rPr>
        <w:rFonts w:hint="default"/>
        <w:lang w:val="en-US" w:eastAsia="en-US" w:bidi="ar-SA"/>
      </w:rPr>
    </w:lvl>
    <w:lvl w:ilvl="6">
      <w:start w:val="0"/>
      <w:numFmt w:val="bullet"/>
      <w:lvlText w:val="•"/>
      <w:lvlJc w:val="left"/>
      <w:pPr>
        <w:ind w:left="3254" w:hanging="351"/>
      </w:pPr>
      <w:rPr>
        <w:rFonts w:hint="default"/>
        <w:lang w:val="en-US" w:eastAsia="en-US" w:bidi="ar-SA"/>
      </w:rPr>
    </w:lvl>
    <w:lvl w:ilvl="7">
      <w:start w:val="0"/>
      <w:numFmt w:val="bullet"/>
      <w:lvlText w:val="•"/>
      <w:lvlJc w:val="left"/>
      <w:pPr>
        <w:ind w:left="3740" w:hanging="351"/>
      </w:pPr>
      <w:rPr>
        <w:rFonts w:hint="default"/>
        <w:lang w:val="en-US" w:eastAsia="en-US" w:bidi="ar-SA"/>
      </w:rPr>
    </w:lvl>
    <w:lvl w:ilvl="8">
      <w:start w:val="0"/>
      <w:numFmt w:val="bullet"/>
      <w:lvlText w:val="•"/>
      <w:lvlJc w:val="left"/>
      <w:pPr>
        <w:ind w:left="4226" w:hanging="351"/>
      </w:pPr>
      <w:rPr>
        <w:rFonts w:hint="default"/>
        <w:lang w:val="en-US" w:eastAsia="en-US" w:bidi="ar-SA"/>
      </w:rPr>
    </w:lvl>
  </w:abstractNum>
  <w:abstractNum w:abstractNumId="2">
    <w:multiLevelType w:val="hybridMultilevel"/>
    <w:lvl w:ilvl="0">
      <w:start w:val="1"/>
      <w:numFmt w:val="decimal"/>
      <w:lvlText w:val="%1."/>
      <w:lvlJc w:val="left"/>
      <w:pPr>
        <w:ind w:left="700" w:hanging="360"/>
        <w:jc w:val="left"/>
      </w:pPr>
      <w:rPr>
        <w:rFonts w:hint="default" w:ascii="Times New Roman" w:hAnsi="Times New Roman" w:eastAsia="Times New Roman" w:cs="Times New Roman"/>
        <w:b/>
        <w:bCs/>
        <w:spacing w:val="-2"/>
        <w:w w:val="99"/>
        <w:sz w:val="24"/>
        <w:szCs w:val="24"/>
        <w:lang w:val="en-US" w:eastAsia="en-US" w:bidi="ar-SA"/>
      </w:rPr>
    </w:lvl>
    <w:lvl w:ilvl="1">
      <w:start w:val="0"/>
      <w:numFmt w:val="bullet"/>
      <w:lvlText w:val=""/>
      <w:lvlJc w:val="left"/>
      <w:pPr>
        <w:ind w:left="1060" w:hanging="360"/>
      </w:pPr>
      <w:rPr>
        <w:rFonts w:hint="default" w:ascii="Symbol" w:hAnsi="Symbol" w:eastAsia="Symbol" w:cs="Symbol"/>
        <w:w w:val="100"/>
        <w:sz w:val="24"/>
        <w:szCs w:val="24"/>
        <w:lang w:val="en-US" w:eastAsia="en-US" w:bidi="ar-SA"/>
      </w:rPr>
    </w:lvl>
    <w:lvl w:ilvl="2">
      <w:start w:val="0"/>
      <w:numFmt w:val="bullet"/>
      <w:lvlText w:val="•"/>
      <w:lvlJc w:val="left"/>
      <w:pPr>
        <w:ind w:left="905" w:hanging="360"/>
      </w:pPr>
      <w:rPr>
        <w:rFonts w:hint="default"/>
        <w:lang w:val="en-US" w:eastAsia="en-US" w:bidi="ar-SA"/>
      </w:rPr>
    </w:lvl>
    <w:lvl w:ilvl="3">
      <w:start w:val="0"/>
      <w:numFmt w:val="bullet"/>
      <w:lvlText w:val="•"/>
      <w:lvlJc w:val="left"/>
      <w:pPr>
        <w:ind w:left="751" w:hanging="360"/>
      </w:pPr>
      <w:rPr>
        <w:rFonts w:hint="default"/>
        <w:lang w:val="en-US" w:eastAsia="en-US" w:bidi="ar-SA"/>
      </w:rPr>
    </w:lvl>
    <w:lvl w:ilvl="4">
      <w:start w:val="0"/>
      <w:numFmt w:val="bullet"/>
      <w:lvlText w:val="•"/>
      <w:lvlJc w:val="left"/>
      <w:pPr>
        <w:ind w:left="597" w:hanging="360"/>
      </w:pPr>
      <w:rPr>
        <w:rFonts w:hint="default"/>
        <w:lang w:val="en-US" w:eastAsia="en-US" w:bidi="ar-SA"/>
      </w:rPr>
    </w:lvl>
    <w:lvl w:ilvl="5">
      <w:start w:val="0"/>
      <w:numFmt w:val="bullet"/>
      <w:lvlText w:val="•"/>
      <w:lvlJc w:val="left"/>
      <w:pPr>
        <w:ind w:left="442" w:hanging="360"/>
      </w:pPr>
      <w:rPr>
        <w:rFonts w:hint="default"/>
        <w:lang w:val="en-US" w:eastAsia="en-US" w:bidi="ar-SA"/>
      </w:rPr>
    </w:lvl>
    <w:lvl w:ilvl="6">
      <w:start w:val="0"/>
      <w:numFmt w:val="bullet"/>
      <w:lvlText w:val="•"/>
      <w:lvlJc w:val="left"/>
      <w:pPr>
        <w:ind w:left="288" w:hanging="360"/>
      </w:pPr>
      <w:rPr>
        <w:rFonts w:hint="default"/>
        <w:lang w:val="en-US" w:eastAsia="en-US" w:bidi="ar-SA"/>
      </w:rPr>
    </w:lvl>
    <w:lvl w:ilvl="7">
      <w:start w:val="0"/>
      <w:numFmt w:val="bullet"/>
      <w:lvlText w:val="•"/>
      <w:lvlJc w:val="left"/>
      <w:pPr>
        <w:ind w:left="134" w:hanging="360"/>
      </w:pPr>
      <w:rPr>
        <w:rFonts w:hint="default"/>
        <w:lang w:val="en-US" w:eastAsia="en-US" w:bidi="ar-SA"/>
      </w:rPr>
    </w:lvl>
    <w:lvl w:ilvl="8">
      <w:start w:val="0"/>
      <w:numFmt w:val="bullet"/>
      <w:lvlText w:val="•"/>
      <w:lvlJc w:val="left"/>
      <w:pPr>
        <w:ind w:left="-20" w:hanging="360"/>
      </w:pPr>
      <w:rPr>
        <w:rFonts w:hint="default"/>
        <w:lang w:val="en-US" w:eastAsia="en-US" w:bidi="ar-SA"/>
      </w:rPr>
    </w:lvl>
  </w:abstractNum>
  <w:abstractNum w:abstractNumId="1">
    <w:multiLevelType w:val="hybridMultilevel"/>
    <w:lvl w:ilvl="0">
      <w:start w:val="1"/>
      <w:numFmt w:val="decimal"/>
      <w:lvlText w:val="%1."/>
      <w:lvlJc w:val="left"/>
      <w:pPr>
        <w:ind w:left="1060" w:hanging="360"/>
        <w:jc w:val="left"/>
      </w:pPr>
      <w:rPr>
        <w:rFonts w:hint="default" w:ascii="Times New Roman" w:hAnsi="Times New Roman" w:eastAsia="Times New Roman" w:cs="Times New Roman"/>
        <w:spacing w:val="-11"/>
        <w:w w:val="99"/>
        <w:sz w:val="24"/>
        <w:szCs w:val="24"/>
        <w:lang w:val="en-US" w:eastAsia="en-US" w:bidi="ar-SA"/>
      </w:rPr>
    </w:lvl>
    <w:lvl w:ilvl="1">
      <w:start w:val="0"/>
      <w:numFmt w:val="bullet"/>
      <w:lvlText w:val="•"/>
      <w:lvlJc w:val="left"/>
      <w:pPr>
        <w:ind w:left="1473" w:hanging="360"/>
      </w:pPr>
      <w:rPr>
        <w:rFonts w:hint="default"/>
        <w:lang w:val="en-US" w:eastAsia="en-US" w:bidi="ar-SA"/>
      </w:rPr>
    </w:lvl>
    <w:lvl w:ilvl="2">
      <w:start w:val="0"/>
      <w:numFmt w:val="bullet"/>
      <w:lvlText w:val="•"/>
      <w:lvlJc w:val="left"/>
      <w:pPr>
        <w:ind w:left="1887" w:hanging="360"/>
      </w:pPr>
      <w:rPr>
        <w:rFonts w:hint="default"/>
        <w:lang w:val="en-US" w:eastAsia="en-US" w:bidi="ar-SA"/>
      </w:rPr>
    </w:lvl>
    <w:lvl w:ilvl="3">
      <w:start w:val="0"/>
      <w:numFmt w:val="bullet"/>
      <w:lvlText w:val="•"/>
      <w:lvlJc w:val="left"/>
      <w:pPr>
        <w:ind w:left="2301" w:hanging="360"/>
      </w:pPr>
      <w:rPr>
        <w:rFonts w:hint="default"/>
        <w:lang w:val="en-US" w:eastAsia="en-US" w:bidi="ar-SA"/>
      </w:rPr>
    </w:lvl>
    <w:lvl w:ilvl="4">
      <w:start w:val="0"/>
      <w:numFmt w:val="bullet"/>
      <w:lvlText w:val="•"/>
      <w:lvlJc w:val="left"/>
      <w:pPr>
        <w:ind w:left="2715" w:hanging="360"/>
      </w:pPr>
      <w:rPr>
        <w:rFonts w:hint="default"/>
        <w:lang w:val="en-US" w:eastAsia="en-US" w:bidi="ar-SA"/>
      </w:rPr>
    </w:lvl>
    <w:lvl w:ilvl="5">
      <w:start w:val="0"/>
      <w:numFmt w:val="bullet"/>
      <w:lvlText w:val="•"/>
      <w:lvlJc w:val="left"/>
      <w:pPr>
        <w:ind w:left="3128" w:hanging="360"/>
      </w:pPr>
      <w:rPr>
        <w:rFonts w:hint="default"/>
        <w:lang w:val="en-US" w:eastAsia="en-US" w:bidi="ar-SA"/>
      </w:rPr>
    </w:lvl>
    <w:lvl w:ilvl="6">
      <w:start w:val="0"/>
      <w:numFmt w:val="bullet"/>
      <w:lvlText w:val="•"/>
      <w:lvlJc w:val="left"/>
      <w:pPr>
        <w:ind w:left="3542" w:hanging="360"/>
      </w:pPr>
      <w:rPr>
        <w:rFonts w:hint="default"/>
        <w:lang w:val="en-US" w:eastAsia="en-US" w:bidi="ar-SA"/>
      </w:rPr>
    </w:lvl>
    <w:lvl w:ilvl="7">
      <w:start w:val="0"/>
      <w:numFmt w:val="bullet"/>
      <w:lvlText w:val="•"/>
      <w:lvlJc w:val="left"/>
      <w:pPr>
        <w:ind w:left="3956" w:hanging="360"/>
      </w:pPr>
      <w:rPr>
        <w:rFonts w:hint="default"/>
        <w:lang w:val="en-US" w:eastAsia="en-US" w:bidi="ar-SA"/>
      </w:rPr>
    </w:lvl>
    <w:lvl w:ilvl="8">
      <w:start w:val="0"/>
      <w:numFmt w:val="bullet"/>
      <w:lvlText w:val="•"/>
      <w:lvlJc w:val="left"/>
      <w:pPr>
        <w:ind w:left="4370" w:hanging="360"/>
      </w:pPr>
      <w:rPr>
        <w:rFonts w:hint="default"/>
        <w:lang w:val="en-US" w:eastAsia="en-US" w:bidi="ar-SA"/>
      </w:rPr>
    </w:lvl>
  </w:abstractNum>
  <w:abstractNum w:abstractNumId="0">
    <w:multiLevelType w:val="hybridMultilevel"/>
    <w:lvl w:ilvl="0">
      <w:start w:val="1"/>
      <w:numFmt w:val="upperRoman"/>
      <w:lvlText w:val="%1."/>
      <w:lvlJc w:val="left"/>
      <w:pPr>
        <w:ind w:left="2051" w:hanging="500"/>
        <w:jc w:val="right"/>
      </w:pPr>
      <w:rPr>
        <w:rFonts w:hint="default" w:ascii="Times New Roman" w:hAnsi="Times New Roman" w:eastAsia="Times New Roman" w:cs="Times New Roman"/>
        <w:spacing w:val="-4"/>
        <w:w w:val="99"/>
        <w:sz w:val="24"/>
        <w:szCs w:val="24"/>
        <w:lang w:val="en-US" w:eastAsia="en-US" w:bidi="ar-SA"/>
      </w:rPr>
    </w:lvl>
    <w:lvl w:ilvl="1">
      <w:start w:val="0"/>
      <w:numFmt w:val="bullet"/>
      <w:lvlText w:val="•"/>
      <w:lvlJc w:val="left"/>
      <w:pPr>
        <w:ind w:left="2344" w:hanging="500"/>
      </w:pPr>
      <w:rPr>
        <w:rFonts w:hint="default"/>
        <w:lang w:val="en-US" w:eastAsia="en-US" w:bidi="ar-SA"/>
      </w:rPr>
    </w:lvl>
    <w:lvl w:ilvl="2">
      <w:start w:val="0"/>
      <w:numFmt w:val="bullet"/>
      <w:lvlText w:val="•"/>
      <w:lvlJc w:val="left"/>
      <w:pPr>
        <w:ind w:left="2628" w:hanging="500"/>
      </w:pPr>
      <w:rPr>
        <w:rFonts w:hint="default"/>
        <w:lang w:val="en-US" w:eastAsia="en-US" w:bidi="ar-SA"/>
      </w:rPr>
    </w:lvl>
    <w:lvl w:ilvl="3">
      <w:start w:val="0"/>
      <w:numFmt w:val="bullet"/>
      <w:lvlText w:val="•"/>
      <w:lvlJc w:val="left"/>
      <w:pPr>
        <w:ind w:left="2912" w:hanging="500"/>
      </w:pPr>
      <w:rPr>
        <w:rFonts w:hint="default"/>
        <w:lang w:val="en-US" w:eastAsia="en-US" w:bidi="ar-SA"/>
      </w:rPr>
    </w:lvl>
    <w:lvl w:ilvl="4">
      <w:start w:val="0"/>
      <w:numFmt w:val="bullet"/>
      <w:lvlText w:val="•"/>
      <w:lvlJc w:val="left"/>
      <w:pPr>
        <w:ind w:left="3196" w:hanging="500"/>
      </w:pPr>
      <w:rPr>
        <w:rFonts w:hint="default"/>
        <w:lang w:val="en-US" w:eastAsia="en-US" w:bidi="ar-SA"/>
      </w:rPr>
    </w:lvl>
    <w:lvl w:ilvl="5">
      <w:start w:val="0"/>
      <w:numFmt w:val="bullet"/>
      <w:lvlText w:val="•"/>
      <w:lvlJc w:val="left"/>
      <w:pPr>
        <w:ind w:left="3481" w:hanging="500"/>
      </w:pPr>
      <w:rPr>
        <w:rFonts w:hint="default"/>
        <w:lang w:val="en-US" w:eastAsia="en-US" w:bidi="ar-SA"/>
      </w:rPr>
    </w:lvl>
    <w:lvl w:ilvl="6">
      <w:start w:val="0"/>
      <w:numFmt w:val="bullet"/>
      <w:lvlText w:val="•"/>
      <w:lvlJc w:val="left"/>
      <w:pPr>
        <w:ind w:left="3765" w:hanging="500"/>
      </w:pPr>
      <w:rPr>
        <w:rFonts w:hint="default"/>
        <w:lang w:val="en-US" w:eastAsia="en-US" w:bidi="ar-SA"/>
      </w:rPr>
    </w:lvl>
    <w:lvl w:ilvl="7">
      <w:start w:val="0"/>
      <w:numFmt w:val="bullet"/>
      <w:lvlText w:val="•"/>
      <w:lvlJc w:val="left"/>
      <w:pPr>
        <w:ind w:left="4049" w:hanging="500"/>
      </w:pPr>
      <w:rPr>
        <w:rFonts w:hint="default"/>
        <w:lang w:val="en-US" w:eastAsia="en-US" w:bidi="ar-SA"/>
      </w:rPr>
    </w:lvl>
    <w:lvl w:ilvl="8">
      <w:start w:val="0"/>
      <w:numFmt w:val="bullet"/>
      <w:lvlText w:val="•"/>
      <w:lvlJc w:val="left"/>
      <w:pPr>
        <w:ind w:left="4333" w:hanging="50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700" w:hanging="361"/>
      <w:jc w:val="both"/>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71"/>
      <w:ind w:left="885"/>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1060"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 Jain</dc:creator>
  <dcterms:created xsi:type="dcterms:W3CDTF">2021-10-13T11:41:09Z</dcterms:created>
  <dcterms:modified xsi:type="dcterms:W3CDTF">2021-10-13T11:41:09Z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2021-10-04T00:00:00Z</vt:filetime>
  </property>
  <property fmtid="{D5CDD505-2E9C-101B-9397-08002B2CF9AE}" pid="3" name="Creator">
    <vt:lpwstr>Microsoft® Word 2019</vt:lpwstr>
  </property>
  <property fmtid="{D5CDD505-2E9C-101B-9397-08002B2CF9AE}" pid="4" name="LastSaved">
    <vt:filetime>2021-10-13T00:00:00Z</vt:filetime>
  </property>
</Properties>
</file>