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AAD6D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Sejily Sprint 1 Security Report</w:t>
      </w:r>
    </w:p>
    <w:p w14:paraId="2885A4D1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Overview</w:t>
      </w:r>
    </w:p>
    <w:p w14:paraId="47CE8237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 Sprint 1, I checked the login, registration, password reset, JWT tokens, account switching, input validation, and user permissions.</w:t>
      </w:r>
    </w:p>
    <w:p w14:paraId="67C14176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>I used</w:t>
      </w:r>
      <w:r>
        <w:rPr>
          <w:rFonts w:hint="default" w:ascii="Cambria" w:hAnsi="Cambria" w:cs="Cambria"/>
          <w:lang w:val="en-US"/>
        </w:rPr>
        <w:t xml:space="preserve"> multiple tools to pentest the website besides</w:t>
      </w:r>
      <w:r>
        <w:rPr>
          <w:rFonts w:hint="default" w:ascii="Cambria" w:hAnsi="Cambria" w:cs="Cambria"/>
        </w:rPr>
        <w:t xml:space="preserve"> Burp Suite to check the HTTP requests and responses. I also reviewed the backend source </w:t>
      </w:r>
      <w:r>
        <w:rPr>
          <w:rFonts w:hint="default" w:ascii="Cambria" w:hAnsi="Cambria" w:cs="Cambria"/>
          <w:lang w:val="en-US"/>
        </w:rPr>
        <w:t xml:space="preserve">code </w:t>
      </w:r>
    </w:p>
    <w:p w14:paraId="48235D44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My goal was to find security problems, check which security controls were working correctly, and suggest ways to make the application more secure</w:t>
      </w:r>
    </w:p>
    <w:p w14:paraId="7BAB6BD4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>2. Negative Findings</w:t>
      </w:r>
      <w:r>
        <w:rPr>
          <w:rFonts w:hint="default" w:ascii="Cambria" w:hAnsi="Cambria" w:cs="Cambria"/>
          <w:lang w:val="en-US"/>
        </w:rPr>
        <w:t xml:space="preserve">(Vulns that are </w:t>
      </w:r>
      <w:r>
        <w:rPr>
          <w:rFonts w:hint="default" w:ascii="Cambria" w:hAnsi="Cambria" w:cs="Cambria"/>
          <w:b/>
          <w:bCs/>
          <w:color w:val="3B5F21" w:themeColor="accent4" w:themeShade="80"/>
          <w:lang w:val="en-US"/>
        </w:rPr>
        <w:t>covered</w:t>
      </w:r>
      <w:r>
        <w:rPr>
          <w:rFonts w:hint="default" w:ascii="Cambria" w:hAnsi="Cambria" w:cs="Cambria"/>
          <w:lang w:val="en-US"/>
        </w:rPr>
        <w:t>)</w:t>
      </w:r>
    </w:p>
    <w:tbl>
      <w:tblPr>
        <w:tblStyle w:val="6"/>
        <w:tblW w:w="9408" w:type="dxa"/>
        <w:tblCellSpacing w:w="15" w:type="dxa"/>
        <w:tblInd w:w="-4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3"/>
        <w:gridCol w:w="6815"/>
      </w:tblGrid>
      <w:tr w14:paraId="294BC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786CAF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Control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7E919F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7DD00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5282C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6607C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Protected endpoints rejected requests without a valid token.</w:t>
            </w:r>
          </w:p>
        </w:tc>
      </w:tr>
      <w:tr w14:paraId="2A1E7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7BD7B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Account Switching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7EA4A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No unauthorized account switching was confirmed during testing.</w:t>
            </w:r>
          </w:p>
        </w:tc>
      </w:tr>
      <w:tr w14:paraId="1344D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4D94C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Privilege Escalation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114E1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The API blocked attempts to use unauthorized permissions.</w:t>
            </w:r>
          </w:p>
        </w:tc>
      </w:tr>
      <w:tr w14:paraId="2FAF2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66DE2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Session Management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2761A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Switching accounts did not extend the token's lifetime.</w:t>
            </w:r>
          </w:p>
        </w:tc>
      </w:tr>
      <w:tr w14:paraId="29E47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56EAD6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Mass Assignment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7C7BF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Attempts to change the role, account type, and verification status were rejected.</w:t>
            </w:r>
          </w:p>
        </w:tc>
      </w:tr>
      <w:tr w14:paraId="4028F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201B3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SQL Injection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5F8A0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No SQL injection vulnerabilities were confirmed in the tested endpoints.</w:t>
            </w:r>
          </w:p>
        </w:tc>
      </w:tr>
      <w:tr w14:paraId="1474B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709CC8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Input Validation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187F6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Invalid JSON data types and weak passwords were rejected.</w:t>
            </w:r>
          </w:p>
        </w:tc>
      </w:tr>
      <w:tr w14:paraId="73E90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70679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JWT Validation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27660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Invalid and expired tokens were rejected.</w:t>
            </w:r>
          </w:p>
        </w:tc>
      </w:tr>
      <w:tr w14:paraId="2658C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391A3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CORS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09958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Requests from unauthorized origins were blocked.</w:t>
            </w:r>
          </w:p>
        </w:tc>
      </w:tr>
      <w:tr w14:paraId="31607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26490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49345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HTTP traffic was redirected to HTTPS.</w:t>
            </w:r>
          </w:p>
        </w:tc>
      </w:tr>
      <w:tr w14:paraId="5B8B7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08B60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Token Storage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0CE5B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 xml:space="preserve">Tokens were stored in </w:t>
            </w:r>
            <w:r>
              <w:rPr>
                <w:rStyle w:val="8"/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sessionStorage</w:t>
            </w:r>
          </w:p>
        </w:tc>
      </w:tr>
      <w:tr w14:paraId="3B8C0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48" w:type="dxa"/>
            <w:shd w:val="clear" w:color="auto" w:fill="auto"/>
            <w:vAlign w:val="center"/>
          </w:tcPr>
          <w:p w14:paraId="4A719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 xml:space="preserve"> XSS</w:t>
            </w:r>
          </w:p>
        </w:tc>
        <w:tc>
          <w:tcPr>
            <w:tcW w:w="6770" w:type="dxa"/>
            <w:shd w:val="clear" w:color="auto" w:fill="auto"/>
            <w:vAlign w:val="center"/>
          </w:tcPr>
          <w:p w14:paraId="5A6E4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HTML markup was stored and returned in the response</w:t>
            </w:r>
          </w:p>
        </w:tc>
      </w:tr>
    </w:tbl>
    <w:p w14:paraId="569DAB2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>Positive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lang w:val="en-US"/>
        </w:rPr>
        <w:t>Findings(</w:t>
      </w:r>
      <w:r>
        <w:rPr>
          <w:rFonts w:hint="default" w:ascii="Cambria" w:hAnsi="Cambria" w:cs="Cambria"/>
        </w:rPr>
        <w:t xml:space="preserve"> Vuln</w:t>
      </w:r>
      <w:r>
        <w:rPr>
          <w:rFonts w:hint="default" w:ascii="Cambria" w:hAnsi="Cambria" w:cs="Cambria"/>
          <w:lang w:val="en-US"/>
        </w:rPr>
        <w:t xml:space="preserve">s </w:t>
      </w:r>
      <w:r>
        <w:rPr>
          <w:rFonts w:hint="default" w:ascii="Cambria" w:hAnsi="Cambria" w:cs="Cambria"/>
          <w:color w:val="C81D31" w:themeColor="accent6" w:themeShade="BF"/>
          <w:lang w:val="en-US"/>
        </w:rPr>
        <w:t>not covered</w:t>
      </w:r>
      <w:r>
        <w:rPr>
          <w:rFonts w:hint="default" w:ascii="Cambria" w:hAnsi="Cambria" w:cs="Cambria"/>
          <w:lang w:val="en-US"/>
        </w:rPr>
        <w:t>)</w:t>
      </w:r>
      <w:r>
        <w:rPr>
          <w:rFonts w:hint="default" w:ascii="Cambria" w:hAnsi="Cambria" w:cs="Cambria"/>
        </w:rPr>
        <w:t xml:space="preserve"> </w:t>
      </w:r>
    </w:p>
    <w:tbl>
      <w:tblPr>
        <w:tblStyle w:val="6"/>
        <w:tblW w:w="9192" w:type="dxa"/>
        <w:tblCellSpacing w:w="15" w:type="dxa"/>
        <w:tblInd w:w="-2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4536"/>
        <w:gridCol w:w="2580"/>
        <w:gridCol w:w="1164"/>
      </w:tblGrid>
      <w:tr w14:paraId="236C4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7" w:type="dxa"/>
            <w:shd w:val="clear" w:color="auto" w:fill="auto"/>
            <w:vAlign w:val="center"/>
          </w:tcPr>
          <w:p w14:paraId="415121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109979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Vulnerability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740C4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Affected Features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4BC59D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</w:tr>
      <w:tr w14:paraId="1968F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  <w:tblCellSpacing w:w="15" w:type="dxa"/>
        </w:trPr>
        <w:tc>
          <w:tcPr>
            <w:tcW w:w="867" w:type="dxa"/>
            <w:shd w:val="clear" w:color="auto" w:fill="auto"/>
            <w:vAlign w:val="center"/>
          </w:tcPr>
          <w:p w14:paraId="6708B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lang w:val="en-US" w:bidi="ar-EG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F-</w:t>
            </w: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rtl/>
                <w:lang w:val="en-US" w:eastAsia="zh-CN" w:bidi="ar-EG"/>
              </w:rPr>
              <w:t>1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41A6E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Missing Rate Limiting and Account Lockout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1CD2F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F1,F2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4BF18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1542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7" w:type="dxa"/>
            <w:shd w:val="clear" w:color="auto" w:fill="auto"/>
            <w:vAlign w:val="center"/>
          </w:tcPr>
          <w:p w14:paraId="7CB64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lang w:val="en-US" w:bidi="ar-EG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F-2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2E58C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Hardcoded JWT Signing Key in Public Repository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3ABE7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F2,1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606AD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 xml:space="preserve">High </w:t>
            </w:r>
          </w:p>
        </w:tc>
      </w:tr>
    </w:tbl>
    <w:p w14:paraId="2B02D7AB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F-1 — Missing Rate Limiting and Account Lockout</w:t>
      </w:r>
    </w:p>
    <w:p w14:paraId="76397C2D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Severity:</w:t>
      </w:r>
      <w:r>
        <w:rPr>
          <w:rFonts w:hint="default" w:ascii="Cambria" w:hAnsi="Cambria" w:cs="Cambria"/>
        </w:rPr>
        <w:t xml:space="preserve"> High</w:t>
      </w:r>
    </w:p>
    <w:p w14:paraId="6A27571F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Affected Endpoints:</w:t>
      </w:r>
    </w:p>
    <w:p w14:paraId="79B2CB5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POST /api/Auth/login/doctor</w:t>
      </w:r>
    </w:p>
    <w:p w14:paraId="63C83A4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Evidence:</w:t>
      </w:r>
    </w:p>
    <w:p w14:paraId="6A7AE583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Five incorrect password attempts were sent for a test account. All attempts returned HTTP 401, and the account was not locked.</w:t>
      </w:r>
    </w:p>
    <w:p w14:paraId="002DF702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Eight rapid registration requests were also sent. No HTTP 429 Too Many Requests response was returned</w:t>
      </w:r>
    </w:p>
    <w:p w14:paraId="619FFDE2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Impact:</w:t>
      </w:r>
    </w:p>
    <w:p w14:paraId="3F0E2FD8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Attackers could repeatedly guess passwords or perform </w:t>
      </w:r>
      <w:r>
        <w:rPr>
          <w:rFonts w:hint="default" w:ascii="Cambria" w:hAnsi="Cambria" w:cs="Cambria"/>
          <w:lang w:val="en-US"/>
        </w:rPr>
        <w:t>Brute force</w:t>
      </w:r>
      <w:r>
        <w:rPr>
          <w:rFonts w:hint="default" w:ascii="Cambria" w:hAnsi="Cambria" w:cs="Cambria"/>
        </w:rPr>
        <w:t xml:space="preserve"> attacks</w:t>
      </w:r>
    </w:p>
    <w:p w14:paraId="0C39DBE5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Recommended Fix:</w:t>
      </w:r>
    </w:p>
    <w:p w14:paraId="180AFF7D">
      <w:pPr>
        <w:pStyle w:val="10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>Add rate limiting to login and registration endpoints</w:t>
      </w:r>
      <w:r>
        <w:rPr>
          <w:rFonts w:hint="default" w:ascii="Cambria" w:hAnsi="Cambria" w:cs="Cambria"/>
          <w:lang w:val="en-US"/>
        </w:rPr>
        <w:t xml:space="preserve"> </w:t>
      </w:r>
    </w:p>
    <w:p w14:paraId="2396C01D">
      <w:pPr>
        <w:pStyle w:val="10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Apply temporary account lockout or increasing delays after repeated failed login attempts.</w:t>
      </w:r>
    </w:p>
    <w:p w14:paraId="6F856D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mbria" w:hAnsi="Cambria" w:cs="Cambria"/>
        </w:rPr>
      </w:pPr>
    </w:p>
    <w:p w14:paraId="5BB2A76A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Source Code:</w:t>
      </w:r>
      <w:r>
        <w:rPr>
          <w:rFonts w:hint="default" w:ascii="Cambria" w:hAnsi="Cambria" w:cs="Cambria"/>
        </w:rPr>
        <w:t xml:space="preserve"> </w:t>
      </w:r>
      <w:r>
        <w:rPr>
          <w:rStyle w:val="8"/>
          <w:rFonts w:hint="default" w:ascii="Cambria" w:hAnsi="Cambria" w:cs="Cambria"/>
        </w:rPr>
        <w:t>Program.cs</w:t>
      </w:r>
      <w:r>
        <w:rPr>
          <w:rFonts w:hint="default" w:ascii="Cambria" w:hAnsi="Cambria" w:cs="Cambria"/>
        </w:rPr>
        <w:t xml:space="preserve">, </w:t>
      </w:r>
      <w:r>
        <w:rPr>
          <w:rStyle w:val="8"/>
          <w:rFonts w:hint="default" w:ascii="Cambria" w:hAnsi="Cambria" w:cs="Cambria"/>
        </w:rPr>
        <w:t>AuthController.cs</w:t>
      </w:r>
    </w:p>
    <w:p w14:paraId="3103D6AF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F-</w:t>
      </w:r>
      <w:r>
        <w:rPr>
          <w:rFonts w:hint="default" w:ascii="Cambria" w:hAnsi="Cambria" w:cs="Cambria"/>
          <w:lang w:val="en-US"/>
        </w:rPr>
        <w:t>2</w:t>
      </w:r>
      <w:r>
        <w:rPr>
          <w:rFonts w:hint="default" w:ascii="Cambria" w:hAnsi="Cambria" w:cs="Cambria"/>
        </w:rPr>
        <w:t xml:space="preserve"> — Hardcoded JWT Key in the Public Repo</w:t>
      </w:r>
    </w:p>
    <w:p w14:paraId="6340AC53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Severity:</w:t>
      </w:r>
      <w:r>
        <w:rPr>
          <w:rFonts w:hint="default" w:ascii="Cambria" w:hAnsi="Cambria" w:cs="Cambria"/>
        </w:rPr>
        <w:t xml:space="preserve"> High </w:t>
      </w:r>
    </w:p>
    <w:p w14:paraId="1D96D021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Evidence:</w:t>
      </w:r>
    </w:p>
    <w:p w14:paraId="19C2FC6D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hardcoded JWT signing key was found in the public reposito </w:t>
      </w:r>
      <w:r>
        <w:rPr>
          <w:rStyle w:val="8"/>
          <w:rFonts w:hint="default" w:ascii="Cambria" w:hAnsi="Cambria" w:cs="Cambria"/>
        </w:rPr>
        <w:t>appsettings.json</w:t>
      </w:r>
      <w:r>
        <w:rPr>
          <w:rFonts w:hint="default" w:ascii="Cambria" w:hAnsi="Cambria" w:cs="Cambria"/>
        </w:rPr>
        <w:t xml:space="preserve"> file:</w:t>
      </w:r>
    </w:p>
    <w:p w14:paraId="5E56ACE8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my-super-secret-key-for-sejily-2026</w:t>
      </w:r>
    </w:p>
    <w:p w14:paraId="3721DCE0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Impact:</w:t>
      </w:r>
    </w:p>
    <w:p w14:paraId="7D737C2B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any</w:t>
      </w:r>
      <w:r>
        <w:rPr>
          <w:rFonts w:hint="default" w:ascii="Cambria" w:hAnsi="Cambria" w:cs="Cambria"/>
          <w:lang w:val="en-US"/>
        </w:rPr>
        <w:t xml:space="preserve"> </w:t>
      </w:r>
      <w:r>
        <w:rPr>
          <w:rFonts w:hint="default" w:ascii="Cambria" w:hAnsi="Cambria" w:cs="Cambria"/>
        </w:rPr>
        <w:t xml:space="preserve">environment uses this key, an attacker who obtains it may be able to create fake JWTs and </w:t>
      </w:r>
      <w:r>
        <w:rPr>
          <w:rFonts w:hint="default" w:ascii="Cambria" w:hAnsi="Cambria" w:cs="Cambria"/>
          <w:lang w:val="en-US"/>
        </w:rPr>
        <w:t>spoof</w:t>
      </w:r>
      <w:r>
        <w:rPr>
          <w:rFonts w:hint="default" w:ascii="Cambria" w:hAnsi="Cambria" w:cs="Cambria"/>
        </w:rPr>
        <w:t xml:space="preserve"> users or gain unauthorized access, depending on the server's validation rules.</w:t>
      </w:r>
    </w:p>
    <w:p w14:paraId="61CA22E9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Recommended Fix:</w:t>
      </w:r>
    </w:p>
    <w:p w14:paraId="2617A768">
      <w:pPr>
        <w:pStyle w:val="10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Replace the key with a strong, randomly generated secret</w:t>
      </w:r>
      <w:r>
        <w:rPr>
          <w:rFonts w:hint="default" w:ascii="Cambria" w:hAnsi="Cambria" w:cs="Cambria"/>
          <w:lang w:val="en-US"/>
        </w:rPr>
        <w:t xml:space="preserve"> Or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lang w:val="en-US"/>
        </w:rPr>
        <w:t xml:space="preserve">change it frequently </w:t>
      </w:r>
    </w:p>
    <w:p w14:paraId="425B038D">
      <w:pPr>
        <w:pStyle w:val="10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1"/>
          <w:rFonts w:hint="default" w:ascii="Cambria" w:hAnsi="Cambria" w:cs="Cambria"/>
        </w:rPr>
        <w:t>Source Code:</w:t>
      </w:r>
      <w:r>
        <w:rPr>
          <w:rFonts w:hint="default" w:ascii="Cambria" w:hAnsi="Cambria" w:cs="Cambria"/>
        </w:rPr>
        <w:t xml:space="preserve"> </w:t>
      </w:r>
      <w:r>
        <w:rPr>
          <w:rStyle w:val="8"/>
          <w:rFonts w:hint="default" w:ascii="Cambria" w:hAnsi="Cambria" w:cs="Cambria"/>
        </w:rPr>
        <w:t>appsettings.json</w:t>
      </w:r>
    </w:p>
    <w:p w14:paraId="78D0EFFE">
      <w:pPr>
        <w:rPr>
          <w:rFonts w:hint="default" w:ascii="Cambria" w:hAnsi="Cambria" w:cs="Cambr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F9D41B"/>
    <w:multiLevelType w:val="singleLevel"/>
    <w:tmpl w:val="C4F9D41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4AAE446F"/>
    <w:multiLevelType w:val="singleLevel"/>
    <w:tmpl w:val="4AAE44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21824"/>
    <w:rsid w:val="30CF5A24"/>
    <w:rsid w:val="5286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444</Words>
  <Characters>2644</Characters>
  <Lines>0</Lines>
  <Paragraphs>0</Paragraphs>
  <TotalTime>182</TotalTime>
  <ScaleCrop>false</ScaleCrop>
  <LinksUpToDate>false</LinksUpToDate>
  <CharactersWithSpaces>3015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2026-10-22T13:50:00Z</dcterms:created>
  <dc:creator>Computec</dc:creator>
  <cp:lastModifiedBy>rod eh</cp:lastModifiedBy>
  <dcterms:modified xsi:type="dcterms:W3CDTF">2026-10-26T16:57:04Z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eyJoZGlkIjoiYWI0NDIyNDUwNTI0YjRkMTliZGEyZTJiYjlhYzgzYTAiLCJ1c2VySWQiOiIxNDQzMTA5NTUwOTgzOSJ9</vt:lpwstr>
  </property>
  <property fmtid="{D5CDD505-2E9C-101B-9397-08002B2CF9AE}" pid="4" name="ICV">
    <vt:lpwstr>59F1C42AFD86440C96E3A5A15E0FD24B_12</vt:lpwstr>
  </property>
</Properties>
</file>