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color w:val="1F3E63"/>
          <w:sz w:val="44"/>
          <w:szCs w:val="44"/>
        </w:rPr>
        <w:t xml:space="preserve">RT-1 상세 학습자료 (쉬운 설명판)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— 로봇 데이터만으로 길러낸 첫 범용 조작 정책 —</w:t>
      </w:r>
    </w:p>
    <w:tbl>
      <w:tblPr>
        <w:tblW w:type="dxa" w:w="9638"/>
        <w:tblBorders>
          <w:top w:val="single" w:color="C5D3E8" w:sz="4"/>
          <w:left w:val="single" w:color="1F3E63" w:sz="18"/>
          <w:bottom w:val="single" w:color="C5D3E8" w:sz="4"/>
          <w:right w:val="single" w:color="C5D3E8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EEF3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2026 하계 VLA 스터디 1회차 보충 (2026. 7. 29.)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기존 학습자료의 RT-1 관련 부분(1~3장)을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약 2배 분량으로 풀어 쓴 확장판</w:t>
            </w:r>
            <w:r>
              <w:rPr>
                <w:rFonts w:ascii="Malgun Gothic" w:cs="Malgun Gothic" w:eastAsia="Malgun Gothic" w:hAnsi="Malgun Gothic"/>
              </w:rPr>
              <w:t xml:space="preserve">입니다. 이 문서만으로 RT-1을 독립적으로 공부할 수 있도록 기초 개념을 모두 다시 설명했고, 더 깊이 보고 싶은 주제마다 🔗 표시로 참고 자료 링크를 달았습니다.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대상 논문</w:t>
            </w:r>
            <w:r>
              <w:rPr>
                <w:rFonts w:ascii="Malgun Gothic" w:cs="Malgun Gothic" w:eastAsia="Malgun Gothic" w:hAnsi="Malgun Gothic"/>
              </w:rPr>
              <w:t xml:space="preserve">: RT-1: Robotics Transformer for Real-World Control at Scale — Brohan et al., Robotics at Google, 2022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0. 이 자료의 사용법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대상 독자</w:t>
      </w:r>
      <w:r>
        <w:rPr>
          <w:rFonts w:ascii="Malgun Gothic" w:cs="Malgun Gothic" w:eastAsia="Malgun Gothic" w:hAnsi="Malgun Gothic"/>
        </w:rPr>
        <w:t xml:space="preserve">: Python·ROS2는 다뤄봤지만, 딥러닝 논문(특히 로봇 학습 논문)은 처음 읽는 학부연구생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읽는 순서</w:t>
      </w:r>
      <w:r>
        <w:rPr>
          <w:rFonts w:ascii="Malgun Gothic" w:cs="Malgun Gothic" w:eastAsia="Malgun Gothic" w:hAnsi="Malgun Gothic"/>
        </w:rPr>
        <w:t xml:space="preserve">: 1장(왜 이 논문인가) → 2장(기초 개념 — 이미 아는 절은 건너뛰어도 됨) → 3장(데이터) → 4장(아키텍처) → 5장(실험) → 6장(한계) → 7장(FAQ)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각 절에 원 논문의 섹션(§)·그림(Fig.)·표(Table) 번호를 달아 두었으니 </w:t>
      </w:r>
      <w:r>
        <w:rPr>
          <w:rFonts w:ascii="Malgun Gothic" w:cs="Malgun Gothic" w:eastAsia="Malgun Gothic" w:hAnsi="Malgun Gothic"/>
          <w:b/>
          <w:bCs/>
        </w:rPr>
        <w:t xml:space="preserve">원문 PDF를 옆에 두고 대조</w:t>
      </w:r>
      <w:r>
        <w:rPr>
          <w:rFonts w:ascii="Malgun Gothic" w:cs="Malgun Gothic" w:eastAsia="Malgun Gothic" w:hAnsi="Malgun Gothic"/>
        </w:rPr>
        <w:t xml:space="preserve">하며 읽기 바랍니다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표기: 💡 는 핵심 통찰, ⚠️ 는 오독하기 쉬운 지점, 🔗 는 참고 링크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링크는 "지금 다 읽어야 할 것"이 아니라 </w:t>
      </w:r>
      <w:r>
        <w:rPr>
          <w:rFonts w:ascii="Malgun Gothic" w:cs="Malgun Gothic" w:eastAsia="Malgun Gothic" w:hAnsi="Malgun Gothic"/>
          <w:b/>
          <w:bCs/>
        </w:rPr>
        <w:t xml:space="preserve">막히는 개념이 생겼을 때 찾아갈 지도</w:t>
      </w:r>
      <w:r>
        <w:rPr>
          <w:rFonts w:ascii="Malgun Gothic" w:cs="Malgun Gothic" w:eastAsia="Malgun Gothic" w:hAnsi="Malgun Gothic"/>
        </w:rPr>
        <w:t xml:space="preserve">입니다. 8장에 전체 링크를 주제별로 다시 정리해 두었습니다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원문과 공식 자료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v2dwty4t7wbjxarubq0ly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RT-1 논문 (arXiv)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na5ju8bxuwd5p2xf-05w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프로젝트 페이지(데모 영상)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4kgb2qrbo4sgbugcshozr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공식 코드 (GitHub)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nkv3ap7qskss7k8342xzl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Google Research 블로그 해설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1. 왜 RT-1부터 읽는가: 배경 이야기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1.1 다른 분야에서 일어난 일 — "큰 모델 + 큰 데이터"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2020년 전후, 언어와 비전 분야에서 놀라운 일이 벌어졌다. 그 전까지는 번역 모델, 요약 모델, 감정분석 모델을 </w:t>
      </w:r>
      <w:r>
        <w:rPr>
          <w:rFonts w:ascii="Malgun Gothic" w:cs="Malgun Gothic" w:eastAsia="Malgun Gothic" w:hAnsi="Malgun Gothic"/>
          <w:b/>
          <w:bCs/>
        </w:rPr>
        <w:t xml:space="preserve">각각 따로</w:t>
      </w:r>
      <w:r>
        <w:rPr>
          <w:rFonts w:ascii="Malgun Gothic" w:cs="Malgun Gothic" w:eastAsia="Malgun Gothic" w:hAnsi="Malgun Gothic"/>
        </w:rPr>
        <w:t xml:space="preserve"> 만들었다. 태스크마다 데이터를 모으고, 태스크마다 모델을 훈련하는 식이었다. 그런데 GPT 계열처럼 </w:t>
      </w:r>
      <w:r>
        <w:rPr>
          <w:rFonts w:ascii="Malgun Gothic" w:cs="Malgun Gothic" w:eastAsia="Malgun Gothic" w:hAnsi="Malgun Gothic"/>
          <w:b/>
          <w:bCs/>
        </w:rPr>
        <w:t xml:space="preserve">웹의 방대한 텍스트를 통째로 학습한 하나의 큰 모델</w:t>
      </w:r>
      <w:r>
        <w:rPr>
          <w:rFonts w:ascii="Malgun Gothic" w:cs="Malgun Gothic" w:eastAsia="Malgun Gothic" w:hAnsi="Malgun Gothic"/>
        </w:rPr>
        <w:t xml:space="preserve">이 등장하자, 이 모델 하나가 번역도, 요약도, 처음 보는 태스크도 해내기 시작했다. 이미지 쪽에서도 CLIP처럼 웹의 이미지-텍스트 쌍 수억 개로 학습한 모델이 비슷한 능력을 보였다.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여기서 공식 하나가 정립된다: </w:t>
      </w:r>
      <w:r>
        <w:rPr>
          <w:rFonts w:ascii="Malgun Gothic" w:cs="Malgun Gothic" w:eastAsia="Malgun Gothic" w:hAnsi="Malgun Gothic"/>
          <w:b/>
          <w:bCs/>
        </w:rPr>
        <w:t xml:space="preserve">특정 태스크를 겨냥하지 않은(task-agnostic) 대규모 데이터 + 그것을 전부 흡수할 수 있는 고용량 모델(주로 Transformer) = 범용 능력.</w:t>
      </w:r>
      <w:r>
        <w:rPr>
          <w:rFonts w:ascii="Malgun Gothic" w:cs="Malgun Gothic" w:eastAsia="Malgun Gothic" w:hAnsi="Malgun Gothic"/>
        </w:rPr>
        <w:t xml:space="preserve"> 개별 태스크용 데이터를 조금씩 모으는 것보다, 크고 다양한 데이터를 한 모델에 몰아넣는 쪽이 이긴다는 것이다.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1.2 그런데 로봇은 왜 못 따라갔나 — 세 가지 장벽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로봇 연구자들도 당연히 이 공식을 알고 있었다. 문제는 로봇에는 이 공식을 막는 구조적 장벽이 세 개나 있다는 것이다(§1).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데이터가 극도로 비싸다.</w:t>
      </w:r>
      <w:r>
        <w:rPr>
          <w:rFonts w:ascii="Malgun Gothic" w:cs="Malgun Gothic" w:eastAsia="Malgun Gothic" w:hAnsi="Malgun Gothic"/>
        </w:rPr>
        <w:t xml:space="preserve"> 웹 텍스트는 인류가 이미 써 놓은 '부산물'이라 긁어오기만 하면 된다. 반면 로봇 시연 데이터는 세상에 존재하지 않으므로 </w:t>
      </w:r>
      <w:r>
        <w:rPr>
          <w:rFonts w:ascii="Malgun Gothic" w:cs="Malgun Gothic" w:eastAsia="Malgun Gothic" w:hAnsi="Malgun Gothic"/>
          <w:b/>
          <w:bCs/>
        </w:rPr>
        <w:t xml:space="preserve">사람이 로봇을 직접 원격조작해 실시간 1배속으로 새로 만들어야</w:t>
      </w:r>
      <w:r>
        <w:rPr>
          <w:rFonts w:ascii="Malgun Gothic" w:cs="Malgun Gothic" w:eastAsia="Malgun Gothic" w:hAnsi="Malgun Gothic"/>
        </w:rPr>
        <w:t xml:space="preserve"> 한다. 로봇 값, 오퍼레이터 인건비, 공간, 유지보수가 전부 든다. RT-1의 "로봇 13대 × 17개월"이라는 숫자는 이 비용의 무게를 그대로 보여준다.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로봇마다 몸이 다르다.</w:t>
      </w:r>
      <w:r>
        <w:rPr>
          <w:rFonts w:ascii="Malgun Gothic" w:cs="Malgun Gothic" w:eastAsia="Malgun Gothic" w:hAnsi="Malgun Gothic"/>
        </w:rPr>
        <w:t xml:space="preserve"> 관절 수, 그리퍼 형태, 카메라 위치, 행동의 의미가 로봇마다 달라서, A 로봇의 데이터를 B 로봇에 그대로 쓸 수 없다. 언어로 치면 사투리 정도의 차이가 아니라 </w:t>
      </w:r>
      <w:r>
        <w:rPr>
          <w:rFonts w:ascii="Malgun Gothic" w:cs="Malgun Gothic" w:eastAsia="Malgun Gothic" w:hAnsi="Malgun Gothic"/>
          <w:b/>
          <w:bCs/>
        </w:rPr>
        <w:t xml:space="preserve">아예 다른 악기를 연주하는 수준</w:t>
      </w:r>
      <w:r>
        <w:rPr>
          <w:rFonts w:ascii="Malgun Gothic" w:cs="Malgun Gothic" w:eastAsia="Malgun Gothic" w:hAnsi="Malgun Gothic"/>
        </w:rPr>
        <w:t xml:space="preserve">의 차이다.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3.  </w:t>
      </w:r>
      <w:r>
        <w:rPr>
          <w:rFonts w:ascii="Malgun Gothic" w:cs="Malgun Gothic" w:eastAsia="Malgun Gothic" w:hAnsi="Malgun Gothic"/>
          <w:b/>
          <w:bCs/>
        </w:rPr>
        <w:t xml:space="preserve">실시간 제약.</w:t>
      </w:r>
      <w:r>
        <w:rPr>
          <w:rFonts w:ascii="Malgun Gothic" w:cs="Malgun Gothic" w:eastAsia="Malgun Gothic" w:hAnsi="Malgun Gothic"/>
        </w:rPr>
        <w:t xml:space="preserve"> 챗봇은 답이 1초 늦어도 되지만, 로봇은 물컵이 기울어지는 동안 생각만 하고 있으면 이미 늦는다. 제어기는 초당 여러 번(RT-1 기준 3Hz) 행동을 내놓아야 하므로, 모델을 무한정 키울 수 없다. </w:t>
      </w:r>
      <w:r>
        <w:rPr>
          <w:rFonts w:ascii="Malgun Gothic" w:cs="Malgun Gothic" w:eastAsia="Malgun Gothic" w:hAnsi="Malgun Gothic"/>
          <w:b/>
          <w:bCs/>
        </w:rPr>
        <w:t xml:space="preserve">"클수록 좋다"는 공식과 정면충돌</w:t>
      </w:r>
      <w:r>
        <w:rPr>
          <w:rFonts w:ascii="Malgun Gothic" w:cs="Malgun Gothic" w:eastAsia="Malgun Gothic" w:hAnsi="Malgun Gothic"/>
        </w:rPr>
        <w:t xml:space="preserve">하는 지점이다.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그 결과 로봇 학습은 오랫동안 "태스크별 데이터 수집 → 태스크별 모델"의 반복에 머물렀다.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1.3 RT-1의 대답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RT-1의 주장은 이렇게 요약된다: </w:t>
      </w:r>
      <w:r>
        <w:rPr>
          <w:rFonts w:ascii="Malgun Gothic" w:cs="Malgun Gothic" w:eastAsia="Malgun Gothic" w:hAnsi="Malgun Gothic"/>
          <w:b/>
          <w:bCs/>
        </w:rPr>
        <w:t xml:space="preserve">"로봇 데이터를 충분히 다양하게 대량으로 모으고, 그것을 흡수하면서도 실시간 추론이 가능한 효율적 Transformer를 설계하면, 하나의 모델이 700개 이상의 지시를 97% 성공률로 수행하고, 배운 조각들을 새로 조합해 일반화까지 한다."</w:t>
      </w:r>
      <w:r>
        <w:rPr>
          <w:rFonts w:ascii="Malgun Gothic" w:cs="Malgun Gothic" w:eastAsia="Malgun Gothic" w:hAnsi="Malgun Gothic"/>
        </w:rPr>
        <w:t xml:space="preserve"> 즉 (1) 데이터 레시피와 (2) 아키텍처 레시피를 함께 제시하고, 실제 로봇 3,000회 이상의 트라이얼로 실증한 논문이다.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비유로 기억하기: RT-1은 </w:t>
      </w:r>
      <w:r>
        <w:rPr>
          <w:rFonts w:ascii="Malgun Gothic" w:cs="Malgun Gothic" w:eastAsia="Malgun Gothic" w:hAnsi="Malgun Gothic"/>
          <w:b/>
          <w:bCs/>
        </w:rPr>
        <w:t xml:space="preserve">"로봇 시연 데이터만으로 처음부터 길러낸 견습생"</w:t>
      </w:r>
      <w:r>
        <w:rPr>
          <w:rFonts w:ascii="Malgun Gothic" w:cs="Malgun Gothic" w:eastAsia="Malgun Gothic" w:hAnsi="Malgun Gothic"/>
        </w:rPr>
        <w:t xml:space="preserve"> 이다. 세상 지식(웹)은 없지만, 주방에서 17개월간 어깨너머로 배운 것은 확실하게 해내고, 배운 동작들을 새로운 조합으로 응용할 줄 안다. 다음 시간에 볼 RT-2는 "인터넷으로 세상 공부를 먼저 한 뒤 로봇 조작을 익힌 견습생"으로, 이 대비가 두 논문을 잇는 핵심 축이다.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1.4 계보 속 위치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(대규모 멀티태스크 학습의 전사)   BC-Z, Gato, QT-Opt, SayCan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RT-1 (2022.12)  ── 로봇 전용 Transformer 정책: 데이터 흡수력과 일반화 실증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│              (SayCan의 실행기로 들어가 50스텝 장기 과제까지)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RT-2 (2023.07)  ── VLM → VLA 전환 레시피: "행동 = 텍스트 토큰"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RT-X / Open X-Embodiment, ACT, Diffusion Policy, OpenVLA, π0, GR00T …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이후 등장한 거의 모든 VLA(Vision-Language-Action) 연구가 RT-1이 실증한 두 가지 — </w:t>
      </w:r>
      <w:r>
        <w:rPr>
          <w:rFonts w:ascii="Malgun Gothic" w:cs="Malgun Gothic" w:eastAsia="Malgun Gothic" w:hAnsi="Malgun Gothic"/>
          <w:b/>
          <w:bCs/>
        </w:rPr>
        <w:t xml:space="preserve">행동의 토큰화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Malgun Gothic" w:cs="Malgun Gothic" w:eastAsia="Malgun Gothic" w:hAnsi="Malgun Gothic"/>
          <w:b/>
          <w:bCs/>
        </w:rPr>
        <w:t xml:space="preserve">"데이터 다양성이 양보다 중요하다"는 법칙</w:t>
      </w:r>
      <w:r>
        <w:rPr>
          <w:rFonts w:ascii="Malgun Gothic" w:cs="Malgun Gothic" w:eastAsia="Malgun Gothic" w:hAnsi="Malgun Gothic"/>
        </w:rPr>
        <w:t xml:space="preserve"> — 위에 서 있다. 그래서 이 분야는 RT-1부터 읽는 것이 정석이다.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2. 기초 개념 완전 정복 (RT-1을 읽기 위한 최소 지식)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장은 논문 §3(Preliminaries)과 §5(System)에 등장하는 개념들을 초심자 눈높이로 다시 설명한다. 이미 아는 절은 건너뛰어도 좋다.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2.1 로봇이 배우는 두 가지 방법: 강화학습(RL)과 모방학습(IL)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자전거 배우기에 비유해 보자. </w:t>
      </w:r>
      <w:r>
        <w:rPr>
          <w:rFonts w:ascii="Malgun Gothic" w:cs="Malgun Gothic" w:eastAsia="Malgun Gothic" w:hAnsi="Malgun Gothic"/>
          <w:b/>
          <w:bCs/>
        </w:rPr>
        <w:t xml:space="preserve">강화학습(RL)</w:t>
      </w:r>
      <w:r>
        <w:rPr>
          <w:rFonts w:ascii="Malgun Gothic" w:cs="Malgun Gothic" w:eastAsia="Malgun Gothic" w:hAnsi="Malgun Gothic"/>
        </w:rPr>
        <w:t xml:space="preserve"> 은 혼자 타 보며 넘어지고(벌점) 나아가며(보상) 스스로 요령을 찾는 방식이다. 잘하면 사람보다 나은 요령도 찾지만, 넘어지는 횟수(=시행착오 비용)가 어마어마하다. </w:t>
      </w:r>
      <w:r>
        <w:rPr>
          <w:rFonts w:ascii="Malgun Gothic" w:cs="Malgun Gothic" w:eastAsia="Malgun Gothic" w:hAnsi="Malgun Gothic"/>
          <w:b/>
          <w:bCs/>
        </w:rPr>
        <w:t xml:space="preserve">모방학습(IL)</w:t>
      </w:r>
      <w:r>
        <w:rPr>
          <w:rFonts w:ascii="Malgun Gothic" w:cs="Malgun Gothic" w:eastAsia="Malgun Gothic" w:hAnsi="Malgun Gothic"/>
        </w:rPr>
        <w:t xml:space="preserve"> 은 아빠가 뒤에서 잡아주며 시범을 보이면 그대로 따라 하는 방식이다. 훨씬 빨리 배우지만, 시범을 보여준 수준까지만 배운다.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RT-1은 IL 중에서도 가장 단순한 </w:t>
      </w:r>
      <w:r>
        <w:rPr>
          <w:rFonts w:ascii="Malgun Gothic" w:cs="Malgun Gothic" w:eastAsia="Malgun Gothic" w:hAnsi="Malgun Gothic"/>
          <w:b/>
          <w:bCs/>
        </w:rPr>
        <w:t xml:space="preserve">행동복제(Behavioral Cloning, BC)</w:t>
      </w:r>
      <w:r>
        <w:rPr>
          <w:rFonts w:ascii="Malgun Gothic" w:cs="Malgun Gothic" w:eastAsia="Malgun Gothic" w:hAnsi="Malgun Gothic"/>
        </w:rPr>
        <w:t xml:space="preserve"> 를 쓴다. BC의 아이디어는 허무할 정도로 간단하다: </w:t>
      </w:r>
      <w:r>
        <w:rPr>
          <w:rFonts w:ascii="Malgun Gothic" w:cs="Malgun Gothic" w:eastAsia="Malgun Gothic" w:hAnsi="Malgun Gothic"/>
          <w:b/>
          <w:bCs/>
        </w:rPr>
        <w:t xml:space="preserve">"전문가가 이 장면에서 이 행동을 했다"는 (관측, 행동) 쌍을 모아, 관측을 입력하면 그 행동을 출력하도록 지도학습</w:t>
      </w:r>
      <w:r>
        <w:rPr>
          <w:rFonts w:ascii="Malgun Gothic" w:cs="Malgun Gothic" w:eastAsia="Malgun Gothic" w:hAnsi="Malgun Gothic"/>
        </w:rPr>
        <w:t xml:space="preserve">하는 것이다. 시연 데이터가 어떻게 생겼는지 가상의 미니 예시로 보자(지시 i = "pick coke can"):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97"/>
        <w:gridCol w:w="4819"/>
        <w:gridCol w:w="3822"/>
      </w:tblGrid>
      <w:tr>
        <w:trPr>
          <w:cantSplit/>
          <w:tblHeader/>
        </w:trPr>
        <w:tc>
          <w:tcPr>
            <w:tcW w:type="dxa" w:w="997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스텝 t</w:t>
            </w:r>
          </w:p>
        </w:tc>
        <w:tc>
          <w:tcPr>
            <w:tcW w:type="dxa" w:w="4819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관측 x_t (카메라에 보이는 것)</w:t>
            </w:r>
          </w:p>
        </w:tc>
        <w:tc>
          <w:tcPr>
            <w:tcW w:type="dxa" w:w="3822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사람이 한 행동 a_t</w:t>
            </w:r>
          </w:p>
        </w:tc>
      </w:tr>
      <w:tr>
        <w:trPr>
          <w:cantSplit/>
          <w:tblHeader w:val="false"/>
        </w:trPr>
        <w:tc>
          <w:tcPr>
            <w:tcW w:type="dxa" w:w="997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481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콜라캔이 오른쪽 앞에 보임</w:t>
            </w:r>
          </w:p>
        </w:tc>
        <w:tc>
          <w:tcPr>
            <w:tcW w:type="dxa" w:w="382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팔을 오른쪽 앞으로 이동</w:t>
            </w:r>
          </w:p>
        </w:tc>
      </w:tr>
      <w:tr>
        <w:trPr>
          <w:cantSplit/>
          <w:tblHeader w:val="false"/>
        </w:trPr>
        <w:tc>
          <w:tcPr>
            <w:tcW w:type="dxa" w:w="997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캔이 그리퍼 바로 아래에 옴</w:t>
            </w:r>
          </w:p>
        </w:tc>
        <w:tc>
          <w:tcPr>
            <w:tcW w:type="dxa" w:w="382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그리퍼를 벌리며 하강</w:t>
            </w:r>
          </w:p>
        </w:tc>
      </w:tr>
      <w:tr>
        <w:trPr>
          <w:cantSplit/>
          <w:tblHeader w:val="false"/>
        </w:trPr>
        <w:tc>
          <w:tcPr>
            <w:tcW w:type="dxa" w:w="997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캔이 그리퍼 사이에 들어옴</w:t>
            </w:r>
          </w:p>
        </w:tc>
        <w:tc>
          <w:tcPr>
            <w:tcW w:type="dxa" w:w="382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그리퍼를 닫음</w:t>
            </w:r>
          </w:p>
        </w:tc>
      </w:tr>
      <w:tr>
        <w:trPr>
          <w:cantSplit/>
          <w:tblHeader w:val="false"/>
        </w:trPr>
        <w:tc>
          <w:tcPr>
            <w:tcW w:type="dxa" w:w="997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캔이 잡힌 채 들려 있음</w:t>
            </w:r>
          </w:p>
        </w:tc>
        <w:tc>
          <w:tcPr>
            <w:tcW w:type="dxa" w:w="382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팔을 위로 + "종료" 신호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이런 에피소드가 13만 개 쌓이면, 각 스텝이 곧 학습 샘플 하나가 된다. 정책은 π(a | i, 이미지 히스토리)라고 쓰는데, 읽는 법은 "</w:t>
      </w:r>
      <w:r>
        <w:rPr>
          <w:rFonts w:ascii="Malgun Gothic" w:cs="Malgun Gothic" w:eastAsia="Malgun Gothic" w:hAnsi="Malgun Gothic"/>
          <w:b/>
          <w:bCs/>
        </w:rPr>
        <w:t xml:space="preserve">지시 i와 최근 이미지들이 주어졌을 때, 행동 a를 낼 확률</w:t>
      </w:r>
      <w:r>
        <w:rPr>
          <w:rFonts w:ascii="Malgun Gothic" w:cs="Malgun Gothic" w:eastAsia="Malgun Gothic" w:hAnsi="Malgun Gothic"/>
        </w:rPr>
        <w:t xml:space="preserve">"이다. 학습은 시연된 행동의 확률(로그우도)을 최대화하는 것이고, 행동을 이산화(2.4절)하면 이것은 정확히 </w:t>
      </w:r>
      <w:r>
        <w:rPr>
          <w:rFonts w:ascii="Malgun Gothic" w:cs="Malgun Gothic" w:eastAsia="Malgun Gothic" w:hAnsi="Malgun Gothic"/>
          <w:b/>
          <w:bCs/>
        </w:rPr>
        <w:t xml:space="preserve">크로스엔트로피 분류 문제</w:t>
      </w:r>
      <w:r>
        <w:rPr>
          <w:rFonts w:ascii="Malgun Gothic" w:cs="Malgun Gothic" w:eastAsia="Malgun Gothic" w:hAnsi="Malgun Gothic"/>
        </w:rPr>
        <w:t xml:space="preserve">가 된다. 즉 RT-1의 학습은 본질적으로 "이미지+문장을 보고 정답 보기를 고르는 분류기 훈련"이며, 이 형식화는 논문 §3에 깔끔하게 정리되어 있다.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BC의 태생적 한계 두 가지</w:t>
      </w:r>
      <w:r>
        <w:rPr>
          <w:rFonts w:ascii="Malgun Gothic" w:cs="Malgun Gothic" w:eastAsia="Malgun Gothic" w:hAnsi="Malgun Gothic"/>
        </w:rPr>
        <w:t xml:space="preserve">는 미리 알고 읽어야 한다. 첫째, </w:t>
      </w:r>
      <w:r>
        <w:rPr>
          <w:rFonts w:ascii="Malgun Gothic" w:cs="Malgun Gothic" w:eastAsia="Malgun Gothic" w:hAnsi="Malgun Gothic"/>
          <w:b/>
          <w:bCs/>
        </w:rPr>
        <w:t xml:space="preserve">시연자(사람)보다 잘할 수 없다</w:t>
      </w:r>
      <w:r>
        <w:rPr>
          <w:rFonts w:ascii="Malgun Gothic" w:cs="Malgun Gothic" w:eastAsia="Malgun Gothic" w:hAnsi="Malgun Gothic"/>
        </w:rPr>
        <w:t xml:space="preserve"> — 정답지가 곧 사람의 행동이기 때문이다(RT-1 §7이 스스로 인정하는 첫 번째 한계). 둘째, </w:t>
      </w:r>
      <w:r>
        <w:rPr>
          <w:rFonts w:ascii="Malgun Gothic" w:cs="Malgun Gothic" w:eastAsia="Malgun Gothic" w:hAnsi="Malgun Gothic"/>
          <w:b/>
          <w:bCs/>
        </w:rPr>
        <w:t xml:space="preserve">오차 누적(compounding error)</w:t>
      </w:r>
      <w:r>
        <w:rPr>
          <w:rFonts w:ascii="Malgun Gothic" w:cs="Malgun Gothic" w:eastAsia="Malgun Gothic" w:hAnsi="Malgun Gothic"/>
        </w:rPr>
        <w:t xml:space="preserve"> 문제가 있다. 차선 유지에 비유하면, 시연 데이터는 대부분 '차선 한가운데'의 장면들이라, 정책이 조금 틀려 차선 가장자리로 밀려나는 순간 </w:t>
      </w:r>
      <w:r>
        <w:rPr>
          <w:rFonts w:ascii="Malgun Gothic" w:cs="Malgun Gothic" w:eastAsia="Malgun Gothic" w:hAnsi="Malgun Gothic"/>
          <w:b/>
          <w:bCs/>
        </w:rPr>
        <w:t xml:space="preserve">본 적 없는 상태</w:t>
      </w:r>
      <w:r>
        <w:rPr>
          <w:rFonts w:ascii="Malgun Gothic" w:cs="Malgun Gothic" w:eastAsia="Malgun Gothic" w:hAnsi="Malgun Gothic"/>
        </w:rPr>
        <w:t xml:space="preserve">에 놓이고, 거기서 더 크게 틀리는 악순환이 생긴다. RT-1은 이를 (1) 3Hz 폐루프로 매 스텝 다시 계획하고, (2) 데이터가 워낙 다양해 '어긋난 상태'와 비슷한 장면이 어딘가에는 있게 만드는 방식으로 완화한다.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i2cnf7hnx_3hcwj9vtuog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UC Berkeley CS285 심층 강화학습 강의</w:t>
        </w:r>
      </w:hyperlink>
      <w:r>
        <w:rPr>
          <w:rFonts w:ascii="Malgun Gothic" w:cs="Malgun Gothic" w:eastAsia="Malgun Gothic" w:hAnsi="Malgun Gothic"/>
        </w:rPr>
        <w:t xml:space="preserve"> — 2강이 모방학습과 오차 누적을 다룸 · </w:t>
      </w:r>
      <w:hyperlink w:history="1" r:id="rId8-hg2ehl00svvijuj1zhw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DAgger 논문 (arXiv)</w:t>
        </w:r>
      </w:hyperlink>
      <w:r>
        <w:rPr>
          <w:rFonts w:ascii="Malgun Gothic" w:cs="Malgun Gothic" w:eastAsia="Malgun Gothic" w:hAnsi="Malgun Gothic"/>
        </w:rPr>
        <w:t xml:space="preserve"> — 오차 누적을 데이터 수집으로 푸는 고전적 해법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2.2 Transformer, 처음이라면 이것만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Transformer를 한 번도 안 배웠다면 다음 네 가지만 알고 논문을 읽어도 충분하다.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토큰(token)</w:t>
      </w:r>
      <w:r>
        <w:rPr>
          <w:rFonts w:ascii="Malgun Gothic" w:cs="Malgun Gothic" w:eastAsia="Malgun Gothic" w:hAnsi="Malgun Gothic"/>
        </w:rPr>
        <w:t xml:space="preserve">: 입력을 잘게 쪼갠 조각. 문장이라면 단어 조각, 이미지라면 이미지의 일부에 해당하는 벡터다. 각 토큰은 수백 차원의 숫자 벡터(임베딩)로 표현된다.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Self-attention</w:t>
      </w:r>
      <w:r>
        <w:rPr>
          <w:rFonts w:ascii="Malgun Gothic" w:cs="Malgun Gothic" w:eastAsia="Malgun Gothic" w:hAnsi="Malgun Gothic"/>
        </w:rPr>
        <w:t xml:space="preserve">: 회의에 비유하면, 각 발언(토큰)이 결론을 내기 전에 </w:t>
      </w:r>
      <w:r>
        <w:rPr>
          <w:rFonts w:ascii="Malgun Gothic" w:cs="Malgun Gothic" w:eastAsia="Malgun Gothic" w:hAnsi="Malgun Gothic"/>
          <w:b/>
          <w:bCs/>
        </w:rPr>
        <w:t xml:space="preserve">다른 발언들을 돌아보며 "누구 말을 얼마나 참고할지" 가중치를 배우는</w:t>
      </w:r>
      <w:r>
        <w:rPr>
          <w:rFonts w:ascii="Malgun Gothic" w:cs="Malgun Gothic" w:eastAsia="Malgun Gothic" w:hAnsi="Malgun Gothic"/>
        </w:rPr>
        <w:t xml:space="preserve"> 장치다. 이 가중 참조를 여러 층 쌓은 것이 Transformer이고, 토큰들 사이의 관계를 유연하게 계산할 수 있는 것이 강점이다.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Decoder-only</w:t>
      </w:r>
      <w:r>
        <w:rPr>
          <w:rFonts w:ascii="Malgun Gothic" w:cs="Malgun Gothic" w:eastAsia="Malgun Gothic" w:hAnsi="Malgun Gothic"/>
        </w:rPr>
        <w:t xml:space="preserve">: GPT처럼 "지금까지의 토큰만 보고 다음 토큰을 예측"하는 단순한 형태. 미래 토큰을 컨닝하지 못하게 막는 장치를 </w:t>
      </w:r>
      <w:r>
        <w:rPr>
          <w:rFonts w:ascii="Malgun Gothic" w:cs="Malgun Gothic" w:eastAsia="Malgun Gothic" w:hAnsi="Malgun Gothic"/>
          <w:b/>
          <w:bCs/>
        </w:rPr>
        <w:t xml:space="preserve">causal masking</w:t>
      </w:r>
      <w:r>
        <w:rPr>
          <w:rFonts w:ascii="Malgun Gothic" w:cs="Malgun Gothic" w:eastAsia="Malgun Gothic" w:hAnsi="Malgun Gothic"/>
        </w:rPr>
        <w:t xml:space="preserve">이라 부른다. RT-1의 백본이 이 방식이다.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비용</w:t>
      </w:r>
      <w:r>
        <w:rPr>
          <w:rFonts w:ascii="Malgun Gothic" w:cs="Malgun Gothic" w:eastAsia="Malgun Gothic" w:hAnsi="Malgun Gothic"/>
        </w:rPr>
        <w:t xml:space="preserve">: attention은 토큰 수 T에 대해 대략 </w:t>
      </w:r>
      <w:r>
        <w:rPr>
          <w:rFonts w:ascii="Malgun Gothic" w:cs="Malgun Gothic" w:eastAsia="Malgun Gothic" w:hAnsi="Malgun Gothic"/>
          <w:b/>
          <w:bCs/>
        </w:rPr>
        <w:t xml:space="preserve">T²로 계산량이 늘어난다.</w:t>
      </w:r>
      <w:r>
        <w:rPr>
          <w:rFonts w:ascii="Malgun Gothic" w:cs="Malgun Gothic" w:eastAsia="Malgun Gothic" w:hAnsi="Malgun Gothic"/>
        </w:rPr>
        <w:t xml:space="preserve"> 토큰이 10배면 attention 연산은 100배. 그래서 "토큰 수를 줄이는 것"이 속도의 핵심이며, 이것이 RT-1 설계(TokenLearner, 4.3절)의 복선이 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로봇 관점에서 Transformer의 매력은 이미지·텍스트·행동 등 </w:t>
      </w:r>
      <w:r>
        <w:rPr>
          <w:rFonts w:ascii="Malgun Gothic" w:cs="Malgun Gothic" w:eastAsia="Malgun Gothic" w:hAnsi="Malgun Gothic"/>
          <w:b/>
          <w:bCs/>
        </w:rPr>
        <w:t xml:space="preserve">모달리티를 가리지 않고 "토큰이기만 하면" 하나의 시퀀스 문제로 통일</w:t>
      </w:r>
      <w:r>
        <w:rPr>
          <w:rFonts w:ascii="Malgun Gothic" w:cs="Malgun Gothic" w:eastAsia="Malgun Gothic" w:hAnsi="Malgun Gothic"/>
        </w:rPr>
        <w:t xml:space="preserve">할 수 있고 용량을 키우기 쉽다는 것, 약점은 계산량이 실시간 제어와 정면충돌한다는 것이다. RT-1 설계의 절반은 이 약점과의 싸움이다.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t9mnaxpc7wayo_gey55jt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The Illustrated Transformer</w:t>
        </w:r>
      </w:hyperlink>
      <w:r>
        <w:rPr>
          <w:rFonts w:ascii="Malgun Gothic" w:cs="Malgun Gothic" w:eastAsia="Malgun Gothic" w:hAnsi="Malgun Gothic"/>
        </w:rPr>
        <w:t xml:space="preserve"> (그림으로 보는 최고의 입문 자료) · </w:t>
      </w:r>
      <w:hyperlink w:history="1" r:id="rId-sgkiaozb5nu3eutwhxqv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같은 글 한국어 번역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h44upwbh9ct-e1egtahd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원 논문 Attention Is All You Need (arXiv)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8mxbya1ouvrkcfxs_dhkr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위키독스: 딥 러닝을 이용한 자연어 처리 입문 (한국어 무료 교재)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2.3 "모든 것은 토큰이다"라는 관점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Transformer가 시퀀스 처리기라면, 남는 질문은 하나다: </w:t>
      </w:r>
      <w:r>
        <w:rPr>
          <w:rFonts w:ascii="Malgun Gothic" w:cs="Malgun Gothic" w:eastAsia="Malgun Gothic" w:hAnsi="Malgun Gothic"/>
          <w:b/>
          <w:bCs/>
        </w:rPr>
        <w:t xml:space="preserve">로봇의 입력과 출력을 어떻게 토큰으로 바꿀 것인가?</w:t>
      </w:r>
      <w:r>
        <w:rPr>
          <w:rFonts w:ascii="Malgun Gothic" w:cs="Malgun Gothic" w:eastAsia="Malgun Gothic" w:hAnsi="Malgun Gothic"/>
        </w:rPr>
        <w:t xml:space="preserve"> RT-1의 답: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6"/>
        <w:gridCol w:w="4934"/>
        <w:gridCol w:w="3098"/>
      </w:tblGrid>
      <w:tr>
        <w:trPr>
          <w:cantSplit/>
          <w:tblHeader/>
        </w:trPr>
        <w:tc>
          <w:tcPr>
            <w:tcW w:type="dxa" w:w="1606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모달리티</w:t>
            </w:r>
          </w:p>
        </w:tc>
        <w:tc>
          <w:tcPr>
            <w:tcW w:type="dxa" w:w="4934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RT-1의 토큰화 방법</w:t>
            </w:r>
          </w:p>
        </w:tc>
        <w:tc>
          <w:tcPr>
            <w:tcW w:type="dxa" w:w="309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직관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텍스트(지시문)</w:t>
            </w:r>
          </w:p>
        </w:tc>
        <w:tc>
          <w:tcPr>
            <w:tcW w:type="dxa" w:w="493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 문장 임베딩(512차원)으로 통째 요약</w:t>
            </w:r>
          </w:p>
        </w:tc>
        <w:tc>
          <w:tcPr>
            <w:tcW w:type="dxa" w:w="309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문장을 "숫자 좌표" 하나로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이미지</w:t>
            </w:r>
          </w:p>
        </w:tc>
        <w:tc>
          <w:tcPr>
            <w:tcW w:type="dxa" w:w="493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CNN 특징맵(9×9×512)을 펼쳐 81개 토큰/프레임</w:t>
            </w:r>
          </w:p>
        </w:tc>
        <w:tc>
          <w:tcPr>
            <w:tcW w:type="dxa" w:w="309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이미지를 81장의 요약 메모로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493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각 차원을 256구간으로 이산화한 정수 토큰</w:t>
            </w:r>
          </w:p>
        </w:tc>
        <w:tc>
          <w:tcPr>
            <w:tcW w:type="dxa" w:w="309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연속 조작을 "객관식 보기"로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세 번째 줄이 이 스터디 전체를 관통하는 열쇠다. 행동이 토큰이 되는 순간, "로봇 제어"는 "다음 토큰 예측"이라는 언어모델의 문법 안으로 들어온다. RT-2가 이 다리를 건너 "행동 = 텍스트"까지 밀어붙이게 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2.4 행동 이산화: 왜 회귀가 아니라 분류인가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로봇 팔의 행동은 본래 연속값이다 — Δx, Δy, Δz(위치 변화), roll, pitch, yaw(자세 변화), 그리퍼 개폐. 가장 직관적인 방법은 신경망이 이 값을 </w:t>
      </w:r>
      <w:r>
        <w:rPr>
          <w:rFonts w:ascii="Malgun Gothic" w:cs="Malgun Gothic" w:eastAsia="Malgun Gothic" w:hAnsi="Malgun Gothic"/>
          <w:b/>
          <w:bCs/>
        </w:rPr>
        <w:t xml:space="preserve">직접 회귀</w:t>
      </w:r>
      <w:r>
        <w:rPr>
          <w:rFonts w:ascii="Malgun Gothic" w:cs="Malgun Gothic" w:eastAsia="Malgun Gothic" w:hAnsi="Malgun Gothic"/>
        </w:rPr>
        <w:t xml:space="preserve">(MSE 손실이나 가우시안 출력)하는 것이다. RT-1은 이 직관을 버리고, 각 차원의 값 범위를 </w:t>
      </w:r>
      <w:r>
        <w:rPr>
          <w:rFonts w:ascii="Malgun Gothic" w:cs="Malgun Gothic" w:eastAsia="Malgun Gothic" w:hAnsi="Malgun Gothic"/>
          <w:b/>
          <w:bCs/>
        </w:rPr>
        <w:t xml:space="preserve">256개 구간(bin)으로 잘라 "몇 번 구간인가?"를 고르는 분류 문제</w:t>
      </w:r>
      <w:r>
        <w:rPr>
          <w:rFonts w:ascii="Malgun Gothic" w:cs="Malgun Gothic" w:eastAsia="Malgun Gothic" w:hAnsi="Malgun Gothic"/>
        </w:rPr>
        <w:t xml:space="preserve">로 바꿨다. 조이스틱을 밀 각도를 직접 정하는 대신 256지선다 객관식을 푸는 셈이다.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왜 이런 번거로운 짓을 할까? 핵심은 </w:t>
      </w:r>
      <w:r>
        <w:rPr>
          <w:rFonts w:ascii="Malgun Gothic" w:cs="Malgun Gothic" w:eastAsia="Malgun Gothic" w:hAnsi="Malgun Gothic"/>
          <w:b/>
          <w:bCs/>
        </w:rPr>
        <w:t xml:space="preserve">다봉(multi-modal) 분포 문제</w:t>
      </w:r>
      <w:r>
        <w:rPr>
          <w:rFonts w:ascii="Malgun Gothic" w:cs="Malgun Gothic" w:eastAsia="Malgun Gothic" w:hAnsi="Malgun Gothic"/>
        </w:rPr>
        <w:t xml:space="preserve">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사고실험: 컵을 집으러 가는 길에 장애물이 있다. 왼쪽으로 30° 틀어 피해도 정답, 오른쪽으로 30° 틀어 피해도 정답이다. 시연 데이터에는 두 경우가 반반 섞여 있다. 이때 MSE 회귀 모델은 오차를 최소화하려고 </w:t>
      </w:r>
      <w:r>
        <w:rPr>
          <w:rFonts w:ascii="Malgun Gothic" w:cs="Malgun Gothic" w:eastAsia="Malgun Gothic" w:hAnsi="Malgun Gothic"/>
          <w:b/>
          <w:bCs/>
        </w:rPr>
        <w:t xml:space="preserve">두 정답의 평균, 즉 0°(정면, 충돌 경로)</w:t>
      </w:r>
      <w:r>
        <w:rPr>
          <w:rFonts w:ascii="Malgun Gothic" w:cs="Malgun Gothic" w:eastAsia="Malgun Gothic" w:hAnsi="Malgun Gothic"/>
        </w:rPr>
        <w:t xml:space="preserve"> 를 출력해 버린다. "정답이 여러 개"인 상황에서 평균은 어느 정답도 아니다. 반면 256-bin </w:t>
      </w:r>
      <w:r>
        <w:rPr>
          <w:rFonts w:ascii="Malgun Gothic" w:cs="Malgun Gothic" w:eastAsia="Malgun Gothic" w:hAnsi="Malgun Gothic"/>
          <w:b/>
          <w:bCs/>
        </w:rPr>
        <w:t xml:space="preserve">분류</w:t>
      </w:r>
      <w:r>
        <w:rPr>
          <w:rFonts w:ascii="Malgun Gothic" w:cs="Malgun Gothic" w:eastAsia="Malgun Gothic" w:hAnsi="Malgun Gothic"/>
        </w:rPr>
        <w:t xml:space="preserve"> 모델은 왼쪽-30° 구간과 오른쪽+30° 구간 </w:t>
      </w:r>
      <w:r>
        <w:rPr>
          <w:rFonts w:ascii="Malgun Gothic" w:cs="Malgun Gothic" w:eastAsia="Malgun Gothic" w:hAnsi="Malgun Gothic"/>
          <w:b/>
          <w:bCs/>
        </w:rPr>
        <w:t xml:space="preserve">양쪽에 확률을 나눠줄 수 있다.</w:t>
      </w:r>
      <w:r>
        <w:rPr>
          <w:rFonts w:ascii="Malgun Gothic" w:cs="Malgun Gothic" w:eastAsia="Malgun Gothic" w:hAnsi="Malgun Gothic"/>
        </w:rPr>
        <w:t xml:space="preserve"> 봉우리가 두 개인 분포를 그대로 표현하고, 실행 시엔 둘 중 하나를 고르면 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해상도 걱정은?</w:t>
      </w:r>
      <w:r>
        <w:rPr>
          <w:rFonts w:ascii="Malgun Gothic" w:cs="Malgun Gothic" w:eastAsia="Malgun Gothic" w:hAnsi="Malgun Gothic"/>
        </w:rPr>
        <w:t xml:space="preserve"> 가령 Δx의 범위가 ±5cm라면 10cm ÷ 256 ≈ </w:t>
      </w:r>
      <w:r>
        <w:rPr>
          <w:rFonts w:ascii="Malgun Gothic" w:cs="Malgun Gothic" w:eastAsia="Malgun Gothic" w:hAnsi="Malgun Gothic"/>
          <w:b/>
          <w:bCs/>
        </w:rPr>
        <w:t xml:space="preserve">한 구간 0.4mm</w:t>
      </w:r>
      <w:r>
        <w:rPr>
          <w:rFonts w:ascii="Malgun Gothic" w:cs="Malgun Gothic" w:eastAsia="Malgun Gothic" w:hAnsi="Malgun Gothic"/>
        </w:rPr>
        <w:t xml:space="preserve"> — 집기·놓기 수준의 조작엔 충분히 촘촘하다(수치는 이해를 돕기 위한 가정 예시).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실증</w:t>
      </w:r>
      <w:r>
        <w:rPr>
          <w:rFonts w:ascii="Malgun Gothic" w:cs="Malgun Gothic" w:eastAsia="Malgun Gothic" w:hAnsi="Malgun Gothic"/>
        </w:rPr>
        <w:t xml:space="preserve">: RT-1 ablation에서 행동을 연속(가우시안 회귀)으로 바꾸자 Seen −29%p, Distractor −46%p 급락(Table 13). 논문의 설계 결정 중 </w:t>
      </w:r>
      <w:r>
        <w:rPr>
          <w:rFonts w:ascii="Malgun Gothic" w:cs="Malgun Gothic" w:eastAsia="Malgun Gothic" w:hAnsi="Malgun Gothic"/>
          <w:b/>
          <w:bCs/>
        </w:rPr>
        <w:t xml:space="preserve">가장 성능에 결정적인 요소</w:t>
      </w:r>
      <w:r>
        <w:rPr>
          <w:rFonts w:ascii="Malgun Gothic" w:cs="Malgun Gothic" w:eastAsia="Malgun Gothic" w:hAnsi="Malgun Gothic"/>
        </w:rPr>
        <w:t xml:space="preserve">였다.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(예고) 다음 스터디의 ACT·Diffusion Policy는 "연속 행동을 유지하면서" 다봉성을 잡는 전혀 다른 해법(생성 모델)을 제시한다. "이산화 vs 연속 생성"은 이 분야의 큰 갈림길이다.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2.5 CNN, ImageNet 사전학습, EfficientNet — 시각 처리의 기초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RT-1의 눈은 Transformer가 아니라 </w:t>
      </w:r>
      <w:r>
        <w:rPr>
          <w:rFonts w:ascii="Malgun Gothic" w:cs="Malgun Gothic" w:eastAsia="Malgun Gothic" w:hAnsi="Malgun Gothic"/>
          <w:b/>
          <w:bCs/>
        </w:rPr>
        <w:t xml:space="preserve">CNN(합성곱 신경망)</w:t>
      </w:r>
      <w:r>
        <w:rPr>
          <w:rFonts w:ascii="Malgun Gothic" w:cs="Malgun Gothic" w:eastAsia="Malgun Gothic" w:hAnsi="Malgun Gothic"/>
        </w:rPr>
        <w:t xml:space="preserve"> 이다. CNN은 층이 깊어질수록 위계적인 특징을 배운다: 초반 층은 모서리·색 같은 저수준 패턴을, 중간 층은 무늬·부품을, 깊은 층은 "컵", "캔" 같은 물체 수준의 특징을 감지한다.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ImageNet 사전학습</w:t>
      </w:r>
      <w:r>
        <w:rPr>
          <w:rFonts w:ascii="Malgun Gothic" w:cs="Malgun Gothic" w:eastAsia="Malgun Gothic" w:hAnsi="Malgun Gothic"/>
        </w:rPr>
        <w:t xml:space="preserve">: 1,000종 클래스, 약 130만 장의 사진을 분류하도록 미리 훈련하는 것. 이 과정에서 CNN은 "세상 물체들이 어떻게 생겼는가"라는 </w:t>
      </w:r>
      <w:r>
        <w:rPr>
          <w:rFonts w:ascii="Malgun Gothic" w:cs="Malgun Gothic" w:eastAsia="Malgun Gothic" w:hAnsi="Malgun Gothic"/>
          <w:b/>
          <w:bCs/>
        </w:rPr>
        <w:t xml:space="preserve">시각 상식</w:t>
      </w:r>
      <w:r>
        <w:rPr>
          <w:rFonts w:ascii="Malgun Gothic" w:cs="Malgun Gothic" w:eastAsia="Malgun Gothic" w:hAnsi="Malgun Gothic"/>
        </w:rPr>
        <w:t xml:space="preserve">을 얻는다. 이렇게 배운 가중치를 가져와 다른 문제에 재활용하는 것을 </w:t>
      </w:r>
      <w:r>
        <w:rPr>
          <w:rFonts w:ascii="Malgun Gothic" w:cs="Malgun Gothic" w:eastAsia="Malgun Gothic" w:hAnsi="Malgun Gothic"/>
          <w:b/>
          <w:bCs/>
        </w:rPr>
        <w:t xml:space="preserve">전이학습(transfer learning)</w:t>
      </w:r>
      <w:r>
        <w:rPr>
          <w:rFonts w:ascii="Malgun Gothic" w:cs="Malgun Gothic" w:eastAsia="Malgun Gothic" w:hAnsi="Malgun Gothic"/>
        </w:rPr>
        <w:t xml:space="preserve"> 이라 한다. 로봇 시연 13만 장만으로는 도저히 배울 수 없는 시각 지식을 공짜로 얹는 셈이다.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EfficientNet-B3</w:t>
      </w:r>
      <w:r>
        <w:rPr>
          <w:rFonts w:ascii="Malgun Gothic" w:cs="Malgun Gothic" w:eastAsia="Malgun Gothic" w:hAnsi="Malgun Gothic"/>
        </w:rPr>
        <w:t xml:space="preserve">: CNN의 깊이·폭·입력 해상도를 균형 있게 함께 키워 "정확도 대비 연산량"을 최적화한 계열의 세 번째 모델. RT-1이 실시간 제약 때문에 고른, 가성비 좋은 눈이다.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얼마나 중요한가</w:t>
      </w:r>
      <w:r>
        <w:rPr>
          <w:rFonts w:ascii="Malgun Gothic" w:cs="Malgun Gothic" w:eastAsia="Malgun Gothic" w:hAnsi="Malgun Gothic"/>
        </w:rPr>
        <w:t xml:space="preserve">: ImageNet 사전학습을 빼면 Unseen 성능이 −33%p 무너진다(Table 13). RT-1 일반화의 상당 지분이 여기서 온다.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1ikk2gjxofyhdziqw5x2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Stanford CS231n 강의노트</w:t>
        </w:r>
      </w:hyperlink>
      <w:r>
        <w:rPr>
          <w:rFonts w:ascii="Malgun Gothic" w:cs="Malgun Gothic" w:eastAsia="Malgun Gothic" w:hAnsi="Malgun Gothic"/>
        </w:rPr>
        <w:t xml:space="preserve"> (CNN 기초, 영어) · </w:t>
      </w:r>
      <w:hyperlink w:history="1" r:id="rId0efimwhqndnkppv_ag3yk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CS231n 강의 홈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adydng1mb5ky9ax97lbry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EfficientNet 논문 (arXiv)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dzdhsinojwzi1rihfyzas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파이토치 한국어 튜토리얼</w:t>
        </w:r>
      </w:hyperlink>
      <w:r>
        <w:rPr>
          <w:rFonts w:ascii="Malgun Gothic" w:cs="Malgun Gothic" w:eastAsia="Malgun Gothic" w:hAnsi="Malgun Gothic"/>
        </w:rPr>
        <w:t xml:space="preserve"> — 전이학습 실습 예제 포함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2.6 FiLM: 언어로 시각 처리를 '조율'하기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RT-1에서 언어와 시각이 만나는 방식이 </w:t>
      </w:r>
      <w:r>
        <w:rPr>
          <w:rFonts w:ascii="Malgun Gothic" w:cs="Malgun Gothic" w:eastAsia="Malgun Gothic" w:hAnsi="Malgun Gothic"/>
          <w:b/>
          <w:bCs/>
        </w:rPr>
        <w:t xml:space="preserve">FiLM(Feature-wise Linear Modulation)</w:t>
      </w:r>
      <w:r>
        <w:rPr>
          <w:rFonts w:ascii="Malgun Gothic" w:cs="Malgun Gothic" w:eastAsia="Malgun Gothic" w:hAnsi="Malgun Gothic"/>
        </w:rPr>
        <w:t xml:space="preserve"> 이다. 수식은 단 하나: CNN의 중간 특징 x를, 언어 임베딩으로부터 계산한 두 계수 γ(감마), β(베타)로 </w:t>
      </w:r>
      <w:r>
        <w:rPr>
          <w:rFonts w:ascii="Malgun Gothic" w:cs="Malgun Gothic" w:eastAsia="Malgun Gothic" w:hAnsi="Malgun Gothic"/>
          <w:b/>
          <w:bCs/>
        </w:rPr>
        <w:t xml:space="preserve">γ·x + β</w:t>
      </w:r>
      <w:r>
        <w:rPr>
          <w:rFonts w:ascii="Malgun Gothic" w:cs="Malgun Gothic" w:eastAsia="Malgun Gothic" w:hAnsi="Malgun Gothic"/>
        </w:rPr>
        <w:t xml:space="preserve"> 처럼 변조한다(곱해서 스케일, 더해서 시프트).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직관 1 — 볼륨 손잡이</w:t>
      </w:r>
      <w:r>
        <w:rPr>
          <w:rFonts w:ascii="Malgun Gothic" w:cs="Malgun Gothic" w:eastAsia="Malgun Gothic" w:hAnsi="Malgun Gothic"/>
        </w:rPr>
        <w:t xml:space="preserve">: CNN 특징맵의 각 채널은 "빨간 것 감지기", "둥근 것 감지기" 같은 검출기라고 볼 수 있다. FiLM은 지시문이 각 검출기의 </w:t>
      </w:r>
      <w:r>
        <w:rPr>
          <w:rFonts w:ascii="Malgun Gothic" w:cs="Malgun Gothic" w:eastAsia="Malgun Gothic" w:hAnsi="Malgun Gothic"/>
          <w:b/>
          <w:bCs/>
        </w:rPr>
        <w:t xml:space="preserve">볼륨(γ)과 기준선(β)을 돌려 주는 손잡이</w:t>
      </w:r>
      <w:r>
        <w:rPr>
          <w:rFonts w:ascii="Malgun Gothic" w:cs="Malgun Gothic" w:eastAsia="Malgun Gothic" w:hAnsi="Malgun Gothic"/>
        </w:rPr>
        <w:t xml:space="preserve">다. "빨간 캔을 집어"라는 지시가 들어오면 빨간 것 감지기의 볼륨을 키우는 식이다.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직관 2 — 양념 넣는 시점(early vs late fusion)</w:t>
      </w:r>
      <w:r>
        <w:rPr>
          <w:rFonts w:ascii="Malgun Gothic" w:cs="Malgun Gothic" w:eastAsia="Malgun Gothic" w:hAnsi="Malgun Gothic"/>
        </w:rPr>
        <w:t xml:space="preserve">: 언어를 시각 처리의 </w:t>
      </w:r>
      <w:r>
        <w:rPr>
          <w:rFonts w:ascii="Malgun Gothic" w:cs="Malgun Gothic" w:eastAsia="Malgun Gothic" w:hAnsi="Malgun Gothic"/>
          <w:b/>
          <w:bCs/>
        </w:rPr>
        <w:t xml:space="preserve">초반부터</w:t>
      </w:r>
      <w:r>
        <w:rPr>
          <w:rFonts w:ascii="Malgun Gothic" w:cs="Malgun Gothic" w:eastAsia="Malgun Gothic" w:hAnsi="Malgun Gothic"/>
        </w:rPr>
        <w:t xml:space="preserve"> 섞는 것을 early fusion, 시각 처리가 다 끝난 뒤 합치는 것을 late fusion이라 한다. 요리로 치면 재료 손질 때부터 양념을 배게 하느냐, 다 만든 요리 위에 양념을 얹느냐의 차이다. RT-1은 EfficientNet 내부 26곳에 FiLM을 심는 early fusion이라, </w:t>
      </w:r>
      <w:r>
        <w:rPr>
          <w:rFonts w:ascii="Malgun Gothic" w:cs="Malgun Gothic" w:eastAsia="Malgun Gothic" w:hAnsi="Malgun Gothic"/>
          <w:b/>
          <w:bCs/>
        </w:rPr>
        <w:t xml:space="preserve">지시와 무관한 방해물(distractor)을 시각 처리 초기부터 걸러낼 수 있다.</w:t>
      </w:r>
      <w:r>
        <w:rPr>
          <w:rFonts w:ascii="Malgun Gothic" w:cs="Malgun Gothic" w:eastAsia="Malgun Gothic" w:hAnsi="Malgun Gothic"/>
        </w:rPr>
        <w:t xml:space="preserve"> 뒤늦게 합치는 Gato가 Distractor 축에서 유독 약한 이유가 이 대비로 설명된다(§D.5의 attention 시각화 참고).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identity 초기화 트릭</w:t>
      </w:r>
      <w:r>
        <w:rPr>
          <w:rFonts w:ascii="Malgun Gothic" w:cs="Malgun Gothic" w:eastAsia="Malgun Gothic" w:hAnsi="Malgun Gothic"/>
        </w:rPr>
        <w:t xml:space="preserve"> (사전학습을 지키는 법): (1) γ, β를 만드는 층의 가중치를 0으로 초기화한다 → (2) 학습 시작 시점엔 FiLM이 아무 변조도 하지 않는 </w:t>
      </w:r>
      <w:r>
        <w:rPr>
          <w:rFonts w:ascii="Malgun Gothic" w:cs="Malgun Gothic" w:eastAsia="Malgun Gothic" w:hAnsi="Malgun Gothic"/>
          <w:b/>
          <w:bCs/>
        </w:rPr>
        <w:t xml:space="preserve">항등함수</w:t>
      </w:r>
      <w:r>
        <w:rPr>
          <w:rFonts w:ascii="Malgun Gothic" w:cs="Malgun Gothic" w:eastAsia="Malgun Gothic" w:hAnsi="Malgun Gothic"/>
        </w:rPr>
        <w:t xml:space="preserve">처럼 동작한다 → (3) 덕분에 ImageNet 사전학습 가중치를 망가뜨리지 않은 채 CNN 중간중간에 FiLM을 삽입할 수 있고, 학습이 진행되며 필요한 만큼만 변조를 배운다(§5.1). "남의 집(사전학습 CNN)에 이사 들어가되, 처음엔 아무것도 안 바꾸기" 전략이다.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xszfqfobzpmqgpkshnece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FiLM 논문 (arXiv)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2.7 함께 알아둘 이름들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USE(Universal Sentence Encoder)</w:t>
      </w:r>
      <w:r>
        <w:rPr>
          <w:rFonts w:ascii="Malgun Gothic" w:cs="Malgun Gothic" w:eastAsia="Malgun Gothic" w:hAnsi="Malgun Gothic"/>
        </w:rPr>
        <w:t xml:space="preserve">: 문장 하나를 512차원 벡터로 요약해 주는 사전학습 인코더. "문장의 의미 좌표"를 만들어 준다고 생각하면 된다. RT-1의 언어 입력 처리기. 🔗 </w:t>
      </w:r>
      <w:hyperlink w:history="1" r:id="rIdqih5es7lnfupvesvtoj3z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USE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TokenLearner</w:t>
      </w:r>
      <w:r>
        <w:rPr>
          <w:rFonts w:ascii="Malgun Gothic" w:cs="Malgun Gothic" w:eastAsia="Malgun Gothic" w:hAnsi="Malgun Gothic"/>
        </w:rPr>
        <w:t xml:space="preserve">: 많은 토큰을 중요도 기반으로 소수의 토큰으로 압축하는 학습형 attention 모듈. "81장의 메모를 읽고 중요한 내용만 8장으로 요약하는 비서" — 어디가 중요한지도 데이터로부터 스스로 배운다. 🔗 </w:t>
      </w:r>
      <w:hyperlink w:history="1" r:id="rIdti8jzrw3pdc_crioyiute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TokenLearner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SayCan</w:t>
      </w:r>
      <w:r>
        <w:rPr>
          <w:rFonts w:ascii="Malgun Gothic" w:cs="Malgun Gothic" w:eastAsia="Malgun Gothic" w:hAnsi="Malgun Gothic"/>
        </w:rPr>
        <w:t xml:space="preserve">: LLM이 긴 지시("테이블 위를 다 치워줘")를 저수준 스킬 시퀀스로 분해하고, 가치함수 기반 affordance로 "지금 장면에서 실행 가능한 스킬"을 고르는 프레임워크. 말귀 밝은 팀장(LLM)과 현장 실무자(저수준 정책)의 협업 구조로, RT-1이 이 실무자 역할로 들어간다(§6.4). 🔗 </w:t>
      </w:r>
      <w:hyperlink w:history="1" r:id="rIdkngzp9uhznfdcmigiojd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SayCan 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k8ulykdh15bmgzaphq-sb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QT-Opt</w:t>
      </w:r>
      <w:r>
        <w:rPr>
          <w:rFonts w:ascii="Malgun Gothic" w:cs="Malgun Gothic" w:eastAsia="Malgun Gothic" w:hAnsi="Malgun Gothic"/>
        </w:rPr>
        <w:t xml:space="preserve">: 대규모 RL 기반 파지(grasping) 시스템. RT-1의 Kuka 실험에 쓰인 209k 에피소드의 출처. 🔗 </w:t>
      </w:r>
      <w:hyperlink w:history="1" r:id="rIdfayicbuw2lcqnt-f7ndiw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Gato / BC-Z</w:t>
      </w:r>
      <w:r>
        <w:rPr>
          <w:rFonts w:ascii="Malgun Gothic" w:cs="Malgun Gothic" w:eastAsia="Malgun Gothic" w:hAnsi="Malgun Gothic"/>
        </w:rPr>
        <w:t xml:space="preserve">: RT-1의 주요 비교군. Gato는 "무엇이든 토큰화해 하나의 Transformer로" 계열의 제네럴리스트(late fusion), BC-Z는 대규모 BC 선행 연구. 🔗 </w:t>
      </w:r>
      <w:hyperlink w:history="1" r:id="rIdzlrz7jhhnmfe1ygj3ekue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Gato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zero-shot 일반화</w:t>
      </w:r>
      <w:r>
        <w:rPr>
          <w:rFonts w:ascii="Malgun Gothic" w:cs="Malgun Gothic" w:eastAsia="Malgun Gothic" w:hAnsi="Malgun Gothic"/>
        </w:rPr>
        <w:t xml:space="preserve">: 해당 조건(새 지시·물체·배경)의 학습 예시가 하나도 없이 성능을 내는 것.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cross-embodiment</w:t>
      </w:r>
      <w:r>
        <w:rPr>
          <w:rFonts w:ascii="Malgun Gothic" w:cs="Malgun Gothic" w:eastAsia="Malgun Gothic" w:hAnsi="Malgun Gothic"/>
        </w:rPr>
        <w:t xml:space="preserve">: 서로 다른 로봇 형태(morphology) 사이의 데이터·스킬 전이.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3. RT-1의 시스템과 데이터 (§4, §5.2, §C.2)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3.1 로봇과 무대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로봇</w:t>
      </w:r>
      <w:r>
        <w:rPr>
          <w:rFonts w:ascii="Malgun Gothic" w:cs="Malgun Gothic" w:eastAsia="Malgun Gothic" w:hAnsi="Malgun Gothic"/>
        </w:rPr>
        <w:t xml:space="preserve">: Everyday Robots의 모바일 매니퓰레이터 — 7자유도 팔 + 2지 그리퍼 + 이동 베이스(Fig. 2d). 팔만 있는 것이 아니라 </w:t>
      </w:r>
      <w:r>
        <w:rPr>
          <w:rFonts w:ascii="Malgun Gothic" w:cs="Malgun Gothic" w:eastAsia="Malgun Gothic" w:hAnsi="Malgun Gothic"/>
          <w:b/>
          <w:bCs/>
        </w:rPr>
        <w:t xml:space="preserve">바퀴로 이동까지</w:t>
      </w:r>
      <w:r>
        <w:rPr>
          <w:rFonts w:ascii="Malgun Gothic" w:cs="Malgun Gothic" w:eastAsia="Malgun Gothic" w:hAnsi="Malgun Gothic"/>
        </w:rPr>
        <w:t xml:space="preserve"> 하는 로봇이라, 행동 공간에 베이스 이동이 포함된다(4.5절).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무대 두 곳</w:t>
      </w:r>
      <w:r>
        <w:rPr>
          <w:rFonts w:ascii="Malgun Gothic" w:cs="Malgun Gothic" w:eastAsia="Malgun Gothic" w:hAnsi="Malgun Gothic"/>
        </w:rPr>
        <w:t xml:space="preserve">: 대량 수집용 </w:t>
      </w:r>
      <w:r>
        <w:rPr>
          <w:rFonts w:ascii="Malgun Gothic" w:cs="Malgun Gothic" w:eastAsia="Malgun Gothic" w:hAnsi="Malgun Gothic"/>
          <w:b/>
          <w:bCs/>
        </w:rPr>
        <w:t xml:space="preserve">'로봇 교실'</w:t>
      </w:r>
      <w:r>
        <w:rPr>
          <w:rFonts w:ascii="Malgun Gothic" w:cs="Malgun Gothic" w:eastAsia="Malgun Gothic" w:hAnsi="Malgun Gothic"/>
        </w:rPr>
        <w:t xml:space="preserve">(사무실 주방을 본뜬 세트 여러 개)과 </w:t>
      </w:r>
      <w:r>
        <w:rPr>
          <w:rFonts w:ascii="Malgun Gothic" w:cs="Malgun Gothic" w:eastAsia="Malgun Gothic" w:hAnsi="Malgun Gothic"/>
          <w:b/>
          <w:bCs/>
        </w:rPr>
        <w:t xml:space="preserve">실제 사무실 주방 2곳</w:t>
      </w:r>
      <w:r>
        <w:rPr>
          <w:rFonts w:ascii="Malgun Gothic" w:cs="Malgun Gothic" w:eastAsia="Malgun Gothic" w:hAnsi="Malgun Gothic"/>
        </w:rPr>
        <w:t xml:space="preserve">(Kitchen1, Kitchen2). 교실은 연습장, 실제 주방은 실전 경기장이다. 실제 주방은 조명·배경·구조가 교실과 달라, 뒤의 일반화 평가(5.3절)에서 "환경이 바뀌어도 되는가"를 시험하는 무대가 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3.2 데이터: 13대 × 17개월 = 13만 에피소드, 744개 지시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로봇 13대를 17개월간 돌려 </w:t>
      </w:r>
      <w:r>
        <w:rPr>
          <w:rFonts w:ascii="Malgun Gothic" w:cs="Malgun Gothic" w:eastAsia="Malgun Gothic" w:hAnsi="Malgun Gothic"/>
          <w:b/>
          <w:bCs/>
        </w:rPr>
        <w:t xml:space="preserve">약 130,000 에피소드</w:t>
      </w:r>
      <w:r>
        <w:rPr>
          <w:rFonts w:ascii="Malgun Gothic" w:cs="Malgun Gothic" w:eastAsia="Malgun Gothic" w:hAnsi="Malgun Gothic"/>
        </w:rPr>
        <w:t xml:space="preserve">를 모았고, 이 데이터가 담는 언어 지시는 </w:t>
      </w:r>
      <w:r>
        <w:rPr>
          <w:rFonts w:ascii="Malgun Gothic" w:cs="Malgun Gothic" w:eastAsia="Malgun Gothic" w:hAnsi="Malgun Gothic"/>
          <w:b/>
          <w:bCs/>
        </w:rPr>
        <w:t xml:space="preserve">744개</w:t>
      </w:r>
      <w:r>
        <w:rPr>
          <w:rFonts w:ascii="Malgun Gothic" w:cs="Malgun Gothic" w:eastAsia="Malgun Gothic" w:hAnsi="Malgun Gothic"/>
        </w:rPr>
        <w:t xml:space="preserve">다(Table 1).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지시의 구조 = 동사(스킬) + 명사(물체)</w:t>
      </w:r>
      <w:r>
        <w:rPr>
          <w:rFonts w:ascii="Malgun Gothic" w:cs="Malgun Gothic" w:eastAsia="Malgun Gothic" w:hAnsi="Malgun Gothic"/>
        </w:rPr>
        <w:t xml:space="preserve">. 종류별 분포: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84"/>
        <w:gridCol w:w="813"/>
        <w:gridCol w:w="5341"/>
      </w:tblGrid>
      <w:tr>
        <w:trPr>
          <w:cantSplit/>
          <w:tblHeader/>
        </w:trPr>
        <w:tc>
          <w:tcPr>
            <w:tcW w:type="dxa" w:w="3484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스킬</w:t>
            </w:r>
          </w:p>
        </w:tc>
        <w:tc>
          <w:tcPr>
            <w:tcW w:type="dxa" w:w="81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지시 수</w:t>
            </w:r>
          </w:p>
        </w:tc>
        <w:tc>
          <w:tcPr>
            <w:tcW w:type="dxa" w:w="534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</w:t>
            </w:r>
          </w:p>
        </w:tc>
        <w:tc>
          <w:tcPr>
            <w:tcW w:type="dxa" w:w="8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130</w:t>
            </w:r>
          </w:p>
        </w:tc>
        <w:tc>
          <w:tcPr>
            <w:tcW w:type="dxa" w:w="534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 iced tea can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Move A near B</w:t>
            </w:r>
          </w:p>
        </w:tc>
        <w:tc>
          <w:tcPr>
            <w:tcW w:type="dxa" w:w="81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337</w:t>
            </w:r>
          </w:p>
        </w:tc>
        <w:tc>
          <w:tcPr>
            <w:tcW w:type="dxa" w:w="534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move pepsi can near rxbar blueberry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 upright / Knock over</w:t>
            </w:r>
          </w:p>
        </w:tc>
        <w:tc>
          <w:tcPr>
            <w:tcW w:type="dxa" w:w="8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 / 8</w:t>
            </w:r>
          </w:p>
        </w:tc>
        <w:tc>
          <w:tcPr>
            <w:tcW w:type="dxa" w:w="534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 water bottle upright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 / Close drawer</w:t>
            </w:r>
          </w:p>
        </w:tc>
        <w:tc>
          <w:tcPr>
            <w:tcW w:type="dxa" w:w="81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534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 the top drawer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 into receptacle</w:t>
            </w:r>
          </w:p>
        </w:tc>
        <w:tc>
          <w:tcPr>
            <w:tcW w:type="dxa" w:w="8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84</w:t>
            </w:r>
          </w:p>
        </w:tc>
        <w:tc>
          <w:tcPr>
            <w:tcW w:type="dxa" w:w="534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 brown chip bag into white bowl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 from receptacle → counter</w:t>
            </w:r>
          </w:p>
        </w:tc>
        <w:tc>
          <w:tcPr>
            <w:tcW w:type="dxa" w:w="81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162</w:t>
            </w:r>
          </w:p>
        </w:tc>
        <w:tc>
          <w:tcPr>
            <w:tcW w:type="dxa" w:w="534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 green jalapeno chip bag from paper bowl …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장기과제용 추가 스킬</w:t>
            </w:r>
          </w:p>
        </w:tc>
        <w:tc>
          <w:tcPr>
            <w:tcW w:type="dxa" w:w="8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534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pull napkin out of dispenser 등</w:t>
            </w:r>
          </w:p>
        </w:tc>
      </w:tr>
    </w:tbl>
    <w:p>
      <w:pPr>
        <w:spacing w:after="0" w:before="0" w:line="160"/>
      </w:pP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이 표를 </w:t>
      </w:r>
      <w:r>
        <w:rPr>
          <w:rFonts w:ascii="Malgun Gothic" w:cs="Malgun Gothic" w:eastAsia="Malgun Gothic" w:hAnsi="Malgun Gothic"/>
          <w:b/>
          <w:bCs/>
        </w:rPr>
        <w:t xml:space="preserve">"동사 × 명사"의 격자</w:t>
      </w:r>
      <w:r>
        <w:rPr>
          <w:rFonts w:ascii="Malgun Gothic" w:cs="Malgun Gothic" w:eastAsia="Malgun Gothic" w:hAnsi="Malgun Gothic"/>
        </w:rPr>
        <w:t xml:space="preserve">로 상상해 보자. 스킬(동사)은 십수 종, 물체(명사)는 수십 종이고, 744개 지시는 이 격자의 채워진 칸들이다. 뒤에서 말할 "Unseen 일반화"란 </w:t>
      </w:r>
      <w:r>
        <w:rPr>
          <w:rFonts w:ascii="Malgun Gothic" w:cs="Malgun Gothic" w:eastAsia="Malgun Gothic" w:hAnsi="Malgun Gothic"/>
          <w:b/>
          <w:bCs/>
        </w:rPr>
        <w:t xml:space="preserve">훈련 때 비워 둔 칸</w:t>
      </w:r>
      <w:r>
        <w:rPr>
          <w:rFonts w:ascii="Malgun Gothic" w:cs="Malgun Gothic" w:eastAsia="Malgun Gothic" w:hAnsi="Malgun Gothic"/>
        </w:rPr>
        <w:t xml:space="preserve">(스킬도 물체도 각각은 본 적 있지만, 그 조합은 처음)을 채우는 능력이다. 태스크들이 서로 구조적으로 연결되어 있어야 조합 일반화가 가능하다는 §1의 요구조건이 이렇게 구현된다.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3.3 데이터는 어떻게 모았나 — 수집 현장의 하루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</w:rPr>
        <w:t xml:space="preserve">오퍼레이터 화면에 시스템이 </w:t>
      </w:r>
      <w:r>
        <w:rPr>
          <w:rFonts w:ascii="Malgun Gothic" w:cs="Malgun Gothic" w:eastAsia="Malgun Gothic" w:hAnsi="Malgun Gothic"/>
          <w:b/>
          <w:bCs/>
        </w:rPr>
        <w:t xml:space="preserve">지시 하나를 샘플링해</w:t>
      </w:r>
      <w:r>
        <w:rPr>
          <w:rFonts w:ascii="Malgun Gothic" w:cs="Malgun Gothic" w:eastAsia="Malgun Gothic" w:hAnsi="Malgun Gothic"/>
        </w:rPr>
        <w:t xml:space="preserve"> 띄운다("move pepsi can near sponge").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</w:rPr>
        <w:t xml:space="preserve">오퍼레이터가 </w:t>
      </w:r>
      <w:r>
        <w:rPr>
          <w:rFonts w:ascii="Malgun Gothic" w:cs="Malgun Gothic" w:eastAsia="Malgun Gothic" w:hAnsi="Malgun Gothic"/>
          <w:b/>
          <w:bCs/>
        </w:rPr>
        <w:t xml:space="preserve">VR 리모컨 2개</w:t>
      </w:r>
      <w:r>
        <w:rPr>
          <w:rFonts w:ascii="Malgun Gothic" w:cs="Malgun Gothic" w:eastAsia="Malgun Gothic" w:hAnsi="Malgun Gothic"/>
        </w:rPr>
        <w:t xml:space="preserve">로 로봇을 원격조작해 과제를 시연한다. 그 동안 (지시, 매 스텝 이미지, 매 스텝 행동)이 통째로 기록된다.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3.  </w:t>
      </w:r>
      <w:r>
        <w:rPr>
          <w:rFonts w:ascii="Malgun Gothic" w:cs="Malgun Gothic" w:eastAsia="Malgun Gothic" w:hAnsi="Malgun Gothic"/>
          <w:b/>
          <w:bCs/>
        </w:rPr>
        <w:t xml:space="preserve">성공한 시연만</w:t>
      </w:r>
      <w:r>
        <w:rPr>
          <w:rFonts w:ascii="Malgun Gothic" w:cs="Malgun Gothic" w:eastAsia="Malgun Gothic" w:hAnsi="Malgun Gothic"/>
        </w:rPr>
        <w:t xml:space="preserve"> 데이터셋에 들어간다. BC의 정답지는 깨끗해야 하기 때문이다.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4.  </w:t>
      </w:r>
      <w:r>
        <w:rPr>
          <w:rFonts w:ascii="Malgun Gothic" w:cs="Malgun Gothic" w:eastAsia="Malgun Gothic" w:hAnsi="Malgun Gothic"/>
        </w:rPr>
        <w:t xml:space="preserve">시스템이 다음 지시 샘플링과 </w:t>
      </w:r>
      <w:r>
        <w:rPr>
          <w:rFonts w:ascii="Malgun Gothic" w:cs="Malgun Gothic" w:eastAsia="Malgun Gothic" w:hAnsi="Malgun Gothic"/>
          <w:b/>
          <w:bCs/>
        </w:rPr>
        <w:t xml:space="preserve">장면 랜덤화</w:t>
      </w:r>
      <w:r>
        <w:rPr>
          <w:rFonts w:ascii="Malgun Gothic" w:cs="Malgun Gothic" w:eastAsia="Malgun Gothic" w:hAnsi="Malgun Gothic"/>
        </w:rPr>
        <w:t xml:space="preserve">(물체 재배치 등)를 자동으로 안내해, 특정 태스크·특정 배치에 데이터가 쏠리지 않게 균형을 유지한다(§C.2).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루프를 13대가 17개월 돌린 결과가 13만 에피소드다. "데이터 다양성"(5.6절)은 우연이 아니라 </w:t>
      </w:r>
      <w:r>
        <w:rPr>
          <w:rFonts w:ascii="Malgun Gothic" w:cs="Malgun Gothic" w:eastAsia="Malgun Gothic" w:hAnsi="Malgun Gothic"/>
          <w:b/>
          <w:bCs/>
        </w:rPr>
        <w:t xml:space="preserve">수집 파이프라인 설계로 만들어진 것</w:t>
      </w:r>
      <w:r>
        <w:rPr>
          <w:rFonts w:ascii="Malgun Gothic" w:cs="Malgun Gothic" w:eastAsia="Malgun Gothic" w:hAnsi="Malgun Gothic"/>
        </w:rPr>
        <w:t xml:space="preserve">임을 기억해 두자.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읽기 포인트: "task"의 정의는 논문마다 다르다. RT-1은 </w:t>
      </w:r>
      <w:r>
        <w:rPr>
          <w:rFonts w:ascii="Malgun Gothic" w:cs="Malgun Gothic" w:eastAsia="Malgun Gothic" w:hAnsi="Malgun Gothic"/>
          <w:b/>
          <w:bCs/>
        </w:rPr>
        <w:t xml:space="preserve">언어 지시 1개 = 태스크 1개</w:t>
      </w:r>
      <w:r>
        <w:rPr>
          <w:rFonts w:ascii="Malgun Gothic" w:cs="Malgun Gothic" w:eastAsia="Malgun Gothic" w:hAnsi="Malgun Gothic"/>
        </w:rPr>
        <w:t xml:space="preserve">로 센다("744개 태스크"). 다른 논문의 태스크 수와 비교할 때 이 정의 차이를 반드시 확인할 것.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4. 아키텍처 완전 해부 (§5.1, Fig. 3) — 총 35M 파라미터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전체 데이터 흐름을 먼저 그림으로 보고, 각 단계를 하나씩 뜯어보자.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[지시문] ──▶ USE ──▶ 512차원 문장 임베딩 ──────────┐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         │ (26개 FiLM층으로 주입)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[최근 6프레임, 300×300 RGB] ──▶ ImageNet 사전학습 EfficientNet-B3 (+FiLM)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│        …여기까지 16M 파라미터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9×9×512 특징맵 → 펼쳐서 81개 '시각-언어 토큰'/프레임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TokenLearner: 81 → 8 토큰/프레임 (34k 파라미터)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6프레임 × 8 = 48 토큰 (+ 위치 인코딩)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decoder-only Transformer: self-attention 8층, 19M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행동 토큰 출력 (11차원 × 각 256-bin)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4.1 언어 입력: USE 임베딩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지시문("pick coke can")이 USE를 통과해 </w:t>
      </w:r>
      <w:r>
        <w:rPr>
          <w:rFonts w:ascii="Malgun Gothic" w:cs="Malgun Gothic" w:eastAsia="Malgun Gothic" w:hAnsi="Malgun Gothic"/>
          <w:b/>
          <w:bCs/>
        </w:rPr>
        <w:t xml:space="preserve">512차원 벡터 하나</w:t>
      </w:r>
      <w:r>
        <w:rPr>
          <w:rFonts w:ascii="Malgun Gothic" w:cs="Malgun Gothic" w:eastAsia="Malgun Gothic" w:hAnsi="Malgun Gothic"/>
        </w:rPr>
        <w:t xml:space="preserve">가 된다. 이 벡터는 Transformer의 토큰으로 들어가는 게 아니라, 다음 단계의 FiLM 계수(γ, β)를 만드는 재료로 쓰인다. 즉 RT-1에서 언어의 역할은 "시퀀스의 일원"이 아니라 </w:t>
      </w:r>
      <w:r>
        <w:rPr>
          <w:rFonts w:ascii="Malgun Gothic" w:cs="Malgun Gothic" w:eastAsia="Malgun Gothic" w:hAnsi="Malgun Gothic"/>
          <w:b/>
          <w:bCs/>
        </w:rPr>
        <w:t xml:space="preserve">"시각 처리를 조율하는 조건"</w:t>
      </w:r>
      <w:r>
        <w:rPr>
          <w:rFonts w:ascii="Malgun Gothic" w:cs="Malgun Gothic" w:eastAsia="Malgun Gothic" w:hAnsi="Malgun Gothic"/>
        </w:rPr>
        <w:t xml:space="preserve"> 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4.2 시각+언어 융합: FiLM EfficientNet-B3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입력: 최근 6프레임의 300×300 RGB 이미지(6프레임이 필요한 이유는 FAQ 1번).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각 프레임이 ImageNet 사전학습 EfficientNet-B3를 통과하는데, 내부 </w:t>
      </w:r>
      <w:r>
        <w:rPr>
          <w:rFonts w:ascii="Malgun Gothic" w:cs="Malgun Gothic" w:eastAsia="Malgun Gothic" w:hAnsi="Malgun Gothic"/>
          <w:b/>
          <w:bCs/>
        </w:rPr>
        <w:t xml:space="preserve">26곳의 FiLM 층</w:t>
      </w:r>
      <w:r>
        <w:rPr>
          <w:rFonts w:ascii="Malgun Gothic" w:cs="Malgun Gothic" w:eastAsia="Malgun Gothic" w:hAnsi="Malgun Gothic"/>
        </w:rPr>
        <w:t xml:space="preserve">이 언어 임베딩으로 특징을 변조한다(2.6절). 지시와 관련된 특징은 증폭, 무관한 특징은 감쇠 — 방해물 무시가 여기서 시작된다.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출력: 프레임당 </w:t>
      </w:r>
      <w:r>
        <w:rPr>
          <w:rFonts w:ascii="Malgun Gothic" w:cs="Malgun Gothic" w:eastAsia="Malgun Gothic" w:hAnsi="Malgun Gothic"/>
          <w:b/>
          <w:bCs/>
        </w:rPr>
        <w:t xml:space="preserve">9×9×512 특징맵</w:t>
      </w:r>
      <w:r>
        <w:rPr>
          <w:rFonts w:ascii="Malgun Gothic" w:cs="Malgun Gothic" w:eastAsia="Malgun Gothic" w:hAnsi="Malgun Gothic"/>
        </w:rPr>
        <w:t xml:space="preserve">. 여기까지가 16M 파라미터.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4.3 토큰 만들기와 압축: 81 → 8 (TokenLearner)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9×9 특징맵을 펼치면 위치별로 81개의 벡터, 즉 </w:t>
      </w:r>
      <w:r>
        <w:rPr>
          <w:rFonts w:ascii="Malgun Gothic" w:cs="Malgun Gothic" w:eastAsia="Malgun Gothic" w:hAnsi="Malgun Gothic"/>
          <w:b/>
          <w:bCs/>
        </w:rPr>
        <w:t xml:space="preserve">프레임당 81개 토큰</w:t>
      </w:r>
      <w:r>
        <w:rPr>
          <w:rFonts w:ascii="Malgun Gothic" w:cs="Malgun Gothic" w:eastAsia="Malgun Gothic" w:hAnsi="Malgun Gothic"/>
        </w:rPr>
        <w:t xml:space="preserve">이 된다. 그런데 6프레임이면 81 × 6 = </w:t>
      </w:r>
      <w:r>
        <w:rPr>
          <w:rFonts w:ascii="Malgun Gothic" w:cs="Malgun Gothic" w:eastAsia="Malgun Gothic" w:hAnsi="Malgun Gothic"/>
          <w:b/>
          <w:bCs/>
        </w:rPr>
        <w:t xml:space="preserve">486 토큰</w:t>
      </w:r>
      <w:r>
        <w:rPr>
          <w:rFonts w:ascii="Malgun Gothic" w:cs="Malgun Gothic" w:eastAsia="Malgun Gothic" w:hAnsi="Malgun Gothic"/>
        </w:rPr>
        <w:t xml:space="preserve">. attention 비용은 토큰 수의 제곱으로 늘므로(2.2절) 이대로는 실시간이 불가능하다. 그래서 </w:t>
      </w:r>
      <w:r>
        <w:rPr>
          <w:rFonts w:ascii="Malgun Gothic" w:cs="Malgun Gothic" w:eastAsia="Malgun Gothic" w:hAnsi="Malgun Gothic"/>
          <w:b/>
          <w:bCs/>
        </w:rPr>
        <w:t xml:space="preserve">TokenLearner</w:t>
      </w:r>
      <w:r>
        <w:rPr>
          <w:rFonts w:ascii="Malgun Gothic" w:cs="Malgun Gothic" w:eastAsia="Malgun Gothic" w:hAnsi="Malgun Gothic"/>
        </w:rPr>
        <w:t xml:space="preserve">가 각 프레임의 81개 토큰을 중요도 기반으로 </w:t>
      </w:r>
      <w:r>
        <w:rPr>
          <w:rFonts w:ascii="Malgun Gothic" w:cs="Malgun Gothic" w:eastAsia="Malgun Gothic" w:hAnsi="Malgun Gothic"/>
          <w:b/>
          <w:bCs/>
        </w:rPr>
        <w:t xml:space="preserve">8개로 압축</w:t>
      </w:r>
      <w:r>
        <w:rPr>
          <w:rFonts w:ascii="Malgun Gothic" w:cs="Malgun Gothic" w:eastAsia="Malgun Gothic" w:hAnsi="Malgun Gothic"/>
        </w:rPr>
        <w:t xml:space="preserve">한다(파라미터는 겨우 34k). 결과적으로 Transformer에는 8 × 6 = </w:t>
      </w:r>
      <w:r>
        <w:rPr>
          <w:rFonts w:ascii="Malgun Gothic" w:cs="Malgun Gothic" w:eastAsia="Malgun Gothic" w:hAnsi="Malgun Gothic"/>
          <w:b/>
          <w:bCs/>
        </w:rPr>
        <w:t xml:space="preserve">48개 토큰</w:t>
      </w:r>
      <w:r>
        <w:rPr>
          <w:rFonts w:ascii="Malgun Gothic" w:cs="Malgun Gothic" w:eastAsia="Malgun Gothic" w:hAnsi="Malgun Gothic"/>
        </w:rPr>
        <w:t xml:space="preserve">만 들어간다. 486 → 48, 딱 10분의 1이다. 이 압축 하나가 전체 추론을 </w:t>
      </w:r>
      <w:r>
        <w:rPr>
          <w:rFonts w:ascii="Malgun Gothic" w:cs="Malgun Gothic" w:eastAsia="Malgun Gothic" w:hAnsi="Malgun Gothic"/>
          <w:b/>
          <w:bCs/>
        </w:rPr>
        <w:t xml:space="preserve">2.4배</w:t>
      </w:r>
      <w:r>
        <w:rPr>
          <w:rFonts w:ascii="Malgun Gothic" w:cs="Malgun Gothic" w:eastAsia="Malgun Gothic" w:hAnsi="Malgun Gothic"/>
        </w:rPr>
        <w:t xml:space="preserve"> 가속한다.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4.4 백본: 8층 decoder-only Transformer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48개 토큰(+위치 인코딩)이 self-attention 8층, 19M 파라미터의 decoder-only Transformer를 통과한다. causal masking으로 "미래 컨닝"을 막는 표준 구성이며, 여기서 시간 문맥(6프레임에 걸친 변화)과 공간 문맥(프레임 내 위치들)이 통합된다.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4.5 출력: 11차원 × 256-bin 행동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행동 공간(11차원, 각 차원 256-bin 이산화)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33"/>
        <w:gridCol w:w="1033"/>
        <w:gridCol w:w="7572"/>
      </w:tblGrid>
      <w:tr>
        <w:trPr>
          <w:cantSplit/>
          <w:tblHeader/>
        </w:trPr>
        <w:tc>
          <w:tcPr>
            <w:tcW w:type="dxa" w:w="103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103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7572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03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팔</w:t>
            </w:r>
          </w:p>
        </w:tc>
        <w:tc>
          <w:tcPr>
            <w:tcW w:type="dxa" w:w="103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757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x, y, z, roll, pitch, yaw, 그리퍼 개폐</w:t>
            </w:r>
          </w:p>
        </w:tc>
      </w:tr>
      <w:tr>
        <w:trPr>
          <w:cantSplit/>
          <w:tblHeader w:val="false"/>
        </w:trPr>
        <w:tc>
          <w:tcPr>
            <w:tcW w:type="dxa" w:w="103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베이스</w:t>
            </w:r>
          </w:p>
        </w:tc>
        <w:tc>
          <w:tcPr>
            <w:tcW w:type="dxa" w:w="103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757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x, y, yaw</w:t>
            </w:r>
          </w:p>
        </w:tc>
      </w:tr>
      <w:tr>
        <w:trPr>
          <w:cantSplit/>
          <w:tblHeader w:val="false"/>
        </w:trPr>
        <w:tc>
          <w:tcPr>
            <w:tcW w:type="dxa" w:w="103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모드</w:t>
            </w:r>
          </w:p>
        </w:tc>
        <w:tc>
          <w:tcPr>
            <w:tcW w:type="dxa" w:w="103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757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{팔 제어 / 베이스 제어 / 에피소드 종료} 전환</w:t>
            </w:r>
          </w:p>
        </w:tc>
      </w:tr>
    </w:tbl>
    <w:p>
      <w:pPr>
        <w:spacing w:after="0" w:before="0" w:line="16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손실</w:t>
      </w:r>
      <w:r>
        <w:rPr>
          <w:rFonts w:ascii="Malgun Gothic" w:cs="Malgun Gothic" w:eastAsia="Malgun Gothic" w:hAnsi="Malgun Gothic"/>
        </w:rPr>
        <w:t xml:space="preserve">: 11개 차원 각각에 대한 categorical cross-entropy(+ causal masking) — 순수한 행동복제.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비자기회귀 출력</w:t>
      </w:r>
      <w:r>
        <w:rPr>
          <w:rFonts w:ascii="Malgun Gothic" w:cs="Malgun Gothic" w:eastAsia="Malgun Gothic" w:hAnsi="Malgun Gothic"/>
        </w:rPr>
        <w:t xml:space="preserve">: 언어모델처럼 토큰을 하나씩 순서대로 뽑으면(자기회귀) 11번의 순차 추론이 필요하다. RT-1은 </w:t>
      </w:r>
      <w:r>
        <w:rPr>
          <w:rFonts w:ascii="Malgun Gothic" w:cs="Malgun Gothic" w:eastAsia="Malgun Gothic" w:hAnsi="Malgun Gothic"/>
          <w:b/>
          <w:bCs/>
        </w:rPr>
        <w:t xml:space="preserve">11차원을 한 번에 동시 출력</w:t>
      </w:r>
      <w:r>
        <w:rPr>
          <w:rFonts w:ascii="Malgun Gothic" w:cs="Malgun Gothic" w:eastAsia="Malgun Gothic" w:hAnsi="Malgun Gothic"/>
        </w:rPr>
        <w:t xml:space="preserve">해 2배 가속했고, ablation에서 성능 손실이 없음을 확인했다(Table 13).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제어 루프</w:t>
      </w:r>
      <w:r>
        <w:rPr>
          <w:rFonts w:ascii="Malgun Gothic" w:cs="Malgun Gothic" w:eastAsia="Malgun Gothic" w:hAnsi="Malgun Gothic"/>
        </w:rPr>
        <w:t xml:space="preserve">: 3Hz 폐루프(closed-loop). "종료"를 출력하거나 시간 한도에 닿을 때까지 [관측 → 행동] 반복.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4.6 실시간(3Hz)을 만들어낸 엔지니어링 (§5.1, §C.1)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예산 산정부터</w:t>
      </w:r>
      <w:r>
        <w:rPr>
          <w:rFonts w:ascii="Malgun Gothic" w:cs="Malgun Gothic" w:eastAsia="Malgun Gothic" w:hAnsi="Malgun Gothic"/>
        </w:rPr>
        <w:t xml:space="preserve">: 사람이 이런 과제를 2~4초에 수행하니, 로봇이 비슷하려면 3Hz 제어가 필요하다. 한 사이클 333ms에서 카메라·통신 등 시스템 지연을 빼면 </w:t>
      </w:r>
      <w:r>
        <w:rPr>
          <w:rFonts w:ascii="Malgun Gothic" w:cs="Malgun Gothic" w:eastAsia="Malgun Gothic" w:hAnsi="Malgun Gothic"/>
          <w:b/>
          <w:bCs/>
        </w:rPr>
        <w:t xml:space="preserve">모델 추론에 허용된 시간은 100ms 미만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세 가지 가속 기법: </w:t>
      </w:r>
      <w:r>
        <w:rPr>
          <w:rFonts w:ascii="Malgun Gothic" w:cs="Malgun Gothic" w:eastAsia="Malgun Gothic" w:hAnsi="Malgun Gothic"/>
          <w:b/>
          <w:bCs/>
        </w:rPr>
        <w:t xml:space="preserve">TokenLearner 압축</w:t>
      </w:r>
      <w:r>
        <w:rPr>
          <w:rFonts w:ascii="Malgun Gothic" w:cs="Malgun Gothic" w:eastAsia="Malgun Gothic" w:hAnsi="Malgun Gothic"/>
        </w:rPr>
        <w:t xml:space="preserve">(2.4배), 히스토리 창이 겹치는 5개 프레임의 토큰을 재계산하지 않는 </w:t>
      </w:r>
      <w:r>
        <w:rPr>
          <w:rFonts w:ascii="Malgun Gothic" w:cs="Malgun Gothic" w:eastAsia="Malgun Gothic" w:hAnsi="Malgun Gothic"/>
          <w:b/>
          <w:bCs/>
        </w:rPr>
        <w:t xml:space="preserve">토큰 재사용</w:t>
      </w:r>
      <w:r>
        <w:rPr>
          <w:rFonts w:ascii="Malgun Gothic" w:cs="Malgun Gothic" w:eastAsia="Malgun Gothic" w:hAnsi="Malgun Gothic"/>
        </w:rPr>
        <w:t xml:space="preserve">(1.7배), </w:t>
      </w:r>
      <w:r>
        <w:rPr>
          <w:rFonts w:ascii="Malgun Gothic" w:cs="Malgun Gothic" w:eastAsia="Malgun Gothic" w:hAnsi="Malgun Gothic"/>
          <w:b/>
          <w:bCs/>
        </w:rPr>
        <w:t xml:space="preserve">비자기회귀 행동 출력</w:t>
      </w:r>
      <w:r>
        <w:rPr>
          <w:rFonts w:ascii="Malgun Gothic" w:cs="Malgun Gothic" w:eastAsia="Malgun Gothic" w:hAnsi="Malgun Gothic"/>
        </w:rPr>
        <w:t xml:space="preserve">(2배). 최종 모델 추론은 </w:t>
      </w:r>
      <w:r>
        <w:rPr>
          <w:rFonts w:ascii="Malgun Gothic" w:cs="Malgun Gothic" w:eastAsia="Malgun Gothic" w:hAnsi="Malgun Gothic"/>
          <w:b/>
          <w:bCs/>
        </w:rPr>
        <w:t xml:space="preserve">15ms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280ms 고정 대기</w:t>
      </w:r>
      <w:r>
        <w:rPr>
          <w:rFonts w:ascii="Malgun Gothic" w:cs="Malgun Gothic" w:eastAsia="Malgun Gothic" w:hAnsi="Malgun Gothic"/>
        </w:rPr>
        <w:t xml:space="preserve">: 관측 후 정확히 280ms 뒤에 행동을 적용한다(§C.1). 추론이 15ms 만에 끝나도 기다린다. 이유는 </w:t>
      </w:r>
      <w:r>
        <w:rPr>
          <w:rFonts w:ascii="Malgun Gothic" w:cs="Malgun Gothic" w:eastAsia="Malgun Gothic" w:hAnsi="Malgun Gothic"/>
          <w:b/>
          <w:bCs/>
        </w:rPr>
        <w:t xml:space="preserve">지터(주기 요동) 방지</w:t>
      </w:r>
      <w:r>
        <w:rPr>
          <w:rFonts w:ascii="Malgun Gothic" w:cs="Malgun Gothic" w:eastAsia="Malgun Gothic" w:hAnsi="Malgun Gothic"/>
        </w:rPr>
        <w:t xml:space="preserve"> — 제어 주기가 들쭉날쭉하면 학습 데이터(일정 주기로 기록됨)와 실행 조건이 달라진다. "빠르기"만큼 "일정하기"가 중요하다는 실전 디테일.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왜 이미지를 ViT처럼 패치로 자르지 않고 CNN 특징맵을 썼을까? 같은 정보를 훨씬 적은 토큰으로 압축해 실시간 제약을 맞추기 위해서다. 패치 방식의 Gato(37M)가 추론에 129ms 걸릴 때, RT-1(35M)은 15ms다(Table 13 마지막 열).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</w:t>
      </w:r>
      <w:r>
        <w:rPr>
          <w:rFonts w:ascii="Malgun Gothic" w:cs="Malgun Gothic" w:eastAsia="Malgun Gothic" w:hAnsi="Malgun Gothic"/>
          <w:b/>
          <w:bCs/>
        </w:rPr>
        <w:t xml:space="preserve">35M이라는 크기의 감각</w:t>
      </w:r>
      <w:r>
        <w:rPr>
          <w:rFonts w:ascii="Malgun Gothic" w:cs="Malgun Gothic" w:eastAsia="Malgun Gothic" w:hAnsi="Malgun Gothic"/>
        </w:rPr>
        <w:t xml:space="preserve">: GPT-3가 175B(1,750억)이니 RT-1은 그 </w:t>
      </w:r>
      <w:r>
        <w:rPr>
          <w:rFonts w:ascii="Malgun Gothic" w:cs="Malgun Gothic" w:eastAsia="Malgun Gothic" w:hAnsi="Malgun Gothic"/>
          <w:b/>
          <w:bCs/>
        </w:rPr>
        <w:t xml:space="preserve">약 5,000분의 1</w:t>
      </w:r>
      <w:r>
        <w:rPr>
          <w:rFonts w:ascii="Malgun Gothic" w:cs="Malgun Gothic" w:eastAsia="Malgun Gothic" w:hAnsi="Malgun Gothic"/>
        </w:rPr>
        <w:t xml:space="preserve">. 스마트폰에서도 돌 만한 크기의 모델이 700개 지시를 수행한다. "로봇 정책은 무조건 커야 한다"는 통념을 깨는 숫자이며, 동시에 "이 작은 모델이 웹 지식까지 담을 수는 없다"는 다음 이야기(RT-2)의 복선이기도 하다.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5. 실험 결과 꼼꼼히 읽기 (§6) — 실환경 3,000회 이상의 트라이얼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5.1 네 가지 평가축 — 각 축이 묻는 질문 (§6.1, §D.1)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64"/>
        <w:gridCol w:w="5301"/>
        <w:gridCol w:w="3373"/>
      </w:tblGrid>
      <w:tr>
        <w:trPr>
          <w:cantSplit/>
          <w:tblHeader/>
        </w:trPr>
        <w:tc>
          <w:tcPr>
            <w:tcW w:type="dxa" w:w="964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530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37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묻는 질문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Seen</w:t>
            </w:r>
          </w:p>
        </w:tc>
        <w:tc>
          <w:tcPr>
            <w:tcW w:type="dxa" w:w="530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훈련에 있던 지시(평가엔 200+개; 배치·시간대·로봇 위치는 매번 랜덤)</w:t>
            </w:r>
          </w:p>
        </w:tc>
        <w:tc>
          <w:tcPr>
            <w:tcW w:type="dxa" w:w="337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배운 것을 안정적으로 하는가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Unseen</w:t>
            </w:r>
          </w:p>
        </w:tc>
        <w:tc>
          <w:tcPr>
            <w:tcW w:type="dxa" w:w="530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훈련에서 통째로 제외한 새 지시 — 단, 스킬과 물체 </w:t>
            </w:r>
            <w:r>
              <w:rPr>
                <w:rFonts w:ascii="Malgun Gothic" w:cs="Malgun Gothic" w:eastAsia="Malgun Gothic" w:hAnsi="Malgun Gothic"/>
                <w:i/>
                <w:iCs/>
                <w:sz w:val="18"/>
                <w:szCs w:val="18"/>
              </w:rPr>
              <w:t xml:space="preserve">각각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훈련에 존재,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조합만 새로움</w:t>
            </w:r>
          </w:p>
        </w:tc>
        <w:tc>
          <w:tcPr>
            <w:tcW w:type="dxa" w:w="337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배운 조각을 새로 조합하는가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Distractor</w:t>
            </w:r>
          </w:p>
        </w:tc>
        <w:tc>
          <w:tcPr>
            <w:tcW w:type="dxa" w:w="530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방해물 0~9개, 최고 난도는 대상이 부분적으로 가려짐</w:t>
            </w:r>
          </w:p>
        </w:tc>
        <w:tc>
          <w:tcPr>
            <w:tcW w:type="dxa" w:w="337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어수선한 장면에서 대상을 유지하는가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30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식탁보, 새 주방(조명·조리대 재질까지 변경)</w:t>
            </w:r>
          </w:p>
        </w:tc>
        <w:tc>
          <w:tcPr>
            <w:tcW w:type="dxa" w:w="337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환경이 바뀌어도 되는가</w:t>
            </w:r>
          </w:p>
        </w:tc>
      </w:tr>
    </w:tbl>
    <w:p>
      <w:pPr>
        <w:spacing w:after="0" w:before="0" w:line="160"/>
      </w:pP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Unseen 개수는 부록 D.1·Table 8 기준 53개인데 본문 §6.1에는 21개로 적혀 있다. 논문 내 표기 불일치이니 헷갈리지 말 것.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5.2 주 결과 (Table 2)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0"/>
        <w:gridCol w:w="1483"/>
        <w:gridCol w:w="1483"/>
        <w:gridCol w:w="2471"/>
        <w:gridCol w:w="2471"/>
      </w:tblGrid>
      <w:tr>
        <w:trPr>
          <w:cantSplit/>
          <w:tblHeader/>
        </w:trPr>
        <w:tc>
          <w:tcPr>
            <w:tcW w:type="dxa" w:w="173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48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Seen</w:t>
            </w:r>
          </w:p>
        </w:tc>
        <w:tc>
          <w:tcPr>
            <w:tcW w:type="dxa" w:w="148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Unseen</w:t>
            </w:r>
          </w:p>
        </w:tc>
        <w:tc>
          <w:tcPr>
            <w:tcW w:type="dxa" w:w="247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Distractor</w:t>
            </w:r>
          </w:p>
        </w:tc>
        <w:tc>
          <w:tcPr>
            <w:tcW w:type="dxa" w:w="247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  <w:tblHeader w:val="false"/>
        </w:trPr>
        <w:tc>
          <w:tcPr>
            <w:tcW w:type="dxa" w:w="173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Gato</w:t>
            </w:r>
          </w:p>
        </w:tc>
        <w:tc>
          <w:tcPr>
            <w:tcW w:type="dxa" w:w="148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65</w:t>
            </w:r>
          </w:p>
        </w:tc>
        <w:tc>
          <w:tcPr>
            <w:tcW w:type="dxa" w:w="148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52</w:t>
            </w:r>
          </w:p>
        </w:tc>
        <w:tc>
          <w:tcPr>
            <w:tcW w:type="dxa" w:w="247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</w:t>
            </w:r>
          </w:p>
        </w:tc>
        <w:tc>
          <w:tcPr>
            <w:tcW w:type="dxa" w:w="247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73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BC-Z</w:t>
            </w:r>
          </w:p>
        </w:tc>
        <w:tc>
          <w:tcPr>
            <w:tcW w:type="dxa" w:w="148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72</w:t>
            </w:r>
          </w:p>
        </w:tc>
        <w:tc>
          <w:tcPr>
            <w:tcW w:type="dxa" w:w="148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</w:t>
            </w:r>
          </w:p>
        </w:tc>
        <w:tc>
          <w:tcPr>
            <w:tcW w:type="dxa" w:w="247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47</w:t>
            </w:r>
          </w:p>
        </w:tc>
        <w:tc>
          <w:tcPr>
            <w:tcW w:type="dxa" w:w="247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73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BC-Z XL</w:t>
            </w:r>
          </w:p>
        </w:tc>
        <w:tc>
          <w:tcPr>
            <w:tcW w:type="dxa" w:w="148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56</w:t>
            </w:r>
          </w:p>
        </w:tc>
        <w:tc>
          <w:tcPr>
            <w:tcW w:type="dxa" w:w="148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</w:t>
            </w:r>
          </w:p>
        </w:tc>
        <w:tc>
          <w:tcPr>
            <w:tcW w:type="dxa" w:w="247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</w:t>
            </w:r>
          </w:p>
        </w:tc>
        <w:tc>
          <w:tcPr>
            <w:tcW w:type="dxa" w:w="247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73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RT-1</w:t>
            </w:r>
          </w:p>
        </w:tc>
        <w:tc>
          <w:tcPr>
            <w:tcW w:type="dxa" w:w="148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97</w:t>
            </w:r>
          </w:p>
        </w:tc>
        <w:tc>
          <w:tcPr>
            <w:tcW w:type="dxa" w:w="148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76</w:t>
            </w:r>
          </w:p>
        </w:tc>
        <w:tc>
          <w:tcPr>
            <w:tcW w:type="dxa" w:w="247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83</w:t>
            </w:r>
          </w:p>
        </w:tc>
        <w:tc>
          <w:tcPr>
            <w:tcW w:type="dxa" w:w="247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59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행별로 읽어 보자. Gato는 late fusion 구조라 Distractor(43)에서 특히 약하다 — early fusion FiLM의 대비 효과(2.6절)가 수치로 드러난 것. BC-Z XL은 BC-Z보다 </w:t>
      </w:r>
      <w:r>
        <w:rPr>
          <w:rFonts w:ascii="Malgun Gothic" w:cs="Malgun Gothic" w:eastAsia="Malgun Gothic" w:hAnsi="Malgun Gothic"/>
          <w:b/>
          <w:bCs/>
        </w:rPr>
        <w:t xml:space="preserve">모델만 키운</w:t>
      </w:r>
      <w:r>
        <w:rPr>
          <w:rFonts w:ascii="Malgun Gothic" w:cs="Malgun Gothic" w:eastAsia="Malgun Gothic" w:hAnsi="Malgun Gothic"/>
        </w:rPr>
        <w:t xml:space="preserve"> 버전인데 오히려 나빠지는 항목이 많다 — "크기가 전부가 아니다"의 실례. RT-1은 네 축 모두에서 큰 차이로 최고다.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공정성 주의 (이 표의 진짜 의미)</w:t>
      </w:r>
      <w:r>
        <w:rPr>
          <w:rFonts w:ascii="Malgun Gothic" w:cs="Malgun Gothic" w:eastAsia="Malgun Gothic" w:hAnsi="Malgun Gothic"/>
        </w:rPr>
        <w:t xml:space="preserve">: 모든 baseline은 </w:t>
      </w:r>
      <w:r>
        <w:rPr>
          <w:rFonts w:ascii="Malgun Gothic" w:cs="Malgun Gothic" w:eastAsia="Malgun Gothic" w:hAnsi="Malgun Gothic"/>
          <w:b/>
          <w:bCs/>
        </w:rPr>
        <w:t xml:space="preserve">RT-1과 동일한 데이터로 재훈련</w:t>
      </w:r>
      <w:r>
        <w:rPr>
          <w:rFonts w:ascii="Malgun Gothic" w:cs="Malgun Gothic" w:eastAsia="Malgun Gothic" w:hAnsi="Malgun Gothic"/>
        </w:rPr>
        <w:t xml:space="preserve">되었다(§6.2 첫 문단). 즉 이 표는 '시스템 전체 비교'가 아니라 '</w:t>
      </w:r>
      <w:r>
        <w:rPr>
          <w:rFonts w:ascii="Malgun Gothic" w:cs="Malgun Gothic" w:eastAsia="Malgun Gothic" w:hAnsi="Malgun Gothic"/>
          <w:b/>
          <w:bCs/>
        </w:rPr>
        <w:t xml:space="preserve">같은 데이터 위에서의 아키텍처 비교</w:t>
      </w:r>
      <w:r>
        <w:rPr>
          <w:rFonts w:ascii="Malgun Gothic" w:cs="Malgun Gothic" w:eastAsia="Malgun Gothic" w:hAnsi="Malgun Gothic"/>
        </w:rPr>
        <w:t xml:space="preserve">'다. 뒤집어 말하면, 성능의 상당 지분이 데이터에 있음을 논문 스스로 명시하는 셈이고, 이 조건 통제 덕분에 주장의 범위가 정직해진다.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5.3 현실 주방 시나리오 (Table 3)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분포 이동(distribution shift)을 3단계로 나눠 실제 주방에서 평가했다: </w:t>
      </w:r>
      <w:r>
        <w:rPr>
          <w:rFonts w:ascii="Malgun Gothic" w:cs="Malgun Gothic" w:eastAsia="Malgun Gothic" w:hAnsi="Malgun Gothic"/>
          <w:b/>
          <w:bCs/>
        </w:rPr>
        <w:t xml:space="preserve">L1</w:t>
      </w:r>
      <w:r>
        <w:rPr>
          <w:rFonts w:ascii="Malgun Gothic" w:cs="Malgun Gothic" w:eastAsia="Malgun Gothic" w:hAnsi="Malgun Gothic"/>
        </w:rPr>
        <w:t xml:space="preserve">(새 조리대·조명) 88%, </w:t>
      </w:r>
      <w:r>
        <w:rPr>
          <w:rFonts w:ascii="Malgun Gothic" w:cs="Malgun Gothic" w:eastAsia="Malgun Gothic" w:hAnsi="Malgun Gothic"/>
          <w:b/>
          <w:bCs/>
        </w:rPr>
        <w:t xml:space="preserve">L2</w:t>
      </w:r>
      <w:r>
        <w:rPr>
          <w:rFonts w:ascii="Malgun Gothic" w:cs="Malgun Gothic" w:eastAsia="Malgun Gothic" w:hAnsi="Malgun Gothic"/>
        </w:rPr>
        <w:t xml:space="preserve">(+처음 보는 방해물) 75%, </w:t>
      </w:r>
      <w:r>
        <w:rPr>
          <w:rFonts w:ascii="Malgun Gothic" w:cs="Malgun Gothic" w:eastAsia="Malgun Gothic" w:hAnsi="Malgun Gothic"/>
          <w:b/>
          <w:bCs/>
        </w:rPr>
        <w:t xml:space="preserve">L3</w:t>
      </w:r>
      <w:r>
        <w:rPr>
          <w:rFonts w:ascii="Malgun Gothic" w:cs="Malgun Gothic" w:eastAsia="Malgun Gothic" w:hAnsi="Malgun Gothic"/>
        </w:rPr>
        <w:t xml:space="preserve">(+새 물체, 싱크대 옆 같은 새 위치) 50%. 종합 70%로 전 레벨에서 비교군 최고. 낯섦의 강도가 세질수록 성능이 계단식으로 내려가는 모양 자체가 "일반화에는 층위가 있다"는 것을 보여준다.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5.4 이종 데이터 흡수 실험 (§6.3) — RT-1의 '스펀지' 성질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RT-1에 성격이 전혀 다른 데이터를 섞으면 어떻게 될까? 두 가지 실험이 있다.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시뮬레이션 데이터 혼합</w:t>
      </w:r>
      <w:r>
        <w:rPr>
          <w:rFonts w:ascii="Malgun Gothic" w:cs="Malgun Gothic" w:eastAsia="Malgun Gothic" w:hAnsi="Malgun Gothic"/>
        </w:rPr>
        <w:t xml:space="preserve">(Table 4): 실물 태스크 성능은 −2%p로 거의 무손실. 그런데 시뮬에서만 본 물체의 </w:t>
      </w:r>
      <w:r>
        <w:rPr>
          <w:rFonts w:ascii="Malgun Gothic" w:cs="Malgun Gothic" w:eastAsia="Malgun Gothic" w:hAnsi="Malgun Gothic"/>
          <w:b/>
          <w:bCs/>
        </w:rPr>
        <w:t xml:space="preserve">실환경</w:t>
      </w:r>
      <w:r>
        <w:rPr>
          <w:rFonts w:ascii="Malgun Gothic" w:cs="Malgun Gothic" w:eastAsia="Malgun Gothic" w:hAnsi="Malgun Gothic"/>
        </w:rPr>
        <w:t xml:space="preserve"> 성능이 23 → </w:t>
      </w:r>
      <w:r>
        <w:rPr>
          <w:rFonts w:ascii="Malgun Gothic" w:cs="Malgun Gothic" w:eastAsia="Malgun Gothic" w:hAnsi="Malgun Gothic"/>
          <w:b/>
          <w:bCs/>
        </w:rPr>
        <w:t xml:space="preserve">87%</w:t>
      </w:r>
      <w:r>
        <w:rPr>
          <w:rFonts w:ascii="Malgun Gothic" w:cs="Malgun Gothic" w:eastAsia="Malgun Gothic" w:hAnsi="Malgun Gothic"/>
        </w:rPr>
        <w:t xml:space="preserve">(+64), 시뮬 물체 × 실환경에서만 본 스킬이라는 완전히 새로운 조합도 7 → </w:t>
      </w:r>
      <w:r>
        <w:rPr>
          <w:rFonts w:ascii="Malgun Gothic" w:cs="Malgun Gothic" w:eastAsia="Malgun Gothic" w:hAnsi="Malgun Gothic"/>
          <w:b/>
          <w:bCs/>
        </w:rPr>
        <w:t xml:space="preserve">33%</w:t>
      </w:r>
      <w:r>
        <w:rPr>
          <w:rFonts w:ascii="Malgun Gothic" w:cs="Malgun Gothic" w:eastAsia="Malgun Gothic" w:hAnsi="Malgun Gothic"/>
        </w:rPr>
        <w:t xml:space="preserve">(+26). 시뮬에서 배운 물체 지식이 현실로 건너온 것이다.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다른 로봇(Kuka IIWA) 데이터 혼합</w:t>
      </w:r>
      <w:r>
        <w:rPr>
          <w:rFonts w:ascii="Malgun Gothic" w:cs="Malgun Gothic" w:eastAsia="Malgun Gothic" w:hAnsi="Malgun Gothic"/>
        </w:rPr>
        <w:t xml:space="preserve">(Table 5): QT-Opt 프로젝트의 빈피킹 209k 에피소드 — 로봇 형태도, 환경도, 심지어 수집 주체(사람이 아니라 RL 에이전트!)도 다른 데이터를 2:1로 섞었다. 기존 태스크는 −2%p뿐인데, 빈피킹 평가가 22 → </w:t>
      </w:r>
      <w:r>
        <w:rPr>
          <w:rFonts w:ascii="Malgun Gothic" w:cs="Malgun Gothic" w:eastAsia="Malgun Gothic" w:hAnsi="Malgun Gothic"/>
          <w:b/>
          <w:bCs/>
        </w:rPr>
        <w:t xml:space="preserve">39%</w:t>
      </w:r>
      <w:r>
        <w:rPr>
          <w:rFonts w:ascii="Malgun Gothic" w:cs="Malgun Gothic" w:eastAsia="Malgun Gothic" w:hAnsi="Malgun Gothic"/>
        </w:rPr>
        <w:t xml:space="preserve">(약 2배). 결정적으로 </w:t>
      </w:r>
      <w:r>
        <w:rPr>
          <w:rFonts w:ascii="Malgun Gothic" w:cs="Malgun Gothic" w:eastAsia="Malgun Gothic" w:hAnsi="Malgun Gothic"/>
          <w:b/>
          <w:bCs/>
        </w:rPr>
        <w:t xml:space="preserve">Kuka 데이터만으로 학습하면 EDR 로봇에서 0%</w:t>
      </w:r>
      <w:r>
        <w:rPr>
          <w:rFonts w:ascii="Malgun Gothic" w:cs="Malgun Gothic" w:eastAsia="Malgun Gothic" w:hAnsi="Malgun Gothic"/>
        </w:rPr>
        <w:t xml:space="preserve"> — 섞어야만 형태 간 전이가 일어난다. 혼합이 두 로봇 사이에 다리를 놓는 셈이며, 오늘날 cross-embodiment 학습(Open X-Embodiment 등)의 씨앗이 된 결과다.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5.5 장기 과제: SayCan과의 결합 (§6.4, Table 6)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"테이블 위를 다 치워줘" 같은 긴 지시는 RT-1 혼자 처리하지 못한다. SayCan(2.7절)이 지시를 스킬 시퀀스로 분해하고, RT-1이 각 스킬을 실행하는 협업 구조로 최대 </w:t>
      </w:r>
      <w:r>
        <w:rPr>
          <w:rFonts w:ascii="Malgun Gothic" w:cs="Malgun Gothic" w:eastAsia="Malgun Gothic" w:hAnsi="Malgun Gothic"/>
          <w:b/>
          <w:bCs/>
        </w:rPr>
        <w:t xml:space="preserve">50스텝</w:t>
      </w:r>
      <w:r>
        <w:rPr>
          <w:rFonts w:ascii="Malgun Gothic" w:cs="Malgun Gothic" w:eastAsia="Malgun Gothic" w:hAnsi="Malgun Gothic"/>
        </w:rPr>
        <w:t xml:space="preserve">짜리 초장기 과제를 시연했다. Kitchen1 실행 성공 67%, 그리고 훈련과 다른 낯선 Kitchen2에서도 </w:t>
      </w:r>
      <w:r>
        <w:rPr>
          <w:rFonts w:ascii="Malgun Gothic" w:cs="Malgun Gothic" w:eastAsia="Malgun Gothic" w:hAnsi="Malgun Gothic"/>
          <w:b/>
          <w:bCs/>
        </w:rPr>
        <w:t xml:space="preserve">67% 유지</w:t>
      </w:r>
      <w:r>
        <w:rPr>
          <w:rFonts w:ascii="Malgun Gothic" w:cs="Malgun Gothic" w:eastAsia="Malgun Gothic" w:hAnsi="Malgun Gothic"/>
        </w:rPr>
        <w:t xml:space="preserve"> — 같은 조건에서 Gato는 0%, BC-Z는 13%였다. 실행기의 일반화 능력이 시스템 전체의 상한을 정한다는 것을 보여주는 결과다.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5.6 데이터 스케일링: "다양성 &gt; 양" (§6.5, Table 7) — 이 논문에서 가장 자주 인용되는 교훈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실험 설계가 영리하다. 데이터를 줄이는 두 가지 방법을 </w:t>
      </w:r>
      <w:r>
        <w:rPr>
          <w:rFonts w:ascii="Malgun Gothic" w:cs="Malgun Gothic" w:eastAsia="Malgun Gothic" w:hAnsi="Malgun Gothic"/>
          <w:b/>
          <w:bCs/>
        </w:rPr>
        <w:t xml:space="preserve">분리해서</w:t>
      </w:r>
      <w:r>
        <w:rPr>
          <w:rFonts w:ascii="Malgun Gothic" w:cs="Malgun Gothic" w:eastAsia="Malgun Gothic" w:hAnsi="Malgun Gothic"/>
        </w:rPr>
        <w:t xml:space="preserve"> 비교했다: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양만 줄이기</w:t>
      </w:r>
      <w:r>
        <w:rPr>
          <w:rFonts w:ascii="Malgun Gothic" w:cs="Malgun Gothic" w:eastAsia="Malgun Gothic" w:hAnsi="Malgun Gothic"/>
        </w:rPr>
        <w:t xml:space="preserve">: 태스크당 에피소드 상한을 200/100/50개로 걸어 전체 데이터를 51%/37%/22%로 축소. → 성능은 완만히, 일반화는 그보다 가파르게 하락.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다양성만 줄이기</w:t>
      </w:r>
      <w:r>
        <w:rPr>
          <w:rFonts w:ascii="Malgun Gothic" w:cs="Malgun Gothic" w:eastAsia="Malgun Gothic" w:hAnsi="Malgun Gothic"/>
        </w:rPr>
        <w:t xml:space="preserve">: 데이터가 적은 태스크부터 태스크의 25%를 통째로 제거 — 이러면 </w:t>
      </w:r>
      <w:r>
        <w:rPr>
          <w:rFonts w:ascii="Malgun Gothic" w:cs="Malgun Gothic" w:eastAsia="Malgun Gothic" w:hAnsi="Malgun Gothic"/>
          <w:b/>
          <w:bCs/>
        </w:rPr>
        <w:t xml:space="preserve">양은 97% 유지</w:t>
      </w:r>
      <w:r>
        <w:rPr>
          <w:rFonts w:ascii="Malgun Gothic" w:cs="Malgun Gothic" w:eastAsia="Malgun Gothic" w:hAnsi="Malgun Gothic"/>
        </w:rPr>
        <w:t xml:space="preserve">되지만 태스크 종류가 줄어든다. → 일반화가 73 → 54로 급락. </w:t>
      </w:r>
      <w:r>
        <w:rPr>
          <w:rFonts w:ascii="Malgun Gothic" w:cs="Malgun Gothic" w:eastAsia="Malgun Gothic" w:hAnsi="Malgun Gothic"/>
          <w:b/>
          <w:bCs/>
        </w:rPr>
        <w:t xml:space="preserve">양을 절반(49%)으로 줄인 것과 맞먹는 타격.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결론: </w:t>
      </w:r>
      <w:r>
        <w:rPr>
          <w:rFonts w:ascii="Malgun Gothic" w:cs="Malgun Gothic" w:eastAsia="Malgun Gothic" w:hAnsi="Malgun Gothic"/>
          <w:b/>
          <w:bCs/>
        </w:rPr>
        <w:t xml:space="preserve">"데이터 다양성 &gt; 데이터 양."</w:t>
      </w:r>
      <w:r>
        <w:rPr>
          <w:rFonts w:ascii="Malgun Gothic" w:cs="Malgun Gothic" w:eastAsia="Malgun Gothic" w:hAnsi="Malgun Gothic"/>
        </w:rPr>
        <w:t xml:space="preserve"> 요리에 비유하면, 같은 레시피를 100번 반복 연습하는 것보다 새 레시피 하나를 더 배우는 쪽이 응용력을 키운다. 수집 예산이 정해져 있다면 같은 태스크의 시연을 더 쌓지 말고 </w:t>
      </w:r>
      <w:r>
        <w:rPr>
          <w:rFonts w:ascii="Malgun Gothic" w:cs="Malgun Gothic" w:eastAsia="Malgun Gothic" w:hAnsi="Malgun Gothic"/>
          <w:b/>
          <w:bCs/>
        </w:rPr>
        <w:t xml:space="preserve">태스크의 종류를 늘려라</w:t>
      </w:r>
      <w:r>
        <w:rPr>
          <w:rFonts w:ascii="Malgun Gothic" w:cs="Malgun Gothic" w:eastAsia="Malgun Gothic" w:hAnsi="Malgun Gothic"/>
        </w:rPr>
        <w:t xml:space="preserve"> — 우리가 teleop으로 데이터를 모을 때 그대로 적용해야 할 원칙이다.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5.7 모델 ablation — 무엇이 성능을 만들었나 (§D.4, Table 13)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RT-1에서 요소를 하나씩 빼거나 바꿨을 때의 변화량(%p). 중요도 순으로: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82"/>
        <w:gridCol w:w="596"/>
        <w:gridCol w:w="596"/>
        <w:gridCol w:w="994"/>
        <w:gridCol w:w="4670"/>
      </w:tblGrid>
      <w:tr>
        <w:trPr>
          <w:cantSplit/>
          <w:tblHeader/>
        </w:trPr>
        <w:tc>
          <w:tcPr>
            <w:tcW w:type="dxa" w:w="2782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제거/변경</w:t>
            </w:r>
          </w:p>
        </w:tc>
        <w:tc>
          <w:tcPr>
            <w:tcW w:type="dxa" w:w="596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Seen</w:t>
            </w:r>
          </w:p>
        </w:tc>
        <w:tc>
          <w:tcPr>
            <w:tcW w:type="dxa" w:w="596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Unseen</w:t>
            </w:r>
          </w:p>
        </w:tc>
        <w:tc>
          <w:tcPr>
            <w:tcW w:type="dxa" w:w="994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Distractor</w:t>
            </w:r>
          </w:p>
        </w:tc>
        <w:tc>
          <w:tcPr>
            <w:tcW w:type="dxa" w:w="467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연속(가우시안) 행동으로 교체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−29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−33</w:t>
            </w:r>
          </w:p>
        </w:tc>
        <w:tc>
          <w:tcPr>
            <w:tcW w:type="dxa" w:w="99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−46</w:t>
            </w:r>
          </w:p>
        </w:tc>
        <w:tc>
          <w:tcPr>
            <w:tcW w:type="dxa" w:w="467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이산화가 최중요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다봉 분포 표현력 (2.4절)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ImageNet 사전학습 제거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−13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−33</w:t>
            </w:r>
          </w:p>
        </w:tc>
        <w:tc>
          <w:tcPr>
            <w:tcW w:type="dxa" w:w="99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−23</w:t>
            </w:r>
          </w:p>
        </w:tc>
        <w:tc>
          <w:tcPr>
            <w:tcW w:type="dxa" w:w="467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대규모 시각 지식이 일반화의 원천 (2.5절)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히스토리 제거(6→1프레임)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−15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−14</w:t>
            </w:r>
          </w:p>
        </w:tc>
        <w:tc>
          <w:tcPr>
            <w:tcW w:type="dxa" w:w="99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−33</w:t>
            </w:r>
          </w:p>
        </w:tc>
        <w:tc>
          <w:tcPr>
            <w:tcW w:type="dxa" w:w="467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시간 문맥이 방해물 무시에 기여 (FAQ 1)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Transformer 제거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−13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−14</w:t>
            </w:r>
          </w:p>
        </w:tc>
        <w:tc>
          <w:tcPr>
            <w:tcW w:type="dxa" w:w="99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−16</w:t>
            </w:r>
          </w:p>
        </w:tc>
        <w:tc>
          <w:tcPr>
            <w:tcW w:type="dxa" w:w="467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백본 용량의 전반적 기여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모델 크기 축소(약 40%)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−8</w:t>
            </w:r>
          </w:p>
        </w:tc>
        <w:tc>
          <w:tcPr>
            <w:tcW w:type="dxa" w:w="5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−14</w:t>
            </w:r>
          </w:p>
        </w:tc>
        <w:tc>
          <w:tcPr>
            <w:tcW w:type="dxa" w:w="99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−6</w:t>
            </w:r>
          </w:p>
        </w:tc>
        <w:tc>
          <w:tcPr>
            <w:tcW w:type="dxa" w:w="467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크기도 중요하나 결정적이진 않음</w:t>
            </w:r>
          </w:p>
        </w:tc>
      </w:tr>
      <w:tr>
        <w:trPr>
          <w:cantSplit/>
          <w:tblHeader w:val="false"/>
        </w:trPr>
        <w:tc>
          <w:tcPr>
            <w:tcW w:type="dxa" w:w="278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자기회귀 행동 생성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−12</w:t>
            </w:r>
          </w:p>
        </w:tc>
        <w:tc>
          <w:tcPr>
            <w:tcW w:type="dxa" w:w="5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−5</w:t>
            </w:r>
          </w:p>
        </w:tc>
        <w:tc>
          <w:tcPr>
            <w:tcW w:type="dxa" w:w="99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−16</w:t>
            </w:r>
          </w:p>
        </w:tc>
        <w:tc>
          <w:tcPr>
            <w:tcW w:type="dxa" w:w="467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이득 없이 2배 느려짐(36ms) → 최종 모델에서 제외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읽는 법: 각 행이 "그 설계가 어느 능력에 기여하는가"를 알려준다. 이산화는 모든 축, ImageNet은 일반화(Unseen), 히스토리는 강건성(Distractor)에 특히 기여한다. 설계 결정과 능력의 대응표인 셈이다.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6. 한계, 그리고 다음 이야기 (§7)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BC의 상한</w:t>
      </w:r>
      <w:r>
        <w:rPr>
          <w:rFonts w:ascii="Malgun Gothic" w:cs="Malgun Gothic" w:eastAsia="Malgun Gothic" w:hAnsi="Malgun Gothic"/>
        </w:rPr>
        <w:t xml:space="preserve">: 정답지가 사람의 시연이므로, 시연자 수준을 넘어설 수 없다(2.1절). 보상으로 스스로를 개선하는 RL과의 본질적 차이.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일반화의 범위 = 이미 본 개념들의 새 조합까지.</w:t>
      </w:r>
      <w:r>
        <w:rPr>
          <w:rFonts w:ascii="Malgun Gothic" w:cs="Malgun Gothic" w:eastAsia="Malgun Gothic" w:hAnsi="Malgun Gothic"/>
        </w:rPr>
        <w:t xml:space="preserve"> "동사 × 명사" 격자의 빈 칸은 채우지만, 격자 바깥의 완전히 새로운 </w:t>
      </w:r>
      <w:r>
        <w:rPr>
          <w:rFonts w:ascii="Malgun Gothic" w:cs="Malgun Gothic" w:eastAsia="Malgun Gothic" w:hAnsi="Malgun Gothic"/>
          <w:b/>
          <w:bCs/>
        </w:rPr>
        <w:t xml:space="preserve">motion</w:t>
      </w:r>
      <w:r>
        <w:rPr>
          <w:rFonts w:ascii="Malgun Gothic" w:cs="Malgun Gothic" w:eastAsia="Malgun Gothic" w:hAnsi="Malgun Gothic"/>
        </w:rPr>
        <w:t xml:space="preserve">(예: 배운 적 없는 손목 비틀기)은 만들어내지 못한다.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3.  </w:t>
      </w:r>
      <w:r>
        <w:rPr>
          <w:rFonts w:ascii="Malgun Gothic" w:cs="Malgun Gothic" w:eastAsia="Malgun Gothic" w:hAnsi="Malgun Gothic"/>
          <w:b/>
          <w:bCs/>
        </w:rPr>
        <w:t xml:space="preserve">정교함의 부족</w:t>
      </w:r>
      <w:r>
        <w:rPr>
          <w:rFonts w:ascii="Malgun Gothic" w:cs="Malgun Gothic" w:eastAsia="Malgun Gothic" w:hAnsi="Malgun Gothic"/>
        </w:rPr>
        <w:t xml:space="preserve">: 태스크가 아직 집기·놓기·서랍 수준이다. 정밀 조립이나 유연물(수건 등) 조작 같은 dexterous 조작은 다루지 못한다.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→ 이 세 가지가 그대로 후속 연구의 지도가 된다. "웹 지식으로 의미적 일반화를 넓히자"가 RT-2, "연속 행동 생성으로 정교함을 잡자"가 ACT·Diffusion Policy, "더 다양한 로봇 데이터로"가 RT-X/Open X-Embodiment다.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7. 자주 나오는 질문 (FAQ)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실제 스터디에서 나온 질문들을 기반으로 정리했다.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Q1. 이미지를 왜 6프레임이나 넣나? 한 장이면 안 되나?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한 장은 정적 스냅샷이라 "지금 어떤 동작의 어느 단계인가"(접근 중인지, 후퇴 중인지), "방금까지 무엇과 상호작용했는가"를 알 수 없다(부분관측 문제). 사람의 시연 자체가 의도와 단계에 의존하므로, 최근 6프레임(3Hz 기준 약 2초)을 넣어 시간 문맥을 복원한다. 실증적으로 히스토리를 1프레임으로 줄이면 Distractor가 −33%p로 가장 크게 무너진다(Table 13) — 시간 문맥의 최대 기여는 어수선한 장면에서 "내가 추적하던 대상"을 유지하는 강건성이다.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Q2. 그 6프레임은 한 번 넣고 끝인가?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아니다. </w:t>
      </w:r>
      <w:r>
        <w:rPr>
          <w:rFonts w:ascii="Malgun Gothic" w:cs="Malgun Gothic" w:eastAsia="Malgun Gothic" w:hAnsi="Malgun Gothic"/>
          <w:b/>
          <w:bCs/>
        </w:rPr>
        <w:t xml:space="preserve">매 제어 스텝마다 슬라이딩 윈도우로 갱신</w:t>
      </w:r>
      <w:r>
        <w:rPr>
          <w:rFonts w:ascii="Malgun Gothic" w:cs="Malgun Gothic" w:eastAsia="Malgun Gothic" w:hAnsi="Malgun Gothic"/>
        </w:rPr>
        <w:t xml:space="preserve">된다. 3Hz니까 약 0.33초마다 새 프레임이 들어오고 가장 오래된 프레임이 빠지면서 "최근 6장"이 유지된다. 그 최신 6장으로 행동 1개를 출력하고, 로봇이 움직이면 새 관측으로 또 출력하고 — "종료"가 나올 때까지 반복한다. 이것이 폐루프(closed-loop) 제어다. 연속한 두 스텝의 윈도우는 6장 중 5장이 겹치므로, 겹치는 프레임의 토큰을 재계산하지 않는 것이 4.6절의 토큰 재사용(1.7배 가속)이다.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Q3. 학습하는 동안 로봇이 실제로 움직이나?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움직이지 않는다. RT-1의 학습은 이미 기록된 시연 로그를 GPU에서 도는 </w:t>
      </w:r>
      <w:r>
        <w:rPr>
          <w:rFonts w:ascii="Malgun Gothic" w:cs="Malgun Gothic" w:eastAsia="Malgun Gothic" w:hAnsi="Malgun Gothic"/>
          <w:b/>
          <w:bCs/>
        </w:rPr>
        <w:t xml:space="preserve">오프라인 지도학습</w:t>
      </w:r>
      <w:r>
        <w:rPr>
          <w:rFonts w:ascii="Malgun Gothic" w:cs="Malgun Gothic" w:eastAsia="Malgun Gothic" w:hAnsi="Malgun Gothic"/>
        </w:rPr>
        <w:t xml:space="preserve">(사실상 이미지+문장 → 분류)이다. 로봇이 실제로 움직이는 순간은 딱 두 번 — 데이터를 </w:t>
      </w:r>
      <w:r>
        <w:rPr>
          <w:rFonts w:ascii="Malgun Gothic" w:cs="Malgun Gothic" w:eastAsia="Malgun Gothic" w:hAnsi="Malgun Gothic"/>
          <w:b/>
          <w:bCs/>
        </w:rPr>
        <w:t xml:space="preserve">수집</w:t>
      </w:r>
      <w:r>
        <w:rPr>
          <w:rFonts w:ascii="Malgun Gothic" w:cs="Malgun Gothic" w:eastAsia="Malgun Gothic" w:hAnsi="Malgun Gothic"/>
        </w:rPr>
        <w:t xml:space="preserve">할 때(사람이 조종)와, 학습된 정책을 </w:t>
      </w:r>
      <w:r>
        <w:rPr>
          <w:rFonts w:ascii="Malgun Gothic" w:cs="Malgun Gothic" w:eastAsia="Malgun Gothic" w:hAnsi="Malgun Gothic"/>
          <w:b/>
          <w:bCs/>
        </w:rPr>
        <w:t xml:space="preserve">평가·배포</w:t>
      </w:r>
      <w:r>
        <w:rPr>
          <w:rFonts w:ascii="Malgun Gothic" w:cs="Malgun Gothic" w:eastAsia="Malgun Gothic" w:hAnsi="Malgun Gothic"/>
        </w:rPr>
        <w:t xml:space="preserve">할 때(모델이 3Hz로 조종)뿐이다. RL처럼 환경과 상호작용하며 배우는 구조가 아니라는 점이 초심자가 가장 자주 혼동하는 지점이다.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Q4. 사람이 시연에 실패하면 그 데이터는?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성공한 시연만 데이터셋에 들어간다(3.3절). BC는 시연을 그대로 정답으로 삼기 때문에 정답지가 깨끗해야 한다. 뒤집으면, "실패했다가 복구하는 법"은 데이터에 거의 없다는 뜻이고, 이것이 오차 누적 문제(2.1절)와 연결된다. 실패-복구 데이터를 일부러 넣는 것은 이후 연구들의 주제다.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Q5. 왜 행동을 회귀하지 않고 분류로 푸나?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정답이 여러 개인 상황(다봉 분포)에서 회귀는 정답들의 평균이라는 '어느 정답도 아닌 값'을 내기 때문이다. 256-bin 분류는 여러 정답에 확률을 나눠 줄 수 있다. 자세한 사고실험과 수치 근거는 2.4절.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Q6. 35M밖에 안 되는 모델이 어떻게 700개 지시를 해내나?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세 가지가 합쳐진 결과다: (1) 문제를 분류로 단순화한 행동 이산화, (2) ImageNet 사전학습으로 공짜로 얹은 시각 상식, (3) 무엇보다 다양성 높은 13만 에피소드. "모델 크기"는 ablation에서 오히려 기여도가 낮은 축이었다(Table 13의 크기 축소 행). 크기보다 </w:t>
      </w:r>
      <w:r>
        <w:rPr>
          <w:rFonts w:ascii="Malgun Gothic" w:cs="Malgun Gothic" w:eastAsia="Malgun Gothic" w:hAnsi="Malgun Gothic"/>
          <w:b/>
          <w:bCs/>
        </w:rPr>
        <w:t xml:space="preserve">데이터와 표현(토큰화) 설계</w:t>
      </w:r>
      <w:r>
        <w:rPr>
          <w:rFonts w:ascii="Malgun Gothic" w:cs="Malgun Gothic" w:eastAsia="Malgun Gothic" w:hAnsi="Malgun Gothic"/>
        </w:rPr>
        <w:t xml:space="preserve">가 성능을 만들었다는 것이 이 논문의 메시지다.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Q7. 언어 이해가 USE 임베딩 하나로 충분한가?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RT-1의 744개 지시는 "동사+명사"의 정형화된 문장이라 USE로 충분했다. 하지만 자유로운 언어("배고픈데 뭐 좀 줘"), 추론이 필요한 지시는 이 구조로는 불가능하다 — 언어를 LLM이 직접 처리하게 만든 것이 RT-2의 출발점이다.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Q8. 우리 랩의 RM75(로봇팔)·G1(휴머노이드)에 적용한다면 무엇부터 정해야 하나?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순서대로: ① 행동 공간 정의(관절 vs 엔드이펙터, 이산 vs 연속, 제어 주기), ② teleop 데이터 수집 파이프라인(무엇으로 조종하고 무엇을 기록할지, 성공 판정), ③ 백본과 사전학습 활용 방법, ④ 추론 하드웨어와 실시간 예산, ⑤ 안전장치. 이 목록이 사실상 5~7회차 실습의 설계도이며, 스터디 토론에서 함께 채워 나갈 것이다.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8. 참고 자료 총정리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논문 원문과 공식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16m3zonb2k63krrw7qdbh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RT-1 논문 (arXiv 2212.06817)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1efwi4srjpl8ff9-wytiw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RT-1 프로젝트 페이지 — 데모 영상 다수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flxoeaaxnv3ojgkjy6jpk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RT-1 공식 코드 (TensorFlow, GitHub)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bwaqxhfhh6lhm9wud9fim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Google Research 블로그의 공식 해설 글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69eqblzduo1k9pxpamilu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비공식 PyTorch 구현 (lucidrains)</w:t>
        </w:r>
      </w:hyperlink>
      <w:r>
        <w:rPr>
          <w:rFonts w:ascii="Malgun Gothic" w:cs="Malgun Gothic" w:eastAsia="Malgun Gothic" w:hAnsi="Malgun Gothic"/>
        </w:rPr>
        <w:t xml:space="preserve"> — 코드로 구조를 확인하고 싶을 때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RT-1을 이루는 구성 요소 논문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nxnvgwjg6_eexhfiydciy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Attention Is All You Need — Transformer 원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xvxvusfzb4njvhlqu9uih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EfficientNet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qmbyuwmxqqmgop8wgsqln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FiLM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c4qq8hpfdsbrcc0zhyygh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TokenLearner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mld3grc1lc5cvw64siby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Universal Sentence Encoder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xstdl68v333ele9dxegy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ViT (Vision Transformer)</w:t>
        </w:r>
      </w:hyperlink>
      <w:r>
        <w:rPr>
          <w:rFonts w:ascii="Malgun Gothic" w:cs="Malgun Gothic" w:eastAsia="Malgun Gothic" w:hAnsi="Malgun Gothic"/>
        </w:rPr>
        <w:t xml:space="preserve"> — RT-1이 택하지 않은 패치 방식이 무엇인지 알고 싶다면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배경·비교 대상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se8fvk4xplln3bwuusms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SayCan 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hddldudfduxrfnexkhmq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SayCan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izi3bgvh34pnhwyfrvkcv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Gato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1htfmnv97ahoilsqxxkkk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QT-Opt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ulfisbnukjneogfsfnxts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DAgger (오차 누적 해법의 고전)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기초를 다지고 싶을 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9lhki2xfcsiczvdfcfq7h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The Illustrated Transformer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-3batxdonvgkufhev4-m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한국어 번역판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bzsyq-z8fri4irdz0vo0m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Stanford CS231n 강의노트 (CNN 기초)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1pvmn2kc9h6k3ssf-ixgd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강의 홈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udfpdh7ja9z-5yadgglg_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UC Berkeley CS285 (모방학습·강화학습)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_rduczx5xiutim_apmfzr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위키독스: 딥 러닝을 이용한 자연어 처리 입문 (한국어 무료 교재)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7qptlzvhqjxhmdytpm0gz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파이토치 한국어 튜토리얼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다음 스터디로 이어지는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zyxwtq9q1u3pn6lckigix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RT-2 프로젝트 페이지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scoa_yjjvxfnbs91gq-lw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RT-2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yugfsgnltohc1i815k-db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ACT / ALOHA 프로젝트</w:t>
        </w:r>
      </w:hyperlink>
      <w:r>
        <w:rPr>
          <w:rFonts w:ascii="Malgun Gothic" w:cs="Malgun Gothic" w:eastAsia="Malgun Gothic" w:hAnsi="Malgun Gothic"/>
        </w:rPr>
        <w:t xml:space="preserve"> (2회차) · </w:t>
      </w:r>
      <w:hyperlink w:history="1" r:id="rId5si8jcntvgokd2yd2da-v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Diffusion Policy</w:t>
        </w:r>
      </w:hyperlink>
      <w:r>
        <w:rPr>
          <w:rFonts w:ascii="Malgun Gothic" w:cs="Malgun Gothic" w:eastAsia="Malgun Gothic" w:hAnsi="Malgun Gothic"/>
        </w:rPr>
        <w:t xml:space="preserve"> (2회차)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1pgveajasxvythmtw1ifj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</w:t>
        </w:r>
      </w:hyperlink>
      <w:r>
        <w:rPr>
          <w:rFonts w:ascii="Malgun Gothic" w:cs="Malgun Gothic" w:eastAsia="Malgun Gothic" w:hAnsi="Malgun Gothic"/>
        </w:rPr>
        <w:t xml:space="preserve"> (3회차) · </w:t>
      </w:r>
      <w:hyperlink w:history="1" r:id="rIddl8v2agakrurymvmjtvmc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 X-Embodiment / RT-X</w:t>
        </w:r>
      </w:hyperlink>
      <w:r>
        <w:rPr>
          <w:rFonts w:ascii="Malgun Gothic" w:cs="Malgun Gothic" w:eastAsia="Malgun Gothic" w:hAnsi="Malgun Gothic"/>
        </w:rPr>
        <w:t xml:space="preserve"> (참고)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0pn_7v6cyq6c7keujpqe_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LeRobot (Hugging Face)</w:t>
        </w:r>
      </w:hyperlink>
      <w:r>
        <w:rPr>
          <w:rFonts w:ascii="Malgun Gothic" w:cs="Malgun Gothic" w:eastAsia="Malgun Gothic" w:hAnsi="Malgun Gothic"/>
        </w:rPr>
        <w:t xml:space="preserve"> (4회차 실습 프레임워크)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i/>
          <w:iCs/>
        </w:rPr>
        <w:t xml:space="preserve">— 끝. RT-2 상세판은 이어서 작성 예정. (작성: 2026. 7. 29.)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rFonts w:ascii="Malgun Gothic" w:cs="Malgun Gothic" w:eastAsia="Malgun Gothic" w:hAnsi="Malgun Gothic"/>
        <w:color w:val="8A8A8A"/>
        <w:sz w:val="15"/>
        <w:szCs w:val="15"/>
      </w:rPr>
      <w:t xml:space="preserve">2026 하계 VLA 스터디 · RT-1 상세 학습자료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v2dwty4t7wbjxarubq0ly" Type="http://schemas.openxmlformats.org/officeDocument/2006/relationships/hyperlink" Target="https://arxiv.org/abs/2212.06817" TargetMode="External"/><Relationship Id="rIdlna5ju8bxuwd5p2xf-05w" Type="http://schemas.openxmlformats.org/officeDocument/2006/relationships/hyperlink" Target="https://robotics-transformer1.github.io/" TargetMode="External"/><Relationship Id="rId4kgb2qrbo4sgbugcshozr" Type="http://schemas.openxmlformats.org/officeDocument/2006/relationships/hyperlink" Target="https://github.com/google-research/robotics_transformer" TargetMode="External"/><Relationship Id="rIdnkv3ap7qskss7k8342xzl" Type="http://schemas.openxmlformats.org/officeDocument/2006/relationships/hyperlink" Target="https://research.google/blog/rt-1-robotics-transformer-for-real-world-control-at-scale/" TargetMode="External"/><Relationship Id="rIdi2cnf7hnx_3hcwj9vtuog" Type="http://schemas.openxmlformats.org/officeDocument/2006/relationships/hyperlink" Target="https://rail.eecs.berkeley.edu/deeprlcourse/" TargetMode="External"/><Relationship Id="rId8-hg2ehl00svvijuj1zhw" Type="http://schemas.openxmlformats.org/officeDocument/2006/relationships/hyperlink" Target="https://arxiv.org/abs/1011.0686" TargetMode="External"/><Relationship Id="rIdt9mnaxpc7wayo_gey55jt" Type="http://schemas.openxmlformats.org/officeDocument/2006/relationships/hyperlink" Target="https://jalammar.github.io/illustrated-transformer/" TargetMode="External"/><Relationship Id="rId-sgkiaozb5nu3eutwhxqv" Type="http://schemas.openxmlformats.org/officeDocument/2006/relationships/hyperlink" Target="https://nlpinkorean.github.io/illustrated-transformer/" TargetMode="External"/><Relationship Id="rIdh44upwbh9ct-e1egtahd9" Type="http://schemas.openxmlformats.org/officeDocument/2006/relationships/hyperlink" Target="https://arxiv.org/abs/1706.03762" TargetMode="External"/><Relationship Id="rId8mxbya1ouvrkcfxs_dhkr" Type="http://schemas.openxmlformats.org/officeDocument/2006/relationships/hyperlink" Target="https://wikidocs.net/book/2155" TargetMode="External"/><Relationship Id="rId1ikk2gjxofyhdziqw5x24" Type="http://schemas.openxmlformats.org/officeDocument/2006/relationships/hyperlink" Target="https://cs231n.github.io/" TargetMode="External"/><Relationship Id="rId0efimwhqndnkppv_ag3yk" Type="http://schemas.openxmlformats.org/officeDocument/2006/relationships/hyperlink" Target="https://cs231n.stanford.edu/" TargetMode="External"/><Relationship Id="rIdadydng1mb5ky9ax97lbry" Type="http://schemas.openxmlformats.org/officeDocument/2006/relationships/hyperlink" Target="https://arxiv.org/abs/1905.11946" TargetMode="External"/><Relationship Id="rIddzdhsinojwzi1rihfyzas" Type="http://schemas.openxmlformats.org/officeDocument/2006/relationships/hyperlink" Target="https://tutorials.pytorch.kr/" TargetMode="External"/><Relationship Id="rIdxszfqfobzpmqgpkshnece" Type="http://schemas.openxmlformats.org/officeDocument/2006/relationships/hyperlink" Target="https://arxiv.org/abs/1709.07871" TargetMode="External"/><Relationship Id="rIdqih5es7lnfupvesvtoj3z" Type="http://schemas.openxmlformats.org/officeDocument/2006/relationships/hyperlink" Target="https://arxiv.org/abs/1803.11175" TargetMode="External"/><Relationship Id="rIdti8jzrw3pdc_crioyiute" Type="http://schemas.openxmlformats.org/officeDocument/2006/relationships/hyperlink" Target="https://arxiv.org/abs/2106.11297" TargetMode="External"/><Relationship Id="rIdkngzp9uhznfdcmigiojd0" Type="http://schemas.openxmlformats.org/officeDocument/2006/relationships/hyperlink" Target="https://say-can.github.io/" TargetMode="External"/><Relationship Id="rIdk8ulykdh15bmgzaphq-sb" Type="http://schemas.openxmlformats.org/officeDocument/2006/relationships/hyperlink" Target="https://arxiv.org/abs/2204.01691" TargetMode="External"/><Relationship Id="rIdfayicbuw2lcqnt-f7ndiw" Type="http://schemas.openxmlformats.org/officeDocument/2006/relationships/hyperlink" Target="https://arxiv.org/abs/1806.10293" TargetMode="External"/><Relationship Id="rIdzlrz7jhhnmfe1ygj3ekue" Type="http://schemas.openxmlformats.org/officeDocument/2006/relationships/hyperlink" Target="https://arxiv.org/abs/2205.06175" TargetMode="External"/><Relationship Id="rId16m3zonb2k63krrw7qdbh" Type="http://schemas.openxmlformats.org/officeDocument/2006/relationships/hyperlink" Target="https://arxiv.org/abs/2212.06817" TargetMode="External"/><Relationship Id="rId1efwi4srjpl8ff9-wytiw" Type="http://schemas.openxmlformats.org/officeDocument/2006/relationships/hyperlink" Target="https://robotics-transformer1.github.io/" TargetMode="External"/><Relationship Id="rIdflxoeaaxnv3ojgkjy6jpk" Type="http://schemas.openxmlformats.org/officeDocument/2006/relationships/hyperlink" Target="https://github.com/google-research/robotics_transformer" TargetMode="External"/><Relationship Id="rIdbwaqxhfhh6lhm9wud9fim" Type="http://schemas.openxmlformats.org/officeDocument/2006/relationships/hyperlink" Target="https://research.google/blog/rt-1-robotics-transformer-for-real-world-control-at-scale/" TargetMode="External"/><Relationship Id="rId69eqblzduo1k9pxpamilu" Type="http://schemas.openxmlformats.org/officeDocument/2006/relationships/hyperlink" Target="https://github.com/lucidrains/robotic-transformer-pytorch" TargetMode="External"/><Relationship Id="rIdnxnvgwjg6_eexhfiydciy" Type="http://schemas.openxmlformats.org/officeDocument/2006/relationships/hyperlink" Target="https://arxiv.org/abs/1706.03762" TargetMode="External"/><Relationship Id="rIdxvxvusfzb4njvhlqu9uih" Type="http://schemas.openxmlformats.org/officeDocument/2006/relationships/hyperlink" Target="https://arxiv.org/abs/1905.11946" TargetMode="External"/><Relationship Id="rIdqmbyuwmxqqmgop8wgsqln" Type="http://schemas.openxmlformats.org/officeDocument/2006/relationships/hyperlink" Target="https://arxiv.org/abs/1709.07871" TargetMode="External"/><Relationship Id="rIdc4qq8hpfdsbrcc0zhyygh" Type="http://schemas.openxmlformats.org/officeDocument/2006/relationships/hyperlink" Target="https://arxiv.org/abs/2106.11297" TargetMode="External"/><Relationship Id="rIdlmld3grc1lc5cvw64siby" Type="http://schemas.openxmlformats.org/officeDocument/2006/relationships/hyperlink" Target="https://arxiv.org/abs/1803.11175" TargetMode="External"/><Relationship Id="rIdxstdl68v333ele9dxegy5" Type="http://schemas.openxmlformats.org/officeDocument/2006/relationships/hyperlink" Target="https://arxiv.org/abs/2010.11929" TargetMode="External"/><Relationship Id="rIdse8fvk4xplln3bwuusms7" Type="http://schemas.openxmlformats.org/officeDocument/2006/relationships/hyperlink" Target="https://say-can.github.io/" TargetMode="External"/><Relationship Id="rIdhddldudfduxrfnexkhmq8" Type="http://schemas.openxmlformats.org/officeDocument/2006/relationships/hyperlink" Target="https://arxiv.org/abs/2204.01691" TargetMode="External"/><Relationship Id="rIdizi3bgvh34pnhwyfrvkcv" Type="http://schemas.openxmlformats.org/officeDocument/2006/relationships/hyperlink" Target="https://arxiv.org/abs/2205.06175" TargetMode="External"/><Relationship Id="rId1htfmnv97ahoilsqxxkkk" Type="http://schemas.openxmlformats.org/officeDocument/2006/relationships/hyperlink" Target="https://arxiv.org/abs/1806.10293" TargetMode="External"/><Relationship Id="rIdulfisbnukjneogfsfnxts" Type="http://schemas.openxmlformats.org/officeDocument/2006/relationships/hyperlink" Target="https://arxiv.org/abs/1011.0686" TargetMode="External"/><Relationship Id="rId9lhki2xfcsiczvdfcfq7h" Type="http://schemas.openxmlformats.org/officeDocument/2006/relationships/hyperlink" Target="https://jalammar.github.io/illustrated-transformer/" TargetMode="External"/><Relationship Id="rId-3batxdonvgkufhev4-m1" Type="http://schemas.openxmlformats.org/officeDocument/2006/relationships/hyperlink" Target="https://nlpinkorean.github.io/illustrated-transformer/" TargetMode="External"/><Relationship Id="rIdbzsyq-z8fri4irdz0vo0m" Type="http://schemas.openxmlformats.org/officeDocument/2006/relationships/hyperlink" Target="https://cs231n.github.io/" TargetMode="External"/><Relationship Id="rId1pvmn2kc9h6k3ssf-ixgd" Type="http://schemas.openxmlformats.org/officeDocument/2006/relationships/hyperlink" Target="https://cs231n.stanford.edu/" TargetMode="External"/><Relationship Id="rIdudfpdh7ja9z-5yadgglg_" Type="http://schemas.openxmlformats.org/officeDocument/2006/relationships/hyperlink" Target="https://rail.eecs.berkeley.edu/deeprlcourse/" TargetMode="External"/><Relationship Id="rId_rduczx5xiutim_apmfzr" Type="http://schemas.openxmlformats.org/officeDocument/2006/relationships/hyperlink" Target="https://wikidocs.net/book/2155" TargetMode="External"/><Relationship Id="rId7qptlzvhqjxhmdytpm0gz" Type="http://schemas.openxmlformats.org/officeDocument/2006/relationships/hyperlink" Target="https://tutorials.pytorch.kr/" TargetMode="External"/><Relationship Id="rIdzyxwtq9q1u3pn6lckigix" Type="http://schemas.openxmlformats.org/officeDocument/2006/relationships/hyperlink" Target="https://robotics-transformer2.github.io/" TargetMode="External"/><Relationship Id="rIdscoa_yjjvxfnbs91gq-lw" Type="http://schemas.openxmlformats.org/officeDocument/2006/relationships/hyperlink" Target="https://arxiv.org/abs/2307.15818" TargetMode="External"/><Relationship Id="rIdyugfsgnltohc1i815k-db" Type="http://schemas.openxmlformats.org/officeDocument/2006/relationships/hyperlink" Target="https://tonyzhaozh.github.io/aloha/" TargetMode="External"/><Relationship Id="rId5si8jcntvgokd2yd2da-v" Type="http://schemas.openxmlformats.org/officeDocument/2006/relationships/hyperlink" Target="https://diffusion-policy.cs.columbia.edu/" TargetMode="External"/><Relationship Id="rId1pgveajasxvythmtw1ifj" Type="http://schemas.openxmlformats.org/officeDocument/2006/relationships/hyperlink" Target="https://openvla.github.io/" TargetMode="External"/><Relationship Id="rIddl8v2agakrurymvmjtvmc" Type="http://schemas.openxmlformats.org/officeDocument/2006/relationships/hyperlink" Target="https://robotics-transformer-x.github.io/" TargetMode="External"/><Relationship Id="rId0pn_7v6cyq6c7keujpqe_" Type="http://schemas.openxmlformats.org/officeDocument/2006/relationships/hyperlink" Target="https://github.com/huggingface/lerobot" TargetMode="External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하계 VLA 스터디 · RT-1 상세 학습자료</dc:title>
  <dc:creator>우현수</dc:creator>
  <dc:description>2026 하계 VLA 스터디 · RT-1 상세 학습자료</dc:description>
  <cp:lastModifiedBy>Un-named</cp:lastModifiedBy>
  <cp:revision>1</cp:revision>
  <dcterms:created xsi:type="dcterms:W3CDTF">2026-07-29T09:24:54.782Z</dcterms:created>
  <dcterms:modified xsi:type="dcterms:W3CDTF">2026-07-29T09:24:54.796Z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