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color w:val="2B62FF"/>
        </w:rPr>
        <w:t>[Access Protected / Official Notice]</w:t>
      </w:r>
    </w:p>
    <w:p>
      <w:r>
        <w:rPr>
          <w:sz w:val="24"/>
        </w:rPr>
        <w:t>This Curriculum Vitae (CV) is protected to verify inquiry purpose.</w:t>
      </w:r>
    </w:p>
    <w:p>
      <w:r>
        <w:rPr>
          <w:sz w:val="24"/>
        </w:rPr>
        <w:t>To request and download the official CV, please visit the Contact page at https://sejung98.github.io/contact/ and enter your email address and reason for viewing.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/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v56kagmie8f9gmpdvemn" Type="http://schemas.openxmlformats.org/officeDocument/2006/relationships/hyperlink" Target="https://orcid.org/0009-0007-5940-5810" TargetMode="External"/><Relationship Id="rIdmvqgjjxzdkkcvw8elqjqk" Type="http://schemas.openxmlformats.org/officeDocument/2006/relationships/hyperlink" Target="https://www.linkedin.com/in/sejung-lee-a05b61250/" TargetMode="External"/><Relationship Id="rIdbbgepdwv02hkek_yi2fcw" Type="http://schemas.openxmlformats.org/officeDocument/2006/relationships/hyperlink" Target="https://www.researchgate.net/profile/Se-Jung-Lee" TargetMode="External"/><Relationship Id="rIdiztzubvpovdc1qhkyd05e" Type="http://schemas.openxmlformats.org/officeDocument/2006/relationships/hyperlink" Target="https://doi.org/10.1002/mnfr.202200768" TargetMode="External"/><Relationship Id="rId12" Type="http://schemas.openxmlformats.org/officeDocument/2006/relationships/fontTable" Target="fontTable.xml"/><Relationship Id="rIdwgdmoloncol70302" Type="http://schemas.openxmlformats.org/officeDocument/2006/relationships/hyperlink" Target="https://doi.org/10.1002/1878-0261.70302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2026-06-29T05:42:27.849Z</dcterms:created>
  <dcterms:modified xsi:type="dcterms:W3CDTF">2026-06-29T05:42:27.851Z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