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2470" w:rsidRPr="00052470" w:rsidRDefault="00052470" w:rsidP="000524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Сети Хопфилда и Хэмминга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Конфигурации сетей с обратными связями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Рассмотренный нами ранее </w:t>
      </w:r>
      <w:bookmarkStart w:id="0" w:name="keyword2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персептрон относится к </w:t>
      </w:r>
      <w:bookmarkStart w:id="1" w:name="keyword2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классу сетей с направленным потоком распространения информации и не содержит </w:t>
      </w:r>
      <w:bookmarkStart w:id="2" w:name="keyword2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обратных связей. На этапе функционирования каждый </w:t>
      </w:r>
      <w:bookmarkStart w:id="3" w:name="keyword2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нейрон выполняет свою функцию — передачу возбуждения другим нейронам — ровно один раз. Динамика состояний нейронов является неитерационной.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Несколько более сложной является динамика в сети Кохонена. Конкурентное соревнование нейронов достигается путем итераций, в процессе которых </w:t>
      </w:r>
      <w:bookmarkStart w:id="4" w:name="keyword2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информация многократно передается между нейронами.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общем случае может быть рассмотрена </w:t>
      </w:r>
      <w:bookmarkStart w:id="5" w:name="keyword2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нейронная сеть, содержащая произвольные </w:t>
      </w:r>
      <w:bookmarkStart w:id="6" w:name="keyword2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обратные связи, </w:t>
      </w:r>
      <w:bookmarkStart w:id="7" w:name="keyword2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которым переданное возбуждение возвращается к данному нейрону, и он повторно выполняет свою функцию. Наблюдения за биологическими локальными нейросетями указывают на наличие множественных </w:t>
      </w:r>
      <w:bookmarkStart w:id="8" w:name="keyword2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обратных связей. Нейродинамика в таких системах становится итерационной. Это свойство существенно расширяет множество типов нейросетевых архитектур, но одновременно приводит к появлению новых проблем.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Неитерационная динамика состояний нейронов является, очевидно, всегда устойчивой. </w:t>
      </w:r>
      <w:bookmarkStart w:id="9" w:name="keyword2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Обратные связи могут приводить к возникновению неустойчивостей, подобных тем, которые возникают в усилительных радиотехнических системах при положительной </w:t>
      </w:r>
      <w:bookmarkStart w:id="10" w:name="keyword3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обратной связи. В нейронных сетях неустойчивость проявляется в блуждающей смене состояний нейронов, не приводящей к возникновению стационарных состояний. В общем случае, ответ на вопрос об устойчивости динамики произвольной системы с </w:t>
      </w:r>
      <w:bookmarkStart w:id="11" w:name="keyword3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обратными связями крайне сложен и до настоящего времени является открытым.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Остановимся на важном частном случае нейросетевой архитектуры, для которой свойства устойчивости подробно исследованы. На </w:t>
      </w:r>
      <w:hyperlink r:id="rId5" w:anchor="image.8.1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8.1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показана </w:t>
      </w:r>
      <w:bookmarkStart w:id="12" w:name="keyword3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с </w:t>
      </w:r>
      <w:bookmarkStart w:id="13" w:name="keyword3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обратными связями, состоящая из двух слоев. Способ представления несколько отличается от использованного в работе Хопфилда и других сходных, но эквивалентен им с функциональной точки зрения, а также хорошо связан с сетями, рассмотренными на предыдущих лекциях. Нулевой слой, как и на предыдущих рисунках, не выполняет вычислительной функции, а лишь распределяет выходы сети обратно на входы. Каждый </w:t>
      </w:r>
      <w:bookmarkStart w:id="14" w:name="keyword3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нейрон первого слоя вычисляет взвешенную сумму своих входов, давая сигнал </w:t>
      </w:r>
      <w:bookmarkStart w:id="15" w:name="keyword3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NET, который затем с помощью нелинейной функции F преобразуется в сигнал OUT. Эти </w:t>
      </w:r>
      <w:bookmarkStart w:id="16" w:name="keyword3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операции сходны с нейронами других сетей.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lastRenderedPageBreak/>
        <w:drawing>
          <wp:inline distT="0" distB="0" distL="0" distR="0">
            <wp:extent cx="3802380" cy="2522220"/>
            <wp:effectExtent l="0" t="0" r="762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Рис. 8.1.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bookmarkStart w:id="17" w:name="sect3"/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Бинарные системы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первой работе Д.Хопфилда </w:t>
      </w:r>
      <w:bookmarkStart w:id="18" w:name="keyword3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функция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175260"/>
            <wp:effectExtent l="0" t="0" r="0" b="0"/>
            <wp:docPr id="177" name="Рисунок 177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была просто пороговой </w:t>
      </w:r>
      <w:bookmarkStart w:id="19" w:name="keyword3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функцией. Выход такого нейрона равен единице, если взвешенная сумма выходов с других нейронов больше порога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228600"/>
            <wp:effectExtent l="0" t="0" r="0" b="0"/>
            <wp:docPr id="176" name="Рисунок 176" descr="T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_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в противном случае она равна нулю. Порог вычисляется следующим образом: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4015740" cy="1524000"/>
            <wp:effectExtent l="0" t="0" r="3810" b="0"/>
            <wp:docPr id="175" name="Рисунок 175" descr="\begin{gathered}&#10;NET_j=\sum_{i\ne j}w_{ij} OUT_i+IN_j,\\&#10;OUT_j=\left\{\begin{aligned}&#10;1, \quad &amp; \text{если } NET_j&gt;T_j,\\&#10;0, \quad &amp; \text{если } NET_j&lt;T_j,\\&#10;\text{не меняется}, \quad &amp; \text{если } NET_j=T_j.&#10;\end{aligned}\right.&#10;\end{gather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gathered}&#10;NET_j=\sum_{i\ne j}w_{ij} OUT_i+IN_j,\\&#10;OUT_j=\left\{\begin{aligned}&#10;1, \quad &amp; \text{если } NET_j&gt;T_j,\\&#10;0, \quad &amp; \text{если } NET_j&lt;T_j,\\&#10;\text{не меняется}, \quad &amp; \text{если } NET_j=T_j.&#10;\end{aligned}\right.&#10;\end{gathered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Состояние сети — это просто множество текущих значений сигналов OUT от всех нейронов. В первоначальной </w:t>
      </w:r>
      <w:bookmarkStart w:id="20" w:name="keyword3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Хопфилда состояние каждого нейрона менялось в дискретные случайные моменты времени, в последующем - состояния нейронов могли меняться одновременно. Так как выходом бинарного нейрона может быть только ноль или </w:t>
      </w:r>
      <w:bookmarkStart w:id="21" w:name="keyword4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единица (промежуточных уровней нет), то текущее состояние сети является двоичным числом, каждый </w:t>
      </w:r>
      <w:bookmarkStart w:id="22" w:name="keyword4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бит которого является сигналом OUT некоторого нейрона.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Задачи, решаемые данной сетью, как правило, формулируются следующим образом. Известен некоторый набор двоичных сигналов (изображений, оцифровок звука, прочих данных, описывающих некие объекты или характеристики процессов), которые считаются образцовыми. </w:t>
      </w:r>
      <w:bookmarkStart w:id="23" w:name="keyword4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должна уметь из произвольного неидеального сигнала, поданного на ее вход, выделить ("вспомнить" </w:t>
      </w:r>
      <w:bookmarkStart w:id="24" w:name="keyword4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частичной информации) соответствующий образец (если такой есть) или "дать заключение" о том, что </w:t>
      </w:r>
      <w:bookmarkStart w:id="25" w:name="keyword4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входные данные не соответствуют ни одному из образцов. В общем случае, любой сигнал может быть описан вектором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362200" cy="243840"/>
            <wp:effectExtent l="0" t="0" r="0" b="3810"/>
            <wp:docPr id="174" name="Рисунок 174" descr="X=\{x_i\colon i=0\ldots&#10;n-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=\{x_i\colon i=0\ldots&#10;n-1\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14300"/>
            <wp:effectExtent l="0" t="0" r="0" b="0"/>
            <wp:docPr id="173" name="Рисунок 17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— число </w:t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нейронов в сети и </w:t>
      </w:r>
      <w:bookmarkStart w:id="26" w:name="keyword4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размерность входных и выходных векторов. Каждый элемент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0980" cy="152400"/>
            <wp:effectExtent l="0" t="0" r="7620" b="0"/>
            <wp:docPr id="172" name="Рисунок 172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_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равен либо 1, либо 0. Обозначим </w:t>
      </w:r>
      <w:bookmarkStart w:id="27" w:name="keyword4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вектор, описывающий k-й образец, через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12420" cy="205740"/>
            <wp:effectExtent l="0" t="0" r="0" b="3810"/>
            <wp:docPr id="171" name="Рисунок 171" descr="X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^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а его компоненты, соответственно, —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43840" cy="266700"/>
            <wp:effectExtent l="0" t="0" r="3810" b="0"/>
            <wp:docPr id="170" name="Рисунок 170" descr="x_i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_i^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554480" cy="220980"/>
            <wp:effectExtent l="0" t="0" r="7620" b="7620"/>
            <wp:docPr id="169" name="Рисунок 169" descr="k=0,\ldots,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=0,\ldots,m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14300"/>
            <wp:effectExtent l="0" t="0" r="0" b="0"/>
            <wp:docPr id="168" name="Рисунок 16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число компонентов. Когда </w:t>
      </w:r>
      <w:bookmarkStart w:id="28" w:name="keyword4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распознaет (или "вспомнит") какой-либо образец на основе предъявленных ей данных, ее выходы будут содержать именно его, то есть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769620" cy="205740"/>
            <wp:effectExtent l="0" t="0" r="0" b="3810"/>
            <wp:docPr id="167" name="Рисунок 167" descr="Y = X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 = X^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где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82880" cy="175260"/>
            <wp:effectExtent l="0" t="0" r="7620" b="0"/>
            <wp:docPr id="166" name="Рисунок 16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--</w:t>
      </w:r>
      <w:bookmarkStart w:id="29" w:name="keyword4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выходных значений сети: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476500" cy="243840"/>
            <wp:effectExtent l="0" t="0" r="0" b="3810"/>
            <wp:docPr id="165" name="Рисунок 165" descr="Y = \{ y_i\colon&#10;i=0,\ldots,n-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 = \{ y_i\colon&#10;i=0,\ldots,n-1\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В противном случае, выходной </w:t>
      </w:r>
      <w:bookmarkStart w:id="30" w:name="keyword4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не совпадет ни с одним образцовым.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Если, например, сигналы представляют собой некие изображения, то, отобразив в графическом виде данные с выхода сети, можно будет увидеть картинку, полностью совпадающую с одной из образцовых (в случае успеха) или же "вольную импровизацию" сети (в случае неудачи).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стадии инициализации сети весовые </w:t>
      </w:r>
      <w:bookmarkStart w:id="31" w:name="keyword5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коэффициенты </w:t>
      </w:r>
      <w:bookmarkStart w:id="32" w:name="keyword5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синапсов устанавливаются следующим образом: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827020" cy="1066800"/>
            <wp:effectExtent l="0" t="0" r="0" b="0"/>
            <wp:docPr id="164" name="Рисунок 164" descr="w_{ij}=\left\{&#10;\begin{aligned}&#10;\sum_{k=0}^{m-1}x_i^k x_j^k,\quad &amp; \text{если } i\ne j,\\&#10;0,&amp; \text{если } i=j.&#10;\end{aligned}&#10;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_{ij}=\left\{&#10;\begin{aligned}&#10;\sum_{k=0}^{m-1}x_i^k x_j^k,\quad &amp; \text{если } i\ne j,\\&#10;0,&amp; \text{если } i=j.&#10;\end{aligned}&#10;\righ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Здесь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163" name="Рисунок 163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162" name="Рисунок 162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индексы, соответственно, предсинаптического и постсинаптического нейронов;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43840" cy="266700"/>
            <wp:effectExtent l="0" t="0" r="3810" b="0"/>
            <wp:docPr id="161" name="Рисунок 161" descr="x_i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_i^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43840" cy="297180"/>
            <wp:effectExtent l="0" t="0" r="3810" b="7620"/>
            <wp:docPr id="160" name="Рисунок 160" descr="x_j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_j^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159" name="Рисунок 15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-й 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158" name="Рисунок 158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-й элементы вектора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82880"/>
            <wp:effectExtent l="0" t="0" r="0" b="7620"/>
            <wp:docPr id="157" name="Рисунок 15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-го образца.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33" w:name="keyword5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 функционирования сети следующий (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60020"/>
            <wp:effectExtent l="0" t="0" r="0" b="0"/>
            <wp:docPr id="156" name="Рисунок 156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номер итерации):</w:t>
      </w:r>
    </w:p>
    <w:p w:rsidR="00052470" w:rsidRPr="00052470" w:rsidRDefault="00052470" w:rsidP="0005247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входы сети подается неизвестный сигнал. Фактически его ввод осуществляется непосредственной </w:t>
      </w:r>
      <w:bookmarkStart w:id="34" w:name="keyword5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установкой значений </w:t>
      </w:r>
      <w:bookmarkStart w:id="35" w:name="keyword5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аксонов: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636520" cy="243840"/>
            <wp:effectExtent l="0" t="0" r="0" b="3810"/>
            <wp:docPr id="155" name="Рисунок 155" descr="y_i(0)=x_i,\quad i=0,\ldots,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y_i(0)=x_i,\quad i=0,\ldots,n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поэтому обозначение на схеме сети входных </w:t>
      </w:r>
      <w:bookmarkStart w:id="36" w:name="keyword5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синапсов в явном виде носит чисто условный характер. Ноль в скобке справа от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05740" cy="160020"/>
            <wp:effectExtent l="0" t="0" r="3810" b="0"/>
            <wp:docPr id="154" name="Рисунок 154" descr="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y_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означает нулевую итерацию в </w:t>
      </w:r>
      <w:bookmarkStart w:id="37" w:name="keyword5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цикле работы сети.</w:t>
      </w:r>
    </w:p>
    <w:p w:rsidR="00052470" w:rsidRPr="00052470" w:rsidRDefault="00052470" w:rsidP="0005247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Рассчитывается новое состояние нейронов: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909060" cy="647700"/>
            <wp:effectExtent l="0" t="0" r="0" b="0"/>
            <wp:docPr id="153" name="Рисунок 153" descr="s_j(p+1)=\sum_{i=0}^{n-1}w_{ij} y_i(p),\quad j=0,\ldots,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_j(p+1)=\sum_{i=0}^{n-1}w_{ij} y_i(p),\quad j=0,\ldots, n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 новые значения </w:t>
      </w:r>
      <w:bookmarkStart w:id="38" w:name="keyword5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аксонов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lastRenderedPageBreak/>
        <w:drawing>
          <wp:inline distT="0" distB="0" distL="0" distR="0">
            <wp:extent cx="2263140" cy="259080"/>
            <wp:effectExtent l="0" t="0" r="0" b="7620"/>
            <wp:docPr id="152" name="Рисунок 152" descr="y_j(p+1)=f\lfloor s_j(p+1)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y_j(p+1)=f\lfloor s_j(p+1)\rfloo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82880" cy="220980"/>
            <wp:effectExtent l="0" t="0" r="7620" b="7620"/>
            <wp:docPr id="151" name="Рисунок 15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 </w:t>
      </w:r>
      <w:bookmarkStart w:id="39" w:name="keyword5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активационная функция в виде скачка.</w:t>
      </w:r>
    </w:p>
    <w:p w:rsidR="00052470" w:rsidRPr="00052470" w:rsidRDefault="00052470" w:rsidP="000524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Проверка, изменились ли выходные значения </w:t>
      </w:r>
      <w:bookmarkStart w:id="40" w:name="keyword5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аксонов за последнюю итерацию. Если да — переход к пункту 2, иначе (если выходы стабилизировались) — конец процедуры. При этом выходной вектор представляет собой образец, наилучшим образом сочетающийся с входными данными.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Как говорилось выше, иногда </w:t>
      </w:r>
      <w:bookmarkStart w:id="41" w:name="keyword6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не может провести </w:t>
      </w:r>
      <w:bookmarkStart w:id="42" w:name="keyword6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распознавание и выдает на выходе несуществующий образ. Это связано с проблемой ограниченности возможностей сети. Для </w:t>
      </w:r>
      <w:bookmarkStart w:id="43" w:name="keyword6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Хопфилда число запоминаемых образов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14300"/>
            <wp:effectExtent l="0" t="0" r="0" b="0"/>
            <wp:docPr id="150" name="Рисунок 150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не должно превышать величины, примерно равной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71500" cy="205740"/>
            <wp:effectExtent l="0" t="0" r="0" b="3810"/>
            <wp:docPr id="149" name="Рисунок 149" descr="0,1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0,15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Кроме того, если два образа А и Б имеют значительное сходство, они, возможно, будут вызывать у сети перекрестные ассоциации, то есть предъявление на входы сети вектора А приведет к появлению на ее выходах вектора Б и наоборот.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Когда нет необходимости, чтобы </w:t>
      </w:r>
      <w:bookmarkStart w:id="44" w:name="keyword6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выдавала образец в явном виде и достаточно, скажем, получать номер образца, </w:t>
      </w:r>
      <w:bookmarkStart w:id="45" w:name="keyword6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ассоциативную память успешно реализует </w:t>
      </w:r>
      <w:bookmarkStart w:id="46" w:name="keyword6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 Хэмминга. Данная </w:t>
      </w:r>
      <w:bookmarkStart w:id="47" w:name="keyword6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характеризуется, </w:t>
      </w:r>
      <w:bookmarkStart w:id="48" w:name="keyword6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сравнению с </w:t>
      </w:r>
      <w:bookmarkStart w:id="49" w:name="keyword6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сетью Хопфилда, более экономным использованием памяти и меньшим объемом вычислений, что становится очевидным из ее структуры (см. </w:t>
      </w:r>
      <w:hyperlink r:id="rId32" w:anchor="image.8.2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8.2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).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849880" cy="2232660"/>
            <wp:effectExtent l="0" t="0" r="762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Рис. 8.2.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50" w:name="keyword6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состоит из двух слоев. Первый и второй слои имеют </w:t>
      </w:r>
      <w:bookmarkStart w:id="51" w:name="keyword7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14300"/>
            <wp:effectExtent l="0" t="0" r="0" b="0"/>
            <wp:docPr id="147" name="Рисунок 14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нейронов, где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14300"/>
            <wp:effectExtent l="0" t="0" r="0" b="0"/>
            <wp:docPr id="146" name="Рисунок 146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число образцов. Нейроны первого слоя имеют </w:t>
      </w:r>
      <w:bookmarkStart w:id="52" w:name="keyword7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14300"/>
            <wp:effectExtent l="0" t="0" r="0" b="0"/>
            <wp:docPr id="145" name="Рисунок 14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Start w:id="53" w:name="keyword7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синапсов, соединенных с входами сети (которые образуют фиктивный нулевой слой). Нейроны второго слоя связаны между собой ингибиторными (отрицательными </w:t>
      </w:r>
      <w:bookmarkStart w:id="54" w:name="keyword7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обратными ) синаптическими связями. Единственный </w:t>
      </w:r>
      <w:bookmarkStart w:id="55" w:name="keyword7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 с положительной </w:t>
      </w:r>
      <w:bookmarkStart w:id="56" w:name="keyword7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обратной связью для каждого нейрона соединен с его же аксоном.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Идея работы сети состоит в нахождении </w:t>
      </w:r>
      <w:bookmarkStart w:id="57" w:name="keyword7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расстояния Хэмминга от тестируемого образа до всех образцов. </w:t>
      </w:r>
      <w:bookmarkStart w:id="58" w:name="keyword7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Расстоянием Хэмминга называется число отличающихся битов в двух бинарных векторах. </w:t>
      </w:r>
      <w:bookmarkStart w:id="59" w:name="keyword7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должна выбрать образец с минимальным </w:t>
      </w:r>
      <w:bookmarkStart w:id="60" w:name="keyword7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расстоянием </w:t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Хэмминга до неизвестного входного сигнала, в результате чего будет активизирован только один </w:t>
      </w:r>
      <w:bookmarkStart w:id="61" w:name="keyword8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выход сети, соответствующий именно этому образцу.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стадии инициализации весовым коэффициентам первого слоя и порогу активационной функции присваиваются следующие значения: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4297680" cy="929640"/>
            <wp:effectExtent l="0" t="0" r="7620" b="3810"/>
            <wp:docPr id="144" name="Рисунок 144" descr="\begin{gathered}&#10;w_{ik}=\frac{x_i^k}{2},\quad i=0,\ldots, n-1,\; k=0,\ldots, m-1,\\&#10;T_k=\frac n2,\quad k=0,\ldots,m-1.&#10;\end{gathered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begin{gathered}&#10;w_{ik}=\frac{x_i^k}{2},\quad i=0,\ldots, n-1,\; k=0,\ldots, m-1,\\&#10;T_k=\frac n2,\quad k=0,\ldots,m-1.&#10;\end{gathered}&#10;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Здесь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43840" cy="266700"/>
            <wp:effectExtent l="0" t="0" r="3810" b="0"/>
            <wp:docPr id="143" name="Рисунок 143" descr="x_i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x_i^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142" name="Рисунок 14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-й элемент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82880"/>
            <wp:effectExtent l="0" t="0" r="0" b="7620"/>
            <wp:docPr id="141" name="Рисунок 14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-го образца.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Весовые </w:t>
      </w:r>
      <w:bookmarkStart w:id="62" w:name="keyword8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коэффициенты тормозящих </w:t>
      </w:r>
      <w:bookmarkStart w:id="63" w:name="keyword8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синапсов во втором слое берут равными некоторой величине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0" cy="243840"/>
            <wp:effectExtent l="0" t="0" r="0" b="3810"/>
            <wp:docPr id="140" name="Рисунок 140" descr="0&lt;\varepsilon&lt;1/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0&lt;\varepsilon&lt;1/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  <w:bookmarkStart w:id="64" w:name="keyword8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 нейрона, связанный с его же аксоном, имеет </w:t>
      </w:r>
      <w:bookmarkStart w:id="65" w:name="keyword8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вес +1.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66" w:name="keyword8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 функционирования </w:t>
      </w:r>
      <w:bookmarkStart w:id="67" w:name="keyword8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Хэмминга следующий:</w:t>
      </w:r>
    </w:p>
    <w:p w:rsidR="00052470" w:rsidRPr="00052470" w:rsidRDefault="00052470" w:rsidP="0005247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входы сети подается неизвестный вектор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057400" cy="243840"/>
            <wp:effectExtent l="0" t="0" r="0" b="3810"/>
            <wp:docPr id="139" name="Рисунок 139" descr="X=\{x_i|i=0,\ldots,n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X=\{x_i|i=0,\ldots,n\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исходя из которого рассчитываются состояния нейронов первого слоя (верхний индекс в скобках указывает номер слоя):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4343400" cy="647700"/>
            <wp:effectExtent l="0" t="0" r="0" b="0"/>
            <wp:docPr id="138" name="Рисунок 138" descr="y_j^{(1)}=s_j^{(1)}=\sum_{i=0}^{n-1}w_{ij}x_i+T_j,\quad&#10;j=0,\ldots, m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y_j^{(1)}=s_j^{(1)}=\sum_{i=0}^{n-1}w_{ij}x_i+T_j,\quad&#10;j=0,\ldots, m-1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После этого полученными значениями инициализируются значения </w:t>
      </w:r>
      <w:bookmarkStart w:id="68" w:name="keyword8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аксонов второго слоя: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788920" cy="342900"/>
            <wp:effectExtent l="0" t="0" r="0" b="0"/>
            <wp:docPr id="137" name="Рисунок 137" descr="y_j^{(2)}=y_j^{(1)},\quad j=0,\ldots, m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y_j^{(2)}=y_j^{(1)},\quad j=0,\ldots, m-1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Вычисляются новые состояния нейронов второго слоя: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295900" cy="655320"/>
            <wp:effectExtent l="0" t="0" r="0" b="0"/>
            <wp:docPr id="136" name="Рисунок 136" descr="s_j^{(2)}(p+1)=y_j(p)-\varepsilon\sum_{k=0}^{m-1}y_k^{(2)}(p),\quad&#10;k\ne j,\quad j=0,\ldots, m-1&#10;\vspace{-1m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_j^{(2)}(p+1)=y_j(p)-\varepsilon\sum_{k=0}^{m-1}y_k^{(2)}(p),\quad&#10;k\ne j,\quad j=0,\ldots, m-1&#10;\vspace{-1mm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 значения их </w:t>
      </w:r>
      <w:bookmarkStart w:id="69" w:name="keyword8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аксонов: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4290060" cy="342900"/>
            <wp:effectExtent l="0" t="0" r="0" b="0"/>
            <wp:docPr id="135" name="Рисунок 135" descr="y_j^{(2)}(p+1)=f\lfloor s_j^{(2)}(p+1)\rfloor,\quad j=0,\ldots, 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y_j^{(2)}(p+1)=f\lfloor s_j^{(2)}(p+1)\rfloor,\quad j=0,\ldots, m-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70" w:name="keyword8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Активационная функция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82880" cy="220980"/>
            <wp:effectExtent l="0" t="0" r="7620" b="7620"/>
            <wp:docPr id="134" name="Рисунок 13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имеет вид порога, причем величина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175260"/>
            <wp:effectExtent l="0" t="0" r="0" b="0"/>
            <wp:docPr id="133" name="Рисунок 133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должна быть достаточно большой, чтобы любые возможные значения аргумента не приводили к насыщению.</w:t>
      </w:r>
    </w:p>
    <w:p w:rsidR="00052470" w:rsidRPr="00052470" w:rsidRDefault="00052470" w:rsidP="00052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Проверить, изменились ли выходы нейронов второго слоя за последнюю итерацию. Если да — перейти к шагу 2. Иначе — конец процедуры.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Из оценки алгоритма видно, что роль первого слоя весьма условна: воспользовавшись один раз на шаге 1 значениями его весовых коэффициентов, </w:t>
      </w:r>
      <w:bookmarkStart w:id="71" w:name="keyword9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больше не обращается к нему, поэтому первый слой может быть вообще исключен из сети.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bookmarkStart w:id="72" w:name="sect4"/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Устойчивость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Как и в других сетях, веса между слоями в этой сети могут рассматриваться в виде матрицы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66700" cy="175260"/>
            <wp:effectExtent l="0" t="0" r="0" b="0"/>
            <wp:docPr id="132" name="Рисунок 132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W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  <w:bookmarkStart w:id="73" w:name="keyword9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с </w:t>
      </w:r>
      <w:bookmarkStart w:id="74" w:name="keyword9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обратными связями является устойчивой, если ее </w:t>
      </w:r>
      <w:bookmarkStart w:id="75" w:name="keyword9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матрица симметрична и имеет нули на главной диагонали, т. е. если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876300" cy="182880"/>
            <wp:effectExtent l="0" t="0" r="0" b="7620"/>
            <wp:docPr id="131" name="Рисунок 131" descr="w_{ij} = w_{j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w_{ij} = w_{ji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662940" cy="198120"/>
            <wp:effectExtent l="0" t="0" r="3810" b="0"/>
            <wp:docPr id="130" name="Рисунок 130" descr="w_{ii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w_{ii} = 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для всех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129" name="Рисунок 12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76" w:name="keyword9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Устойчивость такой сети может быть доказана с помощью элегантного математического метода. Допустим, что найдена </w:t>
      </w:r>
      <w:bookmarkStart w:id="77" w:name="keyword9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функция, которая всегда убывает при изменении состояния сети. В конце концов, эта </w:t>
      </w:r>
      <w:bookmarkStart w:id="78" w:name="keyword9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функция должна достичь минимума и прекратить изменение, гарантируя тем самым </w:t>
      </w:r>
      <w:bookmarkStart w:id="79" w:name="keyword9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устойчивость сети. Такая </w:t>
      </w:r>
      <w:bookmarkStart w:id="80" w:name="keyword9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функция, называемая функцией Ляпунова, для рассматриваемых сетей с </w:t>
      </w:r>
      <w:bookmarkStart w:id="81" w:name="keyword9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обратными связями может быть введена следующим образом: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387340" cy="586740"/>
            <wp:effectExtent l="0" t="0" r="3810" b="3810"/>
            <wp:docPr id="128" name="Рисунок 128" descr="E=-\frac12\sum_i\sum_j w_{ij} OUT_i OUT_j-\sum_j I_j OUT_j+\sum_j&#10;T_j OUT_j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=-\frac12\sum_i\sum_j w_{ij} OUT_i OUT_j-\sum_j I_j OUT_j+\sum_j&#10;T_j OUT_j,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0980" cy="175260"/>
            <wp:effectExtent l="0" t="0" r="7620" b="0"/>
            <wp:docPr id="127" name="Рисунок 127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искусственная </w:t>
      </w:r>
      <w:bookmarkStart w:id="82" w:name="keyword10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энергия сети;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12420" cy="182880"/>
            <wp:effectExtent l="0" t="0" r="0" b="7620"/>
            <wp:docPr id="126" name="Рисунок 126" descr="w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w_{ij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 </w:t>
      </w:r>
      <w:bookmarkStart w:id="83" w:name="keyword10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вес от выхода 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125" name="Рисунок 12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к входу 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124" name="Рисунок 124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;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63880" cy="198120"/>
            <wp:effectExtent l="0" t="0" r="7620" b="0"/>
            <wp:docPr id="123" name="Рисунок 123" descr="OU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OUT_i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 </w:t>
      </w:r>
      <w:bookmarkStart w:id="84" w:name="keyword10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выход 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122" name="Рисунок 122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;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228600"/>
            <wp:effectExtent l="0" t="0" r="0" b="0"/>
            <wp:docPr id="121" name="Рисунок 121" descr="I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_j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внешний вход 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120" name="Рисунок 120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;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228600"/>
            <wp:effectExtent l="0" t="0" r="0" b="0"/>
            <wp:docPr id="119" name="Рисунок 119" descr="T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_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порог 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118" name="Рисунок 118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Изменение энергии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0980" cy="175260"/>
            <wp:effectExtent l="0" t="0" r="7620" b="0"/>
            <wp:docPr id="117" name="Рисунок 117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вызванное изменением состояния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116" name="Рисунок 116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-нейрона, есть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905500" cy="800100"/>
            <wp:effectExtent l="0" t="0" r="0" b="0"/>
            <wp:docPr id="115" name="Рисунок 115" descr="\delta E=\left[\sum_{i\ne j}(w_{ij}OUT_i)+I_j-T_j\right]\delta OUT_j=&#10;-[NET_j-T_j]\delta OUT_j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delta E=\left[\sum_{i\ne j}(w_{ij}OUT_i)+I_j-T_j\right]\delta OUT_j=&#10;-[NET_j-T_j]\delta OUT_j,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678180" cy="243840"/>
            <wp:effectExtent l="0" t="0" r="7620" b="3810"/>
            <wp:docPr id="114" name="Рисунок 114" descr="\delta OUT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delta OUT_j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изменение выхода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113" name="Рисунок 11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-го нейрона.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Допустим, что величина </w:t>
      </w:r>
      <w:bookmarkStart w:id="85" w:name="keyword10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NET 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112" name="Рисунок 112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больше порога. Тогда </w:t>
      </w:r>
      <w:bookmarkStart w:id="86" w:name="keyword10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выражение в скобках будет положительным, а из данных уравнений следует, что </w:t>
      </w:r>
      <w:bookmarkStart w:id="87" w:name="keyword10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выход 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111" name="Рисунок 111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должен измениться в положительную сторону (или остаться без изменения). Это значит, что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678180" cy="243840"/>
            <wp:effectExtent l="0" t="0" r="7620" b="3810"/>
            <wp:docPr id="110" name="Рисунок 110" descr="\delta OUT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delta OUT_j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может быть только положительным или нулем 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12420" cy="182880"/>
            <wp:effectExtent l="0" t="0" r="0" b="7620"/>
            <wp:docPr id="109" name="Рисунок 109" descr="\delta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delta 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должно быть </w:t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отрицательным. Следовательно, </w:t>
      </w:r>
      <w:bookmarkStart w:id="88" w:name="keyword10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энергия сети должна либо уменьшиться, либо остаться без изменения.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Далее, допустим, что величина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48640" cy="175260"/>
            <wp:effectExtent l="0" t="0" r="3810" b="0"/>
            <wp:docPr id="108" name="Рисунок 108" descr="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NET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меньше порога. Тогда величина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662940" cy="205740"/>
            <wp:effectExtent l="0" t="0" r="3810" b="3810"/>
            <wp:docPr id="107" name="Рисунок 107" descr="\delta OU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delta OUT_i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может быть только отрицательной или нулем. Следовательно, опять </w:t>
      </w:r>
      <w:bookmarkStart w:id="89" w:name="keyword10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энергия должна уменьшиться или остаться без изменения.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 окончательно, если величина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48640" cy="175260"/>
            <wp:effectExtent l="0" t="0" r="3810" b="0"/>
            <wp:docPr id="106" name="Рисунок 106" descr="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NET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равна порогу,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205740"/>
            <wp:effectExtent l="0" t="0" r="0" b="3810"/>
            <wp:docPr id="105" name="Рисунок 105" descr="\delt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delta_i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равна нулю и </w:t>
      </w:r>
      <w:bookmarkStart w:id="90" w:name="keyword10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энергия остается без изменения.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Мы показали, что любое изменение состояния нейрона либо уменьшит энергию, либо оставит ее без изменения. Благодаря такому непрерывному стремлению к уменьшению </w:t>
      </w:r>
      <w:bookmarkStart w:id="91" w:name="keyword10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энергия, в конце концов, должна достигнуть минимума и прекратить изменение. </w:t>
      </w:r>
      <w:bookmarkStart w:id="92" w:name="keyword11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определению такая </w:t>
      </w:r>
      <w:bookmarkStart w:id="93" w:name="keyword11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является устойчивой.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94" w:name="keyword11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Симметрия сети является достаточным, но не необходимым условием для </w:t>
      </w:r>
      <w:bookmarkStart w:id="95" w:name="keyword11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устойчивости системы. Имеется много устойчивых систем (например, все сети прямого действия), которые ему не удовлетворяют. Можно продемонстрировать примеры, в которых незначительное отклонение от </w:t>
      </w:r>
      <w:bookmarkStart w:id="96" w:name="keyword11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симметрии будет приводить к непрерывным осцилляциям. Однако приближенной </w:t>
      </w:r>
      <w:bookmarkStart w:id="97" w:name="keyword11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симметрии обычно достаточно для устойчивости систем.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bookmarkStart w:id="98" w:name="sect5"/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Ассоциативность памяти и задача распознавания образов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Динамический процесс последовательной смены состояний нейронной </w:t>
      </w:r>
      <w:bookmarkStart w:id="99" w:name="keyword11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Хопфилда завершается в некотором стационарном состоянии, являющимся </w:t>
      </w:r>
      <w:bookmarkStart w:id="100" w:name="keyword11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локальным минимумом энергетической функции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495300" cy="243840"/>
            <wp:effectExtent l="0" t="0" r="0" b="3810"/>
            <wp:docPr id="104" name="Рисунок 104" descr="E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(S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Невозрастание энергии в процессе динамики приводит к выбору такого </w:t>
      </w:r>
      <w:bookmarkStart w:id="101" w:name="keyword11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локального минимума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103" name="Рисунок 103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в бассейн притяжения которого попадает начальное состояние (исходный, предъявляемый сети образ)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98120"/>
            <wp:effectExtent l="0" t="0" r="0" b="0"/>
            <wp:docPr id="102" name="Рисунок 102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В этом случае также говорят, что состояние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98120"/>
            <wp:effectExtent l="0" t="0" r="0" b="0"/>
            <wp:docPr id="101" name="Рисунок 101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находится в чаше минимума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100" name="Рисунок 100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При последовательной динамике в качестве стационарного состояния будет выбран такой образ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99" name="Рисунок 99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который потребует минимального числа изменений состояний отдельных нейронов. Поскольку для двух двоичных векторов минимальное число изменений </w:t>
      </w:r>
      <w:bookmarkStart w:id="102" w:name="keyword11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компонент, переводящее один </w:t>
      </w:r>
      <w:bookmarkStart w:id="103" w:name="keyword12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в другой, является расстоянием Хемминга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876300" cy="243840"/>
            <wp:effectExtent l="0" t="0" r="0" b="3810"/>
            <wp:docPr id="98" name="Рисунок 98" descr="\rho_H(S,S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\rho_H(S,S_0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то можно заключить, что динамика сети заканчивается в ближайшем </w:t>
      </w:r>
      <w:bookmarkStart w:id="104" w:name="keyword12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Хеммингу </w:t>
      </w:r>
      <w:bookmarkStart w:id="105" w:name="keyword12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локальном минимуме энергии.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Пусть состояние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97" name="Рисунок 9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соответствует некоторому идеальному образу памяти. Тогда эволюцию от состояния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98120"/>
            <wp:effectExtent l="0" t="0" r="0" b="0"/>
            <wp:docPr id="96" name="Рисунок 96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к состоянию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95" name="Рисунок 9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можно сравнить с процедурой постепенного восстановления идеального образа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94" name="Рисунок 9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Start w:id="106" w:name="keyword12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его искаженной (зашумленной или неполной) копии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98120"/>
            <wp:effectExtent l="0" t="0" r="0" b="0"/>
            <wp:docPr id="93" name="Рисунок 93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  <w:bookmarkStart w:id="107" w:name="keyword12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Память с такими свойствами процесса считывания информации является ассоциативной. При поиске искаженные части целого восстанавливаются </w:t>
      </w:r>
      <w:bookmarkStart w:id="108" w:name="keyword12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имеющимся неискаженным частям на основе ассоциативных связей между ними.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Ассоциативный характер памяти </w:t>
      </w:r>
      <w:bookmarkStart w:id="109" w:name="keyword12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Хопфилда качественно отличает ее от обычной, адресной, компьютерной памяти. В последней извлечение необходимой информации происходит </w:t>
      </w:r>
      <w:bookmarkStart w:id="110" w:name="keyword12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адресу ее начальной точки (ячейки памяти). Потеря адреса (или даже одного бита адреса) приводит к потере доступа ко всему информационному фрагменту. При использовании же ассоциативной памяти </w:t>
      </w:r>
      <w:bookmarkStart w:id="111" w:name="keyword12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доступ к информации производится непосредственно </w:t>
      </w:r>
      <w:bookmarkStart w:id="112" w:name="keyword12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ее содержанию, т.е. </w:t>
      </w:r>
      <w:bookmarkStart w:id="113" w:name="keyword13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частично известным искаженным фрагментам. Потеря части информации или ее зашумление не приводит к катастрофическому ограничению доступа, если оставшейся информации достаточно для извлечения идеального образа.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114" w:name="keyword13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Поиск идеального образа </w:t>
      </w:r>
      <w:bookmarkStart w:id="115" w:name="keyword13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имеющейся неполной или зашумленной его версии называется задачей распознавания образов. В нашей лекции особенности решения этой задачи нейронной </w:t>
      </w:r>
      <w:bookmarkStart w:id="116" w:name="keyword13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сетью Хопфилда будут продемонстрированы на примерах, которые получены с использованием модели сети на </w:t>
      </w:r>
      <w:bookmarkStart w:id="117" w:name="keyword13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персональной ЭВМ.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рассматриваемой модели </w:t>
      </w:r>
      <w:bookmarkStart w:id="118" w:name="keyword13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содержала 100 нейронов, упорядоченных в матрицу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685800" cy="182880"/>
            <wp:effectExtent l="0" t="0" r="0" b="7620"/>
            <wp:docPr id="92" name="Рисунок 92" descr="10\time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10\times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  <w:bookmarkStart w:id="119" w:name="keyword13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обучалась </w:t>
      </w:r>
      <w:bookmarkStart w:id="120" w:name="keyword13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правилу Хебба на трех идеальных образах — шрифтовых начертаниях латинских букв M, A и G (см. </w:t>
      </w:r>
      <w:hyperlink r:id="rId60" w:anchor="image.8.3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8.3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). После обучения нейросети в качестве начальных состояний нейронов предъявлялись различные искаженные версии образов, которые в дальнейшем эволюционировали с последовательной динамикой к стационарным состояниям.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667000" cy="74676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Рис. 8.3.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Для каждой пары изображений на </w:t>
      </w:r>
      <w:hyperlink r:id="rId62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рисунке 8.4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левый образ является начальным состоянием, а правый — результатом работы сети, достигнутым стационарным состоянием.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Образ на </w:t>
      </w:r>
      <w:hyperlink r:id="rId63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8.4(А)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был выбран для тестирования адекватности поведения на идеальной задаче, когда предъявленное изображение точно соответствует информации в памяти. В этом случае за один шаг было достигнуто стационарное состояние. Образ на </w:t>
      </w:r>
      <w:hyperlink r:id="rId64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8.4(Б)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характерен для задач распознавания текста независимо от типа шрифта. Начальное и конечное изображения безусловно похожи, но попробуйте это объяснить машине!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lastRenderedPageBreak/>
        <w:drawing>
          <wp:inline distT="0" distB="0" distL="0" distR="0">
            <wp:extent cx="3962400" cy="33147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Рис. 8.4.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Задания на </w:t>
      </w:r>
      <w:hyperlink r:id="rId66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8.4(В, Г)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характерны для практических приложений. Нейросетевая система способна распознавать практически полностью зашумленные образы. Задачи, соответствующие рисункам </w:t>
      </w:r>
      <w:hyperlink r:id="rId67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8.4(Д, Е)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демонстрируют замечательное свойство </w:t>
      </w:r>
      <w:bookmarkStart w:id="121" w:name="keyword13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Хопфилда: она способна ассоциативно узнавать образ </w:t>
      </w:r>
      <w:bookmarkStart w:id="122" w:name="keyword13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его небольшому фрагменту. Важнейшей особенностью работы сети является генерация ложных образов. Пример ассоциации к ложному образу показан на </w:t>
      </w:r>
      <w:hyperlink r:id="rId68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8.4(Ж)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Ложный образ является устойчивым локальным </w:t>
      </w:r>
      <w:bookmarkStart w:id="123" w:name="keyword14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экстремумом энергии, но не соответствует никакому идеальному образу. Он является в некотором смысле собирательным образом, наследующим черты идеальных собратьев. Ситуация с ложным образом эквивалентна нашему "Где-то я уже это видел".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данной простейшей задаче ложный образ является "неверным" решением и поэтому вреден. Однако можно надеяться, что такая склонность сети к обобщениям может быть как-то использована. Характерно, что при увеличении объема полезной информации (сравните </w:t>
      </w:r>
      <w:hyperlink r:id="rId69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8.4 (Е) и (Ж))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исходное состояние попадает в область притяжения требуемого стационарного состояния, и образ распознается.</w:t>
      </w:r>
    </w:p>
    <w:p w:rsidR="00052470" w:rsidRPr="00052470" w:rsidRDefault="00052470" w:rsidP="00052470">
      <w:pPr>
        <w:numPr>
          <w:ilvl w:val="0"/>
          <w:numId w:val="3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Просмотр</w:t>
      </w:r>
    </w:p>
    <w:p w:rsidR="00052470" w:rsidRPr="00052470" w:rsidRDefault="00052470" w:rsidP="00052470">
      <w:pPr>
        <w:numPr>
          <w:ilvl w:val="0"/>
          <w:numId w:val="3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70" w:tooltip="Редактировать Сети Хопфилда и Хэмминга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Редактировать</w:t>
        </w:r>
      </w:hyperlink>
    </w:p>
    <w:p w:rsidR="00052470" w:rsidRPr="00052470" w:rsidRDefault="00052470" w:rsidP="00052470">
      <w:pPr>
        <w:numPr>
          <w:ilvl w:val="0"/>
          <w:numId w:val="3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71" w:tooltip="Просмотр завершенных попыток (0)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Отчеты</w:t>
        </w:r>
      </w:hyperlink>
    </w:p>
    <w:p w:rsidR="00052470" w:rsidRPr="00052470" w:rsidRDefault="00052470" w:rsidP="00052470">
      <w:pPr>
        <w:numPr>
          <w:ilvl w:val="0"/>
          <w:numId w:val="3"/>
        </w:numPr>
        <w:pBdr>
          <w:bottom w:val="single" w:sz="6" w:space="0" w:color="DEE2E6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72" w:tooltip="Оценить эссе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Оценить эссе</w:t>
        </w:r>
      </w:hyperlink>
    </w:p>
    <w:p w:rsidR="00052470" w:rsidRPr="00052470" w:rsidRDefault="00052470" w:rsidP="00052470">
      <w:pPr>
        <w:shd w:val="clear" w:color="auto" w:fill="F4D6D2"/>
        <w:spacing w:after="0" w:line="240" w:lineRule="auto"/>
        <w:rPr>
          <w:rFonts w:ascii="Segoe UI" w:eastAsia="Times New Roman" w:hAnsi="Segoe UI" w:cs="Segoe UI"/>
          <w:color w:val="691911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691911"/>
          <w:sz w:val="23"/>
          <w:szCs w:val="23"/>
          <w:lang w:eastAsia="ru-RU"/>
        </w:rPr>
        <w:t>×В лекции используются переходы «Непросмотренный вопрос в кластере» или «Страница непросмотренного вопроса из раздела». Сейчас вместо них будет использован переход «Следующая страница». Зайдите как студент, чтобы протестировать эти переходы.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Сети Хопфилда и Хэмминга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Конфигурации сетей с обратными связями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Рассмотренный нами ранее </w:t>
      </w:r>
      <w:bookmarkEnd w:id="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персептрон относится к </w:t>
      </w:r>
      <w:bookmarkEnd w:id="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классу сетей с направленным потоком распространения информации и не содержит </w:t>
      </w:r>
      <w:bookmarkEnd w:id="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обратных связей. На этапе функционирования каждый </w:t>
      </w:r>
      <w:bookmarkEnd w:id="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нейрон выполняет свою функцию — передачу возбуждения другим нейронам — ровно один раз. Динамика состояний нейронов является неитерационной.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Несколько более сложной является динамика в сети Кохонена. Конкурентное соревнование нейронов достигается путем итераций, в процессе которых </w:t>
      </w:r>
      <w:bookmarkEnd w:id="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информация многократно передается между нейронами.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общем случае может быть рассмотрена </w:t>
      </w:r>
      <w:bookmarkEnd w:id="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нейронная сеть, содержащая произвольные </w:t>
      </w:r>
      <w:bookmarkEnd w:id="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обратные связи, </w:t>
      </w:r>
      <w:bookmarkEnd w:id="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которым переданное возбуждение возвращается к данному нейрону, и он повторно выполняет свою функцию. Наблюдения за биологическими локальными нейросетями указывают на наличие множественных </w:t>
      </w:r>
      <w:bookmarkEnd w:id="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обратных связей. Нейродинамика в таких системах становится итерационной. Это свойство существенно расширяет множество типов нейросетевых архитектур, но одновременно приводит к появлению новых проблем.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Неитерационная динамика состояний нейронов является, очевидно, всегда устойчивой. </w:t>
      </w:r>
      <w:bookmarkEnd w:id="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Обратные связи могут приводить к возникновению неустойчивостей, подобных тем, которые возникают в усилительных радиотехнических системах при положительной </w:t>
      </w:r>
      <w:bookmarkEnd w:id="1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обратной связи. В нейронных сетях неустойчивость проявляется в блуждающей смене состояний нейронов, не приводящей к возникновению стационарных состояний. В общем случае, ответ на вопрос об устойчивости динамики произвольной системы с </w:t>
      </w:r>
      <w:bookmarkEnd w:id="1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обратными связями крайне сложен и до настоящего времени является открытым.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Остановимся на важном частном случае нейросетевой архитектуры, для которой свойства устойчивости подробно исследованы. На </w:t>
      </w:r>
      <w:hyperlink r:id="rId73" w:anchor="image.8.1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8.1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показана </w:t>
      </w:r>
      <w:bookmarkEnd w:id="1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с </w:t>
      </w:r>
      <w:bookmarkEnd w:id="1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обратными связями, состоящая из двух слоев. Способ представления несколько отличается от использованного в работе Хопфилда и других сходных, но эквивалентен им с функциональной точки зрения, а также хорошо связан с сетями, рассмотренными на предыдущих лекциях. Нулевой слой, как и на предыдущих рисунках, не выполняет вычислительной функции, а лишь распределяет выходы сети обратно на входы. Каждый </w:t>
      </w:r>
      <w:bookmarkEnd w:id="1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нейрон первого слоя вычисляет взвешенную сумму своих входов, давая сигнал </w:t>
      </w:r>
      <w:bookmarkEnd w:id="1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NET, который затем с помощью нелинейной функции F преобразуется в сигнал OUT. Эти </w:t>
      </w:r>
      <w:bookmarkEnd w:id="1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операции сходны с нейронами других сетей.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124" w:name="image.8.1"/>
      <w:bookmarkEnd w:id="124"/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lastRenderedPageBreak/>
        <w:drawing>
          <wp:inline distT="0" distB="0" distL="0" distR="0">
            <wp:extent cx="3802380" cy="2522220"/>
            <wp:effectExtent l="0" t="0" r="762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Рис. 8.1.</w:t>
      </w:r>
    </w:p>
    <w:bookmarkEnd w:id="17"/>
    <w:p w:rsidR="00052470" w:rsidRPr="00052470" w:rsidRDefault="00052470" w:rsidP="000524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Бинарные системы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первой работе Д.Хопфилда </w:t>
      </w:r>
      <w:bookmarkEnd w:id="1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функция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175260"/>
            <wp:effectExtent l="0" t="0" r="0" b="0"/>
            <wp:docPr id="88" name="Рисунок 8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была просто пороговой </w:t>
      </w:r>
      <w:bookmarkEnd w:id="1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функцией. Выход такого нейрона равен единице, если взвешенная сумма выходов с других нейронов больше порога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228600"/>
            <wp:effectExtent l="0" t="0" r="0" b="0"/>
            <wp:docPr id="87" name="Рисунок 87" descr="T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_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в противном случае она равна нулю. Порог вычисляется следующим образом: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4015740" cy="1524000"/>
            <wp:effectExtent l="0" t="0" r="3810" b="0"/>
            <wp:docPr id="86" name="Рисунок 86" descr="\begin{gathered}&#10;NET_j=\sum_{i\ne j}w_{ij} OUT_i+IN_j,\\&#10;OUT_j=\left\{\begin{aligned}&#10;1, \quad &amp; \text{если } NET_j&gt;T_j,\\&#10;0, \quad &amp; \text{если } NET_j&lt;T_j,\\&#10;\text{не меняется}, \quad &amp; \text{если } NET_j=T_j.&#10;\end{aligned}\right.&#10;\end{gather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\begin{gathered}&#10;NET_j=\sum_{i\ne j}w_{ij} OUT_i+IN_j,\\&#10;OUT_j=\left\{\begin{aligned}&#10;1, \quad &amp; \text{если } NET_j&gt;T_j,\\&#10;0, \quad &amp; \text{если } NET_j&lt;T_j,\\&#10;\text{не меняется}, \quad &amp; \text{если } NET_j=T_j.&#10;\end{aligned}\right.&#10;\end{gathered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Состояние сети — это просто множество текущих значений сигналов OUT от всех нейронов. В первоначальной </w:t>
      </w:r>
      <w:bookmarkEnd w:id="2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Хопфилда состояние каждого нейрона менялось в дискретные случайные моменты времени, в последующем - состояния нейронов могли меняться одновременно. Так как выходом бинарного нейрона может быть только ноль или </w:t>
      </w:r>
      <w:bookmarkEnd w:id="2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единица (промежуточных уровней нет), то текущее состояние сети является двоичным числом, каждый </w:t>
      </w:r>
      <w:bookmarkEnd w:id="2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бит которого является сигналом OUT некоторого нейрона.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Задачи, решаемые данной сетью, как правило, формулируются следующим образом. Известен некоторый набор двоичных сигналов (изображений, оцифровок звука, прочих данных, описывающих некие объекты или характеристики процессов), которые считаются образцовыми. </w:t>
      </w:r>
      <w:bookmarkEnd w:id="2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должна уметь из произвольного неидеального сигнала, поданного на ее вход, выделить ("вспомнить" </w:t>
      </w:r>
      <w:bookmarkEnd w:id="2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частичной информации) соответствующий образец (если такой есть) или "дать заключение" о том, что </w:t>
      </w:r>
      <w:bookmarkEnd w:id="2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входные данные не соответствуют ни одному из образцов. В общем случае, любой сигнал может быть описан вектором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362200" cy="243840"/>
            <wp:effectExtent l="0" t="0" r="0" b="3810"/>
            <wp:docPr id="85" name="Рисунок 85" descr="X=\{x_i\colon i=0\ldots&#10;n-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X=\{x_i\colon i=0\ldots&#10;n-1\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14300"/>
            <wp:effectExtent l="0" t="0" r="0" b="0"/>
            <wp:docPr id="84" name="Рисунок 8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— число </w:t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нейронов в сети и </w:t>
      </w:r>
      <w:bookmarkEnd w:id="2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размерность входных и выходных векторов. Каждый элемент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0980" cy="152400"/>
            <wp:effectExtent l="0" t="0" r="7620" b="0"/>
            <wp:docPr id="83" name="Рисунок 83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x_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равен либо 1, либо 0. Обозначим </w:t>
      </w:r>
      <w:bookmarkEnd w:id="2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вектор, описывающий k-й образец, через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12420" cy="205740"/>
            <wp:effectExtent l="0" t="0" r="0" b="3810"/>
            <wp:docPr id="82" name="Рисунок 82" descr="X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X^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а его компоненты, соответственно, —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43840" cy="266700"/>
            <wp:effectExtent l="0" t="0" r="3810" b="0"/>
            <wp:docPr id="81" name="Рисунок 81" descr="x_i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x_i^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554480" cy="220980"/>
            <wp:effectExtent l="0" t="0" r="7620" b="7620"/>
            <wp:docPr id="80" name="Рисунок 80" descr="k=0,\ldots,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k=0,\ldots,m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14300"/>
            <wp:effectExtent l="0" t="0" r="0" b="0"/>
            <wp:docPr id="79" name="Рисунок 7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число компонентов. Когда </w:t>
      </w:r>
      <w:bookmarkEnd w:id="2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распознaет (или "вспомнит") какой-либо образец на основе предъявленных ей данных, ее выходы будут содержать именно его, то есть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769620" cy="205740"/>
            <wp:effectExtent l="0" t="0" r="0" b="3810"/>
            <wp:docPr id="78" name="Рисунок 78" descr="Y = X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Y = X^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где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82880" cy="175260"/>
            <wp:effectExtent l="0" t="0" r="7620" b="0"/>
            <wp:docPr id="77" name="Рисунок 77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--</w:t>
      </w:r>
      <w:bookmarkEnd w:id="2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выходных значений сети: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476500" cy="243840"/>
            <wp:effectExtent l="0" t="0" r="0" b="3810"/>
            <wp:docPr id="76" name="Рисунок 76" descr="Y = \{ y_i\colon&#10;i=0,\ldots,n-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Y = \{ y_i\colon&#10;i=0,\ldots,n-1\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В противном случае, выходной </w:t>
      </w:r>
      <w:bookmarkEnd w:id="3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не совпадет ни с одним образцовым.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Если, например, сигналы представляют собой некие изображения, то, отобразив в графическом виде данные с выхода сети, можно будет увидеть картинку, полностью совпадающую с одной из образцовых (в случае успеха) или же "вольную импровизацию" сети (в случае неудачи).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стадии инициализации сети весовые </w:t>
      </w:r>
      <w:bookmarkEnd w:id="3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коэффициенты </w:t>
      </w:r>
      <w:bookmarkEnd w:id="3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синапсов устанавливаются следующим образом: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827020" cy="1066800"/>
            <wp:effectExtent l="0" t="0" r="0" b="0"/>
            <wp:docPr id="75" name="Рисунок 75" descr="w_{ij}=\left\{&#10;\begin{aligned}&#10;\sum_{k=0}^{m-1}x_i^k x_j^k,\quad &amp; \text{если } i\ne j,\\&#10;0,&amp; \text{если } i=j.&#10;\end{aligned}&#10;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w_{ij}=\left\{&#10;\begin{aligned}&#10;\sum_{k=0}^{m-1}x_i^k x_j^k,\quad &amp; \text{если } i\ne j,\\&#10;0,&amp; \text{если } i=j.&#10;\end{aligned}&#10;\righ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Здесь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74" name="Рисунок 74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73" name="Рисунок 7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индексы, соответственно, предсинаптического и постсинаптического нейронов;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43840" cy="266700"/>
            <wp:effectExtent l="0" t="0" r="3810" b="0"/>
            <wp:docPr id="72" name="Рисунок 72" descr="x_i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x_i^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43840" cy="297180"/>
            <wp:effectExtent l="0" t="0" r="3810" b="7620"/>
            <wp:docPr id="71" name="Рисунок 71" descr="x_j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x_j^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70" name="Рисунок 7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-й 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69" name="Рисунок 69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-й элементы вектора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82880"/>
            <wp:effectExtent l="0" t="0" r="0" b="7620"/>
            <wp:docPr id="68" name="Рисунок 6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-го образца.</w:t>
      </w:r>
    </w:p>
    <w:bookmarkEnd w:id="33"/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 функционирования сети следующий (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60020"/>
            <wp:effectExtent l="0" t="0" r="0" b="0"/>
            <wp:docPr id="67" name="Рисунок 67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номер итерации):</w:t>
      </w:r>
    </w:p>
    <w:p w:rsidR="00052470" w:rsidRPr="00052470" w:rsidRDefault="00052470" w:rsidP="0005247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входы сети подается неизвестный сигнал. Фактически его ввод осуществляется непосредственной </w:t>
      </w:r>
      <w:bookmarkEnd w:id="3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установкой значений </w:t>
      </w:r>
      <w:bookmarkEnd w:id="3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аксонов: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636520" cy="243840"/>
            <wp:effectExtent l="0" t="0" r="0" b="3810"/>
            <wp:docPr id="66" name="Рисунок 66" descr="y_i(0)=x_i,\quad i=0,\ldots,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y_i(0)=x_i,\quad i=0,\ldots,n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поэтому обозначение на схеме сети входных </w:t>
      </w:r>
      <w:bookmarkEnd w:id="3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синапсов в явном виде носит чисто условный характер. Ноль в скобке справа от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05740" cy="160020"/>
            <wp:effectExtent l="0" t="0" r="3810" b="0"/>
            <wp:docPr id="65" name="Рисунок 65" descr="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y_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означает нулевую итерацию в </w:t>
      </w:r>
      <w:bookmarkEnd w:id="3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цикле работы сети.</w:t>
      </w:r>
    </w:p>
    <w:p w:rsidR="00052470" w:rsidRPr="00052470" w:rsidRDefault="00052470" w:rsidP="0005247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Рассчитывается новое состояние нейронов: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909060" cy="647700"/>
            <wp:effectExtent l="0" t="0" r="0" b="0"/>
            <wp:docPr id="64" name="Рисунок 64" descr="s_j(p+1)=\sum_{i=0}^{n-1}w_{ij} y_i(p),\quad j=0,\ldots,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_j(p+1)=\sum_{i=0}^{n-1}w_{ij} y_i(p),\quad j=0,\ldots, n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 новые значения </w:t>
      </w:r>
      <w:bookmarkEnd w:id="3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аксонов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lastRenderedPageBreak/>
        <w:drawing>
          <wp:inline distT="0" distB="0" distL="0" distR="0">
            <wp:extent cx="2263140" cy="259080"/>
            <wp:effectExtent l="0" t="0" r="0" b="7620"/>
            <wp:docPr id="63" name="Рисунок 63" descr="y_j(p+1)=f\lfloor s_j(p+1)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y_j(p+1)=f\lfloor s_j(p+1)\rfloo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82880" cy="220980"/>
            <wp:effectExtent l="0" t="0" r="7620" b="7620"/>
            <wp:docPr id="62" name="Рисунок 6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 </w:t>
      </w:r>
      <w:bookmarkEnd w:id="3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активационная функция в виде скачка.</w:t>
      </w:r>
    </w:p>
    <w:p w:rsidR="00052470" w:rsidRPr="00052470" w:rsidRDefault="00052470" w:rsidP="000524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Проверка, изменились ли выходные значения </w:t>
      </w:r>
      <w:bookmarkEnd w:id="4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аксонов за последнюю итерацию. Если да — переход к пункту 2, иначе (если выходы стабилизировались) — конец процедуры. При этом выходной вектор представляет собой образец, наилучшим образом сочетающийся с входными данными.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Как говорилось выше, иногда </w:t>
      </w:r>
      <w:bookmarkEnd w:id="4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не может провести </w:t>
      </w:r>
      <w:bookmarkEnd w:id="4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распознавание и выдает на выходе несуществующий образ. Это связано с проблемой ограниченности возможностей сети. Для </w:t>
      </w:r>
      <w:bookmarkEnd w:id="4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Хопфилда число запоминаемых образов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14300"/>
            <wp:effectExtent l="0" t="0" r="0" b="0"/>
            <wp:docPr id="61" name="Рисунок 6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не должно превышать величины, примерно равной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71500" cy="205740"/>
            <wp:effectExtent l="0" t="0" r="0" b="3810"/>
            <wp:docPr id="60" name="Рисунок 60" descr="0,1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0,15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Кроме того, если два образа А и Б имеют значительное сходство, они, возможно, будут вызывать у сети перекрестные ассоциации, то есть предъявление на входы сети вектора А приведет к появлению на ее выходах вектора Б и наоборот.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Когда нет необходимости, чтобы </w:t>
      </w:r>
      <w:bookmarkEnd w:id="4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выдавала образец в явном виде и достаточно, скажем, получать номер образца, </w:t>
      </w:r>
      <w:bookmarkEnd w:id="4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ассоциативную память успешно реализует </w:t>
      </w:r>
      <w:bookmarkEnd w:id="4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 Хэмминга. Данная </w:t>
      </w:r>
      <w:bookmarkEnd w:id="4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характеризуется, </w:t>
      </w:r>
      <w:bookmarkEnd w:id="4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сравнению с </w:t>
      </w:r>
      <w:bookmarkEnd w:id="4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сетью Хопфилда, более экономным использованием памяти и меньшим объемом вычислений, что становится очевидным из ее структуры (см. </w:t>
      </w:r>
      <w:hyperlink r:id="rId74" w:anchor="image.8.2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8.2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).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125" w:name="image.8.2"/>
      <w:bookmarkEnd w:id="125"/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849880" cy="2232660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Рис. 8.2.</w:t>
      </w:r>
    </w:p>
    <w:bookmarkEnd w:id="50"/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состоит из двух слоев. Первый и второй слои имеют </w:t>
      </w:r>
      <w:bookmarkEnd w:id="5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14300"/>
            <wp:effectExtent l="0" t="0" r="0" b="0"/>
            <wp:docPr id="58" name="Рисунок 5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нейронов, где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14300"/>
            <wp:effectExtent l="0" t="0" r="0" b="0"/>
            <wp:docPr id="57" name="Рисунок 5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число образцов. Нейроны первого слоя имеют </w:t>
      </w:r>
      <w:bookmarkEnd w:id="5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14300"/>
            <wp:effectExtent l="0" t="0" r="0" b="0"/>
            <wp:docPr id="56" name="Рисунок 5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End w:id="5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синапсов, соединенных с входами сети (которые образуют фиктивный нулевой слой). Нейроны второго слоя связаны между собой ингибиторными (отрицательными </w:t>
      </w:r>
      <w:bookmarkEnd w:id="5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обратными ) синаптическими связями. Единственный </w:t>
      </w:r>
      <w:bookmarkEnd w:id="5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 с положительной </w:t>
      </w:r>
      <w:bookmarkEnd w:id="5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обратной связью для каждого нейрона соединен с его же аксоном.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Идея работы сети состоит в нахождении </w:t>
      </w:r>
      <w:bookmarkEnd w:id="5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расстояния Хэмминга от тестируемого образа до всех образцов. </w:t>
      </w:r>
      <w:bookmarkEnd w:id="5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Расстоянием Хэмминга называется число отличающихся битов в двух бинарных векторах. </w:t>
      </w:r>
      <w:bookmarkEnd w:id="5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должна выбрать образец с минимальным </w:t>
      </w:r>
      <w:bookmarkEnd w:id="6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расстоянием </w:t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Хэмминга до неизвестного входного сигнала, в результате чего будет активизирован только один </w:t>
      </w:r>
      <w:bookmarkEnd w:id="6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выход сети, соответствующий именно этому образцу.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стадии инициализации весовым коэффициентам первого слоя и порогу активационной функции присваиваются следующие значения: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4297680" cy="929640"/>
            <wp:effectExtent l="0" t="0" r="7620" b="3810"/>
            <wp:docPr id="55" name="Рисунок 55" descr="\begin{gathered}&#10;w_{ik}=\frac{x_i^k}{2},\quad i=0,\ldots, n-1,\; k=0,\ldots, m-1,\\&#10;T_k=\frac n2,\quad k=0,\ldots,m-1.&#10;\end{gathered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\begin{gathered}&#10;w_{ik}=\frac{x_i^k}{2},\quad i=0,\ldots, n-1,\; k=0,\ldots, m-1,\\&#10;T_k=\frac n2,\quad k=0,\ldots,m-1.&#10;\end{gathered}&#10;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Здесь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43840" cy="266700"/>
            <wp:effectExtent l="0" t="0" r="3810" b="0"/>
            <wp:docPr id="54" name="Рисунок 54" descr="x_i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x_i^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53" name="Рисунок 53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-й элемент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75260" cy="182880"/>
            <wp:effectExtent l="0" t="0" r="0" b="7620"/>
            <wp:docPr id="52" name="Рисунок 5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-го образца.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Весовые </w:t>
      </w:r>
      <w:bookmarkEnd w:id="6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коэффициенты тормозящих </w:t>
      </w:r>
      <w:bookmarkEnd w:id="6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синапсов во втором слое берут равными некоторой величине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0" cy="243840"/>
            <wp:effectExtent l="0" t="0" r="0" b="3810"/>
            <wp:docPr id="51" name="Рисунок 51" descr="0&lt;\varepsilon&lt;1/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0&lt;\varepsilon&lt;1/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  <w:bookmarkEnd w:id="6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Синапс нейрона, связанный с его же аксоном, имеет </w:t>
      </w:r>
      <w:bookmarkEnd w:id="6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вес +1.</w:t>
      </w:r>
    </w:p>
    <w:bookmarkEnd w:id="66"/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Алгоритм функционирования </w:t>
      </w:r>
      <w:bookmarkEnd w:id="6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Хэмминга следующий:</w:t>
      </w:r>
    </w:p>
    <w:p w:rsidR="00052470" w:rsidRPr="00052470" w:rsidRDefault="00052470" w:rsidP="0005247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 входы сети подается неизвестный вектор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057400" cy="243840"/>
            <wp:effectExtent l="0" t="0" r="0" b="3810"/>
            <wp:docPr id="50" name="Рисунок 50" descr="X=\{x_i|i=0,\ldots,n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X=\{x_i|i=0,\ldots,n\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исходя из которого рассчитываются состояния нейронов первого слоя (верхний индекс в скобках указывает номер слоя):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4343400" cy="647700"/>
            <wp:effectExtent l="0" t="0" r="0" b="0"/>
            <wp:docPr id="49" name="Рисунок 49" descr="y_j^{(1)}=s_j^{(1)}=\sum_{i=0}^{n-1}w_{ij}x_i+T_j,\quad&#10;j=0,\ldots, m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y_j^{(1)}=s_j^{(1)}=\sum_{i=0}^{n-1}w_{ij}x_i+T_j,\quad&#10;j=0,\ldots, m-1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После этого полученными значениями инициализируются значения </w:t>
      </w:r>
      <w:bookmarkEnd w:id="6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аксонов второго слоя: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788920" cy="342900"/>
            <wp:effectExtent l="0" t="0" r="0" b="0"/>
            <wp:docPr id="48" name="Рисунок 48" descr="y_j^{(2)}=y_j^{(1)},\quad j=0,\ldots, m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y_j^{(2)}=y_j^{(1)},\quad j=0,\ldots, m-1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Вычисляются новые состояния нейронов второго слоя: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295900" cy="655320"/>
            <wp:effectExtent l="0" t="0" r="0" b="0"/>
            <wp:docPr id="47" name="Рисунок 47" descr="s_j^{(2)}(p+1)=y_j(p)-\varepsilon\sum_{k=0}^{m-1}y_k^{(2)}(p),\quad&#10;k\ne j,\quad j=0,\ldots, m-1&#10;\vspace{-1m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s_j^{(2)}(p+1)=y_j(p)-\varepsilon\sum_{k=0}^{m-1}y_k^{(2)}(p),\quad&#10;k\ne j,\quad j=0,\ldots, m-1&#10;\vspace{-1mm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 значения их </w:t>
      </w:r>
      <w:bookmarkEnd w:id="6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аксонов:</w:t>
      </w:r>
    </w:p>
    <w:p w:rsidR="00052470" w:rsidRPr="00052470" w:rsidRDefault="00052470" w:rsidP="0005247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4290060" cy="342900"/>
            <wp:effectExtent l="0" t="0" r="0" b="0"/>
            <wp:docPr id="46" name="Рисунок 46" descr="y_j^{(2)}(p+1)=f\lfloor s_j^{(2)}(p+1)\rfloor,\quad j=0,\ldots, 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y_j^{(2)}(p+1)=f\lfloor s_j^{(2)}(p+1)\rfloor,\quad j=0,\ldots, m-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bookmarkEnd w:id="70"/>
    <w:p w:rsidR="00052470" w:rsidRPr="00052470" w:rsidRDefault="00052470" w:rsidP="00052470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Активационная функция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82880" cy="220980"/>
            <wp:effectExtent l="0" t="0" r="7620" b="7620"/>
            <wp:docPr id="45" name="Рисунок 4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имеет вид порога, причем величина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175260"/>
            <wp:effectExtent l="0" t="0" r="0" b="0"/>
            <wp:docPr id="44" name="Рисунок 4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должна быть достаточно большой, чтобы любые возможные значения аргумента не приводили к насыщению.</w:t>
      </w:r>
    </w:p>
    <w:p w:rsidR="00052470" w:rsidRPr="00052470" w:rsidRDefault="00052470" w:rsidP="000524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Проверить, изменились ли выходы нейронов второго слоя за последнюю итерацию. Если да — перейти к шагу 2. Иначе — конец процедуры.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Из оценки алгоритма видно, что роль первого слоя весьма условна: воспользовавшись один раз на шаге 1 значениями его весовых коэффициентов, </w:t>
      </w:r>
      <w:bookmarkEnd w:id="7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больше не обращается к нему, поэтому первый слой может быть вообще исключен из сети.</w:t>
      </w:r>
    </w:p>
    <w:bookmarkEnd w:id="72"/>
    <w:p w:rsidR="00052470" w:rsidRPr="00052470" w:rsidRDefault="00052470" w:rsidP="000524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Устойчивость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Как и в других сетях, веса между слоями в этой сети могут рассматриваться в виде матрицы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66700" cy="175260"/>
            <wp:effectExtent l="0" t="0" r="0" b="0"/>
            <wp:docPr id="43" name="Рисунок 43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W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  <w:bookmarkEnd w:id="7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с </w:t>
      </w:r>
      <w:bookmarkEnd w:id="7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обратными связями является устойчивой, если ее </w:t>
      </w:r>
      <w:bookmarkEnd w:id="7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матрица симметрична и имеет нули на главной диагонали, т. е. если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876300" cy="182880"/>
            <wp:effectExtent l="0" t="0" r="0" b="7620"/>
            <wp:docPr id="42" name="Рисунок 42" descr="w_{ij} = w_{j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w_{ij} = w_{ji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662940" cy="198120"/>
            <wp:effectExtent l="0" t="0" r="3810" b="0"/>
            <wp:docPr id="41" name="Рисунок 41" descr="w_{ii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w_{ii} = 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для всех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40" name="Рисунок 4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bookmarkEnd w:id="76"/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Устойчивость такой сети может быть доказана с помощью элегантного математического метода. Допустим, что найдена </w:t>
      </w:r>
      <w:bookmarkEnd w:id="7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функция, которая всегда убывает при изменении состояния сети. В конце концов, эта </w:t>
      </w:r>
      <w:bookmarkEnd w:id="7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функция должна достичь минимума и прекратить изменение, гарантируя тем самым </w:t>
      </w:r>
      <w:bookmarkEnd w:id="7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устойчивость сети. Такая </w:t>
      </w:r>
      <w:bookmarkEnd w:id="8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функция, называемая функцией Ляпунова, для рассматриваемых сетей с </w:t>
      </w:r>
      <w:bookmarkEnd w:id="8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обратными связями может быть введена следующим образом: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387340" cy="586740"/>
            <wp:effectExtent l="0" t="0" r="3810" b="3810"/>
            <wp:docPr id="39" name="Рисунок 39" descr="E=-\frac12\sum_i\sum_j w_{ij} OUT_i OUT_j-\sum_j I_j OUT_j+\sum_j&#10;T_j OUT_j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E=-\frac12\sum_i\sum_j w_{ij} OUT_i OUT_j-\sum_j I_j OUT_j+\sum_j&#10;T_j OUT_j,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0980" cy="175260"/>
            <wp:effectExtent l="0" t="0" r="7620" b="0"/>
            <wp:docPr id="38" name="Рисунок 38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искусственная </w:t>
      </w:r>
      <w:bookmarkEnd w:id="8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энергия сети;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12420" cy="182880"/>
            <wp:effectExtent l="0" t="0" r="0" b="7620"/>
            <wp:docPr id="37" name="Рисунок 37" descr="w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w_{ij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 </w:t>
      </w:r>
      <w:bookmarkEnd w:id="8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вес от выхода 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21920" cy="175260"/>
            <wp:effectExtent l="0" t="0" r="0" b="0"/>
            <wp:docPr id="36" name="Рисунок 36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к входу 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35" name="Рисунок 35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;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63880" cy="198120"/>
            <wp:effectExtent l="0" t="0" r="7620" b="0"/>
            <wp:docPr id="34" name="Рисунок 34" descr="OU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OUT_i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 </w:t>
      </w:r>
      <w:bookmarkEnd w:id="8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выход 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33" name="Рисунок 3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;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8120" cy="228600"/>
            <wp:effectExtent l="0" t="0" r="0" b="0"/>
            <wp:docPr id="32" name="Рисунок 32" descr="I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I_j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внешний вход 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31" name="Рисунок 31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;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228600"/>
            <wp:effectExtent l="0" t="0" r="0" b="0"/>
            <wp:docPr id="30" name="Рисунок 30" descr="T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T_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порог 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29" name="Рисунок 29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Изменение энергии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0980" cy="175260"/>
            <wp:effectExtent l="0" t="0" r="7620" b="0"/>
            <wp:docPr id="28" name="Рисунок 28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вызванное изменением состояния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27" name="Рисунок 27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-нейрона, есть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905500" cy="800100"/>
            <wp:effectExtent l="0" t="0" r="0" b="0"/>
            <wp:docPr id="26" name="Рисунок 26" descr="\delta E=\left[\sum_{i\ne j}(w_{ij}OUT_i)+I_j-T_j\right]\delta OUT_j=&#10;-[NET_j-T_j]\delta OUT_j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\delta E=\left[\sum_{i\ne j}(w_{ij}OUT_i)+I_j-T_j\right]\delta OUT_j=&#10;-[NET_j-T_j]\delta OUT_j,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где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678180" cy="243840"/>
            <wp:effectExtent l="0" t="0" r="7620" b="3810"/>
            <wp:docPr id="25" name="Рисунок 25" descr="\delta OUT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\delta OUT_j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— изменение выхода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24" name="Рисунок 24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-го нейрона.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Допустим, что величина </w:t>
      </w:r>
      <w:bookmarkEnd w:id="8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NET 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23" name="Рисунок 2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больше порога. Тогда </w:t>
      </w:r>
      <w:bookmarkEnd w:id="8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выражение в скобках будет положительным, а из данных уравнений следует, что </w:t>
      </w:r>
      <w:bookmarkEnd w:id="8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выход нейрона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60020" cy="205740"/>
            <wp:effectExtent l="0" t="0" r="0" b="3810"/>
            <wp:docPr id="22" name="Рисунок 22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j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должен измениться в положительную сторону (или остаться без изменения). Это значит, что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678180" cy="243840"/>
            <wp:effectExtent l="0" t="0" r="7620" b="3810"/>
            <wp:docPr id="21" name="Рисунок 21" descr="\delta OUT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\delta OUT_j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может быть только положительным или нулем 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312420" cy="182880"/>
            <wp:effectExtent l="0" t="0" r="0" b="7620"/>
            <wp:docPr id="20" name="Рисунок 20" descr="\delta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\delta 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должно быть </w:t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отрицательным. Следовательно, </w:t>
      </w:r>
      <w:bookmarkEnd w:id="8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энергия сети должна либо уменьшиться, либо остаться без изменения.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Далее, допустим, что величина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48640" cy="175260"/>
            <wp:effectExtent l="0" t="0" r="3810" b="0"/>
            <wp:docPr id="19" name="Рисунок 19" descr="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NET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меньше порога. Тогда величина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662940" cy="205740"/>
            <wp:effectExtent l="0" t="0" r="3810" b="3810"/>
            <wp:docPr id="18" name="Рисунок 18" descr="\delta OU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\delta OUT_i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может быть только отрицательной или нулем. Следовательно, опять </w:t>
      </w:r>
      <w:bookmarkEnd w:id="8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энергия должна уменьшиться или остаться без изменения.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 окончательно, если величина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548640" cy="175260"/>
            <wp:effectExtent l="0" t="0" r="3810" b="0"/>
            <wp:docPr id="17" name="Рисунок 17" descr="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NET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равна порогу,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205740"/>
            <wp:effectExtent l="0" t="0" r="0" b="3810"/>
            <wp:docPr id="16" name="Рисунок 16" descr="\delt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\delta_i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равна нулю и </w:t>
      </w:r>
      <w:bookmarkEnd w:id="9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энергия остается без изменения.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Мы показали, что любое изменение состояния нейрона либо уменьшит энергию, либо оставит ее без изменения. Благодаря такому непрерывному стремлению к уменьшению </w:t>
      </w:r>
      <w:bookmarkEnd w:id="9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энергия, в конце концов, должна достигнуть минимума и прекратить изменение. </w:t>
      </w:r>
      <w:bookmarkEnd w:id="9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определению такая </w:t>
      </w:r>
      <w:bookmarkEnd w:id="9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является устойчивой.</w:t>
      </w:r>
    </w:p>
    <w:bookmarkEnd w:id="94"/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Симметрия сети является достаточным, но не необходимым условием для </w:t>
      </w:r>
      <w:bookmarkEnd w:id="9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устойчивости системы. Имеется много устойчивых систем (например, все сети прямого действия), которые ему не удовлетворяют. Можно продемонстрировать примеры, в которых незначительное отклонение от </w:t>
      </w:r>
      <w:bookmarkEnd w:id="9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симметрии будет приводить к непрерывным осцилляциям. Однако приближенной </w:t>
      </w:r>
      <w:bookmarkEnd w:id="9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симметрии обычно достаточно для устойчивости систем.</w:t>
      </w:r>
    </w:p>
    <w:bookmarkEnd w:id="98"/>
    <w:p w:rsidR="00052470" w:rsidRPr="00052470" w:rsidRDefault="00052470" w:rsidP="000524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Ассоциативность памяти и </w:t>
      </w:r>
      <w:hyperlink r:id="rId75" w:tooltip="Задача" w:history="1">
        <w:r w:rsidRPr="00052470">
          <w:rPr>
            <w:rFonts w:ascii="Segoe UI" w:eastAsia="Times New Roman" w:hAnsi="Segoe UI" w:cs="Segoe UI"/>
            <w:color w:val="8E012D"/>
            <w:sz w:val="27"/>
            <w:szCs w:val="27"/>
            <w:lang w:eastAsia="ru-RU"/>
          </w:rPr>
          <w:t>задача</w:t>
        </w:r>
      </w:hyperlink>
      <w:r w:rsidRPr="00052470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распознавания образов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Динамический процесс последовательной смены состояний нейронной </w:t>
      </w:r>
      <w:bookmarkEnd w:id="9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Хопфилда завершается в некотором стационарном состоянии, являющимся </w:t>
      </w:r>
      <w:bookmarkEnd w:id="10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локальным минимумом энергетической функции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495300" cy="243840"/>
            <wp:effectExtent l="0" t="0" r="0" b="3810"/>
            <wp:docPr id="15" name="Рисунок 15" descr="E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E(S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Невозрастание энергии в процессе динамики приводит к выбору такого </w:t>
      </w:r>
      <w:bookmarkEnd w:id="10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локального минимума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14" name="Рисунок 1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в бассейн притяжения которого попадает начальное состояние (исходный, предъявляемый сети образ)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98120"/>
            <wp:effectExtent l="0" t="0" r="0" b="0"/>
            <wp:docPr id="13" name="Рисунок 13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S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В этом случае также говорят, что состояние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98120"/>
            <wp:effectExtent l="0" t="0" r="0" b="0"/>
            <wp:docPr id="12" name="Рисунок 12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S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находится в чаше минимума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11" name="Рисунок 1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При последовательной динамике в качестве стационарного состояния будет выбран такой образ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10" name="Рисунок 10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который потребует минимального числа изменений состояний отдельных нейронов. Поскольку для двух двоичных векторов минимальное число изменений </w:t>
      </w:r>
      <w:bookmarkEnd w:id="10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компонент, переводящее один </w:t>
      </w:r>
      <w:bookmarkEnd w:id="10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вектор в другой, является расстоянием Хемминга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876300" cy="243840"/>
            <wp:effectExtent l="0" t="0" r="0" b="3810"/>
            <wp:docPr id="9" name="Рисунок 9" descr="\rho_H(S,S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\rho_H(S,S_0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то можно заключить, что динамика сети заканчивается в ближайшем </w:t>
      </w:r>
      <w:bookmarkEnd w:id="104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Хеммингу </w:t>
      </w:r>
      <w:bookmarkEnd w:id="10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локальном минимуме энергии.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Пусть состояние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8" name="Рисунок 8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соответствует некоторому идеальному образу памяти. Тогда эволюцию от состояния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98120"/>
            <wp:effectExtent l="0" t="0" r="0" b="0"/>
            <wp:docPr id="7" name="Рисунок 7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S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к состоянию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6" name="Рисунок 6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можно сравнить с процедурой постепенного восстановления идеального образа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190500" cy="175260"/>
            <wp:effectExtent l="0" t="0" r="0" b="0"/>
            <wp:docPr id="5" name="Рисунок 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</w:t>
      </w:r>
      <w:bookmarkEnd w:id="10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его искаженной (зашумленной или неполной) копии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28600" cy="198120"/>
            <wp:effectExtent l="0" t="0" r="0" b="0"/>
            <wp:docPr id="4" name="Рисунок 4" descr="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S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  <w:bookmarkEnd w:id="10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Память с такими свойствами процесса считывания информации является ассоциативной. При поиске искаженные части целого восстанавливаются </w:t>
      </w:r>
      <w:bookmarkEnd w:id="10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имеющимся неискаженным частям на основе ассоциативных связей между ними.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Ассоциативный характер памяти </w:t>
      </w:r>
      <w:bookmarkEnd w:id="10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Хопфилда качественно отличает ее от обычной, адресной, компьютерной памяти. В последней извлечение необходимой информации происходит </w:t>
      </w:r>
      <w:bookmarkEnd w:id="11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адресу ее начальной точки (ячейки памяти). Потеря адреса (или даже одного бита адреса) приводит к потере доступа ко всему информационному фрагменту. При использовании же ассоциативной памяти </w:t>
      </w:r>
      <w:bookmarkEnd w:id="11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доступ к информации производится непосредственно </w:t>
      </w:r>
      <w:bookmarkEnd w:id="11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ее содержанию, т.е. </w:t>
      </w:r>
      <w:bookmarkEnd w:id="11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частично известным искаженным фрагментам. Потеря части информации или ее зашумление не приводит к катастрофическому ограничению доступа, если оставшейся информации достаточно для извлечения идеального образа.</w:t>
      </w:r>
    </w:p>
    <w:bookmarkEnd w:id="114"/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Поиск идеального образа </w:t>
      </w:r>
      <w:bookmarkEnd w:id="115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имеющейся неполной или зашумленной его версии называется задачей распознавания образов. В нашей лекции особенности решения этой задачи нейронной </w:t>
      </w:r>
      <w:bookmarkEnd w:id="116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сетью Хопфилда будут продемонстрированы на примерах, которые получены с использованием модели сети на </w:t>
      </w:r>
      <w:bookmarkEnd w:id="117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персональной ЭВМ.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рассматриваемой модели </w:t>
      </w:r>
      <w:bookmarkEnd w:id="118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содержала 100 нейронов, упорядоченных в матрицу </w:t>
      </w:r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685800" cy="182880"/>
            <wp:effectExtent l="0" t="0" r="0" b="7620"/>
            <wp:docPr id="3" name="Рисунок 3" descr="10\time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10\times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 </w:t>
      </w:r>
      <w:bookmarkEnd w:id="119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Сеть обучалась </w:t>
      </w:r>
      <w:bookmarkEnd w:id="120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правилу Хебба на трех идеальных образах — шрифтовых начертаниях латинских букв M, A и G (см. </w:t>
      </w:r>
      <w:hyperlink r:id="rId76" w:anchor="image.8.3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8.3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). После обучения нейросети в качестве начальных состояний нейронов предъявлялись различные искаженные версии образов, которые в дальнейшем эволюционировали с последовательной динамикой к стационарным состояниям.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126" w:name="image.8.3"/>
      <w:bookmarkEnd w:id="126"/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drawing>
          <wp:inline distT="0" distB="0" distL="0" distR="0">
            <wp:extent cx="2667000" cy="746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Рис. 8.3.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Для каждой пары изображений на </w:t>
      </w:r>
      <w:hyperlink r:id="rId77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рисунке 8.4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левый образ является начальным состоянием, а правый — результатом работы сети, достигнутым стационарным состоянием.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Образ на </w:t>
      </w:r>
      <w:hyperlink r:id="rId78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8.4(А)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был выбран для тестирования адекватности поведения на идеальной задаче, когда предъявленное изображение точно соответствует информации в памяти. В этом случае за один шаг было достигнуто стационарное состояние. Образ на </w:t>
      </w:r>
      <w:hyperlink r:id="rId79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8.4(Б)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характерен для задач распознавания текста независимо от типа шрифта. Начальное и конечное изображения безусловно похожи, но попробуйте это объяснить машине!</w:t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bookmarkStart w:id="127" w:name="image.8.4"/>
      <w:bookmarkEnd w:id="127"/>
      <w:r w:rsidRPr="00052470">
        <w:rPr>
          <w:rFonts w:ascii="Segoe UI" w:eastAsia="Times New Roman" w:hAnsi="Segoe UI" w:cs="Segoe UI"/>
          <w:noProof/>
          <w:color w:val="212529"/>
          <w:sz w:val="23"/>
          <w:szCs w:val="23"/>
          <w:lang w:eastAsia="ru-RU"/>
        </w:rPr>
        <w:lastRenderedPageBreak/>
        <w:drawing>
          <wp:inline distT="0" distB="0" distL="0" distR="0">
            <wp:extent cx="396240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70" w:rsidRPr="00052470" w:rsidRDefault="00052470" w:rsidP="000524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Рис. 8.4.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Задания на </w:t>
      </w:r>
      <w:hyperlink r:id="rId80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8.4(В, Г)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характерны для практических приложений. Нейросетевая система способна распознавать практически полностью зашумленные образы. Задачи, соответствующие рисункам </w:t>
      </w:r>
      <w:hyperlink r:id="rId81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8.4(Д, Е)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демонстрируют замечательное свойство </w:t>
      </w:r>
      <w:bookmarkEnd w:id="121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сети Хопфилда: она способна ассоциативно узнавать образ </w:t>
      </w:r>
      <w:bookmarkEnd w:id="122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 его небольшому фрагменту. Важнейшей особенностью работы сети является генерация ложных образов. Пример ассоциации к ложному образу показан на </w:t>
      </w:r>
      <w:hyperlink r:id="rId82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8.4(Ж)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 Ложный образ является устойчивым локальным </w:t>
      </w:r>
      <w:bookmarkEnd w:id="123"/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экстремумом энергии, но не соответствует никакому идеальному образу. Он является в некотором смысле собирательным образом, наследующим черты идеальных собратьев. Ситуация с ложным образом эквивалентна нашему "Где-то я уже это видел".</w:t>
      </w:r>
    </w:p>
    <w:p w:rsidR="00052470" w:rsidRPr="00052470" w:rsidRDefault="00052470" w:rsidP="000524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 данной простейшей задаче ложный образ является "неверным" решением и поэтому вреден. Однако можно надеяться, что такая склонность сети к обобщениям может быть как-то использована. Характерно, что при увеличении объема полезной информации (сравните </w:t>
      </w:r>
      <w:hyperlink r:id="rId83" w:anchor="image.8.4" w:history="1">
        <w:r w:rsidRPr="00052470">
          <w:rPr>
            <w:rFonts w:ascii="Segoe UI" w:eastAsia="Times New Roman" w:hAnsi="Segoe UI" w:cs="Segoe UI"/>
            <w:color w:val="8E012D"/>
            <w:sz w:val="23"/>
            <w:szCs w:val="23"/>
            <w:lang w:eastAsia="ru-RU"/>
          </w:rPr>
          <w:t>рис. 8.4 (Е) и (Ж))</w:t>
        </w:r>
      </w:hyperlink>
      <w:r w:rsidRPr="00052470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исходное состояние попадает в область притяжения требуемого стационарного состояния, и образ распознается.</w:t>
      </w:r>
    </w:p>
    <w:p w:rsidR="00CE7E6B" w:rsidRDefault="00CE7E6B">
      <w:bookmarkStart w:id="128" w:name="_GoBack"/>
      <w:bookmarkEnd w:id="128"/>
    </w:p>
    <w:sectPr w:rsidR="00CE7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F27AC"/>
    <w:multiLevelType w:val="multilevel"/>
    <w:tmpl w:val="403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A10AA"/>
    <w:multiLevelType w:val="multilevel"/>
    <w:tmpl w:val="DB24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475CE"/>
    <w:multiLevelType w:val="multilevel"/>
    <w:tmpl w:val="5F06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44CC8"/>
    <w:multiLevelType w:val="multilevel"/>
    <w:tmpl w:val="B108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C1AAF"/>
    <w:multiLevelType w:val="multilevel"/>
    <w:tmpl w:val="B20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70"/>
    <w:rsid w:val="00052470"/>
    <w:rsid w:val="00C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BE54C-C44B-43F8-A19D-AABEE3C7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2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24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05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5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52470"/>
  </w:style>
  <w:style w:type="character" w:styleId="a4">
    <w:name w:val="Hyperlink"/>
    <w:basedOn w:val="a0"/>
    <w:uiPriority w:val="99"/>
    <w:semiHidden/>
    <w:unhideWhenUsed/>
    <w:rsid w:val="000524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52470"/>
    <w:rPr>
      <w:color w:val="800080"/>
      <w:u w:val="single"/>
    </w:rPr>
  </w:style>
  <w:style w:type="paragraph" w:customStyle="1" w:styleId="nav-item">
    <w:name w:val="nav-item"/>
    <w:basedOn w:val="a"/>
    <w:rsid w:val="0005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8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5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9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8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6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3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15016">
                  <w:marLeft w:val="0"/>
                  <w:marRight w:val="0"/>
                  <w:marTop w:val="0"/>
                  <w:marBottom w:val="0"/>
                  <w:divBdr>
                    <w:top w:val="single" w:sz="2" w:space="0" w:color="F0C5C1"/>
                    <w:left w:val="single" w:sz="2" w:space="0" w:color="F0C5C1"/>
                    <w:bottom w:val="single" w:sz="2" w:space="0" w:color="F0C5C1"/>
                    <w:right w:val="single" w:sz="2" w:space="0" w:color="F0C5C1"/>
                  </w:divBdr>
                </w:div>
                <w:div w:id="155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6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8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9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8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0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www.intuit.ru/studies/courses/88/88/lecture/20541?page=5" TargetMode="External"/><Relationship Id="rId68" Type="http://schemas.openxmlformats.org/officeDocument/2006/relationships/hyperlink" Target="https://www.intuit.ru/studies/courses/88/88/lecture/20541?page=5" TargetMode="External"/><Relationship Id="rId84" Type="http://schemas.openxmlformats.org/officeDocument/2006/relationships/fontTable" Target="fontTable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s://www.intuit.ru/studies/courses/88/88/lecture/20541?page=3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hyperlink" Target="https://www.intuit.ru/studies/courses/88/88/lecture/20541?page=3" TargetMode="External"/><Relationship Id="rId79" Type="http://schemas.openxmlformats.org/officeDocument/2006/relationships/hyperlink" Target="https://www.intuit.ru/studies/courses/88/88/lecture/20541?page=5" TargetMode="External"/><Relationship Id="rId5" Type="http://schemas.openxmlformats.org/officeDocument/2006/relationships/hyperlink" Target="https://www.intuit.ru/studies/courses/88/88/lecture/20541?page=1" TargetMode="Externa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hyperlink" Target="https://www.intuit.ru/studies/courses/88/88/lecture/20541?page=5" TargetMode="External"/><Relationship Id="rId69" Type="http://schemas.openxmlformats.org/officeDocument/2006/relationships/hyperlink" Target="https://www.intuit.ru/studies/courses/88/88/lecture/20541?page=5" TargetMode="External"/><Relationship Id="rId77" Type="http://schemas.openxmlformats.org/officeDocument/2006/relationships/hyperlink" Target="https://www.intuit.ru/studies/courses/88/88/lecture/20541?page=5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hyperlink" Target="https://moodle.bgpu.ru/mod/lesson/essay.php?id=71565" TargetMode="External"/><Relationship Id="rId80" Type="http://schemas.openxmlformats.org/officeDocument/2006/relationships/hyperlink" Target="https://www.intuit.ru/studies/courses/88/88/lecture/20541?page=5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hyperlink" Target="https://www.intuit.ru/studies/courses/88/88/lecture/20541?page=5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yperlink" Target="https://www.intuit.ru/studies/courses/88/88/lecture/20541?page=5" TargetMode="External"/><Relationship Id="rId70" Type="http://schemas.openxmlformats.org/officeDocument/2006/relationships/hyperlink" Target="https://moodle.bgpu.ru/mod/lesson/edit.php?id=71565" TargetMode="External"/><Relationship Id="rId75" Type="http://schemas.openxmlformats.org/officeDocument/2006/relationships/hyperlink" Target="https://moodle.bgpu.ru/mod/assign/view.php?id=109703" TargetMode="External"/><Relationship Id="rId83" Type="http://schemas.openxmlformats.org/officeDocument/2006/relationships/hyperlink" Target="https://www.intuit.ru/studies/courses/88/88/lecture/20541?page=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yperlink" Target="https://www.intuit.ru/studies/courses/88/88/lecture/20541?page=5" TargetMode="External"/><Relationship Id="rId65" Type="http://schemas.openxmlformats.org/officeDocument/2006/relationships/image" Target="media/image55.png"/><Relationship Id="rId73" Type="http://schemas.openxmlformats.org/officeDocument/2006/relationships/hyperlink" Target="https://www.intuit.ru/studies/courses/88/88/lecture/20541?page=1" TargetMode="External"/><Relationship Id="rId78" Type="http://schemas.openxmlformats.org/officeDocument/2006/relationships/hyperlink" Target="https://www.intuit.ru/studies/courses/88/88/lecture/20541?page=5" TargetMode="External"/><Relationship Id="rId81" Type="http://schemas.openxmlformats.org/officeDocument/2006/relationships/hyperlink" Target="https://www.intuit.ru/studies/courses/88/88/lecture/20541?page=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hyperlink" Target="https://www.intuit.ru/studies/courses/88/88/lecture/20541?page=5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moodle.bgpu.ru/mod/lesson/report.php?id=71565" TargetMode="External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hyperlink" Target="https://www.intuit.ru/studies/courses/88/88/lecture/20541?page=5" TargetMode="External"/><Relationship Id="rId61" Type="http://schemas.openxmlformats.org/officeDocument/2006/relationships/image" Target="media/image54.png"/><Relationship Id="rId82" Type="http://schemas.openxmlformats.org/officeDocument/2006/relationships/hyperlink" Target="https://www.intuit.ru/studies/courses/88/88/lecture/20541?page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4840</Words>
  <Characters>27594</Characters>
  <Application>Microsoft Office Word</Application>
  <DocSecurity>0</DocSecurity>
  <Lines>229</Lines>
  <Paragraphs>64</Paragraphs>
  <ScaleCrop>false</ScaleCrop>
  <Company/>
  <LinksUpToDate>false</LinksUpToDate>
  <CharactersWithSpaces>32370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2024-04-20T14:06:00Z</dcterms:created>
  <dcterms:modified xsi:type="dcterms:W3CDTF">2024-04-20T14:07:00Z</dcterms:modified>
</cp:coreProperties>
</file>