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D82E">
      <w:pPr>
        <w:pStyle w:val="9"/>
      </w:pPr>
      <w:r>
        <w:t>МІНІСТЕРСТВО</w:t>
      </w:r>
      <w:r>
        <w:rPr>
          <w:spacing w:val="-8"/>
        </w:rPr>
        <w:t xml:space="preserve"> </w:t>
      </w:r>
      <w:r>
        <w:t>ОСВІТИ І</w:t>
      </w:r>
      <w:r>
        <w:rPr>
          <w:spacing w:val="-10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5096D06">
      <w:pPr>
        <w:spacing w:before="349"/>
        <w:ind w:left="9" w:right="9" w:firstLine="0"/>
        <w:jc w:val="center"/>
        <w:rPr>
          <w:sz w:val="32"/>
        </w:rPr>
      </w:pPr>
      <w:r>
        <w:rPr>
          <w:sz w:val="32"/>
        </w:rPr>
        <w:t>ЛЬВІВСЬКИЙ</w:t>
      </w:r>
      <w:r>
        <w:rPr>
          <w:spacing w:val="-13"/>
          <w:sz w:val="32"/>
        </w:rPr>
        <w:t xml:space="preserve"> </w:t>
      </w:r>
      <w:r>
        <w:rPr>
          <w:sz w:val="32"/>
        </w:rPr>
        <w:t>НАЦІОНАЛЬНИЙ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УНІВЕРСИТЕТ</w:t>
      </w:r>
    </w:p>
    <w:p w14:paraId="33DB3C18">
      <w:pPr>
        <w:spacing w:before="162" w:line="451" w:lineRule="auto"/>
        <w:ind w:left="12" w:right="9" w:firstLine="0"/>
        <w:jc w:val="center"/>
        <w:rPr>
          <w:sz w:val="32"/>
        </w:rPr>
      </w:pPr>
      <w:r>
        <w:rPr>
          <w:sz w:val="32"/>
        </w:rPr>
        <w:t>ВЕТЕРИНАРНОЇ</w:t>
      </w:r>
      <w:r>
        <w:rPr>
          <w:spacing w:val="-11"/>
          <w:sz w:val="32"/>
        </w:rPr>
        <w:t xml:space="preserve"> </w:t>
      </w:r>
      <w:r>
        <w:rPr>
          <w:sz w:val="32"/>
        </w:rPr>
        <w:t>МЕДИЦИНИ</w:t>
      </w:r>
      <w:r>
        <w:rPr>
          <w:spacing w:val="-11"/>
          <w:sz w:val="32"/>
        </w:rPr>
        <w:t xml:space="preserve"> </w:t>
      </w:r>
      <w:r>
        <w:rPr>
          <w:sz w:val="32"/>
        </w:rPr>
        <w:t>ТА</w:t>
      </w:r>
      <w:r>
        <w:rPr>
          <w:spacing w:val="-7"/>
          <w:sz w:val="32"/>
        </w:rPr>
        <w:t xml:space="preserve"> </w:t>
      </w:r>
      <w:r>
        <w:rPr>
          <w:sz w:val="32"/>
        </w:rPr>
        <w:t>БІОТЕХНОЛОГІЙ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ІМ. </w:t>
      </w:r>
      <w:r>
        <w:rPr>
          <w:spacing w:val="-2"/>
          <w:sz w:val="32"/>
        </w:rPr>
        <w:t>ГЖИЦЬКОГО</w:t>
      </w:r>
    </w:p>
    <w:p w14:paraId="2E545837">
      <w:pPr>
        <w:pStyle w:val="5"/>
        <w:spacing w:before="326"/>
        <w:rPr>
          <w:sz w:val="32"/>
        </w:rPr>
      </w:pPr>
    </w:p>
    <w:p w14:paraId="61E9A9D5">
      <w:pPr>
        <w:pStyle w:val="5"/>
        <w:tabs>
          <w:tab w:val="left" w:pos="7372"/>
        </w:tabs>
        <w:ind w:left="233"/>
      </w:pPr>
      <w:r>
        <w:rPr>
          <w:spacing w:val="-2"/>
        </w:rPr>
        <w:t>Факультет</w:t>
      </w:r>
      <w:r>
        <w:tab/>
      </w:r>
      <w:r>
        <w:rPr>
          <w:spacing w:val="-2"/>
        </w:rPr>
        <w:t>Кафедра</w:t>
      </w:r>
    </w:p>
    <w:p w14:paraId="34583462">
      <w:pPr>
        <w:pStyle w:val="5"/>
        <w:tabs>
          <w:tab w:val="left" w:pos="5726"/>
        </w:tabs>
        <w:spacing w:before="303" w:line="465" w:lineRule="auto"/>
        <w:ind w:left="23" w:right="148"/>
      </w:pPr>
      <w:r>
        <w:t>Механіки, енергетики</w:t>
      </w:r>
      <w:r>
        <w:tab/>
      </w:r>
      <w:r>
        <w:t>Інформаційних</w:t>
      </w:r>
      <w:r>
        <w:rPr>
          <w:spacing w:val="-18"/>
        </w:rPr>
        <w:t xml:space="preserve"> </w:t>
      </w:r>
      <w:r>
        <w:t>технологій</w:t>
      </w:r>
    </w:p>
    <w:p w14:paraId="70F5B7C4">
      <w:pPr>
        <w:pStyle w:val="5"/>
        <w:tabs>
          <w:tab w:val="left" w:pos="5726"/>
        </w:tabs>
        <w:spacing w:before="303" w:line="465" w:lineRule="auto"/>
        <w:ind w:left="23" w:right="148"/>
        <w:jc w:val="both"/>
      </w:pPr>
      <w:r>
        <w:t>Та ІТ</w:t>
      </w:r>
    </w:p>
    <w:p w14:paraId="7CB52980">
      <w:pPr>
        <w:pStyle w:val="5"/>
        <w:spacing w:before="304"/>
      </w:pPr>
    </w:p>
    <w:p w14:paraId="3394BE81">
      <w:pPr>
        <w:pStyle w:val="5"/>
        <w:spacing w:before="1"/>
        <w:ind w:left="9" w:right="9"/>
        <w:jc w:val="center"/>
      </w:pPr>
      <w:r>
        <w:rPr>
          <w:spacing w:val="-4"/>
        </w:rPr>
        <w:t>ЗВІТ</w:t>
      </w:r>
    </w:p>
    <w:p w14:paraId="544392BA">
      <w:pPr>
        <w:pStyle w:val="5"/>
        <w:spacing w:before="61"/>
        <w:rPr>
          <w:rFonts w:hint="default"/>
          <w:lang w:val="uk-UA"/>
        </w:rPr>
      </w:pPr>
    </w:p>
    <w:p w14:paraId="3BC0A867">
      <w:pPr>
        <w:pStyle w:val="5"/>
        <w:spacing w:before="61"/>
        <w:rPr>
          <w:rFonts w:hint="default"/>
          <w:lang w:val="uk-UA"/>
        </w:rPr>
      </w:pPr>
    </w:p>
    <w:p w14:paraId="04364BA0">
      <w:pPr>
        <w:pStyle w:val="5"/>
        <w:spacing w:before="61"/>
        <w:rPr>
          <w:rFonts w:hint="default"/>
          <w:lang w:val="uk-UA"/>
        </w:rPr>
      </w:pPr>
    </w:p>
    <w:p w14:paraId="245B7C08">
      <w:pPr>
        <w:pStyle w:val="5"/>
        <w:spacing w:before="61"/>
        <w:rPr>
          <w:rFonts w:hint="default"/>
          <w:lang w:val="uk-UA"/>
        </w:rPr>
      </w:pPr>
    </w:p>
    <w:p w14:paraId="5EADF6AE">
      <w:pPr>
        <w:pStyle w:val="5"/>
        <w:spacing w:before="61"/>
        <w:rPr>
          <w:rFonts w:hint="default"/>
          <w:lang w:val="uk-UA"/>
        </w:rPr>
      </w:pPr>
    </w:p>
    <w:p w14:paraId="58D5B8D5">
      <w:pPr>
        <w:pStyle w:val="5"/>
        <w:spacing w:before="61"/>
        <w:rPr>
          <w:rFonts w:hint="default"/>
          <w:lang w:val="uk-UA"/>
        </w:rPr>
      </w:pPr>
    </w:p>
    <w:p w14:paraId="6A80624F">
      <w:pPr>
        <w:pStyle w:val="5"/>
        <w:spacing w:before="61"/>
        <w:rPr>
          <w:rFonts w:hint="default"/>
          <w:lang w:val="uk-UA"/>
        </w:rPr>
      </w:pPr>
    </w:p>
    <w:p w14:paraId="4A6F45D4">
      <w:pPr>
        <w:pStyle w:val="5"/>
        <w:spacing w:before="61"/>
        <w:rPr>
          <w:rFonts w:hint="default"/>
          <w:lang w:val="uk-UA"/>
        </w:rPr>
      </w:pPr>
    </w:p>
    <w:p w14:paraId="75EE5DDA">
      <w:pPr>
        <w:pStyle w:val="5"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Виконав</w:t>
      </w:r>
      <w:r>
        <w:rPr>
          <w:rFonts w:hint="default"/>
          <w:lang w:val="en-US"/>
        </w:rPr>
        <w:t>:</w:t>
      </w:r>
    </w:p>
    <w:p w14:paraId="1AA184CF">
      <w:pPr>
        <w:pStyle w:val="5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 xml:space="preserve">Грицаюк Максим </w:t>
      </w:r>
    </w:p>
    <w:p w14:paraId="089A1D2B">
      <w:pPr>
        <w:pStyle w:val="5"/>
        <w:wordWrap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Перевірив</w:t>
      </w:r>
      <w:r>
        <w:rPr>
          <w:rFonts w:hint="default"/>
          <w:lang w:val="en-US"/>
        </w:rPr>
        <w:t>:</w:t>
      </w:r>
    </w:p>
    <w:p w14:paraId="6E21A9F5">
      <w:pPr>
        <w:pStyle w:val="5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>Заплатинський Назар</w:t>
      </w:r>
    </w:p>
    <w:p w14:paraId="74D67985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355C2471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1AE13715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604481DE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482275BA">
      <w:pPr>
        <w:pStyle w:val="7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uk-UA"/>
        </w:rPr>
        <w:t>Лабораторна робота №</w:t>
      </w:r>
      <w:r>
        <w:rPr>
          <w:rFonts w:hint="default"/>
          <w:lang w:val="en-US"/>
        </w:rPr>
        <w:t xml:space="preserve"> 6</w:t>
      </w:r>
    </w:p>
    <w:p w14:paraId="776922B0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Тестування програмного коду</w:t>
      </w:r>
    </w:p>
    <w:p w14:paraId="1ECE49E0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Мета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- ознайомитися із техніками тестування програмного коду. Завдання 1. Ознайомитися із видами тестів та пірамідою тестування. </w:t>
      </w:r>
    </w:p>
    <w:p w14:paraId="2AF61FD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Написати та виконати unit-тест на Python </w:t>
      </w:r>
    </w:p>
    <w:p w14:paraId="1E08D1C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 використовуючи вбудований модуль unittest.</w:t>
      </w:r>
    </w:p>
    <w:p w14:paraId="578F5F5A">
      <w:pPr>
        <w:pStyle w:val="7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E0A924B">
      <w:pPr>
        <w:pStyle w:val="2"/>
        <w:keepNext w:val="0"/>
        <w:keepLines w:val="0"/>
        <w:widowControl/>
        <w:suppressLineNumbers w:val="0"/>
      </w:pPr>
      <w:r>
        <w:t>Види Тестів (За Областю Покриття)</w:t>
      </w:r>
    </w:p>
    <w:p w14:paraId="5AE6945E">
      <w:pPr>
        <w:pStyle w:val="7"/>
        <w:keepNext w:val="0"/>
        <w:keepLines w:val="0"/>
        <w:widowControl/>
        <w:suppressLineNumbers w:val="0"/>
      </w:pPr>
      <w:r>
        <w:t>Тести класифікуються за рівнем, на якому вони виконуються, та обсягом коду, який вони перевіряють:</w:t>
      </w:r>
    </w:p>
    <w:p w14:paraId="59BDE73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Unit-тести (Юніт-тести)</w:t>
      </w:r>
      <w:r>
        <w:t>:</w:t>
      </w:r>
    </w:p>
    <w:p w14:paraId="2D16DE3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Мета:</w:t>
      </w:r>
      <w:r>
        <w:t xml:space="preserve"> Тестування </w:t>
      </w:r>
      <w:r>
        <w:rPr>
          <w:b/>
          <w:bCs/>
        </w:rPr>
        <w:t>найменших ізольованих одиниць</w:t>
      </w:r>
      <w:r>
        <w:t xml:space="preserve"> коду (класи, методи, функції).</w:t>
      </w:r>
    </w:p>
    <w:p w14:paraId="5AB72D5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Фокус:</w:t>
      </w:r>
      <w:r>
        <w:t xml:space="preserve"> Перевірка, чи коректно функціонує окрема частина коду в ізоляції.</w:t>
      </w:r>
    </w:p>
    <w:p w14:paraId="7524FC8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Швидкість:</w:t>
      </w:r>
      <w:r>
        <w:t xml:space="preserve"> Дуже </w:t>
      </w:r>
      <w:r>
        <w:rPr>
          <w:b/>
          <w:bCs/>
        </w:rPr>
        <w:t>швидкі</w:t>
      </w:r>
      <w:r>
        <w:t xml:space="preserve"> у виконанні.</w:t>
      </w:r>
    </w:p>
    <w:p w14:paraId="4512D30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Integration-тести (Інтеграційні тести)</w:t>
      </w:r>
      <w:r>
        <w:t>:</w:t>
      </w:r>
    </w:p>
    <w:p w14:paraId="192BBAE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Мета:</w:t>
      </w:r>
      <w:r>
        <w:t xml:space="preserve"> Тестування коректності </w:t>
      </w:r>
      <w:r>
        <w:rPr>
          <w:b/>
          <w:bCs/>
        </w:rPr>
        <w:t>взаємодії</w:t>
      </w:r>
      <w:r>
        <w:t xml:space="preserve"> між різними частинами системи (наприклад, між модулем API та базою даних, між двома сервісами).</w:t>
      </w:r>
    </w:p>
    <w:p w14:paraId="499F773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Фокус:</w:t>
      </w:r>
      <w:r>
        <w:t xml:space="preserve"> Перевірка, чи можуть компоненти працювати разом.</w:t>
      </w:r>
    </w:p>
    <w:p w14:paraId="2FCC0AD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Швидкість:</w:t>
      </w:r>
      <w:r>
        <w:t xml:space="preserve"> Повільніші за юніт-тести.</w:t>
      </w:r>
    </w:p>
    <w:p w14:paraId="397DA27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End-to-End (E2E) Тести (Наскрізні тести)</w:t>
      </w:r>
      <w:r>
        <w:t>:</w:t>
      </w:r>
    </w:p>
    <w:p w14:paraId="274836E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Мета:</w:t>
      </w:r>
      <w:r>
        <w:t xml:space="preserve"> Тестування повної функціональності системи </w:t>
      </w:r>
      <w:r>
        <w:rPr>
          <w:b/>
          <w:bCs/>
        </w:rPr>
        <w:t>від початку до кінця</w:t>
      </w:r>
      <w:r>
        <w:t xml:space="preserve"> з точки зору кінцевого користувача (наприклад, реєстрація, вхід, розміщення замовлення).</w:t>
      </w:r>
    </w:p>
    <w:p w14:paraId="3A928AE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Фокус:</w:t>
      </w:r>
      <w:r>
        <w:t xml:space="preserve"> Імітація реальних сценаріїв користувача.</w:t>
      </w:r>
    </w:p>
    <w:p w14:paraId="72A80DA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Швидкість:</w:t>
      </w:r>
      <w:r>
        <w:t xml:space="preserve"> Найбільш </w:t>
      </w:r>
      <w:r>
        <w:rPr>
          <w:b/>
          <w:bCs/>
        </w:rPr>
        <w:t>повільні</w:t>
      </w:r>
      <w:r>
        <w:t xml:space="preserve"> та крихкі (fragile).</w:t>
      </w:r>
    </w:p>
    <w:p w14:paraId="03FA44C2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Піраміда Тестування (The Testing Pyramid)</w:t>
      </w:r>
    </w:p>
    <w:p w14:paraId="12DF826C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Піраміда тестування — це метафора, яка ілюструє, як слід розподіляти кількість тестів у проєкті для досягнення оптимальної швидкості та ефективності.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2316"/>
        <w:gridCol w:w="1499"/>
        <w:gridCol w:w="1506"/>
      </w:tblGrid>
      <w:tr w14:paraId="32B82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E34AA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Рівень Піраміди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80A9D4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Тип Тесту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49235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Кількість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03DEA8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Швидкість</w:t>
            </w:r>
          </w:p>
        </w:tc>
      </w:tr>
      <w:tr w14:paraId="5E0CA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AC9F2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Верхівка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04E537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E2E Тести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07E29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Найменша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B4832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Повільні</w:t>
            </w:r>
          </w:p>
        </w:tc>
      </w:tr>
      <w:tr w14:paraId="6B164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A542C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Середина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CC9EBC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Інтеграційні Тести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134356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Середня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ACFD3E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Середня</w:t>
            </w:r>
          </w:p>
        </w:tc>
      </w:tr>
      <w:tr w14:paraId="16526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BE4AAD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Основа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036E9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Unit-Тести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5E4E9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Найбільша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12F7CC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jc w:val="lef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Швидкі</w:t>
            </w:r>
          </w:p>
        </w:tc>
      </w:tr>
    </w:tbl>
    <w:p w14:paraId="4A2CE6B3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Основний Принцип:</w:t>
      </w:r>
    </w:p>
    <w:p w14:paraId="015271F1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Основа (Unit-тести):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Має бути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найбільше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юніт-тестів, оскільки вони швидкі, надійні та допомагають локалізувати помилки. Вони є найдешевшими в підтримці.</w:t>
      </w:r>
    </w:p>
    <w:p w14:paraId="4073C2F9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Верхівка (E2E-тести):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Має бути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найменше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E2E-тестів, оскільки вони повільні, дорогі у створенні та підтримці. Вони використовуються лише для перевірки критичних наскрізних шляхів.</w:t>
      </w:r>
    </w:p>
    <w:p w14:paraId="5AC1442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32F6142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94619E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979CD6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3EB8A33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42AB63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9B625D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47B473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CAE2D4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2.</w:t>
      </w:r>
    </w:p>
    <w:p w14:paraId="58B214E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Для виконання завдання ми створимо простий клас з функціональністю та напишемо для нього юніт-тести, використовуючи стандартний вбудований модуль Python —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unittest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2FADDAD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758815" cy="2820670"/>
            <wp:effectExtent l="0" t="0" r="1905" b="13970"/>
            <wp:docPr id="13" name="Picture 13" descr="{57ADF07E-A4A7-4AEA-BAF6-BF4BD2B75ED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57ADF07E-A4A7-4AEA-BAF6-BF4BD2B75ED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312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759450" cy="5342255"/>
            <wp:effectExtent l="0" t="0" r="1270" b="6985"/>
            <wp:docPr id="14" name="Picture 14" descr="{C0FA7C3E-ED98-4A13-B8B8-D6FC59779C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C0FA7C3E-ED98-4A13-B8B8-D6FC59779CC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A7C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C7D946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196840" cy="1028700"/>
            <wp:effectExtent l="0" t="0" r="0" b="7620"/>
            <wp:docPr id="15" name="Picture 15" descr="{4D7127B7-6E88-41F3-AE89-4DA07E0DAB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4D7127B7-6E88-41F3-AE89-4DA07E0DABD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6FD29A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65991EF3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6794FAE1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366A0D42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22A544E7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7955550C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D7BB1"/>
    <w:multiLevelType w:val="singleLevel"/>
    <w:tmpl w:val="091D7BB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2E6A63"/>
    <w:rsid w:val="058F102E"/>
    <w:rsid w:val="0AE84FF2"/>
    <w:rsid w:val="10944C1B"/>
    <w:rsid w:val="1CBA30ED"/>
    <w:rsid w:val="1F025439"/>
    <w:rsid w:val="3EB930E6"/>
    <w:rsid w:val="47A96CC6"/>
    <w:rsid w:val="69981B4C"/>
    <w:rsid w:val="6B2934E8"/>
    <w:rsid w:val="7E66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120" w:after="120" w:line="240" w:lineRule="auto"/>
      <w:ind w:left="0" w:right="0"/>
      <w:jc w:val="left"/>
    </w:pPr>
    <w:rPr>
      <w:rFonts w:ascii="Times New Roman" w:hAnsi="Times New Roman" w:eastAsia="Times New Roman" w:cs="Times New Roman"/>
      <w:sz w:val="28"/>
      <w:szCs w:val="22"/>
      <w:lang w:val="uk-UA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0"/>
      <w:jc w:val="center"/>
    </w:pPr>
    <w:rPr>
      <w:rFonts w:ascii="Times New Roman" w:hAnsi="Times New Roman" w:eastAsia="Times New Roman"/>
      <w:szCs w:val="28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uk-UA"/>
      <w14:ligatures w14:val="none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64"/>
      <w:ind w:left="8" w:right="17"/>
      <w:jc w:val="center"/>
    </w:pPr>
    <w:rPr>
      <w:rFonts w:ascii="Times New Roman" w:hAnsi="Times New Roman" w:eastAsia="Times New Roman" w:cs="Times New Roman"/>
      <w:sz w:val="36"/>
      <w:szCs w:val="36"/>
      <w:lang w:val="uk-UA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42"/>
      <w:ind w:left="768" w:hanging="359"/>
    </w:pPr>
    <w:rPr>
      <w:rFonts w:ascii="Times New Roman" w:hAnsi="Times New Roman" w:eastAsia="Times New Roman" w:cs="Times New Roman"/>
      <w:lang w:val="uk-UA" w:eastAsia="en-US" w:bidi="ar-SA"/>
    </w:rPr>
  </w:style>
  <w:style w:type="paragraph" w:customStyle="1" w:styleId="12">
    <w:name w:val="Table Paragraph"/>
    <w:basedOn w:val="1"/>
    <w:qFormat/>
    <w:uiPriority w:val="1"/>
    <w:rPr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79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2025-10-10T16:09:00Z</dcterms:created>
  <dc:creator>User Expert</dc:creator>
  <cp:lastModifiedBy>Максим Грицаюк</cp:lastModifiedBy>
  <dcterms:modified xsi:type="dcterms:W3CDTF">2025-11-28T18:54:57Z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2025-10-10T00:00:00Z</vt:filetime>
  </property>
  <property fmtid="{D5CDD505-2E9C-101B-9397-08002B2CF9AE}" pid="5" name="KSOProductBuildVer">
    <vt:lpwstr>1033-12.2.0.23149</vt:lpwstr>
  </property>
  <property fmtid="{D5CDD505-2E9C-101B-9397-08002B2CF9AE}" pid="6" name="ICV">
    <vt:lpwstr>D8803D08BA7842E59F5228E6733E1288_13</vt:lpwstr>
  </property>
</Properties>
</file>