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TC2006 – Lenguajes de Programación  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Léxico, Sintaxis y Tipos de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Matrícula1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A01064725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Matrícula2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A00816446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hanging="357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 lenguaje de su preferencia (especifíquenlo), escriban ejemplos de instrucciones que no cumplen las reglas de léxico, sintaxis y semántica. DOS ejemplos para cada tipo de reglas violadas. En cada caso especificar por qué no cumplen.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40" w:right="0" w:hanging="360"/>
        <w:contextualSpacing w:val="0"/>
        <w:jc w:val="both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Lexico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160" w:right="0" w:hanging="180"/>
        <w:contextualSpacing w:val="0"/>
        <w:jc w:val="both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inte x;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160" w:right="0" w:hanging="180"/>
        <w:contextualSpacing w:val="0"/>
        <w:jc w:val="both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duble 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40" w:right="0" w:hanging="360"/>
        <w:contextualSpacing w:val="0"/>
        <w:jc w:val="both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Sintaxis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160" w:right="0" w:hanging="180"/>
        <w:contextualSpacing w:val="0"/>
        <w:jc w:val="both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x ; int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160" w:right="0" w:hanging="180"/>
        <w:contextualSpacing w:val="0"/>
        <w:jc w:val="both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5.0 = double y;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40" w:right="0" w:hanging="360"/>
        <w:contextualSpacing w:val="0"/>
        <w:jc w:val="both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Semantico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160" w:right="0" w:hanging="180"/>
        <w:contextualSpacing w:val="0"/>
        <w:jc w:val="both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int x = 5.83;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160" w:right="0" w:hanging="180"/>
        <w:contextualSpacing w:val="0"/>
        <w:jc w:val="both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double y = “A”;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right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mediante un diagrama de sintaxis, un autómata finito y una gramática regular el léxico de los números de punto flotante de acuerdo a la siguiente descripción.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INFORMALMENTE: “Un número de punto flotante tiene una mantisa que especifica el valor del número y opcionalmente un exponente que especifica la magnitud del número.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mantisa es especificada como una secuencia de dígitos seguida por un punto, seguido por una secuencia uno o más de dígitos que representan la parte fraccionaria del número.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exponente (opcional) es especificado usando la letra ‘e’, seguida opcionalmente por el signo (-), seguido por una secuencia de uno o más dígitos. Si el exponente está presente, el punto de la mantisa puede omitirse en números enteros.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 21.46, 15.0, 2.56e2, 3e-2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</w:rPr>
        <w:drawing>
          <wp:inline distB="114300" distT="114300" distL="114300" distR="114300">
            <wp:extent cx="5943600" cy="3606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mediante una gramática libre de contexto y un diagrama de sintaxis la sintaxis correspondiente a la declaración de variables, de forma que reconozca declaraciones como las tres siguientes siguientes: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  <w:tab/>
        <w:t xml:space="preserve">x;</w:t>
        <w:br w:type="textWrapping"/>
        <w:t xml:space="preserve">char  c, s[10];</w:t>
        <w:br w:type="textWrapping"/>
        <w:t xml:space="preserve">float  f, g, h;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 los nombres de tipos, nombres de variables y números, utilizar los nombres de token TYPE, ID y NUM, respectivamente.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943600" cy="2082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1825" y="481350"/>
                          <a:ext cx="5943600" cy="2082800"/>
                          <a:chOff x="581825" y="481350"/>
                          <a:chExt cx="6304825" cy="22028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581825" y="481350"/>
                            <a:ext cx="1354500" cy="3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&lt;Declaracion&gt;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195300" y="1158575"/>
                            <a:ext cx="343500" cy="2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168200" y="1234925"/>
                            <a:ext cx="267000" cy="3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711950" y="1220675"/>
                            <a:ext cx="782100" cy="2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599200" y="1311425"/>
                            <a:ext cx="200400" cy="3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361950" y="1234925"/>
                            <a:ext cx="524700" cy="3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635600" y="2112400"/>
                            <a:ext cx="343500" cy="2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802725" y="1096625"/>
                            <a:ext cx="5820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Type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1774125" y="1044100"/>
                            <a:ext cx="610500" cy="477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3061800" y="1158575"/>
                            <a:ext cx="610500" cy="477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048875" y="1220675"/>
                            <a:ext cx="438900" cy="352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4502100" y="2207150"/>
                            <a:ext cx="610500" cy="477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4711950" y="1235075"/>
                            <a:ext cx="610500" cy="477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5599200" y="1235075"/>
                            <a:ext cx="343500" cy="477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6286225" y="1311425"/>
                            <a:ext cx="425400" cy="324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384700" y="1282475"/>
                            <a:ext cx="677100" cy="1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72300" y="1397075"/>
                            <a:ext cx="37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487775" y="1397075"/>
                            <a:ext cx="224100" cy="7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322450" y="1473575"/>
                            <a:ext cx="27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942700" y="1473575"/>
                            <a:ext cx="343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1278125" y="786600"/>
                            <a:ext cx="477000" cy="515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766000" y="1358750"/>
                            <a:ext cx="1736100" cy="1086900"/>
                          </a:xfrm>
                          <a:prstGeom prst="bentConnector3">
                            <a:avLst>
                              <a:gd fmla="val 9999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53450" y="1397025"/>
                            <a:ext cx="0" cy="41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53450" y="1797625"/>
                            <a:ext cx="221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056775" y="1473575"/>
                            <a:ext cx="0" cy="32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142625" y="1492400"/>
                            <a:ext cx="0" cy="96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112600" y="2445650"/>
                            <a:ext cx="1039500" cy="3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123550" y="958225"/>
                            <a:ext cx="0" cy="51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863000" y="939075"/>
                            <a:ext cx="22701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64350" y="920100"/>
                            <a:ext cx="0" cy="4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082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082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Declaracion -&gt; Type TERM1;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TERM1 -&gt; id {Corchetes} [Coma TERM1]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Coma -&gt; 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Corchetes -&gt; (NUM)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