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C9084" w14:textId="77777777" w:rsidR="00F37EA1" w:rsidRDefault="00F37EA1" w:rsidP="00F37E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890BFBE" w14:textId="77777777" w:rsidR="00F37EA1" w:rsidRDefault="00F37EA1" w:rsidP="00F37EA1">
      <w:pPr>
        <w:spacing w:line="360" w:lineRule="auto"/>
        <w:jc w:val="center"/>
        <w:rPr>
          <w:sz w:val="28"/>
          <w:szCs w:val="28"/>
        </w:rPr>
      </w:pPr>
    </w:p>
    <w:p w14:paraId="3418A0CF" w14:textId="77777777" w:rsidR="00F37EA1" w:rsidRDefault="00F37EA1" w:rsidP="00F37E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УНИТАРНОЕ ПРЕДПРИЯТИЕ</w:t>
      </w:r>
    </w:p>
    <w:p w14:paraId="2FDE00CD" w14:textId="77777777" w:rsidR="00F37EA1" w:rsidRDefault="00F37EA1" w:rsidP="00F37E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МОСКОВСКОЕ ОПЫТНО-КОНСТРУКТОРСКОЕ БЮРО «МАРС»</w:t>
      </w:r>
    </w:p>
    <w:p w14:paraId="72D18143" w14:textId="77777777" w:rsidR="00F37EA1" w:rsidRDefault="00F37EA1" w:rsidP="00F37EA1">
      <w:pPr>
        <w:spacing w:line="360" w:lineRule="auto"/>
        <w:jc w:val="center"/>
        <w:rPr>
          <w:sz w:val="28"/>
          <w:szCs w:val="28"/>
        </w:rPr>
      </w:pPr>
    </w:p>
    <w:p w14:paraId="6A58E627" w14:textId="77777777" w:rsidR="00F37EA1" w:rsidRDefault="00F37EA1" w:rsidP="00F37E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АСПИРАНТУРА</w:t>
      </w:r>
    </w:p>
    <w:p w14:paraId="6F8263AC" w14:textId="77777777" w:rsidR="00F37EA1" w:rsidRDefault="00F37EA1" w:rsidP="00F37EA1">
      <w:pPr>
        <w:spacing w:line="360" w:lineRule="auto"/>
        <w:jc w:val="center"/>
        <w:rPr>
          <w:sz w:val="28"/>
          <w:szCs w:val="28"/>
        </w:rPr>
      </w:pPr>
    </w:p>
    <w:p w14:paraId="7836A0D6" w14:textId="77777777" w:rsidR="00F37EA1" w:rsidRDefault="00F37EA1" w:rsidP="00F37EA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РЕФЕРАТ ПО ДИСЦИПЛИНЕ</w:t>
      </w:r>
    </w:p>
    <w:p w14:paraId="62C52C8C" w14:textId="77777777" w:rsidR="00F37EA1" w:rsidRDefault="00F37EA1" w:rsidP="00F37EA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ОСНОВЫ ПРОЕКТИРОВАНИЯ СИСТЕМ УПРАВЛЕНИЯ</w:t>
      </w:r>
    </w:p>
    <w:p w14:paraId="414AEBF9" w14:textId="77777777" w:rsidR="00F37EA1" w:rsidRDefault="00F37EA1" w:rsidP="00F37EA1">
      <w:pPr>
        <w:spacing w:line="360" w:lineRule="auto"/>
        <w:jc w:val="center"/>
        <w:rPr>
          <w:b/>
          <w:bCs/>
          <w:sz w:val="28"/>
          <w:szCs w:val="28"/>
        </w:rPr>
      </w:pPr>
    </w:p>
    <w:p w14:paraId="724B859F" w14:textId="77777777" w:rsidR="00F37EA1" w:rsidRDefault="00F37EA1" w:rsidP="00F37EA1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 «Оптимизация стохастических систем»</w:t>
      </w:r>
    </w:p>
    <w:p w14:paraId="5652209E" w14:textId="77777777" w:rsidR="00F37EA1" w:rsidRDefault="00F37EA1" w:rsidP="00F37EA1">
      <w:pPr>
        <w:spacing w:line="360" w:lineRule="auto"/>
        <w:rPr>
          <w:sz w:val="28"/>
          <w:szCs w:val="28"/>
        </w:rPr>
      </w:pPr>
    </w:p>
    <w:p w14:paraId="27BA30FB" w14:textId="77777777" w:rsidR="00F37EA1" w:rsidRDefault="00F37EA1" w:rsidP="00F37EA1">
      <w:pPr>
        <w:spacing w:line="360" w:lineRule="auto"/>
        <w:rPr>
          <w:sz w:val="28"/>
          <w:szCs w:val="28"/>
        </w:rPr>
      </w:pPr>
    </w:p>
    <w:p w14:paraId="2CF5D005" w14:textId="77777777" w:rsidR="00F37EA1" w:rsidRDefault="00F37EA1" w:rsidP="00F37EA1">
      <w:pPr>
        <w:spacing w:line="360" w:lineRule="auto"/>
        <w:ind w:left="4535"/>
        <w:rPr>
          <w:sz w:val="28"/>
          <w:szCs w:val="28"/>
        </w:rPr>
      </w:pPr>
      <w:r>
        <w:rPr>
          <w:sz w:val="28"/>
          <w:szCs w:val="28"/>
        </w:rPr>
        <w:t>Выполнил: аспирант лаб.260-1</w:t>
      </w:r>
    </w:p>
    <w:p w14:paraId="6D3A2A8D" w14:textId="77777777" w:rsidR="00F37EA1" w:rsidRDefault="00F37EA1" w:rsidP="00F37EA1">
      <w:pPr>
        <w:spacing w:line="360" w:lineRule="auto"/>
        <w:ind w:left="4535"/>
        <w:rPr>
          <w:sz w:val="28"/>
          <w:szCs w:val="28"/>
        </w:rPr>
      </w:pPr>
      <w:r>
        <w:rPr>
          <w:sz w:val="28"/>
          <w:szCs w:val="28"/>
        </w:rPr>
        <w:t>Селиванов Юрий Игоревич</w:t>
      </w:r>
    </w:p>
    <w:p w14:paraId="6B7F6226" w14:textId="77777777" w:rsidR="00F37EA1" w:rsidRDefault="00F37EA1" w:rsidP="00F37EA1">
      <w:pPr>
        <w:spacing w:line="360" w:lineRule="auto"/>
        <w:ind w:left="4535"/>
        <w:rPr>
          <w:sz w:val="28"/>
          <w:szCs w:val="28"/>
        </w:rPr>
      </w:pPr>
      <w:r>
        <w:rPr>
          <w:sz w:val="28"/>
          <w:szCs w:val="28"/>
        </w:rPr>
        <w:t>специальность 05.13.01</w:t>
      </w:r>
    </w:p>
    <w:p w14:paraId="10E5409F" w14:textId="77777777" w:rsidR="00F37EA1" w:rsidRDefault="00F37EA1" w:rsidP="00F37EA1">
      <w:pPr>
        <w:spacing w:line="360" w:lineRule="auto"/>
        <w:ind w:left="4535"/>
        <w:rPr>
          <w:sz w:val="28"/>
          <w:szCs w:val="28"/>
        </w:rPr>
      </w:pPr>
      <w:r>
        <w:rPr>
          <w:sz w:val="28"/>
          <w:szCs w:val="28"/>
        </w:rPr>
        <w:t>«Системный анализ, управление и</w:t>
      </w:r>
    </w:p>
    <w:p w14:paraId="45ECCE21" w14:textId="77777777" w:rsidR="00F37EA1" w:rsidRDefault="00F37EA1" w:rsidP="00F37EA1">
      <w:pPr>
        <w:spacing w:line="360" w:lineRule="auto"/>
        <w:ind w:left="4535"/>
        <w:rPr>
          <w:sz w:val="28"/>
          <w:szCs w:val="28"/>
          <w:u w:val="single"/>
        </w:rPr>
      </w:pPr>
      <w:r>
        <w:rPr>
          <w:sz w:val="28"/>
          <w:szCs w:val="28"/>
        </w:rPr>
        <w:t>обработка информации»</w:t>
      </w:r>
    </w:p>
    <w:p w14:paraId="28ACB4F0" w14:textId="77777777" w:rsidR="00F37EA1" w:rsidRDefault="00F37EA1" w:rsidP="00F37EA1">
      <w:pPr>
        <w:spacing w:line="360" w:lineRule="auto"/>
        <w:ind w:left="4535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</w:t>
      </w:r>
      <w:r>
        <w:rPr>
          <w:szCs w:val="24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          </w:t>
      </w:r>
      <w:r>
        <w:rPr>
          <w:szCs w:val="24"/>
        </w:rPr>
        <w:t>(дата)</w:t>
      </w:r>
    </w:p>
    <w:p w14:paraId="04A612B7" w14:textId="77777777" w:rsidR="00F37EA1" w:rsidRDefault="00F37EA1" w:rsidP="00F37EA1">
      <w:pPr>
        <w:spacing w:line="360" w:lineRule="auto"/>
        <w:ind w:left="4535"/>
        <w:rPr>
          <w:sz w:val="28"/>
          <w:szCs w:val="28"/>
        </w:rPr>
      </w:pPr>
    </w:p>
    <w:p w14:paraId="72289A71" w14:textId="77777777" w:rsidR="00F37EA1" w:rsidRDefault="00F37EA1" w:rsidP="00F37EA1">
      <w:pPr>
        <w:spacing w:line="360" w:lineRule="auto"/>
        <w:ind w:left="4535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1AB9E873" w14:textId="77777777" w:rsidR="00F37EA1" w:rsidRDefault="00F37EA1" w:rsidP="00F37EA1">
      <w:pPr>
        <w:spacing w:line="360" w:lineRule="auto"/>
        <w:ind w:left="4535"/>
        <w:rPr>
          <w:sz w:val="28"/>
          <w:szCs w:val="28"/>
        </w:rPr>
      </w:pPr>
      <w:r>
        <w:rPr>
          <w:sz w:val="28"/>
          <w:szCs w:val="28"/>
        </w:rPr>
        <w:t>к.т.н., Заместитель Главного констуктора</w:t>
      </w:r>
    </w:p>
    <w:p w14:paraId="69173FF1" w14:textId="77777777" w:rsidR="00F37EA1" w:rsidRDefault="00F37EA1" w:rsidP="00F37EA1">
      <w:pPr>
        <w:spacing w:line="360" w:lineRule="auto"/>
        <w:ind w:left="4535"/>
        <w:rPr>
          <w:sz w:val="28"/>
          <w:szCs w:val="28"/>
          <w:u w:val="single"/>
        </w:rPr>
      </w:pPr>
      <w:r>
        <w:rPr>
          <w:sz w:val="28"/>
          <w:szCs w:val="28"/>
        </w:rPr>
        <w:t>Реутов Валерий Генрихович</w:t>
      </w:r>
    </w:p>
    <w:p w14:paraId="3BFCFB49" w14:textId="77777777" w:rsidR="00F37EA1" w:rsidRDefault="00F37EA1" w:rsidP="00F37EA1">
      <w:pPr>
        <w:spacing w:line="360" w:lineRule="auto"/>
        <w:ind w:left="4535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</w:t>
      </w:r>
      <w:r>
        <w:rPr>
          <w:szCs w:val="24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          </w:t>
      </w:r>
      <w:r>
        <w:rPr>
          <w:szCs w:val="24"/>
        </w:rPr>
        <w:t>(дата)</w:t>
      </w:r>
    </w:p>
    <w:p w14:paraId="7340E739" w14:textId="77777777" w:rsidR="00F37EA1" w:rsidRDefault="00F37EA1" w:rsidP="00F37EA1">
      <w:pPr>
        <w:spacing w:line="360" w:lineRule="auto"/>
        <w:jc w:val="center"/>
        <w:rPr>
          <w:sz w:val="28"/>
          <w:szCs w:val="28"/>
        </w:rPr>
      </w:pPr>
    </w:p>
    <w:p w14:paraId="1BF36F65" w14:textId="77777777" w:rsidR="00F37EA1" w:rsidRDefault="00F37EA1" w:rsidP="00F37EA1">
      <w:pPr>
        <w:spacing w:line="360" w:lineRule="auto"/>
        <w:jc w:val="center"/>
        <w:rPr>
          <w:sz w:val="28"/>
          <w:szCs w:val="28"/>
        </w:rPr>
      </w:pPr>
    </w:p>
    <w:p w14:paraId="65052891" w14:textId="77777777" w:rsidR="00F37EA1" w:rsidRDefault="00F37EA1" w:rsidP="00F37EA1">
      <w:pPr>
        <w:spacing w:line="360" w:lineRule="auto"/>
        <w:jc w:val="center"/>
        <w:rPr>
          <w:rFonts w:eastAsia="Andale Sans UI" w:cs="Tahoma"/>
          <w:sz w:val="32"/>
          <w:szCs w:val="32"/>
        </w:rPr>
        <w:sectPr w:rsidR="00F37EA1" w:rsidSect="00FD2B60">
          <w:footerReference w:type="default" r:id="rId8"/>
          <w:pgSz w:w="11906" w:h="16838"/>
          <w:pgMar w:top="1134" w:right="1134" w:bottom="1135" w:left="1134" w:header="720" w:footer="1134" w:gutter="0"/>
          <w:cols w:space="720"/>
          <w:titlePg/>
        </w:sectPr>
      </w:pPr>
      <w:r>
        <w:rPr>
          <w:sz w:val="28"/>
          <w:szCs w:val="28"/>
        </w:rPr>
        <w:t>Москва 2019 г.</w:t>
      </w:r>
    </w:p>
    <w:p w14:paraId="11F22955" w14:textId="77777777" w:rsidR="00FF3387" w:rsidRPr="00FF3387" w:rsidRDefault="00FF3387" w:rsidP="00A152CB">
      <w:pPr>
        <w:spacing w:after="240"/>
        <w:ind w:left="-567" w:right="567" w:firstLine="709"/>
        <w:jc w:val="center"/>
        <w:rPr>
          <w:rFonts w:eastAsia="Calibri"/>
          <w:b/>
          <w:sz w:val="32"/>
          <w:szCs w:val="32"/>
          <w:lang w:eastAsia="en-US"/>
        </w:rPr>
      </w:pPr>
      <w:r w:rsidRPr="00FF3387">
        <w:rPr>
          <w:rFonts w:eastAsia="Calibri"/>
          <w:b/>
          <w:sz w:val="32"/>
          <w:szCs w:val="32"/>
          <w:lang w:eastAsia="en-US"/>
        </w:rPr>
        <w:lastRenderedPageBreak/>
        <w:t>Оптимизация стохастических систем</w:t>
      </w:r>
    </w:p>
    <w:p w14:paraId="12284F83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F3387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FF3387">
        <w:rPr>
          <w:sz w:val="28"/>
          <w:szCs w:val="28"/>
        </w:rPr>
        <w:t xml:space="preserve"> </w:t>
      </w:r>
      <w:r>
        <w:rPr>
          <w:sz w:val="28"/>
          <w:szCs w:val="28"/>
        </w:rPr>
        <w:t>реферате</w:t>
      </w:r>
      <w:r w:rsidRPr="00FF3387">
        <w:rPr>
          <w:sz w:val="28"/>
          <w:szCs w:val="28"/>
        </w:rPr>
        <w:t xml:space="preserve"> проводится рассмотрение лишь случая оптимизации линей</w:t>
      </w:r>
      <w:r w:rsidR="00450C4B">
        <w:rPr>
          <w:sz w:val="28"/>
          <w:szCs w:val="28"/>
        </w:rPr>
        <w:t>ной стохастической системы</w:t>
      </w:r>
      <w:r w:rsidR="0080520A">
        <w:rPr>
          <w:sz w:val="28"/>
          <w:szCs w:val="28"/>
        </w:rPr>
        <w:t>,</w:t>
      </w:r>
      <w:r w:rsidRPr="00FF3387">
        <w:rPr>
          <w:sz w:val="28"/>
          <w:szCs w:val="28"/>
        </w:rPr>
        <w:t xml:space="preserve"> и даются некоторые комментарии по поводу общей постановки и подхода к решению задачи оптимального управления стохастической системой.</w:t>
      </w:r>
    </w:p>
    <w:p w14:paraId="2F7F1FD2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>Рассмотрим линейную стохастическую систему, поведение которой описывается рекуррентным выражением</w:t>
      </w:r>
    </w:p>
    <w:p w14:paraId="3AF47CDA" w14:textId="77777777" w:rsidR="00FF3387" w:rsidRPr="00FF3387" w:rsidRDefault="00450C4B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450C4B">
        <w:rPr>
          <w:position w:val="-16"/>
          <w:sz w:val="28"/>
          <w:szCs w:val="28"/>
        </w:rPr>
        <w:object w:dxaOrig="4420" w:dyaOrig="499" w14:anchorId="65343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24.75pt" o:ole="">
            <v:imagedata r:id="rId9" o:title=""/>
          </v:shape>
          <o:OLEObject Type="Embed" ProgID="Equation.3" ShapeID="_x0000_i1025" DrawAspect="Content" ObjectID="_1656591108" r:id="rId10"/>
        </w:object>
      </w:r>
      <w:r w:rsidR="00FF3387" w:rsidRPr="00FF3387">
        <w:rPr>
          <w:sz w:val="28"/>
          <w:szCs w:val="28"/>
        </w:rPr>
        <w:tab/>
        <w:t>.</w:t>
      </w:r>
    </w:p>
    <w:p w14:paraId="50668E90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 xml:space="preserve">Здесь </w:t>
      </w:r>
      <w:r w:rsidRPr="00FF3387">
        <w:rPr>
          <w:b/>
          <w:sz w:val="28"/>
          <w:szCs w:val="28"/>
          <w:lang w:val="en-US"/>
        </w:rPr>
        <w:t>u</w:t>
      </w:r>
      <w:r w:rsidRPr="00FF3387">
        <w:rPr>
          <w:i/>
          <w:sz w:val="28"/>
          <w:szCs w:val="28"/>
          <w:vertAlign w:val="subscript"/>
          <w:lang w:val="en-US"/>
        </w:rPr>
        <w:t>k</w:t>
      </w:r>
      <w:r w:rsidRPr="00FF3387">
        <w:rPr>
          <w:sz w:val="28"/>
          <w:szCs w:val="28"/>
        </w:rPr>
        <w:t xml:space="preserve"> – вектор управляющих воздействий; матрицы </w:t>
      </w:r>
      <w:r w:rsidRPr="00FF3387">
        <w:rPr>
          <w:b/>
          <w:sz w:val="28"/>
          <w:szCs w:val="28"/>
          <w:lang w:val="en-US"/>
        </w:rPr>
        <w:t>A</w:t>
      </w:r>
      <w:r w:rsidRPr="00FF3387">
        <w:rPr>
          <w:i/>
          <w:sz w:val="28"/>
          <w:szCs w:val="28"/>
          <w:vertAlign w:val="subscript"/>
          <w:lang w:val="en-US"/>
        </w:rPr>
        <w:t>k</w:t>
      </w:r>
      <w:r w:rsidRPr="00FF3387">
        <w:rPr>
          <w:sz w:val="28"/>
          <w:szCs w:val="28"/>
        </w:rPr>
        <w:t xml:space="preserve"> и </w:t>
      </w:r>
      <w:r w:rsidRPr="00FF3387">
        <w:rPr>
          <w:b/>
          <w:sz w:val="28"/>
          <w:szCs w:val="28"/>
          <w:lang w:val="en-US"/>
        </w:rPr>
        <w:t>B</w:t>
      </w:r>
      <w:r w:rsidRPr="00FF3387">
        <w:rPr>
          <w:i/>
          <w:sz w:val="28"/>
          <w:szCs w:val="28"/>
          <w:vertAlign w:val="subscript"/>
          <w:lang w:val="en-US"/>
        </w:rPr>
        <w:t>k</w:t>
      </w:r>
      <w:r w:rsidRPr="00FF3387">
        <w:rPr>
          <w:sz w:val="28"/>
          <w:szCs w:val="28"/>
        </w:rPr>
        <w:t xml:space="preserve"> и вектор </w:t>
      </w:r>
      <w:r w:rsidR="00450C4B" w:rsidRPr="0072115F">
        <w:rPr>
          <w:position w:val="-12"/>
        </w:rPr>
        <w:object w:dxaOrig="279" w:dyaOrig="360" w14:anchorId="207A21E4">
          <v:shape id="_x0000_i1026" type="#_x0000_t75" style="width:14.25pt;height:18pt" o:ole="">
            <v:imagedata r:id="rId11" o:title=""/>
          </v:shape>
          <o:OLEObject Type="Embed" ProgID="Equation.3" ShapeID="_x0000_i1026" DrawAspect="Content" ObjectID="_1656591109" r:id="rId12"/>
        </w:object>
      </w:r>
      <w:r w:rsidRPr="00FF3387">
        <w:rPr>
          <w:sz w:val="28"/>
          <w:szCs w:val="28"/>
        </w:rPr>
        <w:t xml:space="preserve"> – случайные, гауссовы и независимы между собой и от такта к такту, т.е.</w:t>
      </w:r>
    </w:p>
    <w:p w14:paraId="0977FC36" w14:textId="77777777" w:rsidR="00FF3387" w:rsidRPr="00FF3387" w:rsidRDefault="0080520A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6"/>
          <w:sz w:val="28"/>
          <w:szCs w:val="28"/>
        </w:rPr>
        <w:object w:dxaOrig="3060" w:dyaOrig="499" w14:anchorId="0872DADC">
          <v:shape id="_x0000_i1027" type="#_x0000_t75" style="width:153pt;height:24.75pt" o:ole="">
            <v:imagedata r:id="rId13" o:title=""/>
          </v:shape>
          <o:OLEObject Type="Embed" ProgID="Equation.3" ShapeID="_x0000_i1027" DrawAspect="Content" ObjectID="_1656591110" r:id="rId14"/>
        </w:object>
      </w:r>
      <w:r w:rsidR="00FF3387" w:rsidRPr="00FF3387">
        <w:rPr>
          <w:sz w:val="28"/>
          <w:szCs w:val="28"/>
        </w:rPr>
        <w:tab/>
        <w:t>,</w:t>
      </w:r>
    </w:p>
    <w:p w14:paraId="5B136B8C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 xml:space="preserve">где </w:t>
      </w:r>
      <w:r w:rsidR="0080520A" w:rsidRPr="0072115F">
        <w:rPr>
          <w:position w:val="-14"/>
        </w:rPr>
        <w:object w:dxaOrig="279" w:dyaOrig="380" w14:anchorId="3942D1C9">
          <v:shape id="_x0000_i1028" type="#_x0000_t75" style="width:14.25pt;height:18.75pt" o:ole="">
            <v:imagedata r:id="rId15" o:title=""/>
          </v:shape>
          <o:OLEObject Type="Embed" ProgID="Equation.3" ShapeID="_x0000_i1028" DrawAspect="Content" ObjectID="_1656591111" r:id="rId16"/>
        </w:object>
      </w:r>
      <w:r w:rsidRPr="00FF3387">
        <w:rPr>
          <w:sz w:val="28"/>
          <w:szCs w:val="28"/>
        </w:rPr>
        <w:t xml:space="preserve">– символ Кронекера. </w:t>
      </w:r>
      <w:r w:rsidR="0080520A">
        <w:rPr>
          <w:sz w:val="28"/>
          <w:szCs w:val="28"/>
        </w:rPr>
        <w:t>С</w:t>
      </w:r>
      <w:r w:rsidRPr="00FF3387">
        <w:rPr>
          <w:sz w:val="28"/>
          <w:szCs w:val="28"/>
        </w:rPr>
        <w:t>имволом «</w:t>
      </w:r>
      <w:r w:rsidRPr="00FF3387">
        <w:rPr>
          <w:i/>
          <w:sz w:val="28"/>
          <w:szCs w:val="28"/>
        </w:rPr>
        <w:t>Е</w:t>
      </w:r>
      <w:r w:rsidRPr="00FF3387">
        <w:rPr>
          <w:sz w:val="28"/>
          <w:szCs w:val="28"/>
        </w:rPr>
        <w:t>» обозначена операция вычисления математического ожидания.</w:t>
      </w:r>
    </w:p>
    <w:p w14:paraId="1311C216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>Уравнение канала наблюдения описывается выражением</w:t>
      </w:r>
    </w:p>
    <w:p w14:paraId="2B4F92DF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2"/>
          <w:sz w:val="28"/>
          <w:szCs w:val="28"/>
        </w:rPr>
        <w:object w:dxaOrig="1880" w:dyaOrig="380" w14:anchorId="5376D7C5">
          <v:shape id="_x0000_i1029" type="#_x0000_t75" style="width:93.75pt;height:18.75pt" o:ole="">
            <v:imagedata r:id="rId17" o:title=""/>
          </v:shape>
          <o:OLEObject Type="Embed" ProgID="Equation.3" ShapeID="_x0000_i1029" DrawAspect="Content" ObjectID="_1656591112" r:id="rId18"/>
        </w:object>
      </w:r>
      <w:r w:rsidRPr="00FF3387">
        <w:rPr>
          <w:sz w:val="28"/>
          <w:szCs w:val="28"/>
        </w:rPr>
        <w:tab/>
        <w:t>,</w:t>
      </w:r>
    </w:p>
    <w:p w14:paraId="26C2366D" w14:textId="77777777" w:rsidR="00FF3387" w:rsidRPr="00FF3387" w:rsidRDefault="00FF3387" w:rsidP="00A152CB">
      <w:pPr>
        <w:spacing w:line="360" w:lineRule="auto"/>
        <w:ind w:left="-567" w:firstLine="709"/>
        <w:rPr>
          <w:sz w:val="28"/>
          <w:szCs w:val="28"/>
        </w:rPr>
      </w:pPr>
      <w:r w:rsidRPr="00FF3387">
        <w:rPr>
          <w:sz w:val="28"/>
          <w:szCs w:val="28"/>
        </w:rPr>
        <w:t>где</w:t>
      </w:r>
    </w:p>
    <w:p w14:paraId="03AEBD08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6"/>
          <w:sz w:val="28"/>
          <w:szCs w:val="28"/>
        </w:rPr>
        <w:object w:dxaOrig="3600" w:dyaOrig="520" w14:anchorId="114092E9">
          <v:shape id="_x0000_i1030" type="#_x0000_t75" style="width:180pt;height:26.25pt" o:ole="">
            <v:imagedata r:id="rId19" o:title=""/>
          </v:shape>
          <o:OLEObject Type="Embed" ProgID="Equation.3" ShapeID="_x0000_i1030" DrawAspect="Content" ObjectID="_1656591113" r:id="rId20"/>
        </w:object>
      </w:r>
      <w:r w:rsidRPr="00FF3387">
        <w:rPr>
          <w:sz w:val="28"/>
          <w:szCs w:val="28"/>
        </w:rPr>
        <w:tab/>
        <w:t>,</w:t>
      </w:r>
    </w:p>
    <w:p w14:paraId="61968FAE" w14:textId="77777777" w:rsidR="00FF3387" w:rsidRPr="00FF3387" w:rsidRDefault="00FF3387" w:rsidP="00A152CB">
      <w:pPr>
        <w:spacing w:line="360" w:lineRule="auto"/>
        <w:ind w:left="-567" w:firstLine="709"/>
        <w:rPr>
          <w:sz w:val="28"/>
          <w:szCs w:val="28"/>
        </w:rPr>
      </w:pPr>
      <w:r w:rsidRPr="00FF3387">
        <w:rPr>
          <w:sz w:val="28"/>
          <w:szCs w:val="28"/>
        </w:rPr>
        <w:t>Критерий качества имеет вид</w:t>
      </w:r>
    </w:p>
    <w:p w14:paraId="6812F3C1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34"/>
          <w:sz w:val="28"/>
          <w:szCs w:val="28"/>
        </w:rPr>
        <w:object w:dxaOrig="6000" w:dyaOrig="820" w14:anchorId="7550AF29">
          <v:shape id="_x0000_i1031" type="#_x0000_t75" style="width:300pt;height:41.25pt" o:ole="">
            <v:imagedata r:id="rId21" o:title=""/>
          </v:shape>
          <o:OLEObject Type="Embed" ProgID="Equation.3" ShapeID="_x0000_i1031" DrawAspect="Content" ObjectID="_1656591114" r:id="rId22"/>
        </w:object>
      </w:r>
      <w:r w:rsidRPr="00FF3387">
        <w:rPr>
          <w:sz w:val="28"/>
          <w:szCs w:val="28"/>
        </w:rPr>
        <w:tab/>
        <w:t>.</w:t>
      </w:r>
    </w:p>
    <w:p w14:paraId="3A1E2262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>Здесь и далее используется обозначение</w:t>
      </w:r>
    </w:p>
    <w:p w14:paraId="3119D954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2"/>
          <w:sz w:val="28"/>
          <w:szCs w:val="28"/>
        </w:rPr>
        <w:object w:dxaOrig="2100" w:dyaOrig="440" w14:anchorId="335CB2C7">
          <v:shape id="_x0000_i1032" type="#_x0000_t75" style="width:105pt;height:21.75pt" o:ole="">
            <v:imagedata r:id="rId23" o:title=""/>
          </v:shape>
          <o:OLEObject Type="Embed" ProgID="Equation.3" ShapeID="_x0000_i1032" DrawAspect="Content" ObjectID="_1656591115" r:id="rId24"/>
        </w:object>
      </w:r>
      <w:r w:rsidRPr="00FF3387">
        <w:rPr>
          <w:sz w:val="28"/>
          <w:szCs w:val="28"/>
        </w:rPr>
        <w:tab/>
        <w:t>.</w:t>
      </w:r>
    </w:p>
    <w:p w14:paraId="47B3292E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 xml:space="preserve">Отметим, что в данной задаче известно также распределение начального значения вектора </w:t>
      </w:r>
      <w:r w:rsidRPr="00FF3387">
        <w:rPr>
          <w:b/>
          <w:sz w:val="28"/>
          <w:szCs w:val="28"/>
          <w:lang w:val="en-US"/>
        </w:rPr>
        <w:t>x</w:t>
      </w:r>
      <w:r w:rsidRPr="00FF3387">
        <w:rPr>
          <w:sz w:val="28"/>
          <w:szCs w:val="28"/>
        </w:rPr>
        <w:t>, причем предполагается, что оно также гауссово.</w:t>
      </w:r>
    </w:p>
    <w:p w14:paraId="3F3FB65B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 xml:space="preserve">Пусть на тактах </w:t>
      </w:r>
      <w:r w:rsidRPr="00FF3387">
        <w:rPr>
          <w:i/>
          <w:sz w:val="28"/>
          <w:szCs w:val="28"/>
          <w:lang w:val="en-US"/>
        </w:rPr>
        <w:t>k</w:t>
      </w:r>
      <w:r w:rsidRPr="00FF3387">
        <w:rPr>
          <w:sz w:val="28"/>
          <w:szCs w:val="28"/>
        </w:rPr>
        <w:t> = 0, 1,…, </w:t>
      </w:r>
      <w:r w:rsidRPr="00FF3387">
        <w:rPr>
          <w:i/>
          <w:sz w:val="28"/>
          <w:szCs w:val="28"/>
          <w:lang w:val="en-US"/>
        </w:rPr>
        <w:t>N</w:t>
      </w:r>
      <w:r w:rsidRPr="00FF3387">
        <w:rPr>
          <w:sz w:val="28"/>
          <w:szCs w:val="28"/>
        </w:rPr>
        <w:t xml:space="preserve">-2 каким-то образом выбрано управление </w:t>
      </w:r>
      <w:r w:rsidRPr="00FF3387">
        <w:rPr>
          <w:b/>
          <w:sz w:val="28"/>
          <w:szCs w:val="28"/>
          <w:lang w:val="en-US"/>
        </w:rPr>
        <w:t>u</w:t>
      </w:r>
      <w:r w:rsidRPr="00FF3387">
        <w:rPr>
          <w:i/>
          <w:sz w:val="28"/>
          <w:szCs w:val="28"/>
          <w:vertAlign w:val="superscript"/>
          <w:lang w:val="en-US"/>
        </w:rPr>
        <w:t>N</w:t>
      </w:r>
      <w:r w:rsidRPr="00FF3387">
        <w:rPr>
          <w:sz w:val="28"/>
          <w:szCs w:val="28"/>
          <w:vertAlign w:val="superscript"/>
        </w:rPr>
        <w:t>-2</w:t>
      </w:r>
      <w:r w:rsidRPr="00FF3387">
        <w:rPr>
          <w:sz w:val="28"/>
          <w:szCs w:val="28"/>
        </w:rPr>
        <w:t xml:space="preserve">. Рассмотрим последний такт после получения очередного измерения </w:t>
      </w:r>
      <w:r w:rsidRPr="00FF3387">
        <w:rPr>
          <w:b/>
          <w:sz w:val="28"/>
          <w:szCs w:val="28"/>
          <w:lang w:val="en-US"/>
        </w:rPr>
        <w:t>y</w:t>
      </w:r>
      <w:r w:rsidRPr="00FF3387">
        <w:rPr>
          <w:i/>
          <w:sz w:val="28"/>
          <w:szCs w:val="28"/>
          <w:vertAlign w:val="subscript"/>
          <w:lang w:val="en-US"/>
        </w:rPr>
        <w:t>N</w:t>
      </w:r>
      <w:r w:rsidRPr="00FF3387">
        <w:rPr>
          <w:sz w:val="28"/>
          <w:szCs w:val="28"/>
          <w:vertAlign w:val="subscript"/>
        </w:rPr>
        <w:t>-1</w:t>
      </w:r>
      <w:r w:rsidRPr="00FF3387">
        <w:rPr>
          <w:sz w:val="28"/>
          <w:szCs w:val="28"/>
        </w:rPr>
        <w:t>. При этом нужно минимизировать условное математическое ожидание выражения</w:t>
      </w:r>
    </w:p>
    <w:p w14:paraId="0A43A970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2"/>
          <w:sz w:val="28"/>
          <w:szCs w:val="28"/>
        </w:rPr>
        <w:object w:dxaOrig="4500" w:dyaOrig="440" w14:anchorId="064351F1">
          <v:shape id="_x0000_i1033" type="#_x0000_t75" style="width:225pt;height:21.75pt" o:ole="">
            <v:imagedata r:id="rId25" o:title=""/>
          </v:shape>
          <o:OLEObject Type="Embed" ProgID="Equation.3" ShapeID="_x0000_i1033" DrawAspect="Content" ObjectID="_1656591116" r:id="rId26"/>
        </w:object>
      </w:r>
      <w:r w:rsidRPr="00FF3387">
        <w:rPr>
          <w:sz w:val="28"/>
          <w:szCs w:val="28"/>
        </w:rPr>
        <w:tab/>
        <w:t>,</w:t>
      </w:r>
    </w:p>
    <w:p w14:paraId="60C7E223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lastRenderedPageBreak/>
        <w:t>где</w:t>
      </w:r>
    </w:p>
    <w:p w14:paraId="6F3B383F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32"/>
          <w:sz w:val="28"/>
          <w:szCs w:val="28"/>
        </w:rPr>
        <w:object w:dxaOrig="4080" w:dyaOrig="780" w14:anchorId="5FAB2F44">
          <v:shape id="_x0000_i1034" type="#_x0000_t75" style="width:204pt;height:39pt" o:ole="">
            <v:imagedata r:id="rId27" o:title=""/>
          </v:shape>
          <o:OLEObject Type="Embed" ProgID="Equation.3" ShapeID="_x0000_i1034" DrawAspect="Content" ObjectID="_1656591117" r:id="rId28"/>
        </w:object>
      </w:r>
      <w:r w:rsidRPr="00FF3387">
        <w:rPr>
          <w:sz w:val="28"/>
          <w:szCs w:val="28"/>
        </w:rPr>
        <w:tab/>
        <w:t>.</w:t>
      </w:r>
    </w:p>
    <w:p w14:paraId="4DE9B96E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>Используя рекуррентное выражение, описывающее поведение системы, можно записать:</w:t>
      </w:r>
    </w:p>
    <w:p w14:paraId="1A7B8435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42"/>
          <w:sz w:val="28"/>
          <w:szCs w:val="28"/>
        </w:rPr>
        <w:object w:dxaOrig="8460" w:dyaOrig="980" w14:anchorId="45411DB1">
          <v:shape id="_x0000_i1035" type="#_x0000_t75" style="width:423pt;height:48.75pt" o:ole="">
            <v:imagedata r:id="rId29" o:title=""/>
          </v:shape>
          <o:OLEObject Type="Embed" ProgID="Equation.3" ShapeID="_x0000_i1035" DrawAspect="Content" ObjectID="_1656591118" r:id="rId30"/>
        </w:object>
      </w:r>
    </w:p>
    <w:p w14:paraId="0F8BB787" w14:textId="77777777" w:rsidR="00FF3387" w:rsidRPr="00FF3387" w:rsidRDefault="00FF3387" w:rsidP="00A152CB">
      <w:pPr>
        <w:spacing w:line="360" w:lineRule="auto"/>
        <w:ind w:left="-567" w:firstLine="709"/>
        <w:rPr>
          <w:sz w:val="28"/>
          <w:szCs w:val="28"/>
        </w:rPr>
      </w:pPr>
      <w:r w:rsidRPr="00FF3387">
        <w:rPr>
          <w:sz w:val="28"/>
          <w:szCs w:val="28"/>
        </w:rPr>
        <w:t xml:space="preserve">Минимизируя </w:t>
      </w:r>
      <w:r w:rsidRPr="00FF3387">
        <w:rPr>
          <w:i/>
          <w:sz w:val="28"/>
          <w:szCs w:val="28"/>
          <w:lang w:val="en-US"/>
        </w:rPr>
        <w:t>J</w:t>
      </w:r>
      <w:r w:rsidRPr="00FF3387">
        <w:rPr>
          <w:i/>
          <w:sz w:val="28"/>
          <w:szCs w:val="28"/>
          <w:vertAlign w:val="subscript"/>
          <w:lang w:val="en-US"/>
        </w:rPr>
        <w:t>N</w:t>
      </w:r>
      <w:r w:rsidRPr="00FF3387">
        <w:rPr>
          <w:sz w:val="28"/>
          <w:szCs w:val="28"/>
        </w:rPr>
        <w:t xml:space="preserve"> по </w:t>
      </w:r>
      <w:r w:rsidRPr="00FF3387">
        <w:rPr>
          <w:b/>
          <w:sz w:val="28"/>
          <w:szCs w:val="28"/>
          <w:lang w:val="en-US"/>
        </w:rPr>
        <w:t>u</w:t>
      </w:r>
      <w:r w:rsidRPr="00FF3387">
        <w:rPr>
          <w:i/>
          <w:sz w:val="28"/>
          <w:szCs w:val="28"/>
          <w:vertAlign w:val="subscript"/>
          <w:lang w:val="en-US"/>
        </w:rPr>
        <w:t>N</w:t>
      </w:r>
      <w:r w:rsidRPr="00FF3387">
        <w:rPr>
          <w:i/>
          <w:sz w:val="28"/>
          <w:szCs w:val="28"/>
          <w:vertAlign w:val="subscript"/>
        </w:rPr>
        <w:t>-1</w:t>
      </w:r>
      <w:r w:rsidRPr="00FF3387">
        <w:rPr>
          <w:sz w:val="28"/>
          <w:szCs w:val="28"/>
        </w:rPr>
        <w:t>, получаем:</w:t>
      </w:r>
    </w:p>
    <w:p w14:paraId="7E0C7A73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68"/>
          <w:sz w:val="28"/>
          <w:szCs w:val="28"/>
        </w:rPr>
        <w:object w:dxaOrig="7640" w:dyaOrig="1620" w14:anchorId="6E1CEEE8">
          <v:shape id="_x0000_i1036" type="#_x0000_t75" style="width:381.75pt;height:81pt" o:ole="">
            <v:imagedata r:id="rId31" o:title=""/>
          </v:shape>
          <o:OLEObject Type="Embed" ProgID="Equation.3" ShapeID="_x0000_i1036" DrawAspect="Content" ObjectID="_1656591119" r:id="rId32"/>
        </w:object>
      </w:r>
    </w:p>
    <w:p w14:paraId="3FC287C3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 xml:space="preserve">Проводя аналогичные операции для </w:t>
      </w:r>
      <w:r w:rsidRPr="00FF3387">
        <w:rPr>
          <w:i/>
          <w:sz w:val="28"/>
          <w:szCs w:val="28"/>
          <w:lang w:val="en-US"/>
        </w:rPr>
        <w:t>N</w:t>
      </w:r>
      <w:r w:rsidRPr="00FF3387">
        <w:rPr>
          <w:sz w:val="28"/>
          <w:szCs w:val="28"/>
        </w:rPr>
        <w:t xml:space="preserve">-2, </w:t>
      </w:r>
      <w:r w:rsidRPr="00FF3387">
        <w:rPr>
          <w:i/>
          <w:sz w:val="28"/>
          <w:szCs w:val="28"/>
          <w:lang w:val="en-US"/>
        </w:rPr>
        <w:t>N</w:t>
      </w:r>
      <w:r w:rsidRPr="00FF3387">
        <w:rPr>
          <w:sz w:val="28"/>
          <w:szCs w:val="28"/>
        </w:rPr>
        <w:t xml:space="preserve">-3 и последующих тактов, можно </w:t>
      </w:r>
      <w:r w:rsidR="002F1086">
        <w:rPr>
          <w:sz w:val="28"/>
          <w:szCs w:val="28"/>
        </w:rPr>
        <w:t>получить</w:t>
      </w:r>
      <w:r w:rsidRPr="00FF3387">
        <w:rPr>
          <w:sz w:val="28"/>
          <w:szCs w:val="28"/>
        </w:rPr>
        <w:t>:</w:t>
      </w:r>
    </w:p>
    <w:p w14:paraId="24DF1297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46"/>
          <w:sz w:val="28"/>
          <w:szCs w:val="28"/>
        </w:rPr>
        <w:object w:dxaOrig="8500" w:dyaOrig="1060" w14:anchorId="670631CA">
          <v:shape id="_x0000_i1037" type="#_x0000_t75" style="width:425.25pt;height:53.25pt" o:ole="">
            <v:imagedata r:id="rId33" o:title=""/>
          </v:shape>
          <o:OLEObject Type="Embed" ProgID="Equation.3" ShapeID="_x0000_i1037" DrawAspect="Content" ObjectID="_1656591120" r:id="rId34"/>
        </w:object>
      </w:r>
    </w:p>
    <w:p w14:paraId="1CD90107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4"/>
          <w:sz w:val="28"/>
          <w:szCs w:val="28"/>
        </w:rPr>
        <w:object w:dxaOrig="5539" w:dyaOrig="499" w14:anchorId="73B107CB">
          <v:shape id="_x0000_i1038" type="#_x0000_t75" style="width:276.75pt;height:24.75pt" o:ole="">
            <v:imagedata r:id="rId35" o:title=""/>
          </v:shape>
          <o:OLEObject Type="Embed" ProgID="Equation.3" ShapeID="_x0000_i1038" DrawAspect="Content" ObjectID="_1656591121" r:id="rId36"/>
        </w:object>
      </w:r>
    </w:p>
    <w:p w14:paraId="4C0918AC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46"/>
          <w:sz w:val="28"/>
          <w:szCs w:val="28"/>
        </w:rPr>
        <w:object w:dxaOrig="8640" w:dyaOrig="1060" w14:anchorId="6984E8C9">
          <v:shape id="_x0000_i1039" type="#_x0000_t75" style="width:6in;height:53.25pt" o:ole="">
            <v:imagedata r:id="rId37" o:title=""/>
          </v:shape>
          <o:OLEObject Type="Embed" ProgID="Equation.3" ShapeID="_x0000_i1039" DrawAspect="Content" ObjectID="_1656591122" r:id="rId38"/>
        </w:object>
      </w:r>
    </w:p>
    <w:p w14:paraId="140461FE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4"/>
          <w:sz w:val="28"/>
          <w:szCs w:val="28"/>
        </w:rPr>
        <w:object w:dxaOrig="2120" w:dyaOrig="499" w14:anchorId="2AE3528B">
          <v:shape id="_x0000_i1040" type="#_x0000_t75" style="width:105.75pt;height:24.75pt" o:ole="">
            <v:imagedata r:id="rId39" o:title=""/>
          </v:shape>
          <o:OLEObject Type="Embed" ProgID="Equation.3" ShapeID="_x0000_i1040" DrawAspect="Content" ObjectID="_1656591123" r:id="rId40"/>
        </w:object>
      </w:r>
    </w:p>
    <w:p w14:paraId="07300925" w14:textId="77777777" w:rsidR="00FF3387" w:rsidRPr="00FF3387" w:rsidRDefault="00FF3387" w:rsidP="00A152CB">
      <w:pPr>
        <w:spacing w:line="360" w:lineRule="auto"/>
        <w:ind w:left="-567" w:firstLine="709"/>
        <w:rPr>
          <w:sz w:val="28"/>
          <w:szCs w:val="28"/>
        </w:rPr>
      </w:pPr>
      <w:r w:rsidRPr="00FF3387">
        <w:rPr>
          <w:sz w:val="28"/>
          <w:szCs w:val="28"/>
        </w:rPr>
        <w:t>Данные рекуррентные выражения дают решение задачи.</w:t>
      </w:r>
    </w:p>
    <w:p w14:paraId="58DB88F0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>В общей постановке задача оптимального управления решается для стохастической системы, поведение которой описывается рекуррентным выражением</w:t>
      </w:r>
    </w:p>
    <w:p w14:paraId="79213760" w14:textId="77777777" w:rsidR="00FF3387" w:rsidRPr="00FF3387" w:rsidRDefault="002F1086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2F1086">
        <w:rPr>
          <w:position w:val="-16"/>
          <w:sz w:val="28"/>
          <w:szCs w:val="28"/>
        </w:rPr>
        <w:object w:dxaOrig="3960" w:dyaOrig="499" w14:anchorId="6DE26B12">
          <v:shape id="_x0000_i1041" type="#_x0000_t75" style="width:198pt;height:24.75pt" o:ole="">
            <v:imagedata r:id="rId41" o:title=""/>
          </v:shape>
          <o:OLEObject Type="Embed" ProgID="Equation.3" ShapeID="_x0000_i1041" DrawAspect="Content" ObjectID="_1656591124" r:id="rId42"/>
        </w:object>
      </w:r>
      <w:r w:rsidR="00FF3387" w:rsidRPr="00FF3387">
        <w:rPr>
          <w:sz w:val="28"/>
          <w:szCs w:val="28"/>
        </w:rPr>
        <w:tab/>
        <w:t>.</w:t>
      </w:r>
    </w:p>
    <w:p w14:paraId="0A565610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>а канал наблюдения – выражением</w:t>
      </w:r>
    </w:p>
    <w:p w14:paraId="2D3064C7" w14:textId="77777777" w:rsidR="00FF3387" w:rsidRPr="00FF3387" w:rsidRDefault="002F1086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2"/>
          <w:sz w:val="28"/>
          <w:szCs w:val="28"/>
        </w:rPr>
        <w:object w:dxaOrig="1640" w:dyaOrig="360" w14:anchorId="223283CF">
          <v:shape id="_x0000_i1042" type="#_x0000_t75" style="width:81.75pt;height:18pt" o:ole="">
            <v:imagedata r:id="rId43" o:title=""/>
          </v:shape>
          <o:OLEObject Type="Embed" ProgID="Equation.3" ShapeID="_x0000_i1042" DrawAspect="Content" ObjectID="_1656591125" r:id="rId44"/>
        </w:object>
      </w:r>
      <w:r w:rsidR="00FF3387" w:rsidRPr="00FF3387">
        <w:rPr>
          <w:sz w:val="28"/>
          <w:szCs w:val="28"/>
        </w:rPr>
        <w:tab/>
        <w:t>.</w:t>
      </w:r>
    </w:p>
    <w:p w14:paraId="3496EC47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lastRenderedPageBreak/>
        <w:t xml:space="preserve">Здесь </w:t>
      </w:r>
      <w:r w:rsidRPr="00FF3387">
        <w:rPr>
          <w:b/>
          <w:sz w:val="28"/>
          <w:szCs w:val="28"/>
          <w:lang w:val="en-US"/>
        </w:rPr>
        <w:t>x</w:t>
      </w:r>
      <w:r w:rsidRPr="00FF3387">
        <w:rPr>
          <w:i/>
          <w:sz w:val="28"/>
          <w:szCs w:val="28"/>
          <w:vertAlign w:val="subscript"/>
          <w:lang w:val="en-US"/>
        </w:rPr>
        <w:t>k</w:t>
      </w:r>
      <w:r w:rsidRPr="00FF3387">
        <w:rPr>
          <w:sz w:val="28"/>
          <w:szCs w:val="28"/>
        </w:rPr>
        <w:t xml:space="preserve"> – вектор фазовых координат системы, </w:t>
      </w:r>
      <w:r w:rsidRPr="00FF3387">
        <w:rPr>
          <w:b/>
          <w:sz w:val="28"/>
          <w:szCs w:val="28"/>
          <w:lang w:val="en-US"/>
        </w:rPr>
        <w:t>u</w:t>
      </w:r>
      <w:r w:rsidRPr="00FF3387">
        <w:rPr>
          <w:i/>
          <w:sz w:val="28"/>
          <w:szCs w:val="28"/>
          <w:vertAlign w:val="subscript"/>
          <w:lang w:val="en-US"/>
        </w:rPr>
        <w:t>k</w:t>
      </w:r>
      <w:r w:rsidRPr="00FF3387">
        <w:rPr>
          <w:sz w:val="28"/>
          <w:szCs w:val="28"/>
        </w:rPr>
        <w:t xml:space="preserve"> – вектор управляющего воздействия, </w:t>
      </w:r>
      <w:r w:rsidR="002F1086" w:rsidRPr="0072115F">
        <w:rPr>
          <w:position w:val="-12"/>
        </w:rPr>
        <w:object w:dxaOrig="279" w:dyaOrig="360" w14:anchorId="06F74FD4">
          <v:shape id="_x0000_i1043" type="#_x0000_t75" style="width:14.25pt;height:18pt" o:ole="">
            <v:imagedata r:id="rId45" o:title=""/>
          </v:shape>
          <o:OLEObject Type="Embed" ProgID="Equation.3" ShapeID="_x0000_i1043" DrawAspect="Content" ObjectID="_1656591126" r:id="rId46"/>
        </w:object>
      </w:r>
      <w:r w:rsidRPr="00FF3387">
        <w:rPr>
          <w:sz w:val="28"/>
          <w:szCs w:val="28"/>
        </w:rPr>
        <w:t xml:space="preserve"> и </w:t>
      </w:r>
      <w:r w:rsidR="002F1086" w:rsidRPr="0072115F">
        <w:rPr>
          <w:position w:val="-12"/>
        </w:rPr>
        <w:object w:dxaOrig="300" w:dyaOrig="360" w14:anchorId="58BE3142">
          <v:shape id="_x0000_i1044" type="#_x0000_t75" style="width:15pt;height:18pt" o:ole="">
            <v:imagedata r:id="rId47" o:title=""/>
          </v:shape>
          <o:OLEObject Type="Embed" ProgID="Equation.3" ShapeID="_x0000_i1044" DrawAspect="Content" ObjectID="_1656591127" r:id="rId48"/>
        </w:object>
      </w:r>
      <w:r w:rsidRPr="00FF3387">
        <w:rPr>
          <w:sz w:val="28"/>
          <w:szCs w:val="28"/>
        </w:rPr>
        <w:t xml:space="preserve"> – некоторые случайные векторы.</w:t>
      </w:r>
    </w:p>
    <w:p w14:paraId="1CF32C4C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>Пусть критерий оптимальности системы имеет вид</w:t>
      </w:r>
    </w:p>
    <w:p w14:paraId="37F7248B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32"/>
          <w:sz w:val="28"/>
          <w:szCs w:val="28"/>
        </w:rPr>
        <w:object w:dxaOrig="3680" w:dyaOrig="780" w14:anchorId="1374A87D">
          <v:shape id="_x0000_i1045" type="#_x0000_t75" style="width:183.75pt;height:39pt" o:ole="">
            <v:imagedata r:id="rId49" o:title=""/>
          </v:shape>
          <o:OLEObject Type="Embed" ProgID="Equation.3" ShapeID="_x0000_i1045" DrawAspect="Content" ObjectID="_1656591128" r:id="rId50"/>
        </w:object>
      </w:r>
      <w:r w:rsidRPr="00FF3387">
        <w:rPr>
          <w:sz w:val="28"/>
          <w:szCs w:val="28"/>
        </w:rPr>
        <w:tab/>
        <w:t>.</w:t>
      </w:r>
    </w:p>
    <w:p w14:paraId="1F41C689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>Рассматривая нерандомизированные стратегии управления, при которых вектор управления на данном такте зависит от текущего и предыдущих наблюдений и предыдущих управлений, можно записать:</w:t>
      </w:r>
    </w:p>
    <w:p w14:paraId="396A27AC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2"/>
          <w:sz w:val="28"/>
          <w:szCs w:val="28"/>
        </w:rPr>
        <w:object w:dxaOrig="1820" w:dyaOrig="440" w14:anchorId="7D709262">
          <v:shape id="_x0000_i1046" type="#_x0000_t75" style="width:90.75pt;height:21.75pt" o:ole="">
            <v:imagedata r:id="rId51" o:title=""/>
          </v:shape>
          <o:OLEObject Type="Embed" ProgID="Equation.3" ShapeID="_x0000_i1046" DrawAspect="Content" ObjectID="_1656591129" r:id="rId52"/>
        </w:object>
      </w:r>
      <w:r w:rsidRPr="00FF3387">
        <w:rPr>
          <w:sz w:val="28"/>
          <w:szCs w:val="28"/>
        </w:rPr>
        <w:tab/>
        <w:t>.</w:t>
      </w:r>
    </w:p>
    <w:p w14:paraId="3880CA46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>Критерий качества системы является величиной случайной. В соотв</w:t>
      </w:r>
      <w:r w:rsidR="002F1086">
        <w:rPr>
          <w:sz w:val="28"/>
          <w:szCs w:val="28"/>
        </w:rPr>
        <w:t>етствии с подходом, развитым в</w:t>
      </w:r>
      <w:r w:rsidRPr="00FF3387">
        <w:rPr>
          <w:sz w:val="28"/>
          <w:szCs w:val="28"/>
        </w:rPr>
        <w:t>, рассматриваются условные математические ожидания</w:t>
      </w:r>
    </w:p>
    <w:p w14:paraId="3FDCC2A3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4"/>
          <w:sz w:val="28"/>
          <w:szCs w:val="28"/>
        </w:rPr>
        <w:object w:dxaOrig="7440" w:dyaOrig="460" w14:anchorId="62ACA4AC">
          <v:shape id="_x0000_i1047" type="#_x0000_t75" style="width:372pt;height:23.25pt" o:ole="">
            <v:imagedata r:id="rId53" o:title=""/>
          </v:shape>
          <o:OLEObject Type="Embed" ProgID="Equation.3" ShapeID="_x0000_i1047" DrawAspect="Content" ObjectID="_1656591130" r:id="rId54"/>
        </w:object>
      </w:r>
    </w:p>
    <w:p w14:paraId="1323AD93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 xml:space="preserve">При этом плотности распределения вероятностей </w:t>
      </w:r>
      <w:r w:rsidRPr="00FF3387">
        <w:rPr>
          <w:position w:val="-12"/>
          <w:sz w:val="28"/>
          <w:szCs w:val="28"/>
        </w:rPr>
        <w:object w:dxaOrig="1760" w:dyaOrig="440" w14:anchorId="14364A0E">
          <v:shape id="_x0000_i1048" type="#_x0000_t75" style="width:87.75pt;height:21.75pt" o:ole="">
            <v:imagedata r:id="rId55" o:title=""/>
          </v:shape>
          <o:OLEObject Type="Embed" ProgID="Equation.3" ShapeID="_x0000_i1048" DrawAspect="Content" ObjectID="_1656591131" r:id="rId56"/>
        </w:object>
      </w:r>
      <w:r w:rsidRPr="00FF3387">
        <w:rPr>
          <w:sz w:val="28"/>
          <w:szCs w:val="28"/>
        </w:rPr>
        <w:t xml:space="preserve"> и </w:t>
      </w:r>
      <w:r w:rsidRPr="00FF3387">
        <w:rPr>
          <w:position w:val="-12"/>
          <w:sz w:val="28"/>
          <w:szCs w:val="28"/>
        </w:rPr>
        <w:object w:dxaOrig="1760" w:dyaOrig="440" w14:anchorId="01C3C053">
          <v:shape id="_x0000_i1049" type="#_x0000_t75" style="width:87.75pt;height:21.75pt" o:ole="">
            <v:imagedata r:id="rId57" o:title=""/>
          </v:shape>
          <o:OLEObject Type="Embed" ProgID="Equation.3" ShapeID="_x0000_i1049" DrawAspect="Content" ObjectID="_1656591132" r:id="rId58"/>
        </w:object>
      </w:r>
      <w:r w:rsidRPr="00FF3387">
        <w:rPr>
          <w:sz w:val="28"/>
          <w:szCs w:val="28"/>
        </w:rPr>
        <w:t xml:space="preserve"> определяются рекуррентно.</w:t>
      </w:r>
    </w:p>
    <w:p w14:paraId="5AC6A962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 xml:space="preserve">Рассмотрим управление на последнем такте. При этом набор векторов наблюдения </w:t>
      </w:r>
      <w:r w:rsidRPr="00FF3387">
        <w:rPr>
          <w:b/>
          <w:sz w:val="28"/>
          <w:szCs w:val="28"/>
          <w:lang w:val="en-US"/>
        </w:rPr>
        <w:t>y</w:t>
      </w:r>
      <w:r w:rsidRPr="00FF3387">
        <w:rPr>
          <w:i/>
          <w:sz w:val="28"/>
          <w:szCs w:val="28"/>
          <w:vertAlign w:val="superscript"/>
          <w:lang w:val="en-US"/>
        </w:rPr>
        <w:t>N</w:t>
      </w:r>
      <w:r w:rsidRPr="00FF3387">
        <w:rPr>
          <w:sz w:val="28"/>
          <w:szCs w:val="28"/>
          <w:vertAlign w:val="superscript"/>
        </w:rPr>
        <w:t>-1</w:t>
      </w:r>
      <w:r w:rsidRPr="00FF3387">
        <w:rPr>
          <w:sz w:val="28"/>
          <w:szCs w:val="28"/>
        </w:rPr>
        <w:t xml:space="preserve"> задан, а набор векторов управления </w:t>
      </w:r>
      <w:r w:rsidRPr="00FF3387">
        <w:rPr>
          <w:b/>
          <w:sz w:val="28"/>
          <w:szCs w:val="28"/>
          <w:lang w:val="en-US"/>
        </w:rPr>
        <w:t>u</w:t>
      </w:r>
      <w:r w:rsidRPr="00FF3387">
        <w:rPr>
          <w:i/>
          <w:sz w:val="28"/>
          <w:szCs w:val="28"/>
          <w:vertAlign w:val="superscript"/>
          <w:lang w:val="en-US"/>
        </w:rPr>
        <w:t>N</w:t>
      </w:r>
      <w:r w:rsidRPr="00FF3387">
        <w:rPr>
          <w:sz w:val="28"/>
          <w:szCs w:val="28"/>
          <w:vertAlign w:val="superscript"/>
        </w:rPr>
        <w:t>-2</w:t>
      </w:r>
      <w:r w:rsidRPr="00FF3387">
        <w:rPr>
          <w:sz w:val="28"/>
          <w:szCs w:val="28"/>
        </w:rPr>
        <w:t xml:space="preserve"> каким-то образом выбран, и остается лишь найти последний вектор управления </w:t>
      </w:r>
      <w:r w:rsidRPr="00FF3387">
        <w:rPr>
          <w:b/>
          <w:sz w:val="28"/>
          <w:szCs w:val="28"/>
          <w:lang w:val="en-US"/>
        </w:rPr>
        <w:t>u</w:t>
      </w:r>
      <w:r w:rsidRPr="00FF3387">
        <w:rPr>
          <w:i/>
          <w:sz w:val="28"/>
          <w:szCs w:val="28"/>
          <w:vertAlign w:val="subscript"/>
          <w:lang w:val="en-US"/>
        </w:rPr>
        <w:t>N</w:t>
      </w:r>
      <w:r w:rsidRPr="00FF3387">
        <w:rPr>
          <w:sz w:val="28"/>
          <w:szCs w:val="28"/>
          <w:vertAlign w:val="subscript"/>
        </w:rPr>
        <w:t>-1</w:t>
      </w:r>
      <w:r w:rsidRPr="00FF3387">
        <w:rPr>
          <w:sz w:val="28"/>
          <w:szCs w:val="28"/>
        </w:rPr>
        <w:t>.</w:t>
      </w:r>
    </w:p>
    <w:p w14:paraId="125CEB4C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>Поскольку</w:t>
      </w:r>
    </w:p>
    <w:p w14:paraId="11BB7C28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2"/>
          <w:sz w:val="28"/>
          <w:szCs w:val="28"/>
        </w:rPr>
        <w:object w:dxaOrig="3600" w:dyaOrig="440" w14:anchorId="4DB5DD55">
          <v:shape id="_x0000_i1050" type="#_x0000_t75" style="width:180pt;height:21.75pt" o:ole="">
            <v:imagedata r:id="rId59" o:title=""/>
          </v:shape>
          <o:OLEObject Type="Embed" ProgID="Equation.3" ShapeID="_x0000_i1050" DrawAspect="Content" ObjectID="_1656591133" r:id="rId60"/>
        </w:object>
      </w:r>
      <w:r w:rsidRPr="00FF3387">
        <w:rPr>
          <w:sz w:val="28"/>
          <w:szCs w:val="28"/>
        </w:rPr>
        <w:tab/>
        <w:t>,</w:t>
      </w:r>
    </w:p>
    <w:p w14:paraId="6096D130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 xml:space="preserve">где внешняя операция усреднения выполняется относительно </w:t>
      </w:r>
      <w:r w:rsidRPr="00FF3387">
        <w:rPr>
          <w:b/>
          <w:sz w:val="28"/>
          <w:szCs w:val="28"/>
          <w:lang w:val="en-US"/>
        </w:rPr>
        <w:t>y</w:t>
      </w:r>
      <w:r w:rsidRPr="00FF3387">
        <w:rPr>
          <w:i/>
          <w:sz w:val="28"/>
          <w:szCs w:val="28"/>
          <w:vertAlign w:val="superscript"/>
          <w:lang w:val="en-US"/>
        </w:rPr>
        <w:t>N</w:t>
      </w:r>
      <w:r w:rsidRPr="00FF3387">
        <w:rPr>
          <w:sz w:val="28"/>
          <w:szCs w:val="28"/>
          <w:vertAlign w:val="superscript"/>
        </w:rPr>
        <w:t>-1</w:t>
      </w:r>
      <w:r w:rsidRPr="00FF3387">
        <w:rPr>
          <w:sz w:val="28"/>
          <w:szCs w:val="28"/>
        </w:rPr>
        <w:t xml:space="preserve"> и </w:t>
      </w:r>
      <w:r w:rsidRPr="00FF3387">
        <w:rPr>
          <w:b/>
          <w:sz w:val="28"/>
          <w:szCs w:val="28"/>
          <w:lang w:val="en-US"/>
        </w:rPr>
        <w:t>u</w:t>
      </w:r>
      <w:r w:rsidRPr="00FF3387">
        <w:rPr>
          <w:i/>
          <w:sz w:val="28"/>
          <w:szCs w:val="28"/>
          <w:vertAlign w:val="superscript"/>
          <w:lang w:val="en-US"/>
        </w:rPr>
        <w:t>N</w:t>
      </w:r>
      <w:r w:rsidR="002F1086">
        <w:rPr>
          <w:sz w:val="28"/>
          <w:szCs w:val="28"/>
          <w:vertAlign w:val="superscript"/>
        </w:rPr>
        <w:noBreakHyphen/>
      </w:r>
      <w:r w:rsidRPr="00FF3387">
        <w:rPr>
          <w:sz w:val="28"/>
          <w:szCs w:val="28"/>
          <w:vertAlign w:val="superscript"/>
        </w:rPr>
        <w:t>2</w:t>
      </w:r>
      <w:r w:rsidRPr="00FF3387">
        <w:rPr>
          <w:sz w:val="28"/>
          <w:szCs w:val="28"/>
        </w:rPr>
        <w:t xml:space="preserve">, данное математическое ожидание достигает своего минимума, когда величина </w:t>
      </w:r>
      <w:r w:rsidRPr="00FF3387">
        <w:rPr>
          <w:position w:val="-12"/>
          <w:sz w:val="28"/>
          <w:szCs w:val="28"/>
        </w:rPr>
        <w:object w:dxaOrig="2200" w:dyaOrig="440" w14:anchorId="54F8F406">
          <v:shape id="_x0000_i1051" type="#_x0000_t75" style="width:110.25pt;height:21.75pt" o:ole="">
            <v:imagedata r:id="rId61" o:title=""/>
          </v:shape>
          <o:OLEObject Type="Embed" ProgID="Equation.3" ShapeID="_x0000_i1051" DrawAspect="Content" ObjectID="_1656591134" r:id="rId62"/>
        </w:object>
      </w:r>
      <w:r w:rsidRPr="00FF3387">
        <w:rPr>
          <w:sz w:val="28"/>
          <w:szCs w:val="28"/>
        </w:rPr>
        <w:t xml:space="preserve"> минимальна при любых </w:t>
      </w:r>
      <w:r w:rsidRPr="00FF3387">
        <w:rPr>
          <w:b/>
          <w:sz w:val="28"/>
          <w:szCs w:val="28"/>
          <w:lang w:val="en-US"/>
        </w:rPr>
        <w:t>y</w:t>
      </w:r>
      <w:r w:rsidRPr="00FF3387">
        <w:rPr>
          <w:i/>
          <w:sz w:val="28"/>
          <w:szCs w:val="28"/>
          <w:vertAlign w:val="superscript"/>
          <w:lang w:val="en-US"/>
        </w:rPr>
        <w:t>N</w:t>
      </w:r>
      <w:r w:rsidRPr="00FF3387">
        <w:rPr>
          <w:sz w:val="28"/>
          <w:szCs w:val="28"/>
          <w:vertAlign w:val="superscript"/>
        </w:rPr>
        <w:t>-1</w:t>
      </w:r>
      <w:r w:rsidRPr="00FF3387">
        <w:rPr>
          <w:sz w:val="28"/>
          <w:szCs w:val="28"/>
        </w:rPr>
        <w:t xml:space="preserve"> и </w:t>
      </w:r>
      <w:r w:rsidRPr="00FF3387">
        <w:rPr>
          <w:b/>
          <w:sz w:val="28"/>
          <w:szCs w:val="28"/>
          <w:lang w:val="en-US"/>
        </w:rPr>
        <w:t>u</w:t>
      </w:r>
      <w:r w:rsidRPr="00FF3387">
        <w:rPr>
          <w:i/>
          <w:sz w:val="28"/>
          <w:szCs w:val="28"/>
          <w:vertAlign w:val="superscript"/>
          <w:lang w:val="en-US"/>
        </w:rPr>
        <w:t>N</w:t>
      </w:r>
      <w:r w:rsidRPr="00FF3387">
        <w:rPr>
          <w:sz w:val="28"/>
          <w:szCs w:val="28"/>
          <w:vertAlign w:val="superscript"/>
        </w:rPr>
        <w:t>-2</w:t>
      </w:r>
      <w:r w:rsidRPr="00FF3387">
        <w:rPr>
          <w:sz w:val="28"/>
          <w:szCs w:val="28"/>
        </w:rPr>
        <w:t>. Далее можно записать:</w:t>
      </w:r>
    </w:p>
    <w:p w14:paraId="14E4034B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4"/>
          <w:sz w:val="28"/>
          <w:szCs w:val="28"/>
        </w:rPr>
        <w:object w:dxaOrig="8140" w:dyaOrig="460" w14:anchorId="6DB67B78">
          <v:shape id="_x0000_i1052" type="#_x0000_t75" style="width:407.25pt;height:23.25pt" o:ole="">
            <v:imagedata r:id="rId63" o:title=""/>
          </v:shape>
          <o:OLEObject Type="Embed" ProgID="Equation.3" ShapeID="_x0000_i1052" DrawAspect="Content" ObjectID="_1656591135" r:id="rId64"/>
        </w:object>
      </w:r>
      <w:r w:rsidRPr="00FF3387">
        <w:rPr>
          <w:sz w:val="28"/>
          <w:szCs w:val="28"/>
        </w:rPr>
        <w:t>.</w:t>
      </w:r>
    </w:p>
    <w:p w14:paraId="0A5F1A75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t>Плотность распределения в последнем выражении можно представить в виде:</w:t>
      </w:r>
    </w:p>
    <w:p w14:paraId="7D86B58B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2"/>
          <w:sz w:val="28"/>
          <w:szCs w:val="28"/>
        </w:rPr>
        <w:object w:dxaOrig="7400" w:dyaOrig="440" w14:anchorId="0CAB9D03">
          <v:shape id="_x0000_i1053" type="#_x0000_t75" style="width:369.75pt;height:21.75pt" o:ole="">
            <v:imagedata r:id="rId65" o:title=""/>
          </v:shape>
          <o:OLEObject Type="Embed" ProgID="Equation.3" ShapeID="_x0000_i1053" DrawAspect="Content" ObjectID="_1656591136" r:id="rId66"/>
        </w:object>
      </w:r>
      <w:r w:rsidRPr="00FF3387">
        <w:rPr>
          <w:sz w:val="28"/>
          <w:szCs w:val="28"/>
        </w:rPr>
        <w:tab/>
        <w:t>,</w:t>
      </w:r>
    </w:p>
    <w:p w14:paraId="33EF9ACB" w14:textId="77777777" w:rsidR="00FF3387" w:rsidRPr="00FF3387" w:rsidRDefault="00FF3387" w:rsidP="00A152CB">
      <w:pPr>
        <w:spacing w:line="360" w:lineRule="auto"/>
        <w:ind w:left="-567" w:firstLine="709"/>
        <w:rPr>
          <w:sz w:val="28"/>
          <w:szCs w:val="28"/>
        </w:rPr>
      </w:pPr>
      <w:r w:rsidRPr="00FF3387">
        <w:rPr>
          <w:sz w:val="28"/>
          <w:szCs w:val="28"/>
        </w:rPr>
        <w:t>где</w:t>
      </w:r>
    </w:p>
    <w:p w14:paraId="0A123CFC" w14:textId="77777777" w:rsidR="00FF3387" w:rsidRPr="00FF3387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position w:val="-14"/>
          <w:sz w:val="28"/>
          <w:szCs w:val="28"/>
        </w:rPr>
        <w:object w:dxaOrig="8140" w:dyaOrig="460" w14:anchorId="2EB33DA7">
          <v:shape id="_x0000_i1054" type="#_x0000_t75" style="width:407.25pt;height:23.25pt" o:ole="">
            <v:imagedata r:id="rId67" o:title=""/>
          </v:shape>
          <o:OLEObject Type="Embed" ProgID="Equation.3" ShapeID="_x0000_i1054" DrawAspect="Content" ObjectID="_1656591137" r:id="rId68"/>
        </w:object>
      </w:r>
      <w:r w:rsidRPr="00FF3387">
        <w:rPr>
          <w:sz w:val="28"/>
          <w:szCs w:val="28"/>
        </w:rPr>
        <w:t>.</w:t>
      </w:r>
    </w:p>
    <w:p w14:paraId="78BA3DD9" w14:textId="77777777" w:rsidR="00EA28BB" w:rsidRDefault="00FF338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F3387">
        <w:rPr>
          <w:sz w:val="28"/>
          <w:szCs w:val="28"/>
        </w:rPr>
        <w:lastRenderedPageBreak/>
        <w:t>Решение задачи, таким образом, сводится к итеративному вычислению условных плотностей вероятности и минимизации приведенного выше критерия.</w:t>
      </w:r>
    </w:p>
    <w:p w14:paraId="1BE3B7C7" w14:textId="77777777" w:rsidR="00A152CB" w:rsidRDefault="00A152CB" w:rsidP="00A152CB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0A0E1035" w14:textId="77777777" w:rsidR="00EA28BB" w:rsidRPr="00EA28BB" w:rsidRDefault="00F23F6E" w:rsidP="00A152CB">
      <w:pPr>
        <w:spacing w:after="240"/>
        <w:ind w:left="-567" w:right="567" w:firstLine="709"/>
        <w:jc w:val="center"/>
        <w:rPr>
          <w:rFonts w:eastAsia="Calibri"/>
          <w:b/>
          <w:sz w:val="32"/>
          <w:szCs w:val="32"/>
          <w:lang w:eastAsia="en-US"/>
        </w:rPr>
      </w:pPr>
      <w:r w:rsidRPr="00EA28BB">
        <w:rPr>
          <w:rFonts w:eastAsia="Calibri"/>
          <w:b/>
          <w:sz w:val="32"/>
          <w:szCs w:val="32"/>
          <w:lang w:eastAsia="en-US"/>
        </w:rPr>
        <w:t>Пример</w:t>
      </w:r>
    </w:p>
    <w:p w14:paraId="58907C99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t>Для иллюстрации рассмотренных методов оптимизации рассмотрим пример, позволяющий получить аналитическое решение задачи. Пусть объект представляет собой инерционную управляемую систему, описываемую рекуррентным выражением вида:</w:t>
      </w:r>
    </w:p>
    <w:p w14:paraId="3A08CE07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object w:dxaOrig="3360" w:dyaOrig="360" w14:anchorId="2D510709">
          <v:shape id="_x0000_i1055" type="#_x0000_t75" style="width:168pt;height:18pt" o:ole="">
            <v:imagedata r:id="rId69" o:title=""/>
          </v:shape>
          <o:OLEObject Type="Embed" ProgID="Equation.3" ShapeID="_x0000_i1055" DrawAspect="Content" ObjectID="_1656591138" r:id="rId70"/>
        </w:object>
      </w:r>
      <w:r w:rsidRPr="00F23F6E">
        <w:rPr>
          <w:sz w:val="28"/>
          <w:szCs w:val="28"/>
        </w:rPr>
        <w:tab/>
        <w:t>,</w:t>
      </w:r>
    </w:p>
    <w:p w14:paraId="7ED4B137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t xml:space="preserve">где </w:t>
      </w:r>
      <w:r w:rsidRPr="00F23F6E">
        <w:rPr>
          <w:i/>
          <w:sz w:val="28"/>
          <w:szCs w:val="28"/>
        </w:rPr>
        <w:t>a</w:t>
      </w:r>
      <w:r w:rsidRPr="00F23F6E">
        <w:rPr>
          <w:sz w:val="28"/>
          <w:szCs w:val="28"/>
        </w:rPr>
        <w:t xml:space="preserve"> и </w:t>
      </w:r>
      <w:r w:rsidRPr="00F23F6E">
        <w:rPr>
          <w:i/>
          <w:sz w:val="28"/>
          <w:szCs w:val="28"/>
        </w:rPr>
        <w:t>b</w:t>
      </w:r>
      <w:r w:rsidRPr="00F23F6E">
        <w:rPr>
          <w:sz w:val="28"/>
          <w:szCs w:val="28"/>
        </w:rPr>
        <w:t xml:space="preserve"> – постоянные параметры, </w:t>
      </w:r>
      <w:r w:rsidRPr="00F23F6E">
        <w:rPr>
          <w:i/>
          <w:sz w:val="28"/>
          <w:szCs w:val="28"/>
        </w:rPr>
        <w:t>u(k)</w:t>
      </w:r>
      <w:r w:rsidRPr="00F23F6E">
        <w:rPr>
          <w:sz w:val="28"/>
          <w:szCs w:val="28"/>
        </w:rPr>
        <w:t xml:space="preserve"> – управляющее воздействие,</w:t>
      </w:r>
      <w:r w:rsidR="00DD293A">
        <w:rPr>
          <w:sz w:val="28"/>
          <w:szCs w:val="28"/>
        </w:rPr>
        <w:t xml:space="preserve"> ξ</w:t>
      </w:r>
      <w:r w:rsidRPr="00F23F6E">
        <w:rPr>
          <w:sz w:val="28"/>
          <w:szCs w:val="28"/>
        </w:rPr>
        <w:t>(k) – гауссов белый шум с нулевым средним и дисперсией D</w:t>
      </w:r>
      <w:r w:rsidR="00DD293A">
        <w:rPr>
          <w:vertAlign w:val="subscript"/>
        </w:rPr>
        <w:t>ξ</w:t>
      </w:r>
      <w:r w:rsidRPr="00F23F6E">
        <w:rPr>
          <w:sz w:val="28"/>
          <w:szCs w:val="28"/>
        </w:rPr>
        <w:t>.</w:t>
      </w:r>
    </w:p>
    <w:p w14:paraId="409F808B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t>Канал наблюдений описывается рекуррентным выражением</w:t>
      </w:r>
    </w:p>
    <w:p w14:paraId="42132E2F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object w:dxaOrig="2040" w:dyaOrig="380" w14:anchorId="1887B62B">
          <v:shape id="_x0000_i1056" type="#_x0000_t75" style="width:102pt;height:18.75pt" o:ole="">
            <v:imagedata r:id="rId71" o:title=""/>
          </v:shape>
          <o:OLEObject Type="Embed" ProgID="Equation.3" ShapeID="_x0000_i1056" DrawAspect="Content" ObjectID="_1656591139" r:id="rId72"/>
        </w:object>
      </w:r>
      <w:r w:rsidRPr="00F23F6E">
        <w:rPr>
          <w:sz w:val="28"/>
          <w:szCs w:val="28"/>
        </w:rPr>
        <w:tab/>
        <w:t>,</w:t>
      </w:r>
    </w:p>
    <w:p w14:paraId="74DFAB2B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t xml:space="preserve">где </w:t>
      </w:r>
      <w:r w:rsidR="00DD293A">
        <w:rPr>
          <w:sz w:val="28"/>
          <w:szCs w:val="28"/>
        </w:rPr>
        <w:t>η</w:t>
      </w:r>
      <w:r w:rsidRPr="00F23F6E">
        <w:rPr>
          <w:sz w:val="28"/>
          <w:szCs w:val="28"/>
        </w:rPr>
        <w:t>(k) – ошибки измерения, представляющие собой гауссов белый шум с нулевым средним и дисперсией D</w:t>
      </w:r>
      <w:r w:rsidR="00DD293A">
        <w:rPr>
          <w:sz w:val="28"/>
          <w:szCs w:val="28"/>
          <w:vertAlign w:val="subscript"/>
        </w:rPr>
        <w:t>η</w:t>
      </w:r>
      <w:r w:rsidRPr="00F23F6E">
        <w:rPr>
          <w:sz w:val="28"/>
          <w:szCs w:val="28"/>
        </w:rPr>
        <w:t>.</w:t>
      </w:r>
    </w:p>
    <w:p w14:paraId="43B6989E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t>Управляющее воздействие выбирается из условия минимизации критерия вида</w:t>
      </w:r>
    </w:p>
    <w:p w14:paraId="4F09B2F3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object w:dxaOrig="3460" w:dyaOrig="820" w14:anchorId="2964578E">
          <v:shape id="_x0000_i1057" type="#_x0000_t75" style="width:173.25pt;height:41.25pt" o:ole="">
            <v:imagedata r:id="rId73" o:title=""/>
          </v:shape>
          <o:OLEObject Type="Embed" ProgID="Equation.3" ShapeID="_x0000_i1057" DrawAspect="Content" ObjectID="_1656591140" r:id="rId74"/>
        </w:object>
      </w:r>
      <w:r w:rsidRPr="00F23F6E">
        <w:rPr>
          <w:sz w:val="28"/>
          <w:szCs w:val="28"/>
        </w:rPr>
        <w:tab/>
        <w:t>.</w:t>
      </w:r>
    </w:p>
    <w:p w14:paraId="4222EE0B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t>Остановимся на задаче оценивания состояния объекта x(k). Фил</w:t>
      </w:r>
      <w:r w:rsidR="004C5BB3">
        <w:rPr>
          <w:sz w:val="28"/>
          <w:szCs w:val="28"/>
        </w:rPr>
        <w:t>ьтр Калмана</w:t>
      </w:r>
      <w:r w:rsidRPr="00F23F6E">
        <w:rPr>
          <w:sz w:val="28"/>
          <w:szCs w:val="28"/>
        </w:rPr>
        <w:t xml:space="preserve"> в данном случае имеет вид</w:t>
      </w:r>
      <w:r w:rsidR="004C5BB3">
        <w:rPr>
          <w:sz w:val="28"/>
          <w:szCs w:val="28"/>
        </w:rPr>
        <w:t>:</w:t>
      </w:r>
    </w:p>
    <w:p w14:paraId="5112E6B3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object w:dxaOrig="6399" w:dyaOrig="380" w14:anchorId="097FA474">
          <v:shape id="_x0000_i1058" type="#_x0000_t75" style="width:320.25pt;height:18.75pt" o:ole="">
            <v:imagedata r:id="rId75" o:title=""/>
          </v:shape>
          <o:OLEObject Type="Embed" ProgID="Equation.3" ShapeID="_x0000_i1058" DrawAspect="Content" ObjectID="_1656591141" r:id="rId76"/>
        </w:object>
      </w:r>
      <w:r w:rsidRPr="00F23F6E">
        <w:rPr>
          <w:sz w:val="28"/>
          <w:szCs w:val="28"/>
        </w:rPr>
        <w:tab/>
        <w:t>,</w:t>
      </w:r>
    </w:p>
    <w:p w14:paraId="5D293E89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t xml:space="preserve">где </w:t>
      </w:r>
      <w:r w:rsidR="004C5BB3">
        <w:rPr>
          <w:sz w:val="28"/>
          <w:szCs w:val="28"/>
          <w:lang w:val="en-US"/>
        </w:rPr>
        <w:t>γ</w:t>
      </w:r>
      <w:r w:rsidRPr="00F23F6E">
        <w:rPr>
          <w:sz w:val="28"/>
          <w:szCs w:val="28"/>
        </w:rPr>
        <w:t>(k+1) – коэффициент усиления, который необходимо выбрать так, чтобы обеспечить минимум дисперсии ошибки оценивания D(k+1), равной</w:t>
      </w:r>
    </w:p>
    <w:p w14:paraId="125101FD" w14:textId="77777777" w:rsidR="00F23F6E" w:rsidRPr="00085CF7" w:rsidRDefault="00F23F6E" w:rsidP="00A152CB">
      <w:pPr>
        <w:spacing w:line="360" w:lineRule="auto"/>
        <w:ind w:left="-567" w:firstLine="709"/>
        <w:jc w:val="both"/>
        <w:rPr>
          <w:sz w:val="28"/>
          <w:szCs w:val="28"/>
          <w:lang w:val="en-US"/>
        </w:rPr>
      </w:pPr>
      <w:r w:rsidRPr="00F23F6E">
        <w:rPr>
          <w:sz w:val="28"/>
          <w:szCs w:val="28"/>
        </w:rPr>
        <w:object w:dxaOrig="1980" w:dyaOrig="360" w14:anchorId="00D49CA8">
          <v:shape id="_x0000_i1059" type="#_x0000_t75" style="width:99pt;height:18pt" o:ole="">
            <v:imagedata r:id="rId77" o:title=""/>
          </v:shape>
          <o:OLEObject Type="Embed" ProgID="Equation.3" ShapeID="_x0000_i1059" DrawAspect="Content" ObjectID="_1656591142" r:id="rId78"/>
        </w:object>
      </w:r>
      <w:r w:rsidRPr="00F23F6E">
        <w:rPr>
          <w:sz w:val="28"/>
          <w:szCs w:val="28"/>
        </w:rPr>
        <w:tab/>
        <w:t>.</w:t>
      </w:r>
    </w:p>
    <w:p w14:paraId="48C5EFD2" w14:textId="77777777" w:rsidR="00F23F6E" w:rsidRPr="0006544E" w:rsidRDefault="00F23F6E" w:rsidP="00A152CB">
      <w:pPr>
        <w:spacing w:line="360" w:lineRule="auto"/>
        <w:ind w:left="-567" w:firstLine="709"/>
        <w:jc w:val="both"/>
        <w:rPr>
          <w:sz w:val="28"/>
          <w:szCs w:val="28"/>
          <w:vertAlign w:val="subscript"/>
          <w:lang w:val="en-US"/>
        </w:rPr>
      </w:pPr>
      <w:r w:rsidRPr="00F23F6E">
        <w:rPr>
          <w:sz w:val="28"/>
          <w:szCs w:val="28"/>
        </w:rPr>
        <w:t>При этом можно получить:</w:t>
      </w:r>
    </w:p>
    <w:p w14:paraId="6C8E2BDF" w14:textId="77777777" w:rsidR="00B06E5C" w:rsidRPr="00F23F6E" w:rsidRDefault="001A51EF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B06E5C">
        <w:rPr>
          <w:position w:val="-10"/>
          <w:szCs w:val="24"/>
        </w:rPr>
        <w:object w:dxaOrig="6060" w:dyaOrig="340" w14:anchorId="778A9A71">
          <v:shape id="_x0000_i1060" type="#_x0000_t75" style="width:355.5pt;height:20.25pt" o:ole="">
            <v:imagedata r:id="rId79" o:title=""/>
          </v:shape>
          <o:OLEObject Type="Embed" ProgID="Equation.3" ShapeID="_x0000_i1060" DrawAspect="Content" ObjectID="_1656591143" r:id="rId80"/>
        </w:object>
      </w:r>
    </w:p>
    <w:p w14:paraId="2535E906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t>Возводя последнее выражение в квадрат и усредняя, находим:</w:t>
      </w:r>
    </w:p>
    <w:p w14:paraId="20394AF2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object w:dxaOrig="7220" w:dyaOrig="499" w14:anchorId="1B53D0D9">
          <v:shape id="_x0000_i1061" type="#_x0000_t75" style="width:360.75pt;height:24.75pt" o:ole="">
            <v:imagedata r:id="rId81" o:title=""/>
          </v:shape>
          <o:OLEObject Type="Embed" ProgID="Equation.3" ShapeID="_x0000_i1061" DrawAspect="Content" ObjectID="_1656591144" r:id="rId82"/>
        </w:object>
      </w:r>
      <w:r w:rsidRPr="00F23F6E">
        <w:rPr>
          <w:sz w:val="28"/>
          <w:szCs w:val="28"/>
        </w:rPr>
        <w:tab/>
        <w:t>.</w:t>
      </w:r>
    </w:p>
    <w:p w14:paraId="50FCEF7E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t xml:space="preserve">Дифференцируя данное выражение по </w:t>
      </w:r>
      <w:r w:rsidR="001A51EF">
        <w:rPr>
          <w:sz w:val="28"/>
          <w:szCs w:val="28"/>
          <w:lang w:val="en-US"/>
        </w:rPr>
        <w:t>γ</w:t>
      </w:r>
      <w:r w:rsidR="001A51EF" w:rsidRPr="00F23F6E">
        <w:rPr>
          <w:sz w:val="28"/>
          <w:szCs w:val="28"/>
        </w:rPr>
        <w:t xml:space="preserve"> </w:t>
      </w:r>
      <w:r w:rsidRPr="00F23F6E">
        <w:rPr>
          <w:sz w:val="28"/>
          <w:szCs w:val="28"/>
        </w:rPr>
        <w:t>(k+1) и приравнивая результат нулю, после преобразований можно записать следующие выражения:</w:t>
      </w:r>
    </w:p>
    <w:p w14:paraId="127C9CDA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object w:dxaOrig="3640" w:dyaOrig="1500" w14:anchorId="797FD425">
          <v:shape id="_x0000_i1062" type="#_x0000_t75" style="width:182.25pt;height:75pt" o:ole="">
            <v:imagedata r:id="rId83" o:title=""/>
          </v:shape>
          <o:OLEObject Type="Embed" ProgID="Equation.3" ShapeID="_x0000_i1062" DrawAspect="Content" ObjectID="_1656591145" r:id="rId84"/>
        </w:object>
      </w:r>
    </w:p>
    <w:p w14:paraId="519A1622" w14:textId="77777777" w:rsidR="00F23F6E" w:rsidRP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t>Чтобы найти оптимальное управление, воспользуемся приведенными выше рекуррентными уравнениями. В данном случае они приобретают вид:</w:t>
      </w:r>
    </w:p>
    <w:p w14:paraId="1F50065F" w14:textId="77777777" w:rsidR="00F23F6E" w:rsidRDefault="00F23F6E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F23F6E">
        <w:rPr>
          <w:sz w:val="28"/>
          <w:szCs w:val="28"/>
        </w:rPr>
        <w:object w:dxaOrig="3820" w:dyaOrig="1340" w14:anchorId="37FA7BF0">
          <v:shape id="_x0000_i1063" type="#_x0000_t75" style="width:191.25pt;height:66.75pt" o:ole="">
            <v:imagedata r:id="rId85" o:title=""/>
          </v:shape>
          <o:OLEObject Type="Embed" ProgID="Equation.3" ShapeID="_x0000_i1063" DrawAspect="Content" ObjectID="_1656591146" r:id="rId86"/>
        </w:object>
      </w:r>
    </w:p>
    <w:p w14:paraId="5C113331" w14:textId="77777777" w:rsidR="00FC55C1" w:rsidRPr="003728BA" w:rsidRDefault="00FC55C1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</w:rPr>
          <m:t>Λ(k)</m:t>
        </m:r>
      </m:oMath>
      <w:r w:rsidR="006649E0">
        <w:rPr>
          <w:sz w:val="28"/>
          <w:szCs w:val="28"/>
        </w:rPr>
        <w:t>,</w:t>
      </w:r>
    </w:p>
    <w:p w14:paraId="1AE5BFFC" w14:textId="254E0390" w:rsidR="003728BA" w:rsidRPr="003728BA" w:rsidRDefault="00666963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Учитывая</w:t>
      </w:r>
      <w:r w:rsidR="00062439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что</w:t>
      </w:r>
    </w:p>
    <w:p w14:paraId="7B02F093" w14:textId="77777777" w:rsidR="00FC55C1" w:rsidRPr="003A3418" w:rsidRDefault="003A3418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3A3418">
        <w:rPr>
          <w:sz w:val="28"/>
          <w:szCs w:val="28"/>
        </w:rPr>
        <w:t>.</w:t>
      </w:r>
    </w:p>
    <w:p w14:paraId="3AD422ED" w14:textId="77777777" w:rsidR="00B07667" w:rsidRPr="00352786" w:rsidRDefault="00B07667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 w:rsidRPr="00352786">
        <w:rPr>
          <w:sz w:val="28"/>
          <w:szCs w:val="28"/>
        </w:rPr>
        <w:t xml:space="preserve">Полученные выражения дают решение задачи. </w:t>
      </w:r>
      <w:r w:rsidR="0083059C">
        <w:rPr>
          <w:sz w:val="28"/>
          <w:szCs w:val="28"/>
        </w:rPr>
        <w:t xml:space="preserve">Моделирование оптимального фильтра и регулятора было произведено в среде </w:t>
      </w:r>
      <w:r w:rsidR="0083059C">
        <w:rPr>
          <w:sz w:val="28"/>
          <w:szCs w:val="28"/>
          <w:lang w:val="en-US"/>
        </w:rPr>
        <w:t>Microsoft</w:t>
      </w:r>
      <w:r w:rsidR="0083059C" w:rsidRPr="0083059C">
        <w:rPr>
          <w:sz w:val="28"/>
          <w:szCs w:val="28"/>
        </w:rPr>
        <w:t xml:space="preserve"> </w:t>
      </w:r>
      <w:r w:rsidR="0083059C">
        <w:rPr>
          <w:sz w:val="28"/>
          <w:szCs w:val="28"/>
          <w:lang w:val="en-US"/>
        </w:rPr>
        <w:t>Visual</w:t>
      </w:r>
      <w:r w:rsidR="0083059C" w:rsidRPr="0083059C">
        <w:rPr>
          <w:sz w:val="28"/>
          <w:szCs w:val="28"/>
        </w:rPr>
        <w:t xml:space="preserve"> </w:t>
      </w:r>
      <w:r w:rsidR="0083059C">
        <w:rPr>
          <w:sz w:val="28"/>
          <w:szCs w:val="28"/>
          <w:lang w:val="en-US"/>
        </w:rPr>
        <w:t>Basic</w:t>
      </w:r>
      <w:r w:rsidR="0083059C">
        <w:rPr>
          <w:sz w:val="28"/>
          <w:szCs w:val="28"/>
        </w:rPr>
        <w:t xml:space="preserve">. </w:t>
      </w:r>
      <w:r w:rsidRPr="00352786">
        <w:rPr>
          <w:sz w:val="28"/>
          <w:szCs w:val="28"/>
        </w:rPr>
        <w:t>Были приняты следующие значения параметров задачи: a=0,999, b=1, D</w:t>
      </w:r>
      <w:r w:rsidR="00EA28BB">
        <w:rPr>
          <w:sz w:val="28"/>
          <w:szCs w:val="28"/>
          <w:vertAlign w:val="subscript"/>
        </w:rPr>
        <w:t>ξ</w:t>
      </w:r>
      <w:r w:rsidRPr="00352786">
        <w:rPr>
          <w:sz w:val="28"/>
          <w:szCs w:val="28"/>
        </w:rPr>
        <w:t>=0,01, D</w:t>
      </w:r>
      <w:r w:rsidR="00352786">
        <w:rPr>
          <w:sz w:val="28"/>
          <w:szCs w:val="28"/>
          <w:vertAlign w:val="subscript"/>
        </w:rPr>
        <w:t>η</w:t>
      </w:r>
      <w:r w:rsidRPr="00352786">
        <w:rPr>
          <w:sz w:val="28"/>
          <w:szCs w:val="28"/>
        </w:rPr>
        <w:t>=0,0025, x(0)=10. Начальное оценочное значение x(0) принималось равным 9,5, начальное значение дисперсии ошибки оценивания – 0,5.</w:t>
      </w:r>
    </w:p>
    <w:p w14:paraId="774CAABF" w14:textId="77777777" w:rsidR="00761D3E" w:rsidRDefault="0083059C" w:rsidP="00A152CB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</w:t>
      </w:r>
      <w:r w:rsidRPr="0083059C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 w:rsidRPr="00352786">
        <w:rPr>
          <w:sz w:val="28"/>
          <w:szCs w:val="28"/>
        </w:rPr>
        <w:t xml:space="preserve"> моделирования </w:t>
      </w:r>
      <w:r>
        <w:rPr>
          <w:sz w:val="28"/>
          <w:szCs w:val="28"/>
        </w:rPr>
        <w:t xml:space="preserve">приводятся графики состояния системы и ошибки оценивания. Для наглядности, результаты представлены для различных значений условного математического ожидания (УМО) </w:t>
      </w:r>
      <w:r>
        <w:rPr>
          <w:sz w:val="28"/>
          <w:szCs w:val="28"/>
          <w:lang w:val="en-US"/>
        </w:rPr>
        <w:t>μ</w:t>
      </w:r>
      <w:r w:rsidR="00814379">
        <w:rPr>
          <w:sz w:val="28"/>
          <w:szCs w:val="28"/>
        </w:rPr>
        <w:t xml:space="preserve"> (рисунок 1-4)</w:t>
      </w:r>
      <w:r>
        <w:rPr>
          <w:sz w:val="28"/>
          <w:szCs w:val="28"/>
        </w:rPr>
        <w:t>.</w:t>
      </w:r>
    </w:p>
    <w:p w14:paraId="533F5A9F" w14:textId="77777777" w:rsidR="0083059C" w:rsidRDefault="00A152CB" w:rsidP="003C0ABD">
      <w:pPr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7180A1" wp14:editId="60605D2E">
            <wp:extent cx="5468620" cy="239014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45BB4" w14:textId="77777777" w:rsidR="0083059C" w:rsidRDefault="00A152CB" w:rsidP="003C0ABD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E38C7E" wp14:editId="1391B55D">
            <wp:extent cx="5468620" cy="239014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EEF58" w14:textId="77777777" w:rsidR="00A152CB" w:rsidRDefault="00A152CB" w:rsidP="003C0ABD">
      <w:pPr>
        <w:spacing w:line="360" w:lineRule="auto"/>
        <w:ind w:left="-567"/>
        <w:jc w:val="center"/>
        <w:rPr>
          <w:i/>
          <w:noProof/>
          <w:szCs w:val="24"/>
        </w:rPr>
      </w:pPr>
      <w:r w:rsidRPr="00A152CB">
        <w:rPr>
          <w:i/>
          <w:noProof/>
          <w:szCs w:val="24"/>
        </w:rPr>
        <w:t>Рисунок 1.</w:t>
      </w:r>
      <w:r w:rsidRPr="00814379">
        <w:rPr>
          <w:i/>
          <w:noProof/>
          <w:szCs w:val="24"/>
        </w:rPr>
        <w:t xml:space="preserve"> </w:t>
      </w:r>
      <w:r w:rsidR="00814379" w:rsidRPr="00814379">
        <w:rPr>
          <w:i/>
          <w:noProof/>
          <w:szCs w:val="24"/>
        </w:rPr>
        <w:t>Результаты моделирования при УМО равном 1.</w:t>
      </w:r>
    </w:p>
    <w:p w14:paraId="27F0CC7A" w14:textId="77777777" w:rsidR="00AE6D94" w:rsidRDefault="00AE6D94" w:rsidP="003C0ABD">
      <w:pPr>
        <w:spacing w:line="360" w:lineRule="auto"/>
        <w:ind w:left="-567"/>
        <w:jc w:val="center"/>
        <w:rPr>
          <w:sz w:val="28"/>
          <w:szCs w:val="28"/>
        </w:rPr>
      </w:pPr>
    </w:p>
    <w:p w14:paraId="5BE11F10" w14:textId="77777777" w:rsidR="0083059C" w:rsidRDefault="00A152CB" w:rsidP="003C0ABD">
      <w:pPr>
        <w:ind w:left="-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E7605D" wp14:editId="6268B6BC">
            <wp:extent cx="5468620" cy="239014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1923C" w14:textId="77777777" w:rsidR="0083059C" w:rsidRDefault="00A152CB" w:rsidP="003C0ABD">
      <w:pPr>
        <w:spacing w:line="360" w:lineRule="auto"/>
        <w:ind w:left="-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373A2A" wp14:editId="6FBF3E5D">
            <wp:extent cx="5468620" cy="239014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3F771" w14:textId="77777777" w:rsidR="00A152CB" w:rsidRDefault="005A452E" w:rsidP="003C0ABD">
      <w:pPr>
        <w:spacing w:line="360" w:lineRule="auto"/>
        <w:ind w:left="-567"/>
        <w:jc w:val="center"/>
        <w:rPr>
          <w:i/>
          <w:noProof/>
          <w:szCs w:val="24"/>
        </w:rPr>
      </w:pPr>
      <w:r>
        <w:rPr>
          <w:i/>
          <w:noProof/>
          <w:szCs w:val="24"/>
        </w:rPr>
        <w:t>Рисунок 2</w:t>
      </w:r>
      <w:r w:rsidR="00814379" w:rsidRPr="00A152CB">
        <w:rPr>
          <w:i/>
          <w:noProof/>
          <w:szCs w:val="24"/>
        </w:rPr>
        <w:t>.</w:t>
      </w:r>
      <w:r w:rsidR="00814379" w:rsidRPr="00814379">
        <w:rPr>
          <w:i/>
          <w:noProof/>
          <w:szCs w:val="24"/>
        </w:rPr>
        <w:t xml:space="preserve"> Результаты моделирования при УМО равном 1</w:t>
      </w:r>
      <w:r>
        <w:rPr>
          <w:i/>
          <w:noProof/>
          <w:szCs w:val="24"/>
        </w:rPr>
        <w:t>0</w:t>
      </w:r>
      <w:r w:rsidR="00814379" w:rsidRPr="00814379">
        <w:rPr>
          <w:i/>
          <w:noProof/>
          <w:szCs w:val="24"/>
        </w:rPr>
        <w:t>.</w:t>
      </w:r>
    </w:p>
    <w:p w14:paraId="69387640" w14:textId="77777777" w:rsidR="00AE6D94" w:rsidRDefault="00AE6D94" w:rsidP="003C0ABD">
      <w:pPr>
        <w:spacing w:line="360" w:lineRule="auto"/>
        <w:ind w:left="-567"/>
        <w:jc w:val="center"/>
        <w:rPr>
          <w:sz w:val="28"/>
          <w:szCs w:val="28"/>
        </w:rPr>
      </w:pPr>
    </w:p>
    <w:p w14:paraId="361D6B0A" w14:textId="77777777" w:rsidR="0083059C" w:rsidRDefault="00A152CB" w:rsidP="003C0ABD">
      <w:pPr>
        <w:ind w:left="-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C85F36" wp14:editId="1FF963F9">
            <wp:extent cx="5468620" cy="239014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026CA" w14:textId="77777777" w:rsidR="00A152CB" w:rsidRDefault="00A152CB" w:rsidP="003C0ABD">
      <w:pPr>
        <w:spacing w:line="360" w:lineRule="auto"/>
        <w:ind w:left="-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7D1AA1" wp14:editId="03735DCC">
            <wp:extent cx="5468620" cy="239014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CEA27" w14:textId="77777777" w:rsidR="00A152CB" w:rsidRDefault="005A452E" w:rsidP="003C0ABD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i/>
          <w:noProof/>
          <w:szCs w:val="24"/>
        </w:rPr>
        <w:t>Рисунок 3</w:t>
      </w:r>
      <w:r w:rsidRPr="00A152CB">
        <w:rPr>
          <w:i/>
          <w:noProof/>
          <w:szCs w:val="24"/>
        </w:rPr>
        <w:t>.</w:t>
      </w:r>
      <w:r w:rsidRPr="00814379">
        <w:rPr>
          <w:i/>
          <w:noProof/>
          <w:szCs w:val="24"/>
        </w:rPr>
        <w:t xml:space="preserve"> Результаты моделирования при </w:t>
      </w:r>
      <w:r>
        <w:rPr>
          <w:i/>
          <w:noProof/>
          <w:szCs w:val="24"/>
        </w:rPr>
        <w:t>УМО равном 50</w:t>
      </w:r>
      <w:r w:rsidRPr="00814379">
        <w:rPr>
          <w:i/>
          <w:noProof/>
          <w:szCs w:val="24"/>
        </w:rPr>
        <w:t>.</w:t>
      </w:r>
    </w:p>
    <w:p w14:paraId="5CAF9AAE" w14:textId="77777777" w:rsidR="00A152CB" w:rsidRDefault="00A152CB" w:rsidP="003C0ABD">
      <w:pPr>
        <w:ind w:left="-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E1FD46" wp14:editId="27BE600A">
            <wp:extent cx="5468620" cy="239014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CDEE1C" w14:textId="77777777" w:rsidR="00A152CB" w:rsidRDefault="00A152CB" w:rsidP="003C0ABD">
      <w:pPr>
        <w:spacing w:line="360" w:lineRule="auto"/>
        <w:ind w:left="-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7731FA" wp14:editId="70C5358F">
            <wp:extent cx="5468620" cy="239014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48D67" w14:textId="77777777" w:rsidR="005A452E" w:rsidRPr="00814379" w:rsidRDefault="005A452E" w:rsidP="003C0ABD">
      <w:pPr>
        <w:spacing w:line="360" w:lineRule="auto"/>
        <w:ind w:left="-567"/>
        <w:jc w:val="center"/>
        <w:rPr>
          <w:i/>
          <w:noProof/>
          <w:szCs w:val="24"/>
        </w:rPr>
      </w:pPr>
      <w:r>
        <w:rPr>
          <w:i/>
          <w:noProof/>
          <w:szCs w:val="24"/>
        </w:rPr>
        <w:t>Рисунок 4</w:t>
      </w:r>
      <w:r w:rsidRPr="00A152CB">
        <w:rPr>
          <w:i/>
          <w:noProof/>
          <w:szCs w:val="24"/>
        </w:rPr>
        <w:t>.</w:t>
      </w:r>
      <w:r w:rsidRPr="00814379">
        <w:rPr>
          <w:i/>
          <w:noProof/>
          <w:szCs w:val="24"/>
        </w:rPr>
        <w:t xml:space="preserve"> Результаты моделирования при УМО равном 1</w:t>
      </w:r>
      <w:r>
        <w:rPr>
          <w:i/>
          <w:noProof/>
          <w:szCs w:val="24"/>
        </w:rPr>
        <w:t>00</w:t>
      </w:r>
      <w:r w:rsidRPr="00814379">
        <w:rPr>
          <w:i/>
          <w:noProof/>
          <w:szCs w:val="24"/>
        </w:rPr>
        <w:t>.</w:t>
      </w:r>
    </w:p>
    <w:p w14:paraId="05216B1C" w14:textId="77777777" w:rsidR="00A152CB" w:rsidRDefault="00AE6D94" w:rsidP="00AE6D94">
      <w:pPr>
        <w:spacing w:line="360" w:lineRule="auto"/>
        <w:ind w:left="-567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Из графиков видно, что </w:t>
      </w:r>
      <w:r w:rsidR="00BB01A5">
        <w:rPr>
          <w:noProof/>
          <w:sz w:val="28"/>
          <w:szCs w:val="28"/>
        </w:rPr>
        <w:t>при увеличении УМО увеличивается время переходного процесса системы</w:t>
      </w:r>
    </w:p>
    <w:p w14:paraId="6E16B79C" w14:textId="77777777" w:rsidR="00A152CB" w:rsidRDefault="00A152CB" w:rsidP="003C0ABD">
      <w:pPr>
        <w:ind w:left="-567"/>
        <w:jc w:val="center"/>
        <w:rPr>
          <w:noProof/>
          <w:sz w:val="28"/>
          <w:szCs w:val="28"/>
        </w:rPr>
      </w:pPr>
    </w:p>
    <w:p w14:paraId="788EBC7A" w14:textId="77777777" w:rsidR="00A152CB" w:rsidRDefault="00A152CB" w:rsidP="003C0ABD">
      <w:pPr>
        <w:ind w:left="-567"/>
        <w:jc w:val="center"/>
        <w:rPr>
          <w:noProof/>
          <w:sz w:val="28"/>
          <w:szCs w:val="28"/>
        </w:rPr>
      </w:pPr>
    </w:p>
    <w:p w14:paraId="16E1883D" w14:textId="77777777" w:rsidR="00A152CB" w:rsidRPr="0083059C" w:rsidRDefault="00A152CB" w:rsidP="003C0ABD">
      <w:pPr>
        <w:ind w:left="-567"/>
        <w:jc w:val="center"/>
        <w:rPr>
          <w:noProof/>
          <w:sz w:val="28"/>
          <w:szCs w:val="28"/>
        </w:rPr>
      </w:pPr>
    </w:p>
    <w:sectPr w:rsidR="00A152CB" w:rsidRPr="0083059C" w:rsidSect="00812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E766D" w14:textId="77777777" w:rsidR="00A270D6" w:rsidRDefault="00A270D6">
      <w:r>
        <w:separator/>
      </w:r>
    </w:p>
  </w:endnote>
  <w:endnote w:type="continuationSeparator" w:id="0">
    <w:p w14:paraId="0AF861D9" w14:textId="77777777" w:rsidR="00A270D6" w:rsidRDefault="00A27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0A0C6" w14:textId="77777777" w:rsidR="003C6F9D" w:rsidRDefault="00BB01A5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66DAE" w14:textId="77777777" w:rsidR="00A270D6" w:rsidRDefault="00A270D6">
      <w:r>
        <w:separator/>
      </w:r>
    </w:p>
  </w:footnote>
  <w:footnote w:type="continuationSeparator" w:id="0">
    <w:p w14:paraId="57C82281" w14:textId="77777777" w:rsidR="00A270D6" w:rsidRDefault="00A27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20AD2"/>
    <w:multiLevelType w:val="hybridMultilevel"/>
    <w:tmpl w:val="B8BED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745DD9"/>
    <w:multiLevelType w:val="hybridMultilevel"/>
    <w:tmpl w:val="9CA03C1A"/>
    <w:lvl w:ilvl="0" w:tplc="697A0ED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1C8"/>
    <w:rsid w:val="00025A9C"/>
    <w:rsid w:val="00062439"/>
    <w:rsid w:val="0006544E"/>
    <w:rsid w:val="00070CC4"/>
    <w:rsid w:val="00074648"/>
    <w:rsid w:val="00085CF7"/>
    <w:rsid w:val="00091ADC"/>
    <w:rsid w:val="000A3962"/>
    <w:rsid w:val="000B0AD2"/>
    <w:rsid w:val="000D00FA"/>
    <w:rsid w:val="000D1F7C"/>
    <w:rsid w:val="000D5C87"/>
    <w:rsid w:val="000D7115"/>
    <w:rsid w:val="000E60EB"/>
    <w:rsid w:val="001130BA"/>
    <w:rsid w:val="00123443"/>
    <w:rsid w:val="00125AE0"/>
    <w:rsid w:val="00137FD5"/>
    <w:rsid w:val="00197295"/>
    <w:rsid w:val="001A51EF"/>
    <w:rsid w:val="001C49F7"/>
    <w:rsid w:val="001E4A6A"/>
    <w:rsid w:val="001F5111"/>
    <w:rsid w:val="002050AA"/>
    <w:rsid w:val="00205FF9"/>
    <w:rsid w:val="0029457D"/>
    <w:rsid w:val="002F1086"/>
    <w:rsid w:val="00316FDA"/>
    <w:rsid w:val="00346566"/>
    <w:rsid w:val="00352786"/>
    <w:rsid w:val="00362711"/>
    <w:rsid w:val="003728BA"/>
    <w:rsid w:val="003A3418"/>
    <w:rsid w:val="003C0ABD"/>
    <w:rsid w:val="003C6F9D"/>
    <w:rsid w:val="003D270A"/>
    <w:rsid w:val="003E1077"/>
    <w:rsid w:val="00427CA7"/>
    <w:rsid w:val="00450C4B"/>
    <w:rsid w:val="004C5BB3"/>
    <w:rsid w:val="004D5D29"/>
    <w:rsid w:val="005727D1"/>
    <w:rsid w:val="00587FCE"/>
    <w:rsid w:val="005A452E"/>
    <w:rsid w:val="006123E2"/>
    <w:rsid w:val="006649E0"/>
    <w:rsid w:val="00666963"/>
    <w:rsid w:val="006C75B7"/>
    <w:rsid w:val="006D4139"/>
    <w:rsid w:val="006D559C"/>
    <w:rsid w:val="006E60AE"/>
    <w:rsid w:val="00747596"/>
    <w:rsid w:val="00761D3E"/>
    <w:rsid w:val="0080520A"/>
    <w:rsid w:val="00812B90"/>
    <w:rsid w:val="00814379"/>
    <w:rsid w:val="0083059C"/>
    <w:rsid w:val="00861071"/>
    <w:rsid w:val="008758AD"/>
    <w:rsid w:val="0087623E"/>
    <w:rsid w:val="00876CDA"/>
    <w:rsid w:val="008A4434"/>
    <w:rsid w:val="008A5075"/>
    <w:rsid w:val="008B0510"/>
    <w:rsid w:val="009233F3"/>
    <w:rsid w:val="00926C4B"/>
    <w:rsid w:val="009369D2"/>
    <w:rsid w:val="00955C3C"/>
    <w:rsid w:val="00A152CB"/>
    <w:rsid w:val="00A270D6"/>
    <w:rsid w:val="00A775ED"/>
    <w:rsid w:val="00AD308D"/>
    <w:rsid w:val="00AE6D94"/>
    <w:rsid w:val="00B06E5C"/>
    <w:rsid w:val="00B07667"/>
    <w:rsid w:val="00B152F1"/>
    <w:rsid w:val="00B656FF"/>
    <w:rsid w:val="00B65849"/>
    <w:rsid w:val="00BB01A5"/>
    <w:rsid w:val="00BE784A"/>
    <w:rsid w:val="00C10A22"/>
    <w:rsid w:val="00C24421"/>
    <w:rsid w:val="00C433BF"/>
    <w:rsid w:val="00CC0C45"/>
    <w:rsid w:val="00CF3DBC"/>
    <w:rsid w:val="00D43F97"/>
    <w:rsid w:val="00D501C8"/>
    <w:rsid w:val="00D948D7"/>
    <w:rsid w:val="00DD293A"/>
    <w:rsid w:val="00E05ABB"/>
    <w:rsid w:val="00E41245"/>
    <w:rsid w:val="00E41ABF"/>
    <w:rsid w:val="00E5440E"/>
    <w:rsid w:val="00EA28BB"/>
    <w:rsid w:val="00ED3F39"/>
    <w:rsid w:val="00EE17E5"/>
    <w:rsid w:val="00EE6148"/>
    <w:rsid w:val="00EF71DD"/>
    <w:rsid w:val="00F23F6E"/>
    <w:rsid w:val="00F35840"/>
    <w:rsid w:val="00F37253"/>
    <w:rsid w:val="00F37EA1"/>
    <w:rsid w:val="00F52623"/>
    <w:rsid w:val="00F76D4D"/>
    <w:rsid w:val="00F82E88"/>
    <w:rsid w:val="00FC55C1"/>
    <w:rsid w:val="00FE4F6D"/>
    <w:rsid w:val="00FF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9942"/>
  <w15:docId w15:val="{B8051FB3-13DA-42B6-B405-402FA1AC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38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6D4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76D4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F76D4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A443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Hyperlink"/>
    <w:basedOn w:val="a0"/>
    <w:uiPriority w:val="99"/>
    <w:semiHidden/>
    <w:unhideWhenUsed/>
    <w:rsid w:val="00070CC4"/>
    <w:rPr>
      <w:color w:val="0000FF"/>
      <w:u w:val="single"/>
    </w:rPr>
  </w:style>
  <w:style w:type="character" w:customStyle="1" w:styleId="-">
    <w:name w:val="Интернет-ссылка"/>
    <w:basedOn w:val="a0"/>
    <w:uiPriority w:val="99"/>
    <w:semiHidden/>
    <w:unhideWhenUsed/>
    <w:rsid w:val="000D7115"/>
    <w:rPr>
      <w:color w:val="0000FF"/>
      <w:u w:val="single"/>
    </w:rPr>
  </w:style>
  <w:style w:type="paragraph" w:styleId="a8">
    <w:name w:val="footer"/>
    <w:basedOn w:val="a"/>
    <w:link w:val="a9"/>
    <w:rsid w:val="00F37EA1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Andale Sans UI"/>
      <w:kern w:val="1"/>
      <w:szCs w:val="24"/>
    </w:rPr>
  </w:style>
  <w:style w:type="character" w:customStyle="1" w:styleId="a9">
    <w:name w:val="Нижний колонтитул Знак"/>
    <w:basedOn w:val="a0"/>
    <w:link w:val="a8"/>
    <w:rsid w:val="00F37EA1"/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1.png"/><Relationship Id="rId91" Type="http://schemas.openxmlformats.org/officeDocument/2006/relationships/image" Target="media/image44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457A3-2343-4E90-A9A9-AE1428A3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9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redlion2112@gmail.com</cp:lastModifiedBy>
  <cp:revision>33</cp:revision>
  <dcterms:created xsi:type="dcterms:W3CDTF">2018-12-04T16:26:00Z</dcterms:created>
  <dcterms:modified xsi:type="dcterms:W3CDTF">2020-07-18T12:25:00Z</dcterms:modified>
</cp:coreProperties>
</file>