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The author declares that there are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Interest</dc:title>
  <dc:subject/>
  <dc:creator>Yuan Gao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